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832C96" w:rsidRPr="009F7C1D">
        <w:tc>
          <w:tcPr>
            <w:tcW w:w="10260" w:type="dxa"/>
            <w:gridSpan w:val="2"/>
          </w:tcPr>
          <w:p w:rsidR="00832C96" w:rsidRPr="009F7C1D" w:rsidRDefault="00832C96" w:rsidP="00172B8A">
            <w:pPr>
              <w:rPr>
                <w:rFonts w:ascii="Calibri" w:hAnsi="Calibri"/>
              </w:rPr>
            </w:pPr>
            <w:bookmarkStart w:id="0" w:name="_GoBack"/>
            <w:bookmarkEnd w:id="0"/>
          </w:p>
          <w:p w:rsidR="00832C96" w:rsidRPr="009F7C1D" w:rsidRDefault="00832C96" w:rsidP="00172B8A">
            <w:pPr>
              <w:jc w:val="center"/>
              <w:rPr>
                <w:rFonts w:ascii="Calibri" w:hAnsi="Calibri" w:cs="Arial"/>
                <w:b/>
              </w:rPr>
            </w:pPr>
            <w:r w:rsidRPr="009F7C1D">
              <w:rPr>
                <w:rFonts w:ascii="Calibri" w:hAnsi="Calibri" w:cs="Arial"/>
                <w:b/>
              </w:rPr>
              <w:t>Job Description–</w:t>
            </w:r>
            <w:r w:rsidR="0081642E" w:rsidRPr="009F7C1D">
              <w:rPr>
                <w:rFonts w:ascii="Calibri" w:hAnsi="Calibri" w:cs="Arial"/>
                <w:b/>
              </w:rPr>
              <w:t xml:space="preserve"> Teaching Assistant -</w:t>
            </w:r>
            <w:r w:rsidRPr="009F7C1D">
              <w:rPr>
                <w:rFonts w:ascii="Calibri" w:hAnsi="Calibri" w:cs="Arial"/>
                <w:b/>
              </w:rPr>
              <w:t xml:space="preserve"> </w:t>
            </w:r>
            <w:r w:rsidR="00574493" w:rsidRPr="009F7C1D">
              <w:rPr>
                <w:rFonts w:ascii="Calibri" w:hAnsi="Calibri" w:cs="Arial"/>
                <w:b/>
              </w:rPr>
              <w:t>The Willow Primary</w:t>
            </w:r>
            <w:r w:rsidRPr="009F7C1D">
              <w:rPr>
                <w:rFonts w:ascii="Calibri" w:hAnsi="Calibri" w:cs="Arial"/>
                <w:b/>
              </w:rPr>
              <w:t xml:space="preserve"> School and Children’s Centre</w:t>
            </w:r>
          </w:p>
          <w:p w:rsidR="00832C96" w:rsidRPr="009F7C1D" w:rsidRDefault="00EB1F5D" w:rsidP="00172B8A">
            <w:pPr>
              <w:jc w:val="center"/>
              <w:rPr>
                <w:rFonts w:ascii="Calibri" w:hAnsi="Calibri" w:cs="Arial"/>
              </w:rPr>
            </w:pPr>
            <w:r w:rsidRPr="009F7C1D">
              <w:rPr>
                <w:rFonts w:ascii="Calibri" w:hAnsi="Calibri"/>
                <w:noProof/>
                <w:lang w:val="en-GB" w:eastAsia="en-GB"/>
              </w:rPr>
              <w:drawing>
                <wp:anchor distT="0" distB="0" distL="114300" distR="114300" simplePos="0" relativeHeight="251658240" behindDoc="1" locked="0" layoutInCell="1" allowOverlap="1">
                  <wp:simplePos x="0" y="0"/>
                  <wp:positionH relativeFrom="column">
                    <wp:posOffset>2907030</wp:posOffset>
                  </wp:positionH>
                  <wp:positionV relativeFrom="paragraph">
                    <wp:posOffset>168275</wp:posOffset>
                  </wp:positionV>
                  <wp:extent cx="634365" cy="596265"/>
                  <wp:effectExtent l="0" t="0" r="0" b="0"/>
                  <wp:wrapTight wrapText="bothSides">
                    <wp:wrapPolygon edited="0">
                      <wp:start x="0" y="0"/>
                      <wp:lineTo x="0" y="20703"/>
                      <wp:lineTo x="20757" y="20703"/>
                      <wp:lineTo x="20757"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C96" w:rsidRPr="009F7C1D" w:rsidRDefault="00832C96" w:rsidP="00172B8A">
            <w:pPr>
              <w:jc w:val="center"/>
              <w:rPr>
                <w:rFonts w:ascii="Calibri" w:hAnsi="Calibri" w:cs="Arial"/>
              </w:rPr>
            </w:pPr>
          </w:p>
          <w:p w:rsidR="00832C96" w:rsidRPr="009F7C1D" w:rsidRDefault="00832C96" w:rsidP="00172B8A">
            <w:pPr>
              <w:jc w:val="center"/>
              <w:rPr>
                <w:rFonts w:ascii="Calibri" w:hAnsi="Calibri" w:cs="Arial"/>
              </w:rPr>
            </w:pPr>
          </w:p>
          <w:p w:rsidR="00832C96" w:rsidRPr="009F7C1D" w:rsidRDefault="00832C96" w:rsidP="00172B8A">
            <w:pPr>
              <w:jc w:val="center"/>
              <w:rPr>
                <w:rFonts w:ascii="Calibri" w:hAnsi="Calibri" w:cs="Arial"/>
              </w:rPr>
            </w:pPr>
          </w:p>
        </w:tc>
      </w:tr>
      <w:tr w:rsidR="00832C96" w:rsidRPr="009F7C1D">
        <w:tc>
          <w:tcPr>
            <w:tcW w:w="3240" w:type="dxa"/>
            <w:shd w:val="clear" w:color="auto" w:fill="C0C0C0"/>
          </w:tcPr>
          <w:p w:rsidR="00832C96" w:rsidRPr="009F7C1D" w:rsidRDefault="00832C96" w:rsidP="00172B8A">
            <w:pPr>
              <w:rPr>
                <w:rFonts w:ascii="Calibri" w:hAnsi="Calibri" w:cs="Arial"/>
                <w:b/>
              </w:rPr>
            </w:pPr>
            <w:r w:rsidRPr="009F7C1D">
              <w:rPr>
                <w:rFonts w:ascii="Calibri" w:hAnsi="Calibri" w:cs="Arial"/>
                <w:b/>
              </w:rPr>
              <w:t>Post:</w:t>
            </w:r>
          </w:p>
        </w:tc>
        <w:tc>
          <w:tcPr>
            <w:tcW w:w="7020" w:type="dxa"/>
          </w:tcPr>
          <w:p w:rsidR="00832C96" w:rsidRPr="009F7C1D" w:rsidRDefault="00B9760F" w:rsidP="006E06EE">
            <w:pPr>
              <w:rPr>
                <w:rFonts w:ascii="Calibri" w:hAnsi="Calibri" w:cs="Arial"/>
                <w:sz w:val="22"/>
                <w:szCs w:val="22"/>
              </w:rPr>
            </w:pPr>
            <w:r w:rsidRPr="009F7C1D">
              <w:rPr>
                <w:rFonts w:ascii="Calibri" w:hAnsi="Calibri" w:cs="Arial"/>
                <w:sz w:val="22"/>
                <w:szCs w:val="22"/>
              </w:rPr>
              <w:t>Leader of Learning (EYFS)</w:t>
            </w:r>
          </w:p>
        </w:tc>
      </w:tr>
      <w:tr w:rsidR="00832C96" w:rsidRPr="009F7C1D">
        <w:tc>
          <w:tcPr>
            <w:tcW w:w="3240" w:type="dxa"/>
            <w:shd w:val="clear" w:color="auto" w:fill="C0C0C0"/>
          </w:tcPr>
          <w:p w:rsidR="00832C96" w:rsidRPr="009F7C1D" w:rsidRDefault="00832C96" w:rsidP="00172B8A">
            <w:pPr>
              <w:rPr>
                <w:rFonts w:ascii="Calibri" w:hAnsi="Calibri" w:cs="Arial"/>
                <w:b/>
              </w:rPr>
            </w:pPr>
            <w:r w:rsidRPr="009F7C1D">
              <w:rPr>
                <w:rFonts w:ascii="Calibri" w:hAnsi="Calibri" w:cs="Arial"/>
                <w:b/>
              </w:rPr>
              <w:t>Scale:</w:t>
            </w:r>
          </w:p>
        </w:tc>
        <w:tc>
          <w:tcPr>
            <w:tcW w:w="7020" w:type="dxa"/>
          </w:tcPr>
          <w:p w:rsidR="00832C96" w:rsidRPr="009F7C1D" w:rsidRDefault="00B9760F" w:rsidP="00164322">
            <w:pPr>
              <w:rPr>
                <w:rFonts w:ascii="Calibri" w:hAnsi="Calibri"/>
                <w:sz w:val="22"/>
                <w:szCs w:val="22"/>
              </w:rPr>
            </w:pPr>
            <w:r w:rsidRPr="009F7C1D">
              <w:rPr>
                <w:rFonts w:ascii="Calibri" w:hAnsi="Calibri"/>
                <w:sz w:val="22"/>
                <w:szCs w:val="22"/>
              </w:rPr>
              <w:t>L5-8</w:t>
            </w:r>
          </w:p>
        </w:tc>
      </w:tr>
      <w:tr w:rsidR="00832C96" w:rsidRPr="009F7C1D">
        <w:tc>
          <w:tcPr>
            <w:tcW w:w="3240" w:type="dxa"/>
            <w:shd w:val="clear" w:color="auto" w:fill="C0C0C0"/>
          </w:tcPr>
          <w:p w:rsidR="00832C96" w:rsidRPr="009F7C1D" w:rsidRDefault="00832C96" w:rsidP="00172B8A">
            <w:pPr>
              <w:rPr>
                <w:rFonts w:ascii="Calibri" w:hAnsi="Calibri" w:cs="Arial"/>
                <w:b/>
              </w:rPr>
            </w:pPr>
            <w:r w:rsidRPr="009F7C1D">
              <w:rPr>
                <w:rFonts w:ascii="Calibri" w:hAnsi="Calibri" w:cs="Arial"/>
                <w:b/>
              </w:rPr>
              <w:t>RESPONSIBLE TO:</w:t>
            </w:r>
          </w:p>
        </w:tc>
        <w:tc>
          <w:tcPr>
            <w:tcW w:w="7020" w:type="dxa"/>
          </w:tcPr>
          <w:p w:rsidR="00832C96" w:rsidRPr="009F7C1D" w:rsidRDefault="00FF5E5D" w:rsidP="00172B8A">
            <w:pPr>
              <w:rPr>
                <w:rFonts w:ascii="Calibri" w:hAnsi="Calibri" w:cs="Calibri"/>
              </w:rPr>
            </w:pPr>
            <w:r w:rsidRPr="009F7C1D">
              <w:rPr>
                <w:rFonts w:ascii="Calibri" w:hAnsi="Calibri" w:cs="Calibri"/>
              </w:rPr>
              <w:t>Senior Leadership Team</w:t>
            </w:r>
          </w:p>
        </w:tc>
      </w:tr>
      <w:tr w:rsidR="00832C96" w:rsidRPr="009F7C1D">
        <w:tc>
          <w:tcPr>
            <w:tcW w:w="3240" w:type="dxa"/>
            <w:shd w:val="clear" w:color="auto" w:fill="C0C0C0"/>
          </w:tcPr>
          <w:p w:rsidR="00832C96" w:rsidRPr="009F7C1D" w:rsidRDefault="00832C96" w:rsidP="00172B8A">
            <w:pPr>
              <w:rPr>
                <w:rFonts w:ascii="Calibri" w:hAnsi="Calibri" w:cs="Arial"/>
                <w:b/>
              </w:rPr>
            </w:pPr>
            <w:r w:rsidRPr="009F7C1D">
              <w:rPr>
                <w:rFonts w:ascii="Calibri" w:hAnsi="Calibri" w:cs="Arial"/>
                <w:b/>
              </w:rPr>
              <w:t>FUNCTION RELATIONS:</w:t>
            </w:r>
          </w:p>
        </w:tc>
        <w:tc>
          <w:tcPr>
            <w:tcW w:w="7020" w:type="dxa"/>
          </w:tcPr>
          <w:p w:rsidR="003F13AB" w:rsidRPr="009F7C1D" w:rsidRDefault="00E44C41" w:rsidP="00310B33">
            <w:pPr>
              <w:rPr>
                <w:rFonts w:ascii="Calibri" w:hAnsi="Calibri" w:cs="Arial"/>
                <w:sz w:val="22"/>
                <w:szCs w:val="22"/>
              </w:rPr>
            </w:pPr>
            <w:r w:rsidRPr="009F7C1D">
              <w:rPr>
                <w:rFonts w:ascii="Calibri" w:hAnsi="Calibri" w:cs="Arial"/>
                <w:sz w:val="22"/>
                <w:szCs w:val="22"/>
              </w:rPr>
              <w:t xml:space="preserve">Parents/Carers, </w:t>
            </w:r>
            <w:r w:rsidR="00310B33" w:rsidRPr="009F7C1D">
              <w:rPr>
                <w:rFonts w:ascii="Calibri" w:hAnsi="Calibri" w:cs="Arial"/>
                <w:sz w:val="22"/>
                <w:szCs w:val="22"/>
              </w:rPr>
              <w:t>all members of the school</w:t>
            </w:r>
            <w:r w:rsidRPr="009F7C1D">
              <w:rPr>
                <w:rFonts w:ascii="Calibri" w:hAnsi="Calibri" w:cs="Arial"/>
                <w:sz w:val="22"/>
                <w:szCs w:val="22"/>
              </w:rPr>
              <w:t xml:space="preserve"> staff.</w:t>
            </w:r>
          </w:p>
        </w:tc>
      </w:tr>
      <w:tr w:rsidR="00832C96" w:rsidRPr="009F7C1D">
        <w:tc>
          <w:tcPr>
            <w:tcW w:w="3240" w:type="dxa"/>
            <w:shd w:val="clear" w:color="auto" w:fill="C0C0C0"/>
          </w:tcPr>
          <w:p w:rsidR="00832C96" w:rsidRPr="009F7C1D" w:rsidRDefault="004E62E7" w:rsidP="00172B8A">
            <w:pPr>
              <w:rPr>
                <w:rFonts w:ascii="Calibri" w:hAnsi="Calibri" w:cs="Arial"/>
                <w:b/>
              </w:rPr>
            </w:pPr>
            <w:r w:rsidRPr="009F7C1D">
              <w:rPr>
                <w:rFonts w:ascii="Calibri" w:hAnsi="Calibri" w:cs="Arial"/>
                <w:b/>
              </w:rPr>
              <w:t>Main Contacts</w:t>
            </w:r>
            <w:r w:rsidR="00832C96" w:rsidRPr="009F7C1D">
              <w:rPr>
                <w:rFonts w:ascii="Calibri" w:hAnsi="Calibri" w:cs="Arial"/>
                <w:b/>
              </w:rPr>
              <w:t>:</w:t>
            </w:r>
          </w:p>
        </w:tc>
        <w:tc>
          <w:tcPr>
            <w:tcW w:w="7020" w:type="dxa"/>
          </w:tcPr>
          <w:p w:rsidR="00832C96" w:rsidRPr="009F7C1D" w:rsidRDefault="00B9760F" w:rsidP="00B9760F">
            <w:pPr>
              <w:rPr>
                <w:rFonts w:ascii="Calibri" w:hAnsi="Calibri" w:cs="Arial"/>
                <w:sz w:val="22"/>
                <w:szCs w:val="22"/>
              </w:rPr>
            </w:pPr>
            <w:r w:rsidRPr="009F7C1D">
              <w:rPr>
                <w:rFonts w:ascii="Calibri" w:hAnsi="Calibri" w:cs="Arial"/>
                <w:sz w:val="22"/>
                <w:szCs w:val="22"/>
              </w:rPr>
              <w:t>EYFS teachers, EYFS practitioners, EYFS admin</w:t>
            </w:r>
          </w:p>
        </w:tc>
      </w:tr>
      <w:tr w:rsidR="00832C96" w:rsidRPr="009F7C1D">
        <w:tc>
          <w:tcPr>
            <w:tcW w:w="10260" w:type="dxa"/>
            <w:gridSpan w:val="2"/>
          </w:tcPr>
          <w:p w:rsidR="00E076D2" w:rsidRPr="009F7C1D" w:rsidRDefault="00E076D2" w:rsidP="00172B8A">
            <w:pPr>
              <w:rPr>
                <w:rFonts w:ascii="Calibri" w:hAnsi="Calibri" w:cs="Arial"/>
                <w:b/>
                <w:sz w:val="22"/>
                <w:szCs w:val="22"/>
              </w:rPr>
            </w:pPr>
          </w:p>
          <w:p w:rsidR="006370F6" w:rsidRPr="009F7C1D" w:rsidRDefault="00832C96" w:rsidP="00172B8A">
            <w:pPr>
              <w:rPr>
                <w:rFonts w:ascii="Calibri" w:hAnsi="Calibri" w:cs="Arial"/>
                <w:b/>
                <w:sz w:val="22"/>
                <w:szCs w:val="22"/>
              </w:rPr>
            </w:pPr>
            <w:r w:rsidRPr="009F7C1D">
              <w:rPr>
                <w:rFonts w:ascii="Calibri" w:hAnsi="Calibri" w:cs="Arial"/>
                <w:b/>
                <w:sz w:val="22"/>
                <w:szCs w:val="22"/>
              </w:rPr>
              <w:t>MAIN OBJECTIVE</w:t>
            </w:r>
            <w:r w:rsidR="006370F6" w:rsidRPr="009F7C1D">
              <w:rPr>
                <w:rFonts w:ascii="Calibri" w:hAnsi="Calibri" w:cs="Arial"/>
                <w:b/>
                <w:sz w:val="22"/>
                <w:szCs w:val="22"/>
              </w:rPr>
              <w:t>S</w:t>
            </w:r>
          </w:p>
          <w:p w:rsidR="00B9760F" w:rsidRPr="009F7C1D" w:rsidRDefault="00B9760F" w:rsidP="009F7C1D">
            <w:pPr>
              <w:numPr>
                <w:ilvl w:val="0"/>
                <w:numId w:val="2"/>
              </w:numPr>
              <w:spacing w:before="100" w:beforeAutospacing="1" w:after="100" w:afterAutospacing="1"/>
              <w:rPr>
                <w:rFonts w:ascii="Calibri" w:hAnsi="Calibri"/>
                <w:sz w:val="22"/>
                <w:szCs w:val="22"/>
              </w:rPr>
            </w:pPr>
            <w:r w:rsidRPr="009F7C1D">
              <w:rPr>
                <w:rFonts w:ascii="Calibri" w:hAnsi="Calibri"/>
                <w:sz w:val="22"/>
                <w:szCs w:val="22"/>
              </w:rPr>
              <w:t>To provide the vision, direction and leadership of the EYFS, ensuring high quality childcare and early education that improves outcomes in line with the areas of learning and development in the EYFS and narrows the gap between those children most vulnerabl</w:t>
            </w:r>
            <w:r w:rsidR="00286258">
              <w:rPr>
                <w:rFonts w:ascii="Calibri" w:hAnsi="Calibri"/>
                <w:sz w:val="22"/>
                <w:szCs w:val="22"/>
              </w:rPr>
              <w:t>e to poor outcomes and the rest.</w:t>
            </w:r>
          </w:p>
          <w:p w:rsidR="00B9760F" w:rsidRPr="009F7C1D" w:rsidRDefault="00B9760F" w:rsidP="009F7C1D">
            <w:pPr>
              <w:numPr>
                <w:ilvl w:val="0"/>
                <w:numId w:val="2"/>
              </w:numPr>
              <w:spacing w:before="100" w:beforeAutospacing="1" w:after="100" w:afterAutospacing="1"/>
              <w:rPr>
                <w:rFonts w:ascii="Calibri" w:hAnsi="Calibri"/>
                <w:sz w:val="22"/>
                <w:szCs w:val="22"/>
              </w:rPr>
            </w:pPr>
            <w:r w:rsidRPr="009F7C1D">
              <w:rPr>
                <w:rFonts w:ascii="Calibri" w:hAnsi="Calibri"/>
                <w:sz w:val="22"/>
                <w:szCs w:val="22"/>
              </w:rPr>
              <w:t xml:space="preserve">The Early Years Lead will have full responsibility for the management of all day to day operational functions of the nursery and reception classes including staffing levels, health and safety, and managing the intake of new cohorts of children in order to meet occupancy targets. </w:t>
            </w:r>
          </w:p>
          <w:p w:rsidR="00B9760F" w:rsidRPr="009F7C1D" w:rsidRDefault="00B9760F" w:rsidP="009F7C1D">
            <w:pPr>
              <w:numPr>
                <w:ilvl w:val="0"/>
                <w:numId w:val="2"/>
              </w:numPr>
              <w:spacing w:before="100" w:beforeAutospacing="1" w:after="100" w:afterAutospacing="1"/>
              <w:rPr>
                <w:rFonts w:ascii="Calibri" w:hAnsi="Calibri"/>
                <w:sz w:val="22"/>
                <w:szCs w:val="22"/>
              </w:rPr>
            </w:pPr>
            <w:r w:rsidRPr="009F7C1D">
              <w:rPr>
                <w:rFonts w:ascii="Calibri" w:hAnsi="Calibri"/>
                <w:sz w:val="22"/>
                <w:szCs w:val="22"/>
              </w:rPr>
              <w:t xml:space="preserve">To be an effective role model for staff in all aspects, including teamwork, positive relationships with children and parents, and appropriate early years teaching practice in order to improve outcomes for children. </w:t>
            </w:r>
          </w:p>
          <w:p w:rsidR="00C447D1" w:rsidRPr="009F7C1D" w:rsidRDefault="00B9760F" w:rsidP="009F7C1D">
            <w:pPr>
              <w:numPr>
                <w:ilvl w:val="0"/>
                <w:numId w:val="2"/>
              </w:numPr>
              <w:spacing w:before="100" w:beforeAutospacing="1" w:after="100" w:afterAutospacing="1"/>
              <w:rPr>
                <w:rFonts w:ascii="Calibri" w:hAnsi="Calibri"/>
                <w:sz w:val="22"/>
                <w:szCs w:val="22"/>
              </w:rPr>
            </w:pPr>
            <w:r w:rsidRPr="009F7C1D">
              <w:rPr>
                <w:rFonts w:ascii="Calibri" w:hAnsi="Calibri"/>
                <w:sz w:val="22"/>
                <w:szCs w:val="22"/>
              </w:rPr>
              <w:t xml:space="preserve">To provide line management </w:t>
            </w:r>
            <w:r w:rsidR="006C33DC">
              <w:rPr>
                <w:rFonts w:ascii="Calibri" w:hAnsi="Calibri"/>
                <w:sz w:val="22"/>
                <w:szCs w:val="22"/>
              </w:rPr>
              <w:t xml:space="preserve">and supervision </w:t>
            </w:r>
            <w:r w:rsidRPr="009F7C1D">
              <w:rPr>
                <w:rFonts w:ascii="Calibri" w:hAnsi="Calibri"/>
                <w:sz w:val="22"/>
                <w:szCs w:val="22"/>
              </w:rPr>
              <w:t>to staff as appropriate supporting them to carry out their professional r</w:t>
            </w:r>
            <w:r w:rsidR="00286258">
              <w:rPr>
                <w:rFonts w:ascii="Calibri" w:hAnsi="Calibri"/>
                <w:sz w:val="22"/>
                <w:szCs w:val="22"/>
              </w:rPr>
              <w:t>esponsibilities and monitor the</w:t>
            </w:r>
            <w:r w:rsidRPr="009F7C1D">
              <w:rPr>
                <w:rFonts w:ascii="Calibri" w:hAnsi="Calibri"/>
                <w:sz w:val="22"/>
                <w:szCs w:val="22"/>
              </w:rPr>
              <w:t xml:space="preserve"> performance and training of all staff</w:t>
            </w:r>
            <w:r w:rsidR="00286258">
              <w:rPr>
                <w:rFonts w:ascii="Calibri" w:hAnsi="Calibri"/>
                <w:sz w:val="22"/>
                <w:szCs w:val="22"/>
              </w:rPr>
              <w:t>.</w:t>
            </w:r>
          </w:p>
        </w:tc>
      </w:tr>
      <w:tr w:rsidR="00832C96" w:rsidRPr="009F7C1D">
        <w:tc>
          <w:tcPr>
            <w:tcW w:w="10260" w:type="dxa"/>
            <w:gridSpan w:val="2"/>
          </w:tcPr>
          <w:p w:rsidR="00832C96" w:rsidRPr="009F7C1D" w:rsidRDefault="00832C96" w:rsidP="00172B8A">
            <w:pPr>
              <w:rPr>
                <w:rFonts w:ascii="Calibri" w:hAnsi="Calibri" w:cs="Arial"/>
                <w:b/>
                <w:sz w:val="22"/>
                <w:szCs w:val="22"/>
              </w:rPr>
            </w:pPr>
            <w:r w:rsidRPr="009F7C1D">
              <w:rPr>
                <w:rFonts w:ascii="Calibri" w:hAnsi="Calibri" w:cs="Arial"/>
                <w:b/>
                <w:sz w:val="22"/>
                <w:szCs w:val="22"/>
              </w:rPr>
              <w:t>MAIN DUTIES AND RESPONSIBILITIES</w:t>
            </w:r>
          </w:p>
          <w:p w:rsidR="00F474E4" w:rsidRPr="009F7C1D" w:rsidRDefault="00F474E4" w:rsidP="00172B8A">
            <w:pPr>
              <w:rPr>
                <w:rFonts w:ascii="Calibri" w:hAnsi="Calibri" w:cs="Calibri"/>
                <w:b/>
              </w:rPr>
            </w:pP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Ensure the successful development and implementation of high quality, developmentally appropriate, inclusive, learning environments in the EYFS which promote learning through play and offer children learning experiences that meet their diverse and additional needs. </w:t>
            </w:r>
          </w:p>
          <w:p w:rsidR="00B9760F" w:rsidRPr="009F7C1D" w:rsidRDefault="00B9760F" w:rsidP="009F7C1D">
            <w:pPr>
              <w:numPr>
                <w:ilvl w:val="0"/>
                <w:numId w:val="3"/>
              </w:numPr>
              <w:rPr>
                <w:rFonts w:ascii="Calibri" w:eastAsia="Calibri" w:hAnsi="Calibri"/>
              </w:rPr>
            </w:pPr>
            <w:r w:rsidRPr="009F7C1D">
              <w:rPr>
                <w:rFonts w:ascii="Calibri" w:hAnsi="Calibri"/>
                <w:lang w:val="en-GB"/>
              </w:rPr>
              <w:t>To</w:t>
            </w:r>
            <w:r w:rsidRPr="009F7C1D">
              <w:rPr>
                <w:rFonts w:ascii="Calibri" w:hAnsi="Calibri"/>
              </w:rPr>
              <w:t xml:space="preserve"> ensure</w:t>
            </w:r>
            <w:r w:rsidRPr="009F7C1D">
              <w:rPr>
                <w:rFonts w:ascii="Calibri" w:hAnsi="Calibri"/>
                <w:lang w:val="en-GB"/>
              </w:rPr>
              <w:t xml:space="preserve"> a warm, welcoming and stimulating environment for the delivery of </w:t>
            </w:r>
            <w:r w:rsidRPr="009F7C1D">
              <w:rPr>
                <w:rFonts w:ascii="Calibri" w:hAnsi="Calibri"/>
              </w:rPr>
              <w:t xml:space="preserve">EYFS </w:t>
            </w:r>
            <w:r w:rsidRPr="009F7C1D">
              <w:rPr>
                <w:rFonts w:ascii="Calibri" w:hAnsi="Calibri"/>
                <w:lang w:val="en-GB"/>
              </w:rPr>
              <w:t>education and early years care.</w:t>
            </w:r>
          </w:p>
          <w:p w:rsidR="00B9760F"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In conjunction with the school SLT ensure that the implementation of an effective planning, observation and assessment system allows for precise tracking of children’s progress and identification of priorities including for children most vulnerable to low outcomes including 2 yr. olds eligible for the free entitl</w:t>
            </w:r>
            <w:r w:rsidR="00286258">
              <w:rPr>
                <w:rFonts w:ascii="Calibri" w:hAnsi="Calibri"/>
                <w:sz w:val="22"/>
                <w:szCs w:val="22"/>
              </w:rPr>
              <w:t>ement, EYPP</w:t>
            </w:r>
            <w:r w:rsidRPr="009F7C1D">
              <w:rPr>
                <w:rFonts w:ascii="Calibri" w:hAnsi="Calibri"/>
                <w:sz w:val="22"/>
                <w:szCs w:val="22"/>
              </w:rPr>
              <w:t xml:space="preserve"> children and those with SEND in order to support rigour and continuity. </w:t>
            </w:r>
          </w:p>
          <w:p w:rsidR="00286258" w:rsidRPr="009F7C1D" w:rsidRDefault="00286258" w:rsidP="009F7C1D">
            <w:pPr>
              <w:numPr>
                <w:ilvl w:val="0"/>
                <w:numId w:val="3"/>
              </w:numPr>
              <w:spacing w:before="100" w:beforeAutospacing="1" w:after="100" w:afterAutospacing="1"/>
              <w:rPr>
                <w:rFonts w:ascii="Calibri" w:hAnsi="Calibri"/>
                <w:sz w:val="22"/>
                <w:szCs w:val="22"/>
              </w:rPr>
            </w:pPr>
            <w:r>
              <w:rPr>
                <w:rFonts w:ascii="Calibri" w:hAnsi="Calibri"/>
                <w:sz w:val="22"/>
                <w:szCs w:val="22"/>
              </w:rPr>
              <w:t xml:space="preserve">In conjunction with the school SLT have responsibility for safeguarding, HR and finance for childcare.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To analyse key sources of data, including the early years foundation stage profile, in order to strengthen practice and re-direct resources against the identification of key priorities.</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To produce a range of reports for a range of audiences.</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Have sound knowledge and understanding of the educational, developmental, health and social needs of children under five and of the requirements and guidance relating to the EYFS statutory framework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Keep abreast of issues concerning wider legislative policy context for early education, academic literature, research and debate.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Lead and support staff in developing and maintaining effective systems for observation, assessment and planning which allows for precise tracking of children’s progress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lastRenderedPageBreak/>
              <w:t xml:space="preserve">Lead on developing and maintaining appropriate positive behaviour strategies for children that support their diverse needs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Lead and support staff in developing and maintaining a partnership with parents that values parents’ contributions and includes them in their child’s education. This includes ensuring there is support for the home learning environment and continuity for the child and parents at points of transition into, within and out of the setting.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Where appropriate hold meetings with parents and carers to address a range of issues from complaints to late collections or debts incurred against childcare fees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In partnership with members of the Senior Leadership Team, monitor and evaluate the effectiveness of the EYFS provision for teaching and learning and implement quality improvement strategies which impact on and improve outcomes for children.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With the Senior Leadership Team, develop and maintain positive working relationships with multi-agency partners and local organisations including EY settings and other schools in the area to facilitate an integrated approach to services for all families and children. This includes the integrated health and education review at age 2.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With the Senior Leadership Team, draw up and monitor a relevant development plan / SEF and take a lead on developing and managing specific areas for development</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Where appropriate, lead in-service training and advise on individual CPD opportunities for other members of staff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Ensure the</w:t>
            </w:r>
            <w:r w:rsidR="00286258">
              <w:rPr>
                <w:rFonts w:ascii="Calibri" w:hAnsi="Calibri"/>
                <w:sz w:val="22"/>
                <w:szCs w:val="22"/>
              </w:rPr>
              <w:t xml:space="preserve"> </w:t>
            </w:r>
            <w:r w:rsidRPr="009F7C1D">
              <w:rPr>
                <w:rFonts w:ascii="Calibri" w:hAnsi="Calibri"/>
                <w:sz w:val="22"/>
                <w:szCs w:val="22"/>
              </w:rPr>
              <w:t xml:space="preserve">EYFS and Childcare meets the criteria for a successful Ofsted inspection and liaise with Ofsted in all necessary matters including accident or serious incident reporting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Uphold and demonstrate in practice the principles of inclusion and equal opportunities in all aspects of the role.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Undertake regular Child Protection training at a level commensurate with the role. </w:t>
            </w:r>
          </w:p>
          <w:p w:rsidR="00B9760F" w:rsidRPr="009F7C1D" w:rsidRDefault="00B9760F" w:rsidP="009F7C1D">
            <w:pPr>
              <w:numPr>
                <w:ilvl w:val="0"/>
                <w:numId w:val="3"/>
              </w:numPr>
              <w:spacing w:before="100" w:beforeAutospacing="1" w:after="100" w:afterAutospacing="1"/>
              <w:rPr>
                <w:rFonts w:ascii="Calibri" w:hAnsi="Calibri"/>
                <w:sz w:val="22"/>
                <w:szCs w:val="22"/>
              </w:rPr>
            </w:pPr>
            <w:r w:rsidRPr="009F7C1D">
              <w:rPr>
                <w:rFonts w:ascii="Calibri" w:hAnsi="Calibri"/>
                <w:sz w:val="22"/>
                <w:szCs w:val="22"/>
              </w:rPr>
              <w:t xml:space="preserve">Undertake other minor and/or non-recurring duties appropriate to this post as directed by the Headteacher. </w:t>
            </w:r>
          </w:p>
          <w:p w:rsidR="001549DE" w:rsidRPr="009F7C1D" w:rsidRDefault="001549DE" w:rsidP="001549DE">
            <w:pPr>
              <w:rPr>
                <w:rFonts w:ascii="Calibri" w:hAnsi="Calibri" w:cs="Arial"/>
                <w:sz w:val="22"/>
                <w:szCs w:val="22"/>
              </w:rPr>
            </w:pPr>
          </w:p>
        </w:tc>
      </w:tr>
      <w:tr w:rsidR="001549DE" w:rsidRPr="009F7C1D">
        <w:tc>
          <w:tcPr>
            <w:tcW w:w="10260" w:type="dxa"/>
            <w:gridSpan w:val="2"/>
          </w:tcPr>
          <w:p w:rsidR="00B9760F" w:rsidRPr="009F7C1D" w:rsidRDefault="00B9760F" w:rsidP="00B9760F">
            <w:pPr>
              <w:spacing w:before="100" w:beforeAutospacing="1" w:after="100" w:afterAutospacing="1"/>
              <w:rPr>
                <w:rFonts w:ascii="Calibri" w:hAnsi="Calibri"/>
              </w:rPr>
            </w:pPr>
            <w:r w:rsidRPr="009F7C1D">
              <w:rPr>
                <w:rFonts w:ascii="Calibri" w:hAnsi="Calibri" w:cs="Arial"/>
                <w:b/>
                <w:bCs/>
                <w:sz w:val="22"/>
                <w:szCs w:val="22"/>
              </w:rPr>
              <w:lastRenderedPageBreak/>
              <w:t xml:space="preserve">ADDITIONAL: </w:t>
            </w:r>
          </w:p>
          <w:p w:rsidR="00B9760F" w:rsidRPr="009F7C1D" w:rsidRDefault="00B9760F" w:rsidP="00B9760F">
            <w:pPr>
              <w:spacing w:before="100" w:beforeAutospacing="1" w:after="100" w:afterAutospacing="1"/>
              <w:rPr>
                <w:rFonts w:ascii="Calibri" w:hAnsi="Calibri"/>
              </w:rPr>
            </w:pPr>
            <w:r w:rsidRPr="009F7C1D">
              <w:rPr>
                <w:rFonts w:ascii="Calibri" w:hAnsi="Calibri"/>
                <w:sz w:val="22"/>
                <w:szCs w:val="22"/>
              </w:rPr>
              <w:t xml:space="preserve">The post holder is expected to: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use and assist others in the use of information technology systems to carry out duties in the most efficient and effective manner.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achieve agreed service outcomes and outputs, and personal appraisal targets, as agreed by the line manager.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 To undertake training and constructively take part in meetings, supervision, seminars and other events designed to improve communication and assist with the effective development of the post and post holder.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provide appropriate cover in rooms for PPA, non-contact and staff absences as appropriate.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carry out duties and responsibilities in accordance with the council’s commitment to customer service excellence and ensure compliance with the customer care standards.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be committed to the Council’s core values of public service, quality, equality and empowerment and to demonstrate this commitment in the way duties are carried out.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ensure that duties are undertaken with due regard and compliance with the Data Protection Act and other legislation. </w:t>
            </w:r>
          </w:p>
          <w:p w:rsidR="00B9760F"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To carry out duties and responsibilities in accordance with the Council’s Health and Safety Policy and relevant Health and Safety legislation. </w:t>
            </w:r>
          </w:p>
          <w:p w:rsidR="00126C6A" w:rsidRPr="009F7C1D" w:rsidRDefault="00B9760F" w:rsidP="009F7C1D">
            <w:pPr>
              <w:numPr>
                <w:ilvl w:val="0"/>
                <w:numId w:val="4"/>
              </w:numPr>
              <w:spacing w:before="100" w:beforeAutospacing="1" w:after="100" w:afterAutospacing="1"/>
              <w:rPr>
                <w:rFonts w:ascii="Calibri" w:hAnsi="Calibri"/>
              </w:rPr>
            </w:pPr>
            <w:r w:rsidRPr="009F7C1D">
              <w:rPr>
                <w:rFonts w:ascii="Calibri" w:hAnsi="Calibri"/>
                <w:sz w:val="22"/>
                <w:szCs w:val="22"/>
              </w:rPr>
              <w:t xml:space="preserve">At all times to carry out responsibilities/duties within the framework of the Council's Dignity for all </w:t>
            </w:r>
            <w:r w:rsidRPr="009F7C1D">
              <w:rPr>
                <w:rFonts w:ascii="Calibri" w:hAnsi="Calibri"/>
                <w:sz w:val="22"/>
                <w:szCs w:val="22"/>
              </w:rPr>
              <w:lastRenderedPageBreak/>
              <w:t>Policy. (Equal Opportunities Policy)</w:t>
            </w:r>
          </w:p>
          <w:p w:rsidR="005852B0" w:rsidRPr="009F7C1D" w:rsidRDefault="005852B0" w:rsidP="00126C6A">
            <w:pPr>
              <w:ind w:left="1120"/>
              <w:rPr>
                <w:rFonts w:ascii="Calibri" w:hAnsi="Calibri" w:cs="Arial"/>
                <w:b/>
                <w:sz w:val="22"/>
                <w:szCs w:val="22"/>
              </w:rPr>
            </w:pPr>
          </w:p>
        </w:tc>
      </w:tr>
      <w:tr w:rsidR="00B9760F" w:rsidRPr="009F7C1D">
        <w:tc>
          <w:tcPr>
            <w:tcW w:w="10260" w:type="dxa"/>
            <w:gridSpan w:val="2"/>
          </w:tcPr>
          <w:p w:rsidR="00B9760F" w:rsidRPr="009F7C1D" w:rsidRDefault="00B9760F" w:rsidP="00B9760F">
            <w:pPr>
              <w:spacing w:before="100" w:beforeAutospacing="1" w:after="100" w:afterAutospacing="1"/>
              <w:rPr>
                <w:rFonts w:ascii="Calibri" w:hAnsi="Calibri"/>
              </w:rPr>
            </w:pPr>
            <w:r w:rsidRPr="009F7C1D">
              <w:rPr>
                <w:rFonts w:ascii="Calibri" w:hAnsi="Calibri" w:cs="Arial"/>
                <w:b/>
                <w:bCs/>
                <w:sz w:val="22"/>
                <w:szCs w:val="22"/>
              </w:rPr>
              <w:lastRenderedPageBreak/>
              <w:t xml:space="preserve">CONFIDENTIALITY: </w:t>
            </w:r>
          </w:p>
          <w:p w:rsidR="00B9760F" w:rsidRPr="009F7C1D" w:rsidRDefault="00B9760F" w:rsidP="00B9760F">
            <w:pPr>
              <w:spacing w:before="100" w:beforeAutospacing="1" w:after="100" w:afterAutospacing="1"/>
              <w:rPr>
                <w:rFonts w:ascii="Calibri" w:hAnsi="Calibri"/>
              </w:rPr>
            </w:pPr>
            <w:r w:rsidRPr="009F7C1D">
              <w:rPr>
                <w:rFonts w:ascii="Calibri" w:hAnsi="Calibri"/>
                <w:sz w:val="22"/>
                <w:szCs w:val="22"/>
              </w:rPr>
              <w:sym w:font="Symbol" w:char="F0B7"/>
            </w:r>
            <w:r w:rsidRPr="009F7C1D">
              <w:rPr>
                <w:rFonts w:ascii="Calibri" w:hAnsi="Calibri"/>
                <w:sz w:val="22"/>
                <w:szCs w:val="22"/>
              </w:rPr>
              <w:t xml:space="preserve"> The nature of the job requires a high degree of initiative, confidentiality, tact and discretion when giving or receiving information, which could be confidential. </w:t>
            </w:r>
          </w:p>
        </w:tc>
      </w:tr>
    </w:tbl>
    <w:p w:rsidR="00B90084" w:rsidRPr="009F7C1D" w:rsidRDefault="00B90084" w:rsidP="004E4C00">
      <w:pPr>
        <w:rPr>
          <w:rFonts w:ascii="Calibri" w:hAnsi="Calibri"/>
          <w:sz w:val="22"/>
          <w:szCs w:val="22"/>
          <w:lang w:val="en-GB"/>
        </w:rPr>
      </w:pPr>
    </w:p>
    <w:p w:rsidR="00B90084" w:rsidRPr="009F7C1D" w:rsidRDefault="00B90084" w:rsidP="004E4C00">
      <w:pPr>
        <w:rPr>
          <w:rFonts w:ascii="Calibri" w:hAnsi="Calibri"/>
          <w:sz w:val="22"/>
          <w:szCs w:val="22"/>
          <w:lang w:val="en-GB"/>
        </w:rPr>
      </w:pPr>
      <w:r w:rsidRPr="009F7C1D">
        <w:rPr>
          <w:rFonts w:ascii="Calibri" w:hAnsi="Calibri"/>
          <w:sz w:val="22"/>
          <w:szCs w:val="22"/>
          <w:lang w:val="en-GB"/>
        </w:rPr>
        <w:br w:type="page"/>
      </w:r>
    </w:p>
    <w:tbl>
      <w:tblPr>
        <w:tblpPr w:leftFromText="180" w:rightFromText="180" w:horzAnchor="margin" w:tblpXSpec="center" w:tblpY="-5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6746"/>
      </w:tblGrid>
      <w:tr w:rsidR="00B90084" w:rsidRPr="009F7C1D" w:rsidTr="004A2473">
        <w:trPr>
          <w:trHeight w:val="636"/>
        </w:trPr>
        <w:tc>
          <w:tcPr>
            <w:tcW w:w="10353" w:type="dxa"/>
            <w:gridSpan w:val="2"/>
          </w:tcPr>
          <w:p w:rsidR="00B90084" w:rsidRPr="009F7C1D" w:rsidRDefault="00B90084" w:rsidP="00C42C92">
            <w:pPr>
              <w:rPr>
                <w:rFonts w:ascii="Calibri" w:hAnsi="Calibri"/>
                <w:sz w:val="22"/>
                <w:szCs w:val="22"/>
              </w:rPr>
            </w:pPr>
          </w:p>
          <w:p w:rsidR="00B90084" w:rsidRPr="009F7C1D" w:rsidRDefault="00B90084" w:rsidP="00C42C92">
            <w:pPr>
              <w:jc w:val="center"/>
              <w:rPr>
                <w:rFonts w:ascii="Calibri" w:hAnsi="Calibri" w:cs="Arial"/>
                <w:b/>
              </w:rPr>
            </w:pPr>
            <w:r w:rsidRPr="009F7C1D">
              <w:rPr>
                <w:rFonts w:ascii="Calibri" w:hAnsi="Calibri" w:cs="Arial"/>
                <w:b/>
              </w:rPr>
              <w:t xml:space="preserve">Person Specification – </w:t>
            </w:r>
            <w:r w:rsidR="0081642E" w:rsidRPr="009F7C1D">
              <w:rPr>
                <w:rFonts w:ascii="Calibri" w:hAnsi="Calibri" w:cs="Arial"/>
                <w:b/>
              </w:rPr>
              <w:t>Teaching Assistant</w:t>
            </w:r>
            <w:r w:rsidRPr="009F7C1D">
              <w:rPr>
                <w:rFonts w:ascii="Calibri" w:hAnsi="Calibri" w:cs="Arial"/>
                <w:b/>
              </w:rPr>
              <w:t xml:space="preserve"> – The Willow Primary School and Children’s Centre</w:t>
            </w:r>
          </w:p>
          <w:p w:rsidR="00B90084" w:rsidRPr="009F7C1D" w:rsidRDefault="00B90084" w:rsidP="00C42C92">
            <w:pPr>
              <w:jc w:val="center"/>
              <w:rPr>
                <w:rFonts w:ascii="Calibri" w:hAnsi="Calibri" w:cs="Arial"/>
                <w:sz w:val="22"/>
                <w:szCs w:val="22"/>
              </w:rPr>
            </w:pPr>
          </w:p>
          <w:p w:rsidR="00B90084" w:rsidRPr="009F7C1D" w:rsidRDefault="00B90084" w:rsidP="00C42C92">
            <w:pPr>
              <w:jc w:val="center"/>
              <w:rPr>
                <w:rFonts w:ascii="Calibri" w:hAnsi="Calibri" w:cs="Arial"/>
                <w:sz w:val="22"/>
                <w:szCs w:val="22"/>
              </w:rPr>
            </w:pPr>
          </w:p>
          <w:p w:rsidR="00C42C92" w:rsidRPr="009F7C1D" w:rsidRDefault="00C42C92" w:rsidP="00C42C92">
            <w:pPr>
              <w:rPr>
                <w:rFonts w:ascii="Calibri" w:hAnsi="Calibri" w:cs="Arial"/>
                <w:sz w:val="22"/>
                <w:szCs w:val="22"/>
              </w:rPr>
            </w:pPr>
          </w:p>
          <w:p w:rsidR="00B90084" w:rsidRPr="009F7C1D" w:rsidRDefault="00EB1F5D" w:rsidP="00C42C92">
            <w:pPr>
              <w:rPr>
                <w:rFonts w:ascii="Calibri" w:hAnsi="Calibri" w:cs="Arial"/>
                <w:sz w:val="22"/>
                <w:szCs w:val="22"/>
              </w:rPr>
            </w:pPr>
            <w:r w:rsidRPr="009F7C1D">
              <w:rPr>
                <w:rFonts w:ascii="Calibri" w:hAnsi="Calibri"/>
                <w:noProof/>
                <w:sz w:val="22"/>
                <w:szCs w:val="22"/>
                <w:lang w:val="en-GB" w:eastAsia="en-GB"/>
              </w:rPr>
              <w:drawing>
                <wp:anchor distT="0" distB="0" distL="114300" distR="114300" simplePos="0" relativeHeight="251657216" behindDoc="0" locked="0" layoutInCell="1" allowOverlap="1">
                  <wp:simplePos x="0" y="0"/>
                  <wp:positionH relativeFrom="column">
                    <wp:posOffset>2911475</wp:posOffset>
                  </wp:positionH>
                  <wp:positionV relativeFrom="paragraph">
                    <wp:posOffset>-457835</wp:posOffset>
                  </wp:positionV>
                  <wp:extent cx="314960" cy="343535"/>
                  <wp:effectExtent l="0" t="0" r="0" b="0"/>
                  <wp:wrapSquare wrapText="bothSides"/>
                  <wp:docPr id="2" name="Picture 2" descr="Willow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ow_On_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0"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0084" w:rsidRPr="009F7C1D" w:rsidTr="004A2473">
        <w:trPr>
          <w:trHeight w:val="145"/>
        </w:trPr>
        <w:tc>
          <w:tcPr>
            <w:tcW w:w="3607" w:type="dxa"/>
            <w:shd w:val="clear" w:color="auto" w:fill="C0C0C0"/>
          </w:tcPr>
          <w:p w:rsidR="00B90084" w:rsidRPr="009F7C1D" w:rsidRDefault="00B90084" w:rsidP="00C42C92">
            <w:pPr>
              <w:rPr>
                <w:rFonts w:ascii="Calibri" w:hAnsi="Calibri" w:cs="Arial"/>
                <w:b/>
              </w:rPr>
            </w:pPr>
            <w:r w:rsidRPr="009F7C1D">
              <w:rPr>
                <w:rFonts w:ascii="Calibri" w:hAnsi="Calibri" w:cs="Arial"/>
                <w:b/>
              </w:rPr>
              <w:t>Post:</w:t>
            </w:r>
          </w:p>
        </w:tc>
        <w:tc>
          <w:tcPr>
            <w:tcW w:w="6746" w:type="dxa"/>
          </w:tcPr>
          <w:p w:rsidR="00B90084" w:rsidRPr="009F7C1D" w:rsidRDefault="00B9760F" w:rsidP="00C447D1">
            <w:pPr>
              <w:rPr>
                <w:rFonts w:ascii="Calibri" w:hAnsi="Calibri" w:cs="Arial"/>
                <w:sz w:val="22"/>
                <w:szCs w:val="22"/>
              </w:rPr>
            </w:pPr>
            <w:r w:rsidRPr="009F7C1D">
              <w:rPr>
                <w:rFonts w:ascii="Calibri" w:hAnsi="Calibri" w:cs="Arial"/>
                <w:sz w:val="22"/>
                <w:szCs w:val="22"/>
              </w:rPr>
              <w:t>Leader of Learning (EYFS)</w:t>
            </w:r>
          </w:p>
        </w:tc>
      </w:tr>
      <w:tr w:rsidR="00B90084" w:rsidRPr="009F7C1D" w:rsidTr="004A2473">
        <w:trPr>
          <w:trHeight w:val="149"/>
        </w:trPr>
        <w:tc>
          <w:tcPr>
            <w:tcW w:w="3607" w:type="dxa"/>
            <w:shd w:val="clear" w:color="auto" w:fill="C0C0C0"/>
          </w:tcPr>
          <w:p w:rsidR="00B90084" w:rsidRPr="009F7C1D" w:rsidRDefault="00B90084" w:rsidP="00C42C92">
            <w:pPr>
              <w:rPr>
                <w:rFonts w:ascii="Calibri" w:hAnsi="Calibri" w:cs="Arial"/>
                <w:b/>
              </w:rPr>
            </w:pPr>
            <w:r w:rsidRPr="009F7C1D">
              <w:rPr>
                <w:rFonts w:ascii="Calibri" w:hAnsi="Calibri" w:cs="Arial"/>
                <w:b/>
              </w:rPr>
              <w:t>Scale:</w:t>
            </w:r>
          </w:p>
        </w:tc>
        <w:tc>
          <w:tcPr>
            <w:tcW w:w="6746" w:type="dxa"/>
          </w:tcPr>
          <w:p w:rsidR="00B90084" w:rsidRPr="009F7C1D" w:rsidRDefault="00B9760F" w:rsidP="00C42C92">
            <w:pPr>
              <w:rPr>
                <w:rFonts w:ascii="Calibri" w:hAnsi="Calibri"/>
                <w:b/>
                <w:sz w:val="22"/>
                <w:szCs w:val="22"/>
              </w:rPr>
            </w:pPr>
            <w:r w:rsidRPr="009F7C1D">
              <w:rPr>
                <w:rFonts w:ascii="Calibri" w:hAnsi="Calibri"/>
                <w:b/>
                <w:sz w:val="22"/>
                <w:szCs w:val="22"/>
              </w:rPr>
              <w:t>L5-8</w:t>
            </w:r>
          </w:p>
        </w:tc>
      </w:tr>
    </w:tbl>
    <w:p w:rsidR="008B77C8" w:rsidRPr="009F7C1D" w:rsidRDefault="008B77C8" w:rsidP="004E4C00">
      <w:pPr>
        <w:rPr>
          <w:rFonts w:ascii="Calibri" w:hAnsi="Calibri"/>
          <w:sz w:val="22"/>
          <w:szCs w:val="22"/>
          <w:lang w:val="en-GB"/>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398"/>
      </w:tblGrid>
      <w:tr w:rsidR="00C447D1" w:rsidRPr="009F7C1D" w:rsidTr="00C447D1">
        <w:tc>
          <w:tcPr>
            <w:tcW w:w="9000" w:type="dxa"/>
          </w:tcPr>
          <w:p w:rsidR="00C447D1" w:rsidRPr="009F7C1D" w:rsidRDefault="00C447D1" w:rsidP="00C447D1">
            <w:pPr>
              <w:rPr>
                <w:rFonts w:ascii="Calibri" w:hAnsi="Calibri"/>
                <w:b/>
                <w:lang w:val="en-GB"/>
              </w:rPr>
            </w:pPr>
            <w:r w:rsidRPr="009F7C1D">
              <w:rPr>
                <w:rFonts w:ascii="Calibri" w:hAnsi="Calibri"/>
                <w:b/>
                <w:lang w:val="en-GB"/>
              </w:rPr>
              <w:t>Requirements</w:t>
            </w:r>
          </w:p>
        </w:tc>
        <w:tc>
          <w:tcPr>
            <w:tcW w:w="1398" w:type="dxa"/>
          </w:tcPr>
          <w:p w:rsidR="00C447D1" w:rsidRPr="009F7C1D" w:rsidRDefault="00C447D1" w:rsidP="00C447D1">
            <w:pPr>
              <w:rPr>
                <w:rFonts w:ascii="Calibri" w:hAnsi="Calibri"/>
                <w:b/>
                <w:lang w:val="en-GB"/>
              </w:rPr>
            </w:pPr>
            <w:r w:rsidRPr="009F7C1D">
              <w:rPr>
                <w:rFonts w:ascii="Calibri" w:hAnsi="Calibri"/>
                <w:b/>
                <w:lang w:val="en-GB"/>
              </w:rPr>
              <w:t>Criteria</w:t>
            </w:r>
          </w:p>
        </w:tc>
      </w:tr>
      <w:tr w:rsidR="00C447D1" w:rsidRPr="009F7C1D" w:rsidTr="00C447D1">
        <w:tc>
          <w:tcPr>
            <w:tcW w:w="9000" w:type="dxa"/>
          </w:tcPr>
          <w:p w:rsidR="00B9760F" w:rsidRPr="00B9760F" w:rsidRDefault="00B9760F" w:rsidP="00B9760F">
            <w:pPr>
              <w:rPr>
                <w:rFonts w:ascii="Calibri" w:hAnsi="Calibri"/>
                <w:b/>
                <w:lang w:val="en-GB"/>
              </w:rPr>
            </w:pPr>
            <w:r>
              <w:rPr>
                <w:rFonts w:ascii="Calibri" w:hAnsi="Calibri"/>
                <w:b/>
                <w:lang w:val="en-GB"/>
              </w:rPr>
              <w:t xml:space="preserve">Education and </w:t>
            </w:r>
            <w:r w:rsidRPr="00B9760F">
              <w:rPr>
                <w:rFonts w:ascii="Calibri" w:hAnsi="Calibri"/>
                <w:b/>
                <w:lang w:val="en-GB"/>
              </w:rPr>
              <w:t xml:space="preserve">Experience </w:t>
            </w:r>
          </w:p>
          <w:p w:rsidR="00B9760F" w:rsidRPr="00B9760F" w:rsidRDefault="00B9760F" w:rsidP="009F7C1D">
            <w:pPr>
              <w:numPr>
                <w:ilvl w:val="0"/>
                <w:numId w:val="5"/>
              </w:numPr>
              <w:rPr>
                <w:rFonts w:ascii="Calibri" w:hAnsi="Calibri"/>
                <w:lang w:val="en-GB"/>
              </w:rPr>
            </w:pPr>
            <w:r w:rsidRPr="00B9760F">
              <w:rPr>
                <w:rFonts w:ascii="Calibri" w:hAnsi="Calibri"/>
                <w:lang w:val="en-GB"/>
              </w:rPr>
              <w:t xml:space="preserve">Qualified teacher status. </w:t>
            </w:r>
          </w:p>
          <w:p w:rsidR="00B9760F" w:rsidRPr="00B9760F" w:rsidRDefault="00B9760F" w:rsidP="009F7C1D">
            <w:pPr>
              <w:numPr>
                <w:ilvl w:val="0"/>
                <w:numId w:val="5"/>
              </w:numPr>
              <w:rPr>
                <w:rFonts w:ascii="Calibri" w:hAnsi="Calibri"/>
                <w:lang w:val="en-GB"/>
              </w:rPr>
            </w:pPr>
            <w:r w:rsidRPr="00B9760F">
              <w:rPr>
                <w:rFonts w:ascii="Calibri" w:hAnsi="Calibri"/>
                <w:lang w:val="en-GB"/>
              </w:rPr>
              <w:t xml:space="preserve">Substantial successful experience of teaching and leading practice in early years, preferably including children from birth to three. </w:t>
            </w:r>
          </w:p>
          <w:p w:rsidR="00B9760F" w:rsidRPr="00B9760F" w:rsidRDefault="00B9760F" w:rsidP="009F7C1D">
            <w:pPr>
              <w:numPr>
                <w:ilvl w:val="0"/>
                <w:numId w:val="5"/>
              </w:numPr>
              <w:rPr>
                <w:rFonts w:ascii="Calibri" w:hAnsi="Calibri"/>
                <w:lang w:val="en-GB"/>
              </w:rPr>
            </w:pPr>
            <w:r w:rsidRPr="00B9760F">
              <w:rPr>
                <w:rFonts w:ascii="Calibri" w:hAnsi="Calibri"/>
                <w:lang w:val="en-GB"/>
              </w:rPr>
              <w:t xml:space="preserve">Proven experience of management of staff. </w:t>
            </w:r>
          </w:p>
          <w:p w:rsidR="00B9760F" w:rsidRPr="00B9760F" w:rsidRDefault="00B9760F" w:rsidP="009F7C1D">
            <w:pPr>
              <w:numPr>
                <w:ilvl w:val="0"/>
                <w:numId w:val="5"/>
              </w:numPr>
              <w:rPr>
                <w:rFonts w:ascii="Calibri" w:hAnsi="Calibri"/>
                <w:lang w:val="en-GB"/>
              </w:rPr>
            </w:pPr>
            <w:r w:rsidRPr="00B9760F">
              <w:rPr>
                <w:rFonts w:ascii="Calibri" w:hAnsi="Calibri"/>
                <w:lang w:val="en-GB"/>
              </w:rPr>
              <w:t xml:space="preserve">Substantial experience of curriculum leadership. </w:t>
            </w:r>
          </w:p>
          <w:p w:rsidR="00C447D1" w:rsidRPr="009F7C1D" w:rsidRDefault="00B9760F" w:rsidP="009F7C1D">
            <w:pPr>
              <w:numPr>
                <w:ilvl w:val="0"/>
                <w:numId w:val="5"/>
              </w:numPr>
              <w:rPr>
                <w:rFonts w:ascii="Calibri" w:hAnsi="Calibri"/>
                <w:lang w:val="en-GB"/>
              </w:rPr>
            </w:pPr>
            <w:r w:rsidRPr="00B9760F">
              <w:rPr>
                <w:rFonts w:ascii="Calibri" w:hAnsi="Calibri"/>
                <w:lang w:val="en-GB"/>
              </w:rPr>
              <w:t>Experience of working in a multi-cultural inner city setting and of teaching children for whom English is an additional language.</w:t>
            </w:r>
          </w:p>
        </w:tc>
        <w:tc>
          <w:tcPr>
            <w:tcW w:w="1398" w:type="dxa"/>
          </w:tcPr>
          <w:p w:rsidR="00C447D1" w:rsidRPr="009F7C1D" w:rsidRDefault="00C447D1"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 xml:space="preserve">Essential </w:t>
            </w:r>
          </w:p>
          <w:p w:rsidR="00C447D1" w:rsidRPr="009F7C1D" w:rsidRDefault="00C447D1" w:rsidP="00C447D1">
            <w:pPr>
              <w:rPr>
                <w:rFonts w:ascii="Calibri" w:hAnsi="Calibri"/>
                <w:lang w:val="en-GB"/>
              </w:rPr>
            </w:pPr>
          </w:p>
          <w:p w:rsidR="00B9760F" w:rsidRPr="009F7C1D" w:rsidRDefault="00C447D1" w:rsidP="00C447D1">
            <w:pPr>
              <w:rPr>
                <w:rFonts w:ascii="Calibri" w:hAnsi="Calibri"/>
                <w:lang w:val="en-GB"/>
              </w:rPr>
            </w:pPr>
            <w:r w:rsidRPr="009F7C1D">
              <w:rPr>
                <w:rFonts w:ascii="Calibri" w:hAnsi="Calibri"/>
                <w:lang w:val="en-GB"/>
              </w:rPr>
              <w:t>Essential</w:t>
            </w:r>
          </w:p>
          <w:p w:rsidR="00C447D1" w:rsidRDefault="00B9760F" w:rsidP="00C447D1">
            <w:pPr>
              <w:rPr>
                <w:rFonts w:ascii="Calibri" w:hAnsi="Calibri"/>
                <w:lang w:val="en-GB"/>
              </w:rPr>
            </w:pPr>
            <w:r w:rsidRPr="00B9760F">
              <w:rPr>
                <w:rFonts w:ascii="Calibri" w:hAnsi="Calibri"/>
                <w:lang w:val="en-GB"/>
              </w:rPr>
              <w:t>Essential</w:t>
            </w:r>
          </w:p>
          <w:p w:rsidR="00B9760F" w:rsidRDefault="00B9760F" w:rsidP="00C447D1">
            <w:pPr>
              <w:rPr>
                <w:rFonts w:ascii="Calibri" w:hAnsi="Calibri"/>
                <w:lang w:val="en-GB"/>
              </w:rPr>
            </w:pPr>
            <w:r w:rsidRPr="00B9760F">
              <w:rPr>
                <w:rFonts w:ascii="Calibri" w:hAnsi="Calibri"/>
                <w:lang w:val="en-GB"/>
              </w:rPr>
              <w:t>Essential</w:t>
            </w:r>
          </w:p>
          <w:p w:rsidR="00B9760F" w:rsidRPr="009F7C1D" w:rsidRDefault="00B9760F" w:rsidP="00C447D1">
            <w:pPr>
              <w:rPr>
                <w:rFonts w:ascii="Calibri" w:hAnsi="Calibri"/>
                <w:lang w:val="en-GB"/>
              </w:rPr>
            </w:pPr>
            <w:r w:rsidRPr="00B9760F">
              <w:rPr>
                <w:rFonts w:ascii="Calibri" w:hAnsi="Calibri"/>
                <w:lang w:val="en-GB"/>
              </w:rPr>
              <w:t>Essential</w:t>
            </w:r>
          </w:p>
        </w:tc>
      </w:tr>
      <w:tr w:rsidR="00C447D1" w:rsidRPr="009F7C1D" w:rsidTr="00C447D1">
        <w:tc>
          <w:tcPr>
            <w:tcW w:w="9000" w:type="dxa"/>
          </w:tcPr>
          <w:p w:rsidR="00C447D1" w:rsidRPr="009F7C1D" w:rsidRDefault="00B9760F" w:rsidP="00C447D1">
            <w:pPr>
              <w:rPr>
                <w:rFonts w:ascii="Calibri" w:hAnsi="Calibri"/>
                <w:b/>
                <w:lang w:val="en-GB"/>
              </w:rPr>
            </w:pPr>
            <w:r w:rsidRPr="009F7C1D">
              <w:rPr>
                <w:rFonts w:ascii="Calibri" w:hAnsi="Calibri"/>
                <w:b/>
                <w:lang w:val="en-GB"/>
              </w:rPr>
              <w:t xml:space="preserve">Knowledge, skills and ability </w:t>
            </w:r>
          </w:p>
          <w:p w:rsidR="00B9760F" w:rsidRPr="00B9760F" w:rsidRDefault="00B9760F" w:rsidP="009F7C1D">
            <w:pPr>
              <w:numPr>
                <w:ilvl w:val="0"/>
                <w:numId w:val="6"/>
              </w:numPr>
              <w:rPr>
                <w:rFonts w:ascii="Calibri" w:hAnsi="Calibri"/>
                <w:lang w:val="en-GB"/>
              </w:rPr>
            </w:pPr>
            <w:r w:rsidRPr="00B9760F">
              <w:rPr>
                <w:rFonts w:ascii="Calibri" w:hAnsi="Calibri"/>
                <w:lang w:val="en-GB"/>
              </w:rPr>
              <w:t xml:space="preserve">A sound knowledge of child development, early childhood education, current early years policy and issues including the importance of early intervention and integrated working. </w:t>
            </w:r>
          </w:p>
          <w:p w:rsidR="00B9760F" w:rsidRPr="00B9760F" w:rsidRDefault="00B9760F" w:rsidP="009F7C1D">
            <w:pPr>
              <w:numPr>
                <w:ilvl w:val="0"/>
                <w:numId w:val="6"/>
              </w:numPr>
              <w:rPr>
                <w:rFonts w:ascii="Calibri" w:hAnsi="Calibri"/>
                <w:lang w:val="en-GB"/>
              </w:rPr>
            </w:pPr>
            <w:r w:rsidRPr="00B9760F">
              <w:rPr>
                <w:rFonts w:ascii="Calibri" w:hAnsi="Calibri"/>
                <w:lang w:val="en-GB"/>
              </w:rPr>
              <w:t xml:space="preserve">An understanding of the issues involved in promoting social inclusion and the factors that have the greatest influence on the lives of young children including the importance of building the resilience of parents and reducing stressors to ensure all children reach their full potential. </w:t>
            </w:r>
          </w:p>
          <w:p w:rsidR="00C447D1" w:rsidRPr="009F7C1D" w:rsidRDefault="00B9760F" w:rsidP="009F7C1D">
            <w:pPr>
              <w:numPr>
                <w:ilvl w:val="0"/>
                <w:numId w:val="6"/>
              </w:numPr>
              <w:rPr>
                <w:rFonts w:ascii="Calibri" w:hAnsi="Calibri"/>
                <w:lang w:val="en-GB"/>
              </w:rPr>
            </w:pPr>
            <w:r w:rsidRPr="00B9760F">
              <w:rPr>
                <w:rFonts w:ascii="Calibri" w:hAnsi="Calibri"/>
                <w:lang w:val="en-GB"/>
              </w:rPr>
              <w:t>Excellent knowledge and understanding of the educational, developmental and health needs of children under 5 including those with SEND and how to implement the statutory learning, assessment, welfare and safeguarding</w:t>
            </w:r>
          </w:p>
        </w:tc>
        <w:tc>
          <w:tcPr>
            <w:tcW w:w="1398" w:type="dxa"/>
          </w:tcPr>
          <w:p w:rsidR="00C447D1" w:rsidRPr="009F7C1D" w:rsidRDefault="00C447D1" w:rsidP="00C447D1">
            <w:pPr>
              <w:rPr>
                <w:rFonts w:ascii="Calibri" w:hAnsi="Calibri"/>
                <w:lang w:val="en-GB"/>
              </w:rPr>
            </w:pPr>
          </w:p>
          <w:p w:rsidR="00C25AB8" w:rsidRDefault="00C25AB8" w:rsidP="00C447D1">
            <w:pPr>
              <w:rPr>
                <w:rFonts w:ascii="Calibri" w:hAnsi="Calibri"/>
                <w:lang w:val="en-GB"/>
              </w:rPr>
            </w:pPr>
          </w:p>
          <w:p w:rsidR="00C447D1" w:rsidRPr="009F7C1D" w:rsidRDefault="00B9760F" w:rsidP="00C447D1">
            <w:pPr>
              <w:rPr>
                <w:rFonts w:ascii="Calibri" w:hAnsi="Calibri"/>
                <w:lang w:val="en-GB"/>
              </w:rPr>
            </w:pPr>
            <w:r w:rsidRPr="00B9760F">
              <w:rPr>
                <w:rFonts w:ascii="Calibri" w:hAnsi="Calibri"/>
                <w:lang w:val="en-GB"/>
              </w:rPr>
              <w:t>Essential</w:t>
            </w:r>
          </w:p>
          <w:p w:rsidR="00C447D1" w:rsidRPr="009F7C1D" w:rsidRDefault="00C447D1"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 xml:space="preserve">Essential </w:t>
            </w: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r w:rsidRPr="00C25AB8">
              <w:rPr>
                <w:rFonts w:ascii="Calibri" w:hAnsi="Calibri"/>
                <w:lang w:val="en-GB"/>
              </w:rPr>
              <w:t>Essential</w:t>
            </w:r>
          </w:p>
        </w:tc>
      </w:tr>
      <w:tr w:rsidR="00C447D1" w:rsidRPr="009F7C1D" w:rsidTr="00C447D1">
        <w:tc>
          <w:tcPr>
            <w:tcW w:w="9000" w:type="dxa"/>
          </w:tcPr>
          <w:p w:rsidR="00C447D1" w:rsidRPr="009F7C1D" w:rsidRDefault="00B9760F" w:rsidP="00B9760F">
            <w:pPr>
              <w:rPr>
                <w:rFonts w:ascii="Calibri" w:hAnsi="Calibri"/>
                <w:b/>
                <w:lang w:val="en-GB"/>
              </w:rPr>
            </w:pPr>
            <w:r w:rsidRPr="009F7C1D">
              <w:rPr>
                <w:rFonts w:ascii="Calibri" w:hAnsi="Calibri"/>
                <w:b/>
                <w:lang w:val="en-GB"/>
              </w:rPr>
              <w:t>Requirements of the EYFS</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Ability to foster equality and promote the richness of diversity through the curriculum, in relationship with parents, and in the supervision, support and leadership of staff.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Ability to be reflective and evaluate provision through insightful analysis of qualitative and quantitative data and initiate appropriate changes.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Knowledge and understanding of, the importance of mainstream educational inclusion for children with special educational needs.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Ability to lead, manage and motivate staff in the development of quality education and care.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Commitment to maintaining and developing the ethos of the </w:t>
            </w:r>
            <w:r w:rsidR="00C25AB8">
              <w:rPr>
                <w:rFonts w:ascii="Calibri" w:hAnsi="Calibri"/>
                <w:lang w:val="en-GB"/>
              </w:rPr>
              <w:t>EYFS provision</w:t>
            </w:r>
            <w:r w:rsidRPr="00B9760F">
              <w:rPr>
                <w:rFonts w:ascii="Calibri" w:hAnsi="Calibri"/>
                <w:lang w:val="en-GB"/>
              </w:rPr>
              <w:t xml:space="preserve"> as a partnership of children, management members, partners, parents/carers and the community.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Highly effective communication, interpersonal and emotional intelligence skills which support facilitate trust and positive relationships with staff, parents, children and partners. </w:t>
            </w:r>
          </w:p>
          <w:p w:rsidR="00B9760F" w:rsidRPr="00B9760F" w:rsidRDefault="00B9760F" w:rsidP="009F7C1D">
            <w:pPr>
              <w:numPr>
                <w:ilvl w:val="0"/>
                <w:numId w:val="7"/>
              </w:numPr>
              <w:rPr>
                <w:rFonts w:ascii="Calibri" w:hAnsi="Calibri"/>
                <w:lang w:val="en-GB"/>
              </w:rPr>
            </w:pPr>
            <w:r w:rsidRPr="00B9760F">
              <w:rPr>
                <w:rFonts w:ascii="Calibri" w:hAnsi="Calibri"/>
                <w:lang w:val="en-GB"/>
              </w:rPr>
              <w:t xml:space="preserve">Understanding of the importance of appropriate information sharing and confidentiality in supporting children’s and families well-being. </w:t>
            </w:r>
          </w:p>
          <w:p w:rsidR="00C447D1" w:rsidRPr="009F7C1D" w:rsidRDefault="00B9760F" w:rsidP="009F7C1D">
            <w:pPr>
              <w:numPr>
                <w:ilvl w:val="0"/>
                <w:numId w:val="7"/>
              </w:numPr>
              <w:rPr>
                <w:rFonts w:ascii="Calibri" w:hAnsi="Calibri"/>
                <w:lang w:val="en-GB"/>
              </w:rPr>
            </w:pPr>
            <w:r w:rsidRPr="00B9760F">
              <w:rPr>
                <w:rFonts w:ascii="Calibri" w:hAnsi="Calibri"/>
                <w:lang w:val="en-GB"/>
              </w:rPr>
              <w:lastRenderedPageBreak/>
              <w:t>Financial and budget management skills.</w:t>
            </w:r>
          </w:p>
        </w:tc>
        <w:tc>
          <w:tcPr>
            <w:tcW w:w="1398" w:type="dxa"/>
          </w:tcPr>
          <w:p w:rsidR="00C447D1" w:rsidRPr="009F7C1D" w:rsidRDefault="00C447D1" w:rsidP="00C447D1">
            <w:pPr>
              <w:rPr>
                <w:rFonts w:ascii="Calibri" w:hAnsi="Calibri"/>
                <w:lang w:val="en-GB"/>
              </w:rPr>
            </w:pP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Essential</w:t>
            </w: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447D1" w:rsidRPr="009F7C1D" w:rsidRDefault="00C25AB8" w:rsidP="00C447D1">
            <w:pPr>
              <w:rPr>
                <w:rFonts w:ascii="Calibri" w:hAnsi="Calibri"/>
                <w:lang w:val="en-GB"/>
              </w:rPr>
            </w:pPr>
            <w:r w:rsidRPr="009F7C1D">
              <w:rPr>
                <w:rFonts w:ascii="Calibri" w:hAnsi="Calibri"/>
                <w:lang w:val="en-GB"/>
              </w:rPr>
              <w:t>Desirable</w:t>
            </w: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Essential</w:t>
            </w:r>
          </w:p>
          <w:p w:rsidR="00C25AB8" w:rsidRPr="009F7C1D" w:rsidRDefault="00C25AB8" w:rsidP="00C447D1">
            <w:pPr>
              <w:rPr>
                <w:rFonts w:ascii="Calibri" w:hAnsi="Calibri"/>
                <w:lang w:val="en-GB"/>
              </w:rPr>
            </w:pPr>
            <w:r w:rsidRPr="009F7C1D">
              <w:rPr>
                <w:rFonts w:ascii="Calibri" w:hAnsi="Calibri"/>
                <w:lang w:val="en-GB"/>
              </w:rPr>
              <w:t>Essential</w:t>
            </w: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Desirable</w:t>
            </w: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Essential</w:t>
            </w: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Essential</w:t>
            </w:r>
          </w:p>
          <w:p w:rsidR="00C25AB8" w:rsidRPr="009F7C1D" w:rsidRDefault="00C25AB8" w:rsidP="00C447D1">
            <w:pPr>
              <w:rPr>
                <w:rFonts w:ascii="Calibri" w:hAnsi="Calibri"/>
                <w:lang w:val="en-GB"/>
              </w:rPr>
            </w:pPr>
          </w:p>
          <w:p w:rsidR="00C25AB8" w:rsidRPr="009F7C1D" w:rsidRDefault="00C25AB8"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lastRenderedPageBreak/>
              <w:t>Desirable</w:t>
            </w:r>
          </w:p>
        </w:tc>
      </w:tr>
      <w:tr w:rsidR="00C447D1" w:rsidRPr="009F7C1D" w:rsidTr="00C447D1">
        <w:tc>
          <w:tcPr>
            <w:tcW w:w="9000" w:type="dxa"/>
          </w:tcPr>
          <w:p w:rsidR="00C447D1" w:rsidRPr="009F7C1D" w:rsidRDefault="00B9760F" w:rsidP="00C447D1">
            <w:pPr>
              <w:rPr>
                <w:rFonts w:ascii="Calibri" w:hAnsi="Calibri"/>
                <w:b/>
                <w:lang w:val="en-GB"/>
              </w:rPr>
            </w:pPr>
            <w:r w:rsidRPr="009F7C1D">
              <w:rPr>
                <w:rFonts w:ascii="Calibri" w:hAnsi="Calibri"/>
                <w:b/>
                <w:lang w:val="en-GB"/>
              </w:rPr>
              <w:lastRenderedPageBreak/>
              <w:t xml:space="preserve">Commitment to Equal Opportunities </w:t>
            </w:r>
          </w:p>
          <w:p w:rsidR="00C447D1" w:rsidRPr="009F7C1D" w:rsidRDefault="00C447D1" w:rsidP="009F7C1D">
            <w:pPr>
              <w:numPr>
                <w:ilvl w:val="0"/>
                <w:numId w:val="1"/>
              </w:numPr>
              <w:rPr>
                <w:rFonts w:ascii="Calibri" w:hAnsi="Calibri"/>
                <w:lang w:val="en-GB"/>
              </w:rPr>
            </w:pPr>
            <w:r w:rsidRPr="009F7C1D">
              <w:rPr>
                <w:rFonts w:ascii="Calibri" w:hAnsi="Calibri"/>
                <w:lang w:val="en-GB"/>
              </w:rPr>
              <w:t>Demonstrate a commitment to and carry out duties with regard to the principles of the Council’s Equal Opportunities Policy.</w:t>
            </w:r>
          </w:p>
          <w:p w:rsidR="00C447D1" w:rsidRPr="009F7C1D" w:rsidRDefault="00C447D1" w:rsidP="009F7C1D">
            <w:pPr>
              <w:numPr>
                <w:ilvl w:val="0"/>
                <w:numId w:val="1"/>
              </w:numPr>
              <w:rPr>
                <w:rFonts w:ascii="Calibri" w:hAnsi="Calibri"/>
                <w:lang w:val="en-GB"/>
              </w:rPr>
            </w:pPr>
            <w:r w:rsidRPr="009F7C1D">
              <w:rPr>
                <w:rFonts w:ascii="Calibri" w:hAnsi="Calibri"/>
                <w:lang w:val="en-GB"/>
              </w:rPr>
              <w:t>Anti-racist anti-sexist provision</w:t>
            </w:r>
          </w:p>
          <w:p w:rsidR="00C447D1" w:rsidRPr="009F7C1D" w:rsidRDefault="00C447D1" w:rsidP="009F7C1D">
            <w:pPr>
              <w:numPr>
                <w:ilvl w:val="0"/>
                <w:numId w:val="1"/>
              </w:numPr>
              <w:rPr>
                <w:rFonts w:ascii="Calibri" w:hAnsi="Calibri"/>
                <w:lang w:val="en-GB"/>
              </w:rPr>
            </w:pPr>
            <w:r w:rsidRPr="009F7C1D">
              <w:rPr>
                <w:rFonts w:ascii="Calibri" w:hAnsi="Calibri"/>
                <w:lang w:val="en-GB"/>
              </w:rPr>
              <w:t>Child protection</w:t>
            </w:r>
          </w:p>
        </w:tc>
        <w:tc>
          <w:tcPr>
            <w:tcW w:w="1398" w:type="dxa"/>
          </w:tcPr>
          <w:p w:rsidR="00C447D1" w:rsidRPr="009F7C1D" w:rsidRDefault="00C447D1" w:rsidP="00C447D1">
            <w:pPr>
              <w:rPr>
                <w:rFonts w:ascii="Calibri" w:hAnsi="Calibri"/>
                <w:lang w:val="en-GB"/>
              </w:rPr>
            </w:pPr>
          </w:p>
          <w:p w:rsidR="00C447D1" w:rsidRPr="009F7C1D" w:rsidRDefault="00C447D1" w:rsidP="00C447D1">
            <w:pPr>
              <w:rPr>
                <w:rFonts w:ascii="Calibri" w:hAnsi="Calibri"/>
                <w:lang w:val="en-GB"/>
              </w:rPr>
            </w:pPr>
            <w:r w:rsidRPr="009F7C1D">
              <w:rPr>
                <w:rFonts w:ascii="Calibri" w:hAnsi="Calibri"/>
                <w:lang w:val="en-GB"/>
              </w:rPr>
              <w:t>Essential</w:t>
            </w:r>
          </w:p>
          <w:p w:rsidR="00C447D1" w:rsidRPr="009F7C1D" w:rsidRDefault="00C447D1" w:rsidP="00C447D1">
            <w:pPr>
              <w:rPr>
                <w:rFonts w:ascii="Calibri" w:hAnsi="Calibri"/>
                <w:lang w:val="en-GB"/>
              </w:rPr>
            </w:pPr>
            <w:r w:rsidRPr="009F7C1D">
              <w:rPr>
                <w:rFonts w:ascii="Calibri" w:hAnsi="Calibri"/>
                <w:lang w:val="en-GB"/>
              </w:rPr>
              <w:t xml:space="preserve">Essential </w:t>
            </w:r>
          </w:p>
          <w:p w:rsidR="00C447D1" w:rsidRPr="009F7C1D" w:rsidRDefault="00C447D1" w:rsidP="00C447D1">
            <w:pPr>
              <w:rPr>
                <w:rFonts w:ascii="Calibri" w:hAnsi="Calibri"/>
                <w:lang w:val="en-GB"/>
              </w:rPr>
            </w:pPr>
            <w:r w:rsidRPr="009F7C1D">
              <w:rPr>
                <w:rFonts w:ascii="Calibri" w:hAnsi="Calibri"/>
                <w:lang w:val="en-GB"/>
              </w:rPr>
              <w:t>Essential</w:t>
            </w:r>
          </w:p>
          <w:p w:rsidR="00C447D1" w:rsidRPr="009F7C1D" w:rsidRDefault="00C447D1" w:rsidP="00C447D1">
            <w:pPr>
              <w:rPr>
                <w:rFonts w:ascii="Calibri" w:hAnsi="Calibri"/>
                <w:lang w:val="en-GB"/>
              </w:rPr>
            </w:pPr>
            <w:r w:rsidRPr="009F7C1D">
              <w:rPr>
                <w:rFonts w:ascii="Calibri" w:hAnsi="Calibri"/>
                <w:lang w:val="en-GB"/>
              </w:rPr>
              <w:t>Essential</w:t>
            </w:r>
          </w:p>
          <w:p w:rsidR="00C447D1" w:rsidRPr="009F7C1D" w:rsidRDefault="00C447D1" w:rsidP="00C447D1">
            <w:pPr>
              <w:rPr>
                <w:rFonts w:ascii="Calibri" w:hAnsi="Calibri"/>
                <w:lang w:val="en-GB"/>
              </w:rPr>
            </w:pPr>
          </w:p>
        </w:tc>
      </w:tr>
      <w:tr w:rsidR="00B9760F" w:rsidRPr="009F7C1D" w:rsidTr="00C447D1">
        <w:tc>
          <w:tcPr>
            <w:tcW w:w="9000" w:type="dxa"/>
          </w:tcPr>
          <w:p w:rsidR="00B9760F" w:rsidRPr="00DA3FBD" w:rsidRDefault="00B9760F" w:rsidP="00C447D1">
            <w:pPr>
              <w:rPr>
                <w:rFonts w:ascii="Calibri" w:hAnsi="Calibri" w:cs="Arial"/>
                <w:b/>
                <w:bCs/>
              </w:rPr>
            </w:pPr>
            <w:r w:rsidRPr="00DA3FBD">
              <w:rPr>
                <w:rFonts w:ascii="Calibri" w:hAnsi="Calibri" w:cs="Arial"/>
                <w:b/>
                <w:bCs/>
              </w:rPr>
              <w:t>Special Requirements of the post</w:t>
            </w:r>
          </w:p>
          <w:p w:rsidR="00B9760F" w:rsidRPr="00DA3FBD" w:rsidRDefault="00B9760F" w:rsidP="00C447D1">
            <w:pPr>
              <w:rPr>
                <w:rFonts w:ascii="Calibri" w:hAnsi="Calibri" w:cs="Arial"/>
                <w:b/>
                <w:bCs/>
                <w:sz w:val="22"/>
                <w:szCs w:val="22"/>
              </w:rPr>
            </w:pPr>
            <w:r w:rsidRPr="00DA3FBD">
              <w:rPr>
                <w:rFonts w:ascii="Calibri" w:hAnsi="Calibri"/>
                <w:sz w:val="22"/>
                <w:szCs w:val="22"/>
              </w:rPr>
              <w:t>This role will require you to obtain an Enhanced satisfactory clearance from the Disclosure and Barring Service</w:t>
            </w:r>
          </w:p>
        </w:tc>
        <w:tc>
          <w:tcPr>
            <w:tcW w:w="1398" w:type="dxa"/>
          </w:tcPr>
          <w:p w:rsidR="00B9760F" w:rsidRPr="009F7C1D" w:rsidRDefault="00B9760F" w:rsidP="00C447D1">
            <w:pPr>
              <w:rPr>
                <w:rFonts w:ascii="Calibri" w:hAnsi="Calibri"/>
                <w:lang w:val="en-GB"/>
              </w:rPr>
            </w:pPr>
          </w:p>
          <w:p w:rsidR="00B9760F" w:rsidRPr="009F7C1D" w:rsidRDefault="00B9760F" w:rsidP="00C447D1">
            <w:pPr>
              <w:rPr>
                <w:rFonts w:ascii="Calibri" w:hAnsi="Calibri"/>
                <w:lang w:val="en-GB"/>
              </w:rPr>
            </w:pPr>
            <w:r w:rsidRPr="009F7C1D">
              <w:rPr>
                <w:rFonts w:ascii="Calibri" w:hAnsi="Calibri"/>
                <w:lang w:val="en-GB"/>
              </w:rPr>
              <w:t>Essential</w:t>
            </w:r>
          </w:p>
        </w:tc>
      </w:tr>
    </w:tbl>
    <w:p w:rsidR="008B77C8" w:rsidRPr="009F7C1D" w:rsidRDefault="008B77C8" w:rsidP="00C42C92">
      <w:pPr>
        <w:rPr>
          <w:rFonts w:ascii="Calibri" w:hAnsi="Calibri"/>
          <w:sz w:val="22"/>
          <w:szCs w:val="22"/>
          <w:lang w:val="en-GB"/>
        </w:rPr>
      </w:pPr>
    </w:p>
    <w:sectPr w:rsidR="008B77C8" w:rsidRPr="009F7C1D" w:rsidSect="00832C96">
      <w:footerReference w:type="even" r:id="rId11"/>
      <w:footerReference w:type="defaul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D8" w:rsidRDefault="00D639D8">
      <w:r>
        <w:separator/>
      </w:r>
    </w:p>
  </w:endnote>
  <w:endnote w:type="continuationSeparator" w:id="0">
    <w:p w:rsidR="00D639D8" w:rsidRDefault="00D6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8" w:rsidRDefault="00286258" w:rsidP="00DD1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58" w:rsidRDefault="00286258" w:rsidP="00BB2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8" w:rsidRDefault="00286258" w:rsidP="00DD1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37D">
      <w:rPr>
        <w:rStyle w:val="PageNumber"/>
        <w:noProof/>
      </w:rPr>
      <w:t>2</w:t>
    </w:r>
    <w:r>
      <w:rPr>
        <w:rStyle w:val="PageNumber"/>
      </w:rPr>
      <w:fldChar w:fldCharType="end"/>
    </w:r>
  </w:p>
  <w:p w:rsidR="00286258" w:rsidRDefault="00286258" w:rsidP="00BB2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D8" w:rsidRDefault="00D639D8">
      <w:r>
        <w:separator/>
      </w:r>
    </w:p>
  </w:footnote>
  <w:footnote w:type="continuationSeparator" w:id="0">
    <w:p w:rsidR="00D639D8" w:rsidRDefault="00D6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36D"/>
    <w:multiLevelType w:val="hybridMultilevel"/>
    <w:tmpl w:val="AF3E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C36CE"/>
    <w:multiLevelType w:val="hybridMultilevel"/>
    <w:tmpl w:val="447236E8"/>
    <w:lvl w:ilvl="0" w:tplc="A06CC7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837FC"/>
    <w:multiLevelType w:val="multilevel"/>
    <w:tmpl w:val="0E78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B15F0"/>
    <w:multiLevelType w:val="hybridMultilevel"/>
    <w:tmpl w:val="BFAA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F0215"/>
    <w:multiLevelType w:val="multilevel"/>
    <w:tmpl w:val="1E0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B23B2F"/>
    <w:multiLevelType w:val="multilevel"/>
    <w:tmpl w:val="71CE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3322C4"/>
    <w:multiLevelType w:val="hybridMultilevel"/>
    <w:tmpl w:val="CF02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96"/>
    <w:rsid w:val="00042A2F"/>
    <w:rsid w:val="00060635"/>
    <w:rsid w:val="0006228A"/>
    <w:rsid w:val="000751B0"/>
    <w:rsid w:val="000C538D"/>
    <w:rsid w:val="000F57CA"/>
    <w:rsid w:val="00126C6A"/>
    <w:rsid w:val="001331E6"/>
    <w:rsid w:val="0014290B"/>
    <w:rsid w:val="001549DE"/>
    <w:rsid w:val="00164322"/>
    <w:rsid w:val="00166ABD"/>
    <w:rsid w:val="00172B8A"/>
    <w:rsid w:val="00195790"/>
    <w:rsid w:val="001A6680"/>
    <w:rsid w:val="001E2921"/>
    <w:rsid w:val="001F71F0"/>
    <w:rsid w:val="002239FB"/>
    <w:rsid w:val="00245252"/>
    <w:rsid w:val="00286258"/>
    <w:rsid w:val="002C1B5C"/>
    <w:rsid w:val="002E04AE"/>
    <w:rsid w:val="00310B33"/>
    <w:rsid w:val="003151F8"/>
    <w:rsid w:val="00320799"/>
    <w:rsid w:val="0033262A"/>
    <w:rsid w:val="00360AED"/>
    <w:rsid w:val="00392209"/>
    <w:rsid w:val="003A3C27"/>
    <w:rsid w:val="003C0218"/>
    <w:rsid w:val="003C73FA"/>
    <w:rsid w:val="003D3BD4"/>
    <w:rsid w:val="003F13AB"/>
    <w:rsid w:val="0045451E"/>
    <w:rsid w:val="00472928"/>
    <w:rsid w:val="004A2473"/>
    <w:rsid w:val="004C14E5"/>
    <w:rsid w:val="004D679F"/>
    <w:rsid w:val="004E4C00"/>
    <w:rsid w:val="004E62E7"/>
    <w:rsid w:val="00517250"/>
    <w:rsid w:val="00535C03"/>
    <w:rsid w:val="00574493"/>
    <w:rsid w:val="0058209A"/>
    <w:rsid w:val="005852B0"/>
    <w:rsid w:val="005956F3"/>
    <w:rsid w:val="005A6CBF"/>
    <w:rsid w:val="005D5906"/>
    <w:rsid w:val="005D7D6E"/>
    <w:rsid w:val="006370F6"/>
    <w:rsid w:val="00643A74"/>
    <w:rsid w:val="006A669A"/>
    <w:rsid w:val="006B4C50"/>
    <w:rsid w:val="006C33DC"/>
    <w:rsid w:val="006C41EF"/>
    <w:rsid w:val="006D4830"/>
    <w:rsid w:val="006E06EE"/>
    <w:rsid w:val="006F1123"/>
    <w:rsid w:val="006F3F86"/>
    <w:rsid w:val="0071540D"/>
    <w:rsid w:val="00764EC3"/>
    <w:rsid w:val="00783291"/>
    <w:rsid w:val="00783559"/>
    <w:rsid w:val="007925C5"/>
    <w:rsid w:val="007B2A48"/>
    <w:rsid w:val="007D14F2"/>
    <w:rsid w:val="007D4D14"/>
    <w:rsid w:val="007E7FF5"/>
    <w:rsid w:val="007F7080"/>
    <w:rsid w:val="0081642E"/>
    <w:rsid w:val="00832C96"/>
    <w:rsid w:val="00841E98"/>
    <w:rsid w:val="00872896"/>
    <w:rsid w:val="00873A22"/>
    <w:rsid w:val="008907FF"/>
    <w:rsid w:val="008B3CB5"/>
    <w:rsid w:val="008B5E77"/>
    <w:rsid w:val="008B77C8"/>
    <w:rsid w:val="008D127D"/>
    <w:rsid w:val="008D50E4"/>
    <w:rsid w:val="008E1122"/>
    <w:rsid w:val="008F53FC"/>
    <w:rsid w:val="009747E5"/>
    <w:rsid w:val="00990D87"/>
    <w:rsid w:val="009914B5"/>
    <w:rsid w:val="009C0520"/>
    <w:rsid w:val="009C396B"/>
    <w:rsid w:val="009D483B"/>
    <w:rsid w:val="009F298F"/>
    <w:rsid w:val="009F7C1D"/>
    <w:rsid w:val="00A02D97"/>
    <w:rsid w:val="00A07DA4"/>
    <w:rsid w:val="00A676C4"/>
    <w:rsid w:val="00A80F07"/>
    <w:rsid w:val="00A975B7"/>
    <w:rsid w:val="00B426A1"/>
    <w:rsid w:val="00B90084"/>
    <w:rsid w:val="00B96280"/>
    <w:rsid w:val="00B9760F"/>
    <w:rsid w:val="00BB2368"/>
    <w:rsid w:val="00C032DB"/>
    <w:rsid w:val="00C20E9F"/>
    <w:rsid w:val="00C25AB8"/>
    <w:rsid w:val="00C42C92"/>
    <w:rsid w:val="00C447D1"/>
    <w:rsid w:val="00C53493"/>
    <w:rsid w:val="00C9237D"/>
    <w:rsid w:val="00CB2FAE"/>
    <w:rsid w:val="00CF3949"/>
    <w:rsid w:val="00D009B5"/>
    <w:rsid w:val="00D639D8"/>
    <w:rsid w:val="00D6677F"/>
    <w:rsid w:val="00DA3FBD"/>
    <w:rsid w:val="00DA64C7"/>
    <w:rsid w:val="00DC0D3C"/>
    <w:rsid w:val="00DC1B5E"/>
    <w:rsid w:val="00DD1091"/>
    <w:rsid w:val="00DD4C86"/>
    <w:rsid w:val="00DE4BC1"/>
    <w:rsid w:val="00E076D2"/>
    <w:rsid w:val="00E26308"/>
    <w:rsid w:val="00E44C41"/>
    <w:rsid w:val="00EB1F5D"/>
    <w:rsid w:val="00F01F9B"/>
    <w:rsid w:val="00F46EA6"/>
    <w:rsid w:val="00F474E4"/>
    <w:rsid w:val="00F85797"/>
    <w:rsid w:val="00F941A0"/>
    <w:rsid w:val="00FA0D92"/>
    <w:rsid w:val="00FB34A8"/>
    <w:rsid w:val="00FF1FAF"/>
    <w:rsid w:val="00FF5E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2E04AE"/>
    <w:pPr>
      <w:keepNext/>
      <w:outlineLvl w:val="0"/>
    </w:pPr>
    <w:rPr>
      <w:rFonts w:ascii="Arial" w:hAnsi="Arial" w:cs="Arial"/>
      <w:b/>
      <w:bCs/>
      <w:kern w:val="36"/>
      <w:lang w:val="en-GB" w:eastAsia="en-GB"/>
    </w:rPr>
  </w:style>
  <w:style w:type="paragraph" w:styleId="Heading8">
    <w:name w:val="heading 8"/>
    <w:basedOn w:val="Normal"/>
    <w:next w:val="Normal"/>
    <w:link w:val="Heading8Char"/>
    <w:semiHidden/>
    <w:unhideWhenUsed/>
    <w:qFormat/>
    <w:rsid w:val="004A247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B2368"/>
    <w:pPr>
      <w:tabs>
        <w:tab w:val="center" w:pos="4320"/>
        <w:tab w:val="right" w:pos="8640"/>
      </w:tabs>
    </w:pPr>
  </w:style>
  <w:style w:type="character" w:styleId="PageNumber">
    <w:name w:val="page number"/>
    <w:basedOn w:val="DefaultParagraphFont"/>
    <w:rsid w:val="00BB2368"/>
  </w:style>
  <w:style w:type="paragraph" w:styleId="BalloonText">
    <w:name w:val="Balloon Text"/>
    <w:basedOn w:val="Normal"/>
    <w:semiHidden/>
    <w:rsid w:val="00F85797"/>
    <w:rPr>
      <w:rFonts w:ascii="Tahoma" w:hAnsi="Tahoma" w:cs="Tahoma"/>
      <w:sz w:val="16"/>
      <w:szCs w:val="16"/>
    </w:rPr>
  </w:style>
  <w:style w:type="paragraph" w:styleId="Header">
    <w:name w:val="header"/>
    <w:basedOn w:val="Normal"/>
    <w:link w:val="HeaderChar"/>
    <w:rsid w:val="00C42C92"/>
    <w:pPr>
      <w:tabs>
        <w:tab w:val="center" w:pos="4513"/>
        <w:tab w:val="right" w:pos="9026"/>
      </w:tabs>
    </w:pPr>
  </w:style>
  <w:style w:type="character" w:customStyle="1" w:styleId="HeaderChar">
    <w:name w:val="Header Char"/>
    <w:link w:val="Header"/>
    <w:rsid w:val="00C42C92"/>
    <w:rPr>
      <w:sz w:val="24"/>
      <w:szCs w:val="24"/>
      <w:lang w:val="en-US" w:eastAsia="en-US"/>
    </w:rPr>
  </w:style>
  <w:style w:type="character" w:customStyle="1" w:styleId="Heading8Char">
    <w:name w:val="Heading 8 Char"/>
    <w:link w:val="Heading8"/>
    <w:semiHidden/>
    <w:rsid w:val="004A2473"/>
    <w:rPr>
      <w:rFonts w:ascii="Calibri" w:eastAsia="Times New Roman" w:hAnsi="Calibri" w:cs="Times New Roman"/>
      <w:i/>
      <w:iCs/>
      <w:sz w:val="24"/>
      <w:szCs w:val="24"/>
      <w:lang w:val="en-US" w:eastAsia="en-US"/>
    </w:rPr>
  </w:style>
  <w:style w:type="character" w:styleId="CommentReference">
    <w:name w:val="annotation reference"/>
    <w:uiPriority w:val="99"/>
    <w:unhideWhenUsed/>
    <w:rsid w:val="00B9760F"/>
    <w:rPr>
      <w:sz w:val="16"/>
      <w:szCs w:val="16"/>
    </w:rPr>
  </w:style>
  <w:style w:type="paragraph" w:styleId="CommentText">
    <w:name w:val="annotation text"/>
    <w:basedOn w:val="Normal"/>
    <w:link w:val="CommentTextChar"/>
    <w:uiPriority w:val="99"/>
    <w:unhideWhenUsed/>
    <w:rsid w:val="00B9760F"/>
    <w:rPr>
      <w:rFonts w:ascii="Calibri" w:eastAsia="Calibri" w:hAnsi="Calibri"/>
      <w:sz w:val="20"/>
      <w:szCs w:val="20"/>
      <w:lang w:val="en-GB"/>
    </w:rPr>
  </w:style>
  <w:style w:type="character" w:customStyle="1" w:styleId="CommentTextChar">
    <w:name w:val="Comment Text Char"/>
    <w:link w:val="CommentText"/>
    <w:uiPriority w:val="99"/>
    <w:rsid w:val="00B9760F"/>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2E04AE"/>
    <w:pPr>
      <w:keepNext/>
      <w:outlineLvl w:val="0"/>
    </w:pPr>
    <w:rPr>
      <w:rFonts w:ascii="Arial" w:hAnsi="Arial" w:cs="Arial"/>
      <w:b/>
      <w:bCs/>
      <w:kern w:val="36"/>
      <w:lang w:val="en-GB" w:eastAsia="en-GB"/>
    </w:rPr>
  </w:style>
  <w:style w:type="paragraph" w:styleId="Heading8">
    <w:name w:val="heading 8"/>
    <w:basedOn w:val="Normal"/>
    <w:next w:val="Normal"/>
    <w:link w:val="Heading8Char"/>
    <w:semiHidden/>
    <w:unhideWhenUsed/>
    <w:qFormat/>
    <w:rsid w:val="004A247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B2368"/>
    <w:pPr>
      <w:tabs>
        <w:tab w:val="center" w:pos="4320"/>
        <w:tab w:val="right" w:pos="8640"/>
      </w:tabs>
    </w:pPr>
  </w:style>
  <w:style w:type="character" w:styleId="PageNumber">
    <w:name w:val="page number"/>
    <w:basedOn w:val="DefaultParagraphFont"/>
    <w:rsid w:val="00BB2368"/>
  </w:style>
  <w:style w:type="paragraph" w:styleId="BalloonText">
    <w:name w:val="Balloon Text"/>
    <w:basedOn w:val="Normal"/>
    <w:semiHidden/>
    <w:rsid w:val="00F85797"/>
    <w:rPr>
      <w:rFonts w:ascii="Tahoma" w:hAnsi="Tahoma" w:cs="Tahoma"/>
      <w:sz w:val="16"/>
      <w:szCs w:val="16"/>
    </w:rPr>
  </w:style>
  <w:style w:type="paragraph" w:styleId="Header">
    <w:name w:val="header"/>
    <w:basedOn w:val="Normal"/>
    <w:link w:val="HeaderChar"/>
    <w:rsid w:val="00C42C92"/>
    <w:pPr>
      <w:tabs>
        <w:tab w:val="center" w:pos="4513"/>
        <w:tab w:val="right" w:pos="9026"/>
      </w:tabs>
    </w:pPr>
  </w:style>
  <w:style w:type="character" w:customStyle="1" w:styleId="HeaderChar">
    <w:name w:val="Header Char"/>
    <w:link w:val="Header"/>
    <w:rsid w:val="00C42C92"/>
    <w:rPr>
      <w:sz w:val="24"/>
      <w:szCs w:val="24"/>
      <w:lang w:val="en-US" w:eastAsia="en-US"/>
    </w:rPr>
  </w:style>
  <w:style w:type="character" w:customStyle="1" w:styleId="Heading8Char">
    <w:name w:val="Heading 8 Char"/>
    <w:link w:val="Heading8"/>
    <w:semiHidden/>
    <w:rsid w:val="004A2473"/>
    <w:rPr>
      <w:rFonts w:ascii="Calibri" w:eastAsia="Times New Roman" w:hAnsi="Calibri" w:cs="Times New Roman"/>
      <w:i/>
      <w:iCs/>
      <w:sz w:val="24"/>
      <w:szCs w:val="24"/>
      <w:lang w:val="en-US" w:eastAsia="en-US"/>
    </w:rPr>
  </w:style>
  <w:style w:type="character" w:styleId="CommentReference">
    <w:name w:val="annotation reference"/>
    <w:uiPriority w:val="99"/>
    <w:unhideWhenUsed/>
    <w:rsid w:val="00B9760F"/>
    <w:rPr>
      <w:sz w:val="16"/>
      <w:szCs w:val="16"/>
    </w:rPr>
  </w:style>
  <w:style w:type="paragraph" w:styleId="CommentText">
    <w:name w:val="annotation text"/>
    <w:basedOn w:val="Normal"/>
    <w:link w:val="CommentTextChar"/>
    <w:uiPriority w:val="99"/>
    <w:unhideWhenUsed/>
    <w:rsid w:val="00B9760F"/>
    <w:rPr>
      <w:rFonts w:ascii="Calibri" w:eastAsia="Calibri" w:hAnsi="Calibri"/>
      <w:sz w:val="20"/>
      <w:szCs w:val="20"/>
      <w:lang w:val="en-GB"/>
    </w:rPr>
  </w:style>
  <w:style w:type="character" w:customStyle="1" w:styleId="CommentTextChar">
    <w:name w:val="Comment Text Char"/>
    <w:link w:val="CommentText"/>
    <w:uiPriority w:val="99"/>
    <w:rsid w:val="00B9760F"/>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0089">
      <w:bodyDiv w:val="1"/>
      <w:marLeft w:val="0"/>
      <w:marRight w:val="0"/>
      <w:marTop w:val="0"/>
      <w:marBottom w:val="0"/>
      <w:divBdr>
        <w:top w:val="none" w:sz="0" w:space="0" w:color="auto"/>
        <w:left w:val="none" w:sz="0" w:space="0" w:color="auto"/>
        <w:bottom w:val="none" w:sz="0" w:space="0" w:color="auto"/>
        <w:right w:val="none" w:sz="0" w:space="0" w:color="auto"/>
      </w:divBdr>
    </w:div>
    <w:div w:id="2095710723">
      <w:bodyDiv w:val="1"/>
      <w:marLeft w:val="0"/>
      <w:marRight w:val="0"/>
      <w:marTop w:val="0"/>
      <w:marBottom w:val="0"/>
      <w:divBdr>
        <w:top w:val="none" w:sz="0" w:space="0" w:color="auto"/>
        <w:left w:val="none" w:sz="0" w:space="0" w:color="auto"/>
        <w:bottom w:val="none" w:sz="0" w:space="0" w:color="auto"/>
        <w:right w:val="none" w:sz="0" w:space="0" w:color="auto"/>
      </w:divBdr>
      <w:divsChild>
        <w:div w:id="1689139474">
          <w:marLeft w:val="0"/>
          <w:marRight w:val="0"/>
          <w:marTop w:val="0"/>
          <w:marBottom w:val="0"/>
          <w:divBdr>
            <w:top w:val="none" w:sz="0" w:space="0" w:color="auto"/>
            <w:left w:val="none" w:sz="0" w:space="0" w:color="auto"/>
            <w:bottom w:val="none" w:sz="0" w:space="0" w:color="auto"/>
            <w:right w:val="none" w:sz="0" w:space="0" w:color="auto"/>
          </w:divBdr>
          <w:divsChild>
            <w:div w:id="1292205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E36A-9B42-410D-802B-1BCC6A2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51503194</Template>
  <TotalTime>0</TotalTime>
  <Pages>5</Pages>
  <Words>1367</Words>
  <Characters>8096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Haringey Council</vt:lpstr>
    </vt:vector>
  </TitlesOfParts>
  <Company>haringey</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Haringey Council</dc:title>
  <dc:creator>Training</dc:creator>
  <cp:lastModifiedBy>Windows User</cp:lastModifiedBy>
  <cp:revision>2</cp:revision>
  <cp:lastPrinted>2017-06-05T17:15:00Z</cp:lastPrinted>
  <dcterms:created xsi:type="dcterms:W3CDTF">2018-09-06T07:28:00Z</dcterms:created>
  <dcterms:modified xsi:type="dcterms:W3CDTF">2018-09-06T07:28:00Z</dcterms:modified>
</cp:coreProperties>
</file>