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DD" w:rsidRDefault="00604EDD" w:rsidP="00604E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0825" cy="1028700"/>
            <wp:effectExtent l="0" t="0" r="9525" b="0"/>
            <wp:docPr id="2" name="Picture 2" descr="cid:image003.jpg@01D46F6E.0F86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6F6E.0F869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EB" w:rsidRPr="00604EDD" w:rsidRDefault="002522EB" w:rsidP="00604EDD">
      <w:pPr>
        <w:jc w:val="center"/>
      </w:pPr>
      <w:r w:rsidRPr="006C4FF2">
        <w:rPr>
          <w:b/>
          <w:u w:val="single"/>
        </w:rPr>
        <w:t>DIRECTOR OF STUDIES</w:t>
      </w:r>
      <w:r w:rsidR="00604EDD">
        <w:rPr>
          <w:b/>
          <w:u w:val="single"/>
        </w:rPr>
        <w:t xml:space="preserve"> - JOB DESCRIPTION</w:t>
      </w:r>
    </w:p>
    <w:p w:rsidR="006614B3" w:rsidRDefault="002522EB" w:rsidP="006614B3">
      <w:pPr>
        <w:ind w:left="1985" w:hanging="1985"/>
        <w:jc w:val="both"/>
      </w:pPr>
      <w:r w:rsidRPr="006C4FF2">
        <w:rPr>
          <w:b/>
        </w:rPr>
        <w:t>Responsible for:</w:t>
      </w:r>
      <w:r w:rsidRPr="006C4FF2">
        <w:t xml:space="preserve"> </w:t>
      </w:r>
      <w:r w:rsidRPr="006C4FF2">
        <w:tab/>
        <w:t>Assisting the Headmaster in providing for the</w:t>
      </w:r>
      <w:r w:rsidR="00604EDD">
        <w:t xml:space="preserve"> whole</w:t>
      </w:r>
      <w:r w:rsidRPr="006C4FF2">
        <w:t xml:space="preserve"> curriculum and the administrative needs of the school.</w:t>
      </w:r>
      <w:r w:rsidR="006614B3" w:rsidRPr="006614B3">
        <w:t xml:space="preserve"> </w:t>
      </w:r>
    </w:p>
    <w:p w:rsidR="006614B3" w:rsidRDefault="006614B3" w:rsidP="006614B3">
      <w:pPr>
        <w:ind w:left="1985"/>
        <w:jc w:val="both"/>
        <w:rPr>
          <w:b/>
        </w:rPr>
      </w:pPr>
      <w:r>
        <w:t>External scholarships, CE and examination entrance processes to senior schools</w:t>
      </w:r>
    </w:p>
    <w:p w:rsidR="002522EB" w:rsidRPr="006C4FF2" w:rsidRDefault="002522EB" w:rsidP="006614B3">
      <w:pPr>
        <w:jc w:val="both"/>
      </w:pPr>
      <w:r w:rsidRPr="006C4FF2">
        <w:rPr>
          <w:b/>
        </w:rPr>
        <w:t>Consulting with:</w:t>
      </w:r>
      <w:r w:rsidR="006614B3">
        <w:t xml:space="preserve">          </w:t>
      </w:r>
      <w:r w:rsidRPr="006C4FF2">
        <w:t>All Colleagues</w:t>
      </w:r>
    </w:p>
    <w:p w:rsidR="002522EB" w:rsidRPr="006C4FF2" w:rsidRDefault="002522EB" w:rsidP="002522EB">
      <w:pPr>
        <w:spacing w:after="360"/>
        <w:ind w:left="1985" w:hanging="1985"/>
        <w:jc w:val="both"/>
      </w:pPr>
      <w:r w:rsidRPr="006C4FF2">
        <w:rPr>
          <w:b/>
        </w:rPr>
        <w:t>Reporting to:</w:t>
      </w:r>
      <w:r w:rsidRPr="006C4FF2">
        <w:t xml:space="preserve"> </w:t>
      </w:r>
      <w:r w:rsidRPr="006C4FF2">
        <w:tab/>
        <w:t>The Headmaster</w:t>
      </w:r>
      <w:r w:rsidR="006614B3">
        <w:t xml:space="preserve"> and Governors’ academic sub-committee</w:t>
      </w:r>
    </w:p>
    <w:p w:rsidR="002522EB" w:rsidRPr="006C4FF2" w:rsidRDefault="002522EB" w:rsidP="002522EB">
      <w:pPr>
        <w:spacing w:after="120"/>
        <w:ind w:left="1985" w:hanging="1985"/>
        <w:jc w:val="both"/>
        <w:rPr>
          <w:b/>
          <w:u w:val="single"/>
        </w:rPr>
      </w:pPr>
      <w:r w:rsidRPr="006C4FF2">
        <w:rPr>
          <w:b/>
          <w:u w:val="single"/>
        </w:rPr>
        <w:t>RESPONSIBILITIES OF POSITION</w:t>
      </w:r>
    </w:p>
    <w:p w:rsidR="002522EB" w:rsidRDefault="002522EB" w:rsidP="002522EB">
      <w:pPr>
        <w:jc w:val="both"/>
      </w:pPr>
      <w:r w:rsidRPr="006C4FF2">
        <w:t xml:space="preserve">In addition to fulfilling the requirements of a </w:t>
      </w:r>
      <w:r w:rsidR="00603136" w:rsidRPr="006C4FF2">
        <w:t>teacher</w:t>
      </w:r>
      <w:r w:rsidRPr="006C4FF2">
        <w:t xml:space="preserve"> within the school, both in the classroom and </w:t>
      </w:r>
      <w:r w:rsidR="006614B3">
        <w:t>regarding sports and co-curricular activities</w:t>
      </w:r>
      <w:r w:rsidRPr="006C4FF2">
        <w:t>, the Di</w:t>
      </w:r>
      <w:r w:rsidR="00604EDD">
        <w:t>rector of Studies is required</w:t>
      </w:r>
      <w:r w:rsidRPr="006C4FF2">
        <w:t>:</w:t>
      </w:r>
    </w:p>
    <w:p w:rsidR="002522EB" w:rsidRPr="006C4FF2" w:rsidRDefault="002522EB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 xml:space="preserve">To assist the Headmaster in deciding </w:t>
      </w:r>
      <w:r w:rsidR="00FF118A" w:rsidRPr="006C4FF2">
        <w:rPr>
          <w:lang w:val="en-GB"/>
        </w:rPr>
        <w:t xml:space="preserve">upon the allocation </w:t>
      </w:r>
      <w:r w:rsidR="00604EDD">
        <w:rPr>
          <w:lang w:val="en-GB"/>
        </w:rPr>
        <w:t>of lessons across the school day and ensuring a broad and balanced curriculum</w:t>
      </w:r>
      <w:r w:rsidR="00FF118A" w:rsidRPr="006C4FF2">
        <w:rPr>
          <w:lang w:val="en-GB"/>
        </w:rPr>
        <w:t>.</w:t>
      </w:r>
    </w:p>
    <w:p w:rsidR="00FF118A" w:rsidRPr="006C4FF2" w:rsidRDefault="00FF118A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devise and assemble an effective timetable in consultation with colleagues.</w:t>
      </w:r>
    </w:p>
    <w:p w:rsidR="00FF118A" w:rsidRPr="006C4FF2" w:rsidRDefault="00FF118A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produce appropriate copies of the timetable, namely a staff timetable and a class timetable.</w:t>
      </w:r>
    </w:p>
    <w:p w:rsidR="00FF118A" w:rsidRPr="00804D33" w:rsidRDefault="00FF118A" w:rsidP="00804D33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lia</w:t>
      </w:r>
      <w:r w:rsidR="00033E7D">
        <w:rPr>
          <w:lang w:val="en-GB"/>
        </w:rPr>
        <w:t>i</w:t>
      </w:r>
      <w:r w:rsidRPr="006C4FF2">
        <w:rPr>
          <w:lang w:val="en-GB"/>
        </w:rPr>
        <w:t>se with Heads of Departments</w:t>
      </w:r>
      <w:r w:rsidR="006614B3">
        <w:rPr>
          <w:lang w:val="en-GB"/>
        </w:rPr>
        <w:t xml:space="preserve"> and</w:t>
      </w:r>
      <w:r w:rsidR="00804D33">
        <w:rPr>
          <w:lang w:val="en-GB"/>
        </w:rPr>
        <w:t xml:space="preserve"> assist in the arrangement of agendas, chairing of meetings</w:t>
      </w:r>
      <w:r w:rsidR="00804D33" w:rsidRPr="006C4FF2">
        <w:rPr>
          <w:lang w:val="en-GB"/>
        </w:rPr>
        <w:t xml:space="preserve"> in relation to all academic matters</w:t>
      </w:r>
      <w:r w:rsidR="00804D33" w:rsidRPr="00804D33">
        <w:rPr>
          <w:lang w:val="en-GB"/>
        </w:rPr>
        <w:t xml:space="preserve"> </w:t>
      </w:r>
      <w:r w:rsidR="00804D33">
        <w:rPr>
          <w:lang w:val="en-GB"/>
        </w:rPr>
        <w:t>and to take minutes when relevant.</w:t>
      </w:r>
    </w:p>
    <w:p w:rsidR="00804D33" w:rsidRDefault="00FF118A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monitor academic standards and to suggest and implement strategies that will maintain the academic momentum within the school.</w:t>
      </w:r>
    </w:p>
    <w:p w:rsidR="00521BD3" w:rsidRDefault="00521BD3" w:rsidP="008E2434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521BD3">
        <w:rPr>
          <w:lang w:val="en-GB"/>
        </w:rPr>
        <w:t>To keep up to date with contemporary academic and wider developments in education</w:t>
      </w:r>
      <w:r>
        <w:rPr>
          <w:lang w:val="en-GB"/>
        </w:rPr>
        <w:t>.</w:t>
      </w:r>
    </w:p>
    <w:p w:rsidR="00604EDD" w:rsidRPr="00521BD3" w:rsidRDefault="00604EDD" w:rsidP="008E2434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521BD3">
        <w:rPr>
          <w:lang w:val="en-GB"/>
        </w:rPr>
        <w:t>To take a full and active part in Senior Management Team Meetings.</w:t>
      </w:r>
    </w:p>
    <w:p w:rsid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>Timetable/organise the invigilation for all exams.</w:t>
      </w:r>
    </w:p>
    <w:p w:rsidR="00604EDD" w:rsidRP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 quality control the internal exam papers and to ensure that the results of each exam cycle are administered effectively.</w:t>
      </w:r>
    </w:p>
    <w:p w:rsidR="00604EDD" w:rsidRPr="00804D33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804D33">
        <w:rPr>
          <w:lang w:val="en-GB"/>
        </w:rPr>
        <w:t xml:space="preserve">To </w:t>
      </w:r>
      <w:r>
        <w:rPr>
          <w:lang w:val="en-GB"/>
        </w:rPr>
        <w:t>c</w:t>
      </w:r>
      <w:r w:rsidRPr="00804D33">
        <w:rPr>
          <w:lang w:val="en-GB"/>
        </w:rPr>
        <w:t>oordinate the CAT4 testing wit</w:t>
      </w:r>
      <w:r>
        <w:rPr>
          <w:lang w:val="en-GB"/>
        </w:rPr>
        <w:t>hin the school, a</w:t>
      </w:r>
      <w:r w:rsidRPr="00804D33">
        <w:rPr>
          <w:lang w:val="en-GB"/>
        </w:rPr>
        <w:t>nalyse and present the results in conjunction with the Headmaster and Academic Committee.</w:t>
      </w:r>
    </w:p>
    <w:p w:rsid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 xml:space="preserve">To liaise with the school SENCO and assist with the organisation of assessments for new pupils. </w:t>
      </w:r>
    </w:p>
    <w:p w:rsidR="00604EDD" w:rsidRP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 keep up to date with all school policy documents.</w:t>
      </w:r>
    </w:p>
    <w:p w:rsidR="00FF118A" w:rsidRPr="00604EDD" w:rsidRDefault="006614B3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</w:t>
      </w:r>
      <w:r w:rsidR="00FF118A" w:rsidRPr="006C4FF2">
        <w:rPr>
          <w:lang w:val="en-GB"/>
        </w:rPr>
        <w:t xml:space="preserve"> implement an effective assessment</w:t>
      </w:r>
      <w:r>
        <w:rPr>
          <w:lang w:val="en-GB"/>
        </w:rPr>
        <w:t>, tracking and marking policies</w:t>
      </w:r>
      <w:r w:rsidR="00604EDD">
        <w:rPr>
          <w:lang w:val="en-GB"/>
        </w:rPr>
        <w:t xml:space="preserve">, ensuring uniform standards are kept. </w:t>
      </w:r>
      <w:proofErr w:type="gramStart"/>
      <w:r w:rsidR="00604EDD">
        <w:rPr>
          <w:lang w:val="en-GB"/>
        </w:rPr>
        <w:t xml:space="preserve">In particular, </w:t>
      </w:r>
      <w:r w:rsidR="00521BD3">
        <w:rPr>
          <w:lang w:val="en-GB"/>
        </w:rPr>
        <w:t>to</w:t>
      </w:r>
      <w:proofErr w:type="gramEnd"/>
      <w:r w:rsidR="00521BD3">
        <w:rPr>
          <w:lang w:val="en-GB"/>
        </w:rPr>
        <w:t xml:space="preserve"> </w:t>
      </w:r>
      <w:r w:rsidR="00604EDD">
        <w:rPr>
          <w:lang w:val="en-GB"/>
        </w:rPr>
        <w:t>brief staff about the importance of keeping grades consistent.</w:t>
      </w:r>
    </w:p>
    <w:p w:rsidR="006614B3" w:rsidRPr="00804D33" w:rsidRDefault="00804D33" w:rsidP="00804D33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organise and super</w:t>
      </w:r>
      <w:r>
        <w:rPr>
          <w:lang w:val="en-GB"/>
        </w:rPr>
        <w:t xml:space="preserve">vise </w:t>
      </w:r>
      <w:r w:rsidR="006614B3">
        <w:rPr>
          <w:lang w:val="en-GB"/>
        </w:rPr>
        <w:t>an effective and relevant system and timeline for reporting to parents</w:t>
      </w:r>
    </w:p>
    <w:p w:rsidR="00FF118A" w:rsidRPr="006C4FF2" w:rsidRDefault="00FF118A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lastRenderedPageBreak/>
        <w:t>To assist the Deputy Head and the Headmaster in identifying staff needs, strengths and weaknesses.</w:t>
      </w:r>
    </w:p>
    <w:p w:rsidR="00FF118A" w:rsidRPr="006C4FF2" w:rsidRDefault="00FF118A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 xml:space="preserve">To assist the Deputy Head and the Headmaster in the </w:t>
      </w:r>
      <w:r w:rsidR="00603136">
        <w:rPr>
          <w:lang w:val="en-GB"/>
        </w:rPr>
        <w:t>organis</w:t>
      </w:r>
      <w:r w:rsidRPr="006C4FF2">
        <w:rPr>
          <w:lang w:val="en-GB"/>
        </w:rPr>
        <w:t xml:space="preserve">ation of staff training and development, paying </w:t>
      </w:r>
      <w:proofErr w:type="gramStart"/>
      <w:r w:rsidRPr="006C4FF2">
        <w:rPr>
          <w:lang w:val="en-GB"/>
        </w:rPr>
        <w:t>particular attention</w:t>
      </w:r>
      <w:proofErr w:type="gramEnd"/>
      <w:r w:rsidRPr="006C4FF2">
        <w:rPr>
          <w:lang w:val="en-GB"/>
        </w:rPr>
        <w:t xml:space="preserve"> to INSET days at the beginning of each term.</w:t>
      </w:r>
    </w:p>
    <w:p w:rsidR="00FF118A" w:rsidRPr="006C4FF2" w:rsidRDefault="00FF118A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assist with appraisal of staff and actively monitor standards of teaching.</w:t>
      </w:r>
    </w:p>
    <w:p w:rsidR="00F221C3" w:rsidRPr="006C4FF2" w:rsidRDefault="00F221C3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 xml:space="preserve">To ensure that all Heads of </w:t>
      </w:r>
      <w:r w:rsidR="00603136" w:rsidRPr="006C4FF2">
        <w:rPr>
          <w:lang w:val="en-GB"/>
        </w:rPr>
        <w:t>Departments</w:t>
      </w:r>
      <w:r w:rsidRPr="006C4FF2">
        <w:rPr>
          <w:lang w:val="en-GB"/>
        </w:rPr>
        <w:t xml:space="preserve"> have written effective policies and schemes of work</w:t>
      </w:r>
      <w:r w:rsidR="006C4FF2" w:rsidRPr="006C4FF2">
        <w:rPr>
          <w:lang w:val="en-GB"/>
        </w:rPr>
        <w:t xml:space="preserve"> and departmental development plans. Assist the Deputy Head and the Headmaster in developing general policies within the school.</w:t>
      </w:r>
    </w:p>
    <w:p w:rsidR="006C4FF2" w:rsidRDefault="006C4FF2" w:rsidP="002522EB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prepare and circulate an Academic Diary each term.</w:t>
      </w:r>
    </w:p>
    <w:p w:rsid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614B3">
        <w:rPr>
          <w:lang w:val="en-GB"/>
        </w:rPr>
        <w:t>To ‘manage’ the scholarship process</w:t>
      </w:r>
      <w:r>
        <w:rPr>
          <w:lang w:val="en-GB"/>
        </w:rPr>
        <w:t xml:space="preserve">, </w:t>
      </w:r>
      <w:r w:rsidRPr="006614B3">
        <w:rPr>
          <w:lang w:val="en-GB"/>
        </w:rPr>
        <w:t xml:space="preserve">in liaison with </w:t>
      </w:r>
      <w:r>
        <w:rPr>
          <w:lang w:val="en-GB"/>
        </w:rPr>
        <w:t>other staff, keeping colleagues up to date with changes to syllabi requirements and contacts with parents and schools</w:t>
      </w:r>
      <w:r w:rsidRPr="006614B3">
        <w:rPr>
          <w:lang w:val="en-GB"/>
        </w:rPr>
        <w:t xml:space="preserve"> </w:t>
      </w:r>
    </w:p>
    <w:p w:rsid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804D33">
        <w:rPr>
          <w:lang w:val="en-GB"/>
        </w:rPr>
        <w:t>To liaise with parents to ensure all necessary documentation is exchanged.</w:t>
      </w:r>
    </w:p>
    <w:p w:rsidR="00604EDD" w:rsidRPr="00604EDD" w:rsidRDefault="00604EDD" w:rsidP="00604EDD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804D33">
        <w:rPr>
          <w:lang w:val="en-GB"/>
        </w:rPr>
        <w:t>To identify areas where specific preparation for scholarships can be maximised.</w:t>
      </w:r>
    </w:p>
    <w:p w:rsidR="00604EDD" w:rsidRPr="00604EDD" w:rsidRDefault="00804D33" w:rsidP="00604EDD">
      <w:pPr>
        <w:pStyle w:val="ListParagraph"/>
        <w:numPr>
          <w:ilvl w:val="0"/>
          <w:numId w:val="12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 liaise with parents to ensure all neces</w:t>
      </w:r>
      <w:r w:rsidR="00604EDD">
        <w:rPr>
          <w:lang w:val="en-GB"/>
        </w:rPr>
        <w:t>sary documentation is exchanged</w:t>
      </w:r>
    </w:p>
    <w:p w:rsidR="00804D33" w:rsidRDefault="00804D33" w:rsidP="00804D33">
      <w:pPr>
        <w:pStyle w:val="ListParagraph"/>
        <w:numPr>
          <w:ilvl w:val="0"/>
          <w:numId w:val="12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 identify areas where specific preparation for scholarships can be maximised.</w:t>
      </w:r>
    </w:p>
    <w:p w:rsidR="006C4FF2" w:rsidRDefault="006C4FF2" w:rsidP="006C4FF2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>
        <w:rPr>
          <w:lang w:val="en-GB"/>
        </w:rPr>
        <w:t>To report to and attend the Governing Body Academic Committee.</w:t>
      </w:r>
    </w:p>
    <w:p w:rsidR="00804D33" w:rsidRDefault="00804D33" w:rsidP="00804D33">
      <w:pPr>
        <w:pStyle w:val="ListParagraph"/>
        <w:numPr>
          <w:ilvl w:val="0"/>
          <w:numId w:val="10"/>
        </w:numPr>
        <w:spacing w:after="120"/>
        <w:ind w:left="284" w:hanging="284"/>
        <w:rPr>
          <w:lang w:val="en-GB"/>
        </w:rPr>
      </w:pPr>
      <w:r w:rsidRPr="006C4FF2">
        <w:rPr>
          <w:lang w:val="en-GB"/>
        </w:rPr>
        <w:t>To su</w:t>
      </w:r>
      <w:r w:rsidR="00604EDD">
        <w:rPr>
          <w:lang w:val="en-GB"/>
        </w:rPr>
        <w:t>p</w:t>
      </w:r>
      <w:r w:rsidRPr="006C4FF2">
        <w:rPr>
          <w:lang w:val="en-GB"/>
        </w:rPr>
        <w:t>port</w:t>
      </w:r>
      <w:r>
        <w:rPr>
          <w:lang w:val="en-GB"/>
        </w:rPr>
        <w:t xml:space="preserve"> and attend</w:t>
      </w:r>
      <w:r w:rsidRPr="006C4FF2">
        <w:rPr>
          <w:lang w:val="en-GB"/>
        </w:rPr>
        <w:t xml:space="preserve"> school activi</w:t>
      </w:r>
      <w:r>
        <w:rPr>
          <w:lang w:val="en-GB"/>
        </w:rPr>
        <w:t>ties and events where possible</w:t>
      </w:r>
      <w:r w:rsidR="00604EDD">
        <w:rPr>
          <w:lang w:val="en-GB"/>
        </w:rPr>
        <w:t>.</w:t>
      </w:r>
    </w:p>
    <w:p w:rsidR="00604EDD" w:rsidRDefault="00604EDD" w:rsidP="00604EDD">
      <w:pPr>
        <w:spacing w:after="120"/>
      </w:pPr>
    </w:p>
    <w:p w:rsidR="00604EDD" w:rsidRDefault="00604EDD" w:rsidP="00604EDD">
      <w:pPr>
        <w:spacing w:after="120"/>
        <w:rPr>
          <w:b/>
        </w:rPr>
      </w:pPr>
      <w:r>
        <w:rPr>
          <w:b/>
        </w:rPr>
        <w:t>Additions/deletions to this Job Description can occur in liaison with the Headmaster.</w:t>
      </w:r>
    </w:p>
    <w:p w:rsidR="00604EDD" w:rsidRDefault="00604EDD" w:rsidP="00604EDD">
      <w:pPr>
        <w:spacing w:after="120"/>
        <w:rPr>
          <w:b/>
        </w:rPr>
      </w:pPr>
    </w:p>
    <w:p w:rsidR="00604EDD" w:rsidRDefault="00604EDD" w:rsidP="00604EDD">
      <w:pPr>
        <w:spacing w:after="120"/>
      </w:pPr>
      <w:r>
        <w:t>October 2018</w:t>
      </w:r>
    </w:p>
    <w:p w:rsidR="00604EDD" w:rsidRDefault="00604EDD" w:rsidP="00604EDD">
      <w:pPr>
        <w:spacing w:after="120"/>
      </w:pPr>
    </w:p>
    <w:p w:rsidR="00604EDD" w:rsidRDefault="00604EDD" w:rsidP="00604EDD">
      <w:pPr>
        <w:spacing w:after="120"/>
      </w:pPr>
    </w:p>
    <w:p w:rsidR="00604EDD" w:rsidRDefault="00604EDD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</w:p>
    <w:p w:rsidR="00B77101" w:rsidRDefault="00B77101" w:rsidP="00604EDD">
      <w:pPr>
        <w:spacing w:after="120"/>
      </w:pPr>
      <w:bookmarkStart w:id="0" w:name="_GoBack"/>
      <w:bookmarkEnd w:id="0"/>
    </w:p>
    <w:sectPr w:rsidR="00B77101" w:rsidSect="00050449">
      <w:footerReference w:type="default" r:id="rId10"/>
      <w:pgSz w:w="11906" w:h="16838"/>
      <w:pgMar w:top="102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40" w:rsidRDefault="00925E40" w:rsidP="002522EB">
      <w:pPr>
        <w:spacing w:after="0" w:line="240" w:lineRule="auto"/>
      </w:pPr>
      <w:r>
        <w:separator/>
      </w:r>
    </w:p>
  </w:endnote>
  <w:endnote w:type="continuationSeparator" w:id="0">
    <w:p w:rsidR="00925E40" w:rsidRDefault="00925E40" w:rsidP="002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827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FF2" w:rsidRDefault="006C4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FF2" w:rsidRDefault="006C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40" w:rsidRDefault="00925E40" w:rsidP="002522EB">
      <w:pPr>
        <w:spacing w:after="0" w:line="240" w:lineRule="auto"/>
      </w:pPr>
      <w:r>
        <w:separator/>
      </w:r>
    </w:p>
  </w:footnote>
  <w:footnote w:type="continuationSeparator" w:id="0">
    <w:p w:rsidR="00925E40" w:rsidRDefault="00925E40" w:rsidP="0025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1D7"/>
    <w:multiLevelType w:val="hybridMultilevel"/>
    <w:tmpl w:val="5302D2F0"/>
    <w:lvl w:ilvl="0" w:tplc="7B583EF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8650AF0"/>
    <w:multiLevelType w:val="hybridMultilevel"/>
    <w:tmpl w:val="F5DC8A12"/>
    <w:lvl w:ilvl="0" w:tplc="02606A0A">
      <w:start w:val="1"/>
      <w:numFmt w:val="decimal"/>
      <w:lvlText w:val="%1."/>
      <w:lvlJc w:val="left"/>
      <w:pPr>
        <w:ind w:left="814" w:hanging="360"/>
      </w:pPr>
      <w:rPr>
        <w:rFonts w:ascii="Calibri" w:hAnsi="Calibri" w:cs="Calibri" w:hint="default"/>
        <w:spacing w:val="-3"/>
        <w:w w:val="10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1200BD8"/>
    <w:multiLevelType w:val="hybridMultilevel"/>
    <w:tmpl w:val="3DD8EB9C"/>
    <w:lvl w:ilvl="0" w:tplc="1BA4A354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9222C8A"/>
    <w:multiLevelType w:val="hybridMultilevel"/>
    <w:tmpl w:val="DB24B20E"/>
    <w:lvl w:ilvl="0" w:tplc="5136FC28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w w:val="97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C994C80"/>
    <w:multiLevelType w:val="hybridMultilevel"/>
    <w:tmpl w:val="1D70A4BE"/>
    <w:lvl w:ilvl="0" w:tplc="C93A3A08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6C40118"/>
    <w:multiLevelType w:val="hybridMultilevel"/>
    <w:tmpl w:val="55C4CF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9"/>
    <w:rsid w:val="00033E7D"/>
    <w:rsid w:val="00050449"/>
    <w:rsid w:val="002522EB"/>
    <w:rsid w:val="00341A33"/>
    <w:rsid w:val="0036501F"/>
    <w:rsid w:val="0042297C"/>
    <w:rsid w:val="0051384F"/>
    <w:rsid w:val="00521BD3"/>
    <w:rsid w:val="00603136"/>
    <w:rsid w:val="00604EDD"/>
    <w:rsid w:val="006614B3"/>
    <w:rsid w:val="00694079"/>
    <w:rsid w:val="006C4FF2"/>
    <w:rsid w:val="007C4679"/>
    <w:rsid w:val="00804D33"/>
    <w:rsid w:val="00925E40"/>
    <w:rsid w:val="009525DE"/>
    <w:rsid w:val="00966C80"/>
    <w:rsid w:val="00B77101"/>
    <w:rsid w:val="00C05E8D"/>
    <w:rsid w:val="00C948DF"/>
    <w:rsid w:val="00CB39CF"/>
    <w:rsid w:val="00D66745"/>
    <w:rsid w:val="00F221C3"/>
    <w:rsid w:val="00F94D66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16A6A34-0AC0-46A8-93EC-51F4113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B39CF"/>
    <w:pPr>
      <w:widowControl w:val="0"/>
      <w:autoSpaceDE w:val="0"/>
      <w:autoSpaceDN w:val="0"/>
      <w:spacing w:after="120" w:line="240" w:lineRule="auto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39CF"/>
    <w:pPr>
      <w:widowControl w:val="0"/>
      <w:autoSpaceDE w:val="0"/>
      <w:autoSpaceDN w:val="0"/>
      <w:spacing w:after="240" w:line="320" w:lineRule="exact"/>
      <w:jc w:val="both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39CF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B39CF"/>
    <w:pPr>
      <w:widowControl w:val="0"/>
      <w:numPr>
        <w:numId w:val="9"/>
      </w:numPr>
      <w:autoSpaceDE w:val="0"/>
      <w:autoSpaceDN w:val="0"/>
      <w:spacing w:after="60" w:line="320" w:lineRule="exact"/>
      <w:jc w:val="both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CB39CF"/>
    <w:rPr>
      <w:rFonts w:ascii="Calibri" w:eastAsia="Calibri" w:hAnsi="Calibri" w:cs="Calibri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EB"/>
  </w:style>
  <w:style w:type="paragraph" w:styleId="Footer">
    <w:name w:val="footer"/>
    <w:basedOn w:val="Normal"/>
    <w:link w:val="FooterChar"/>
    <w:uiPriority w:val="99"/>
    <w:unhideWhenUsed/>
    <w:rsid w:val="0025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EB"/>
  </w:style>
  <w:style w:type="paragraph" w:styleId="BalloonText">
    <w:name w:val="Balloon Text"/>
    <w:basedOn w:val="Normal"/>
    <w:link w:val="BalloonTextChar"/>
    <w:uiPriority w:val="99"/>
    <w:semiHidden/>
    <w:unhideWhenUsed/>
    <w:rsid w:val="0003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46F6E.0F86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E972-40DC-454A-A9D9-3DD9B283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Bongertz</dc:creator>
  <cp:keywords/>
  <dc:description/>
  <cp:lastModifiedBy>V Farnell</cp:lastModifiedBy>
  <cp:revision>6</cp:revision>
  <cp:lastPrinted>2018-10-29T13:27:00Z</cp:lastPrinted>
  <dcterms:created xsi:type="dcterms:W3CDTF">2018-10-29T11:36:00Z</dcterms:created>
  <dcterms:modified xsi:type="dcterms:W3CDTF">2018-10-29T13:27:00Z</dcterms:modified>
</cp:coreProperties>
</file>