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76"/>
        <w:tblW w:w="9464" w:type="dxa"/>
        <w:tblLook w:val="04A0" w:firstRow="1" w:lastRow="0" w:firstColumn="1" w:lastColumn="0" w:noHBand="0" w:noVBand="1"/>
      </w:tblPr>
      <w:tblGrid>
        <w:gridCol w:w="817"/>
        <w:gridCol w:w="1418"/>
        <w:gridCol w:w="850"/>
        <w:gridCol w:w="2835"/>
        <w:gridCol w:w="1276"/>
        <w:gridCol w:w="2268"/>
      </w:tblGrid>
      <w:tr w:rsidR="001F0238" w:rsidRPr="00D55153" w14:paraId="29CE050C" w14:textId="77777777" w:rsidTr="00F41276">
        <w:trPr>
          <w:trHeight w:val="699"/>
        </w:trPr>
        <w:tc>
          <w:tcPr>
            <w:tcW w:w="817" w:type="dxa"/>
            <w:shd w:val="clear" w:color="auto" w:fill="D9D9D9" w:themeFill="background1" w:themeFillShade="D9"/>
          </w:tcPr>
          <w:p w14:paraId="1C351434" w14:textId="77777777" w:rsidR="001F0238" w:rsidRPr="00D55153" w:rsidRDefault="001F0238" w:rsidP="00C13BDC">
            <w:pPr>
              <w:rPr>
                <w:rFonts w:ascii="Calibri Light" w:hAnsi="Calibri Light"/>
                <w:b/>
              </w:rPr>
            </w:pPr>
            <w:bookmarkStart w:id="0" w:name="_GoBack"/>
            <w:bookmarkEnd w:id="0"/>
            <w:r w:rsidRPr="00D55153">
              <w:rPr>
                <w:rFonts w:ascii="Calibri Light" w:hAnsi="Calibri Light"/>
                <w:b/>
              </w:rPr>
              <w:t>Job title:</w:t>
            </w:r>
          </w:p>
        </w:tc>
        <w:tc>
          <w:tcPr>
            <w:tcW w:w="1418" w:type="dxa"/>
          </w:tcPr>
          <w:p w14:paraId="3B54C98F" w14:textId="77777777" w:rsidR="001F0238" w:rsidRPr="00D55153" w:rsidRDefault="001F0238" w:rsidP="004E7831">
            <w:pPr>
              <w:rPr>
                <w:rFonts w:ascii="Calibri Light" w:hAnsi="Calibri Light"/>
              </w:rPr>
            </w:pPr>
            <w:r w:rsidRPr="00D55153">
              <w:rPr>
                <w:rFonts w:ascii="Calibri Light" w:hAnsi="Calibri Light"/>
              </w:rPr>
              <w:t>Finance Officer</w:t>
            </w:r>
          </w:p>
        </w:tc>
        <w:tc>
          <w:tcPr>
            <w:tcW w:w="850" w:type="dxa"/>
            <w:shd w:val="clear" w:color="auto" w:fill="D9D9D9" w:themeFill="background1" w:themeFillShade="D9"/>
          </w:tcPr>
          <w:p w14:paraId="3EC55568" w14:textId="77777777" w:rsidR="001F0238" w:rsidRPr="00D55153" w:rsidRDefault="001F0238" w:rsidP="00C13BDC">
            <w:pPr>
              <w:rPr>
                <w:rFonts w:ascii="Calibri Light" w:hAnsi="Calibri Light"/>
                <w:b/>
              </w:rPr>
            </w:pPr>
            <w:r w:rsidRPr="00D55153">
              <w:rPr>
                <w:rFonts w:ascii="Calibri Light" w:hAnsi="Calibri Light"/>
                <w:b/>
              </w:rPr>
              <w:t xml:space="preserve">Salary: </w:t>
            </w:r>
          </w:p>
        </w:tc>
        <w:tc>
          <w:tcPr>
            <w:tcW w:w="2835" w:type="dxa"/>
            <w:shd w:val="clear" w:color="auto" w:fill="auto"/>
          </w:tcPr>
          <w:p w14:paraId="336A442F" w14:textId="77777777" w:rsidR="001F0238" w:rsidRPr="00D55153" w:rsidRDefault="009F5CBF" w:rsidP="001F0238">
            <w:pPr>
              <w:rPr>
                <w:rFonts w:ascii="Calibri Light" w:hAnsi="Calibri Light"/>
              </w:rPr>
            </w:pPr>
            <w:r w:rsidRPr="009F5CBF">
              <w:rPr>
                <w:rFonts w:ascii="Calibri Light" w:hAnsi="Calibri Light"/>
              </w:rPr>
              <w:t>£22,950 –£30,6</w:t>
            </w:r>
            <w:r w:rsidR="001F0238" w:rsidRPr="009F5CBF">
              <w:rPr>
                <w:rFonts w:ascii="Calibri Light" w:hAnsi="Calibri Light"/>
              </w:rPr>
              <w:t>00</w:t>
            </w:r>
            <w:r w:rsidR="001F0238" w:rsidRPr="00D55153">
              <w:rPr>
                <w:rFonts w:ascii="Calibri Light" w:hAnsi="Calibri Light"/>
              </w:rPr>
              <w:t xml:space="preserve"> </w:t>
            </w:r>
            <w:r w:rsidR="001F0238" w:rsidRPr="00D55153">
              <w:rPr>
                <w:rFonts w:ascii="Calibri Light" w:hAnsi="Calibri Light"/>
                <w:i/>
              </w:rPr>
              <w:t>Dependent on skills and experience</w:t>
            </w:r>
            <w:r w:rsidR="001F0238" w:rsidRPr="00D55153">
              <w:rPr>
                <w:rFonts w:ascii="Calibri Light" w:hAnsi="Calibri Light"/>
              </w:rPr>
              <w:t xml:space="preserve"> </w:t>
            </w:r>
          </w:p>
        </w:tc>
        <w:tc>
          <w:tcPr>
            <w:tcW w:w="1276" w:type="dxa"/>
            <w:shd w:val="clear" w:color="auto" w:fill="D9D9D9" w:themeFill="background1" w:themeFillShade="D9"/>
          </w:tcPr>
          <w:p w14:paraId="0EC68AE8" w14:textId="77777777" w:rsidR="001F0238" w:rsidRPr="00D55153" w:rsidRDefault="001F0238" w:rsidP="00C13BDC">
            <w:pPr>
              <w:rPr>
                <w:rFonts w:ascii="Calibri Light" w:hAnsi="Calibri Light"/>
                <w:b/>
              </w:rPr>
            </w:pPr>
            <w:r w:rsidRPr="00D55153">
              <w:rPr>
                <w:rFonts w:ascii="Calibri Light" w:hAnsi="Calibri Light"/>
                <w:b/>
              </w:rPr>
              <w:t>Contract term:</w:t>
            </w:r>
          </w:p>
        </w:tc>
        <w:tc>
          <w:tcPr>
            <w:tcW w:w="2268" w:type="dxa"/>
            <w:shd w:val="clear" w:color="auto" w:fill="auto"/>
          </w:tcPr>
          <w:p w14:paraId="71CB92DC" w14:textId="77777777" w:rsidR="001F0238" w:rsidRPr="00D55153" w:rsidRDefault="001F0238" w:rsidP="00C13BDC">
            <w:pPr>
              <w:rPr>
                <w:rFonts w:ascii="Calibri Light" w:hAnsi="Calibri Light"/>
              </w:rPr>
            </w:pPr>
            <w:r w:rsidRPr="00D55153">
              <w:rPr>
                <w:rFonts w:ascii="Calibri Light" w:hAnsi="Calibri Light"/>
              </w:rPr>
              <w:t xml:space="preserve">Permanent, full time (40 hours per week), All year round </w:t>
            </w:r>
          </w:p>
        </w:tc>
      </w:tr>
    </w:tbl>
    <w:p w14:paraId="5FA47267" w14:textId="77777777" w:rsidR="00B60AD2" w:rsidRPr="00D55153" w:rsidRDefault="00B60AD2" w:rsidP="00BF72A3">
      <w:pPr>
        <w:spacing w:after="0"/>
        <w:rPr>
          <w:rFonts w:ascii="Calibri Light" w:hAnsi="Calibri Light"/>
        </w:rPr>
      </w:pPr>
    </w:p>
    <w:p w14:paraId="42C5B97A" w14:textId="77777777" w:rsidR="00B143DF" w:rsidRPr="00D55153" w:rsidRDefault="00B143DF" w:rsidP="00BF72A3">
      <w:pPr>
        <w:spacing w:after="0"/>
        <w:rPr>
          <w:rFonts w:ascii="Calibri Light" w:hAnsi="Calibri Light"/>
        </w:rPr>
      </w:pPr>
    </w:p>
    <w:tbl>
      <w:tblPr>
        <w:tblStyle w:val="TableGrid"/>
        <w:tblW w:w="9464" w:type="dxa"/>
        <w:tblLook w:val="04A0" w:firstRow="1" w:lastRow="0" w:firstColumn="1" w:lastColumn="0" w:noHBand="0" w:noVBand="1"/>
      </w:tblPr>
      <w:tblGrid>
        <w:gridCol w:w="1668"/>
        <w:gridCol w:w="2835"/>
        <w:gridCol w:w="1984"/>
        <w:gridCol w:w="2977"/>
      </w:tblGrid>
      <w:tr w:rsidR="00B2768D" w:rsidRPr="00D55153" w14:paraId="700B1DD6" w14:textId="77777777" w:rsidTr="0064582A">
        <w:tc>
          <w:tcPr>
            <w:tcW w:w="1668" w:type="dxa"/>
            <w:shd w:val="clear" w:color="auto" w:fill="D9D9D9" w:themeFill="background1" w:themeFillShade="D9"/>
          </w:tcPr>
          <w:p w14:paraId="366951EA" w14:textId="77777777" w:rsidR="00B2768D" w:rsidRPr="00D55153" w:rsidRDefault="00B2768D" w:rsidP="00645BDA">
            <w:pPr>
              <w:rPr>
                <w:rFonts w:ascii="Calibri Light" w:hAnsi="Calibri Light"/>
                <w:b/>
              </w:rPr>
            </w:pPr>
            <w:r w:rsidRPr="00D55153">
              <w:rPr>
                <w:rFonts w:ascii="Calibri Light" w:hAnsi="Calibri Light"/>
                <w:b/>
              </w:rPr>
              <w:t>Responsible to:</w:t>
            </w:r>
          </w:p>
        </w:tc>
        <w:tc>
          <w:tcPr>
            <w:tcW w:w="2835" w:type="dxa"/>
            <w:shd w:val="clear" w:color="auto" w:fill="auto"/>
          </w:tcPr>
          <w:p w14:paraId="01785AA0" w14:textId="77777777" w:rsidR="00826F7F" w:rsidRPr="00D55153" w:rsidRDefault="00FA0E6E" w:rsidP="00645BDA">
            <w:pPr>
              <w:rPr>
                <w:rFonts w:ascii="Calibri Light" w:hAnsi="Calibri Light"/>
              </w:rPr>
            </w:pPr>
            <w:r w:rsidRPr="00D55153">
              <w:rPr>
                <w:rFonts w:ascii="Calibri Light" w:hAnsi="Calibri Light"/>
              </w:rPr>
              <w:t>Finance Manager</w:t>
            </w:r>
          </w:p>
        </w:tc>
        <w:tc>
          <w:tcPr>
            <w:tcW w:w="1984" w:type="dxa"/>
            <w:shd w:val="clear" w:color="auto" w:fill="D9D9D9" w:themeFill="background1" w:themeFillShade="D9"/>
          </w:tcPr>
          <w:p w14:paraId="01394CB9" w14:textId="77777777" w:rsidR="00B2768D" w:rsidRPr="00D55153" w:rsidRDefault="00B2768D" w:rsidP="00645BDA">
            <w:pPr>
              <w:rPr>
                <w:rFonts w:ascii="Calibri Light" w:hAnsi="Calibri Light"/>
                <w:b/>
              </w:rPr>
            </w:pPr>
            <w:r w:rsidRPr="00D55153">
              <w:rPr>
                <w:rFonts w:ascii="Calibri Light" w:hAnsi="Calibri Light"/>
                <w:b/>
              </w:rPr>
              <w:t>Responsible for:</w:t>
            </w:r>
          </w:p>
        </w:tc>
        <w:tc>
          <w:tcPr>
            <w:tcW w:w="2977" w:type="dxa"/>
            <w:shd w:val="clear" w:color="auto" w:fill="auto"/>
          </w:tcPr>
          <w:p w14:paraId="0E410936" w14:textId="77777777" w:rsidR="00D2099F" w:rsidRPr="00D55153" w:rsidRDefault="00D2099F" w:rsidP="00645BDA">
            <w:pPr>
              <w:rPr>
                <w:rFonts w:ascii="Calibri Light" w:hAnsi="Calibri Light"/>
              </w:rPr>
            </w:pPr>
            <w:r w:rsidRPr="00D55153">
              <w:rPr>
                <w:rFonts w:ascii="Calibri Light" w:hAnsi="Calibri Light"/>
              </w:rPr>
              <w:t xml:space="preserve"> </w:t>
            </w:r>
            <w:r w:rsidR="00FA0E6E" w:rsidRPr="00D55153">
              <w:rPr>
                <w:rFonts w:ascii="Calibri Light" w:hAnsi="Calibri Light"/>
              </w:rPr>
              <w:t>N/A</w:t>
            </w:r>
          </w:p>
        </w:tc>
      </w:tr>
    </w:tbl>
    <w:p w14:paraId="75849BA7" w14:textId="77777777" w:rsidR="00B2768D" w:rsidRPr="00D55153" w:rsidRDefault="00B2768D" w:rsidP="00BF72A3">
      <w:pPr>
        <w:spacing w:after="0"/>
        <w:rPr>
          <w:rFonts w:ascii="Calibri Light" w:hAnsi="Calibri Light"/>
          <w:b/>
          <w:u w:val="single"/>
        </w:rPr>
      </w:pPr>
    </w:p>
    <w:tbl>
      <w:tblPr>
        <w:tblStyle w:val="TableGrid"/>
        <w:tblW w:w="9464" w:type="dxa"/>
        <w:tblLook w:val="04A0" w:firstRow="1" w:lastRow="0" w:firstColumn="1" w:lastColumn="0" w:noHBand="0" w:noVBand="1"/>
      </w:tblPr>
      <w:tblGrid>
        <w:gridCol w:w="9464"/>
      </w:tblGrid>
      <w:tr w:rsidR="00B2768D" w:rsidRPr="00D55153" w14:paraId="6D861CB9" w14:textId="77777777" w:rsidTr="004A0551">
        <w:tc>
          <w:tcPr>
            <w:tcW w:w="9464" w:type="dxa"/>
            <w:shd w:val="clear" w:color="auto" w:fill="D9D9D9" w:themeFill="background1" w:themeFillShade="D9"/>
          </w:tcPr>
          <w:p w14:paraId="7B545677" w14:textId="77777777" w:rsidR="00B2768D" w:rsidRPr="00D55153" w:rsidRDefault="00B968DF" w:rsidP="00B968DF">
            <w:pPr>
              <w:jc w:val="center"/>
              <w:rPr>
                <w:rFonts w:ascii="Calibri Light" w:hAnsi="Calibri Light"/>
                <w:b/>
                <w:u w:val="single"/>
              </w:rPr>
            </w:pPr>
            <w:r w:rsidRPr="00D55153">
              <w:rPr>
                <w:rFonts w:ascii="Calibri Light" w:hAnsi="Calibri Light"/>
                <w:b/>
                <w:u w:val="single"/>
              </w:rPr>
              <w:t xml:space="preserve"> Mossbourne Federation  </w:t>
            </w:r>
          </w:p>
        </w:tc>
      </w:tr>
      <w:tr w:rsidR="00B2768D" w:rsidRPr="00D55153" w14:paraId="3176E12B" w14:textId="77777777" w:rsidTr="004A0551">
        <w:tc>
          <w:tcPr>
            <w:tcW w:w="9464" w:type="dxa"/>
            <w:shd w:val="clear" w:color="auto" w:fill="auto"/>
          </w:tcPr>
          <w:p w14:paraId="4D08CB09" w14:textId="77777777" w:rsidR="00D55153" w:rsidRPr="00D55153" w:rsidRDefault="00D55153" w:rsidP="00D55153">
            <w:pPr>
              <w:jc w:val="both"/>
              <w:rPr>
                <w:rFonts w:ascii="Calibri Light" w:hAnsi="Calibri Light" w:cs="Arial"/>
                <w:lang w:val="en"/>
              </w:rPr>
            </w:pPr>
            <w:r w:rsidRPr="00D55153">
              <w:rPr>
                <w:rFonts w:ascii="Calibri Light" w:hAnsi="Calibri Light" w:cs="Arial"/>
                <w:lang w:val="en"/>
              </w:rPr>
              <w:t>The Mossbourne Federation is the realisation of Sir Clive Bourne’s dream to provide the children of Hackney with an outstanding education.</w:t>
            </w:r>
            <w:r w:rsidRPr="00D55153">
              <w:rPr>
                <w:rFonts w:ascii="Calibri Light" w:hAnsi="Calibri Light"/>
                <w:b/>
                <w:color w:val="FF0000"/>
              </w:rPr>
              <w:t xml:space="preserve"> </w:t>
            </w:r>
            <w:r w:rsidRPr="00D55153">
              <w:rPr>
                <w:rFonts w:ascii="Calibri Light" w:hAnsi="Calibri Light"/>
              </w:rPr>
              <w:t xml:space="preserve">Since 2004 </w:t>
            </w:r>
            <w:r w:rsidRPr="00D55153">
              <w:rPr>
                <w:rFonts w:ascii="Calibri Light" w:hAnsi="Calibri Light" w:cs="Arial"/>
                <w:lang w:val="en"/>
              </w:rPr>
              <w:t xml:space="preserve">the Federation has nurtured Sir Clive’s dream by fostering kind, courteous, hard-working and well-rounded learners by providing an outstanding education based on the core values of ‘Excellence’, ‘No Excuses’ and ‘Unity’. Through upholding these core values, Mossbourne will be the first academy federation whose schools are without exception, exceptional. </w:t>
            </w:r>
          </w:p>
          <w:p w14:paraId="6561EC69" w14:textId="77777777" w:rsidR="00D55153" w:rsidRPr="00D55153" w:rsidRDefault="00D55153" w:rsidP="00D55153">
            <w:pPr>
              <w:pStyle w:val="NormalWeb"/>
              <w:shd w:val="clear" w:color="auto" w:fill="FFFFFF"/>
              <w:jc w:val="both"/>
              <w:rPr>
                <w:rFonts w:ascii="Calibri Light" w:hAnsi="Calibri Light" w:cs="Arial"/>
                <w:sz w:val="22"/>
                <w:szCs w:val="22"/>
                <w:lang w:val="en"/>
              </w:rPr>
            </w:pPr>
            <w:r w:rsidRPr="00D55153">
              <w:rPr>
                <w:rFonts w:ascii="Calibri Light" w:hAnsi="Calibri Light" w:cs="Arial"/>
                <w:sz w:val="22"/>
                <w:szCs w:val="22"/>
                <w:lang w:val="en"/>
              </w:rPr>
              <w:t xml:space="preserve">The Federation’s calm working atmosphere creates well-rounded individuals who excel in the arts, on the sporting field and academically. All learners, regardless of ability, benefit from the innovative and enlightened approaches to teaching and learning within The Mossbourne Federation. </w:t>
            </w:r>
          </w:p>
          <w:p w14:paraId="78B777AB" w14:textId="77777777" w:rsidR="00331E6E" w:rsidRPr="00D55153" w:rsidRDefault="00D55153" w:rsidP="00D55153">
            <w:pPr>
              <w:jc w:val="both"/>
              <w:rPr>
                <w:rFonts w:ascii="Calibri Light" w:hAnsi="Calibri Light"/>
              </w:rPr>
            </w:pPr>
            <w:r w:rsidRPr="00D55153">
              <w:rPr>
                <w:rFonts w:ascii="Calibri Light" w:hAnsi="Calibri Light" w:cs="Arial"/>
                <w:lang w:val="en"/>
              </w:rPr>
              <w:t>The Mossbourne Federation comprises four academies: Mossbourne Community Academy (secondary and which includes The Mossbourne Federation Sixth Form), Mossbourne Victoria Park Academy (secondary), Mossbourne Parkside Academy (primary) and Mossbourne Riverside Academy (primary).</w:t>
            </w:r>
          </w:p>
        </w:tc>
      </w:tr>
    </w:tbl>
    <w:p w14:paraId="38A906D0" w14:textId="77777777" w:rsidR="00BF72A3" w:rsidRPr="00D55153" w:rsidRDefault="00BF72A3" w:rsidP="00BF72A3">
      <w:pPr>
        <w:spacing w:after="0"/>
        <w:rPr>
          <w:rFonts w:ascii="Calibri Light" w:hAnsi="Calibri Light"/>
          <w:b/>
          <w:u w:val="single"/>
        </w:rPr>
      </w:pPr>
    </w:p>
    <w:tbl>
      <w:tblPr>
        <w:tblStyle w:val="TableGrid"/>
        <w:tblW w:w="9464" w:type="dxa"/>
        <w:tblLook w:val="04A0" w:firstRow="1" w:lastRow="0" w:firstColumn="1" w:lastColumn="0" w:noHBand="0" w:noVBand="1"/>
      </w:tblPr>
      <w:tblGrid>
        <w:gridCol w:w="9464"/>
      </w:tblGrid>
      <w:tr w:rsidR="0059437A" w:rsidRPr="00D55153" w14:paraId="38C9B172" w14:textId="77777777" w:rsidTr="00B143DF">
        <w:tc>
          <w:tcPr>
            <w:tcW w:w="9464" w:type="dxa"/>
            <w:shd w:val="clear" w:color="auto" w:fill="D9D9D9" w:themeFill="background1" w:themeFillShade="D9"/>
          </w:tcPr>
          <w:p w14:paraId="47772B62" w14:textId="77777777" w:rsidR="0059437A" w:rsidRPr="00D55153" w:rsidRDefault="002A40E4" w:rsidP="00DC7885">
            <w:pPr>
              <w:jc w:val="center"/>
              <w:rPr>
                <w:rFonts w:ascii="Calibri Light" w:hAnsi="Calibri Light"/>
                <w:b/>
                <w:u w:val="single"/>
              </w:rPr>
            </w:pPr>
            <w:r w:rsidRPr="00D55153">
              <w:rPr>
                <w:rFonts w:ascii="Calibri Light" w:hAnsi="Calibri Light"/>
                <w:b/>
                <w:u w:val="single"/>
              </w:rPr>
              <w:t>The Finance Department</w:t>
            </w:r>
          </w:p>
          <w:p w14:paraId="41C835EE" w14:textId="77777777" w:rsidR="0059437A" w:rsidRPr="00D55153" w:rsidRDefault="0059437A" w:rsidP="00B60AD2">
            <w:pPr>
              <w:rPr>
                <w:rFonts w:ascii="Calibri Light" w:hAnsi="Calibri Light"/>
                <w:b/>
                <w:u w:val="single"/>
              </w:rPr>
            </w:pPr>
          </w:p>
        </w:tc>
      </w:tr>
      <w:tr w:rsidR="00D55153" w:rsidRPr="00D55153" w14:paraId="0AA25DBA" w14:textId="77777777" w:rsidTr="00B143DF">
        <w:tc>
          <w:tcPr>
            <w:tcW w:w="9464" w:type="dxa"/>
            <w:shd w:val="clear" w:color="auto" w:fill="auto"/>
          </w:tcPr>
          <w:p w14:paraId="2CA92EEB" w14:textId="77777777" w:rsidR="001F503C" w:rsidRPr="001F503C" w:rsidRDefault="00D55153" w:rsidP="001F503C">
            <w:pPr>
              <w:pStyle w:val="Default"/>
              <w:rPr>
                <w:rFonts w:ascii="Calibri Light" w:hAnsi="Calibri Light"/>
                <w:sz w:val="22"/>
                <w:szCs w:val="22"/>
              </w:rPr>
            </w:pPr>
            <w:r w:rsidRPr="00D55153">
              <w:rPr>
                <w:rFonts w:ascii="Calibri Light" w:hAnsi="Calibri Light"/>
                <w:sz w:val="22"/>
                <w:szCs w:val="22"/>
              </w:rPr>
              <w:t>The Federation consists of four schools, two secondary sites and two primary sites</w:t>
            </w:r>
            <w:r w:rsidRPr="001F503C">
              <w:rPr>
                <w:rFonts w:ascii="Calibri Light" w:hAnsi="Calibri Light"/>
                <w:sz w:val="22"/>
                <w:szCs w:val="22"/>
              </w:rPr>
              <w:t xml:space="preserve">. </w:t>
            </w:r>
            <w:r w:rsidR="001F503C" w:rsidRPr="001F503C">
              <w:rPr>
                <w:rFonts w:ascii="Calibri Light" w:hAnsi="Calibri Light"/>
                <w:sz w:val="22"/>
                <w:szCs w:val="22"/>
              </w:rPr>
              <w:t>It currently has an operating budget in excess of £25 million and staff of over 400 teaching and support personnel, with both income and staff figures set to increase as pupil numbers increase.</w:t>
            </w:r>
          </w:p>
          <w:p w14:paraId="7179B24D" w14:textId="77777777" w:rsidR="001F503C" w:rsidRPr="001F503C" w:rsidRDefault="001F503C" w:rsidP="001F503C">
            <w:pPr>
              <w:pStyle w:val="Default"/>
              <w:rPr>
                <w:rFonts w:ascii="Calibri Light" w:hAnsi="Calibri Light"/>
                <w:sz w:val="22"/>
                <w:szCs w:val="22"/>
              </w:rPr>
            </w:pPr>
          </w:p>
          <w:p w14:paraId="64BA385E" w14:textId="77777777" w:rsidR="001F503C" w:rsidRPr="001F503C" w:rsidRDefault="001F503C" w:rsidP="001F503C">
            <w:pPr>
              <w:pStyle w:val="Default"/>
              <w:rPr>
                <w:rFonts w:ascii="Calibri Light" w:hAnsi="Calibri Light"/>
                <w:sz w:val="22"/>
                <w:szCs w:val="22"/>
              </w:rPr>
            </w:pPr>
            <w:r w:rsidRPr="001F503C">
              <w:rPr>
                <w:rFonts w:ascii="Calibri Light" w:hAnsi="Calibri Light"/>
                <w:sz w:val="22"/>
                <w:szCs w:val="22"/>
              </w:rPr>
              <w:t>The work of the Finance function includes making appropriate budget bids to relevant funding bodies, helping to ensure the academy is appropriately funded, agreeing budgets for teaching and support functions within the Federation, monitoring expenditure, ensuring financial probity and the payment of invoices and expenses. The function also manages the payroll for all academy staff. The department also has responsibility for the production of statutory accounts and financial returns to the funding agency.</w:t>
            </w:r>
          </w:p>
          <w:p w14:paraId="57116CDA" w14:textId="77777777" w:rsidR="001F503C" w:rsidRPr="001F503C" w:rsidRDefault="001F503C" w:rsidP="001F503C">
            <w:pPr>
              <w:pStyle w:val="Default"/>
              <w:rPr>
                <w:rFonts w:ascii="Calibri Light" w:hAnsi="Calibri Light"/>
                <w:sz w:val="22"/>
                <w:szCs w:val="22"/>
              </w:rPr>
            </w:pPr>
          </w:p>
          <w:p w14:paraId="5289C6F4" w14:textId="77777777" w:rsidR="00D55153" w:rsidRPr="00DD68E1" w:rsidRDefault="001F503C" w:rsidP="001F503C">
            <w:pPr>
              <w:pStyle w:val="Default"/>
              <w:rPr>
                <w:sz w:val="22"/>
                <w:szCs w:val="22"/>
              </w:rPr>
            </w:pPr>
            <w:r w:rsidRPr="001F503C">
              <w:rPr>
                <w:rFonts w:ascii="Calibri Light" w:hAnsi="Calibri Light"/>
                <w:sz w:val="22"/>
                <w:szCs w:val="22"/>
              </w:rPr>
              <w:t>The Finance team comprises seven staff who work seamlessly with the HR team, particularly regarding pay and absence-related matters.</w:t>
            </w:r>
            <w:r w:rsidRPr="00DF647C">
              <w:rPr>
                <w:sz w:val="22"/>
                <w:szCs w:val="22"/>
              </w:rPr>
              <w:t xml:space="preserve"> </w:t>
            </w:r>
          </w:p>
        </w:tc>
      </w:tr>
    </w:tbl>
    <w:p w14:paraId="11F26F4E" w14:textId="77777777" w:rsidR="00C33591" w:rsidRPr="00D55153" w:rsidRDefault="0059437A" w:rsidP="0059437A">
      <w:pPr>
        <w:tabs>
          <w:tab w:val="left" w:pos="4050"/>
        </w:tabs>
        <w:spacing w:after="120"/>
        <w:rPr>
          <w:rFonts w:ascii="Calibri Light" w:hAnsi="Calibri Light"/>
        </w:rPr>
      </w:pPr>
      <w:r w:rsidRPr="00D55153">
        <w:rPr>
          <w:rFonts w:ascii="Calibri Light" w:hAnsi="Calibri Light"/>
        </w:rPr>
        <w:tab/>
      </w:r>
    </w:p>
    <w:tbl>
      <w:tblPr>
        <w:tblStyle w:val="TableGrid"/>
        <w:tblW w:w="9464" w:type="dxa"/>
        <w:tblLook w:val="04A0" w:firstRow="1" w:lastRow="0" w:firstColumn="1" w:lastColumn="0" w:noHBand="0" w:noVBand="1"/>
      </w:tblPr>
      <w:tblGrid>
        <w:gridCol w:w="9464"/>
      </w:tblGrid>
      <w:tr w:rsidR="0059437A" w:rsidRPr="00D55153" w14:paraId="4552EBF2" w14:textId="77777777" w:rsidTr="00B143DF">
        <w:tc>
          <w:tcPr>
            <w:tcW w:w="9464" w:type="dxa"/>
            <w:shd w:val="clear" w:color="auto" w:fill="D9D9D9" w:themeFill="background1" w:themeFillShade="D9"/>
          </w:tcPr>
          <w:p w14:paraId="1CA4C8CC" w14:textId="77777777" w:rsidR="0059437A" w:rsidRPr="00D55153" w:rsidRDefault="0059437A" w:rsidP="00B60AD2">
            <w:pPr>
              <w:jc w:val="center"/>
              <w:rPr>
                <w:rFonts w:ascii="Calibri Light" w:hAnsi="Calibri Light"/>
                <w:b/>
                <w:u w:val="single"/>
              </w:rPr>
            </w:pPr>
            <w:r w:rsidRPr="00D55153">
              <w:rPr>
                <w:rFonts w:ascii="Calibri Light" w:hAnsi="Calibri Light"/>
                <w:b/>
                <w:u w:val="single"/>
              </w:rPr>
              <w:t xml:space="preserve">The </w:t>
            </w:r>
            <w:r w:rsidR="00B143DF" w:rsidRPr="00D55153">
              <w:rPr>
                <w:rFonts w:ascii="Calibri Light" w:hAnsi="Calibri Light"/>
                <w:b/>
                <w:u w:val="single"/>
              </w:rPr>
              <w:t>Role</w:t>
            </w:r>
          </w:p>
          <w:p w14:paraId="78B7FC31" w14:textId="77777777" w:rsidR="0059437A" w:rsidRPr="00D55153" w:rsidRDefault="0059437A" w:rsidP="00B60AD2">
            <w:pPr>
              <w:rPr>
                <w:rFonts w:ascii="Calibri Light" w:hAnsi="Calibri Light"/>
                <w:b/>
                <w:u w:val="single"/>
              </w:rPr>
            </w:pPr>
          </w:p>
        </w:tc>
      </w:tr>
      <w:tr w:rsidR="0059437A" w:rsidRPr="00D55153" w14:paraId="379F1701" w14:textId="77777777" w:rsidTr="00B143DF">
        <w:trPr>
          <w:trHeight w:val="1377"/>
        </w:trPr>
        <w:tc>
          <w:tcPr>
            <w:tcW w:w="9464" w:type="dxa"/>
          </w:tcPr>
          <w:p w14:paraId="19327E67" w14:textId="77777777" w:rsidR="00547E01" w:rsidRPr="00D55153" w:rsidRDefault="00547E01" w:rsidP="00D55153">
            <w:pPr>
              <w:widowControl w:val="0"/>
              <w:jc w:val="both"/>
              <w:rPr>
                <w:rFonts w:ascii="Calibri Light" w:hAnsi="Calibri Light"/>
              </w:rPr>
            </w:pPr>
          </w:p>
          <w:p w14:paraId="412806F1" w14:textId="77777777" w:rsidR="000F4C99" w:rsidRPr="00D55153" w:rsidRDefault="00D2099F" w:rsidP="007D4FC5">
            <w:pPr>
              <w:jc w:val="both"/>
              <w:rPr>
                <w:rFonts w:ascii="Calibri Light" w:eastAsia="Times New Roman" w:hAnsi="Calibri Light" w:cs="Times New Roman"/>
                <w:color w:val="000000"/>
                <w:kern w:val="28"/>
              </w:rPr>
            </w:pPr>
            <w:r w:rsidRPr="00D55153">
              <w:rPr>
                <w:rFonts w:ascii="Calibri Light" w:eastAsia="Times New Roman" w:hAnsi="Calibri Light" w:cs="Times New Roman"/>
                <w:color w:val="000000"/>
                <w:kern w:val="28"/>
              </w:rPr>
              <w:t>The post holder will work as a part of a close-knit multi-functional professional team which has to operate flexibly to meet pressured and complex demands.</w:t>
            </w:r>
            <w:r w:rsidR="00A72CDF" w:rsidRPr="00D55153">
              <w:rPr>
                <w:rFonts w:ascii="Calibri Light" w:eastAsia="Times New Roman" w:hAnsi="Calibri Light" w:cs="Times New Roman"/>
                <w:color w:val="000000"/>
                <w:kern w:val="28"/>
              </w:rPr>
              <w:t xml:space="preserve"> The Finance Officer will provide support for the finance function of the four schools within the Mossbourne Federation.</w:t>
            </w:r>
            <w:r w:rsidR="000E7CC1" w:rsidRPr="00D55153">
              <w:rPr>
                <w:rFonts w:ascii="Calibri Light" w:eastAsia="Times New Roman" w:hAnsi="Calibri Light" w:cs="Times New Roman"/>
                <w:color w:val="000000"/>
                <w:kern w:val="28"/>
              </w:rPr>
              <w:t xml:space="preserve"> </w:t>
            </w:r>
            <w:r w:rsidR="007D4FC5">
              <w:rPr>
                <w:rFonts w:ascii="Calibri Light" w:eastAsia="Times New Roman" w:hAnsi="Calibri Light" w:cs="Times New Roman"/>
                <w:color w:val="000000"/>
                <w:kern w:val="28"/>
              </w:rPr>
              <w:t xml:space="preserve">The Federation has </w:t>
            </w:r>
            <w:r w:rsidR="00A72CDF" w:rsidRPr="00D55153">
              <w:rPr>
                <w:rFonts w:ascii="Calibri Light" w:eastAsia="Times New Roman" w:hAnsi="Calibri Light" w:cs="Times New Roman"/>
                <w:color w:val="000000"/>
                <w:kern w:val="28"/>
              </w:rPr>
              <w:t>implemented a new finance system (PS Financials) and the Finance Officer will be expected to</w:t>
            </w:r>
            <w:r w:rsidR="00142530" w:rsidRPr="00D55153">
              <w:rPr>
                <w:rFonts w:ascii="Calibri Light" w:eastAsia="Times New Roman" w:hAnsi="Calibri Light" w:cs="Times New Roman"/>
                <w:color w:val="000000"/>
                <w:kern w:val="28"/>
              </w:rPr>
              <w:t xml:space="preserve"> play an active part in the </w:t>
            </w:r>
            <w:r w:rsidR="00A72CDF" w:rsidRPr="00D55153">
              <w:rPr>
                <w:rFonts w:ascii="Calibri Light" w:eastAsia="Times New Roman" w:hAnsi="Calibri Light" w:cs="Times New Roman"/>
                <w:color w:val="000000"/>
                <w:kern w:val="28"/>
              </w:rPr>
              <w:t>effective use of the system across the Federation.</w:t>
            </w:r>
          </w:p>
        </w:tc>
      </w:tr>
    </w:tbl>
    <w:p w14:paraId="6D4257D4" w14:textId="77777777" w:rsidR="00384906" w:rsidRPr="00D55153" w:rsidRDefault="00384906" w:rsidP="00C10B67">
      <w:pPr>
        <w:spacing w:after="120"/>
        <w:rPr>
          <w:rFonts w:ascii="Calibri Light" w:hAnsi="Calibri Ligh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59437A" w:rsidRPr="00D55153" w14:paraId="572E6A5C" w14:textId="77777777" w:rsidTr="00B143DF">
        <w:tc>
          <w:tcPr>
            <w:tcW w:w="9464" w:type="dxa"/>
            <w:shd w:val="clear" w:color="auto" w:fill="D9D9D9" w:themeFill="background1" w:themeFillShade="D9"/>
          </w:tcPr>
          <w:p w14:paraId="25305162" w14:textId="77777777" w:rsidR="0059437A" w:rsidRPr="00D55153" w:rsidRDefault="0059437A" w:rsidP="006865A7">
            <w:pPr>
              <w:pStyle w:val="Label"/>
              <w:ind w:left="720"/>
              <w:jc w:val="center"/>
              <w:rPr>
                <w:rStyle w:val="LabelChar"/>
                <w:rFonts w:ascii="Calibri Light" w:hAnsi="Calibri Light" w:cstheme="majorHAnsi"/>
                <w:b/>
                <w:color w:val="auto"/>
                <w:sz w:val="22"/>
                <w:u w:val="single"/>
              </w:rPr>
            </w:pPr>
            <w:r w:rsidRPr="00D55153">
              <w:rPr>
                <w:rStyle w:val="LabelChar"/>
                <w:rFonts w:ascii="Calibri Light" w:hAnsi="Calibri Light" w:cstheme="minorHAnsi"/>
                <w:b/>
                <w:color w:val="auto"/>
                <w:sz w:val="22"/>
                <w:u w:val="single"/>
              </w:rPr>
              <w:t xml:space="preserve">Key </w:t>
            </w:r>
            <w:r w:rsidRPr="00D55153">
              <w:rPr>
                <w:rStyle w:val="LabelChar"/>
                <w:rFonts w:ascii="Calibri Light" w:hAnsi="Calibri Light" w:cstheme="majorHAnsi"/>
                <w:b/>
                <w:color w:val="auto"/>
                <w:sz w:val="22"/>
                <w:u w:val="single"/>
              </w:rPr>
              <w:t>Accountabilities</w:t>
            </w:r>
          </w:p>
          <w:p w14:paraId="49AEEFB2" w14:textId="77777777" w:rsidR="0059437A" w:rsidRPr="00D55153" w:rsidRDefault="0059437A" w:rsidP="00B60AD2">
            <w:pPr>
              <w:pStyle w:val="Label"/>
              <w:rPr>
                <w:rFonts w:ascii="Calibri Light" w:hAnsi="Calibri Light" w:cstheme="minorHAnsi"/>
                <w:b w:val="0"/>
                <w:color w:val="auto"/>
                <w:sz w:val="22"/>
                <w:u w:val="single"/>
              </w:rPr>
            </w:pPr>
          </w:p>
        </w:tc>
      </w:tr>
      <w:tr w:rsidR="0059437A" w:rsidRPr="00D55153" w14:paraId="55C9B20F" w14:textId="77777777" w:rsidTr="00B143DF">
        <w:tc>
          <w:tcPr>
            <w:tcW w:w="9464" w:type="dxa"/>
            <w:tcBorders>
              <w:bottom w:val="single" w:sz="4" w:space="0" w:color="000000"/>
            </w:tcBorders>
          </w:tcPr>
          <w:p w14:paraId="2AB33E70" w14:textId="77777777" w:rsidR="006059EA" w:rsidRPr="00D55153" w:rsidRDefault="006059EA"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lastRenderedPageBreak/>
              <w:t xml:space="preserve">Assist </w:t>
            </w:r>
            <w:r w:rsidR="007D4FC5">
              <w:rPr>
                <w:rFonts w:ascii="Calibri Light" w:eastAsia="Times New Roman" w:hAnsi="Calibri Light" w:cs="Arial"/>
                <w:color w:val="232629"/>
              </w:rPr>
              <w:t>Chief Operating Officer (COO</w:t>
            </w:r>
            <w:r w:rsidRPr="00D55153">
              <w:rPr>
                <w:rFonts w:ascii="Calibri Light" w:eastAsia="Times New Roman" w:hAnsi="Calibri Light" w:cs="Arial"/>
                <w:color w:val="232629"/>
              </w:rPr>
              <w:t xml:space="preserve">) and the Finance Manager (FM) </w:t>
            </w:r>
            <w:r w:rsidR="00E83D7E" w:rsidRPr="00D55153">
              <w:rPr>
                <w:rFonts w:ascii="Calibri Light" w:eastAsia="Times New Roman" w:hAnsi="Calibri Light" w:cs="Arial"/>
                <w:color w:val="232629"/>
              </w:rPr>
              <w:t>with the production of financial reports for internal and external clients such as the Learning Trust, Education Funding Agency, etc.</w:t>
            </w:r>
          </w:p>
          <w:p w14:paraId="396F218F" w14:textId="77777777" w:rsidR="00E83D7E" w:rsidRPr="00D55153" w:rsidRDefault="00E752AB"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Ensure the integrity of the nominal ledger and provide monthly reconciliations of the bank and other key control accounts.</w:t>
            </w:r>
          </w:p>
          <w:p w14:paraId="776740BD" w14:textId="77777777" w:rsidR="00344891" w:rsidRPr="00D55153" w:rsidRDefault="00734132"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 xml:space="preserve">To </w:t>
            </w:r>
            <w:r w:rsidR="00430F29" w:rsidRPr="00D55153">
              <w:rPr>
                <w:rFonts w:ascii="Calibri Light" w:eastAsia="Times New Roman" w:hAnsi="Calibri Light" w:cs="Arial"/>
                <w:color w:val="232629"/>
              </w:rPr>
              <w:t>produce</w:t>
            </w:r>
            <w:r w:rsidRPr="00D55153">
              <w:rPr>
                <w:rFonts w:ascii="Calibri Light" w:eastAsia="Times New Roman" w:hAnsi="Calibri Light" w:cs="Arial"/>
                <w:color w:val="232629"/>
              </w:rPr>
              <w:t xml:space="preserve"> monthly management accounts with insightful commentary and analysis to senior managers and budget holders.</w:t>
            </w:r>
          </w:p>
          <w:p w14:paraId="4F2B920A" w14:textId="77777777" w:rsidR="00734132" w:rsidRPr="00D55153" w:rsidRDefault="00734132"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 xml:space="preserve">To </w:t>
            </w:r>
            <w:r w:rsidR="00430F29" w:rsidRPr="00D55153">
              <w:rPr>
                <w:rFonts w:ascii="Calibri Light" w:eastAsia="Times New Roman" w:hAnsi="Calibri Light" w:cs="Arial"/>
                <w:color w:val="232629"/>
              </w:rPr>
              <w:t xml:space="preserve">be responsible for </w:t>
            </w:r>
            <w:r w:rsidRPr="00D55153">
              <w:rPr>
                <w:rFonts w:ascii="Calibri Light" w:eastAsia="Times New Roman" w:hAnsi="Calibri Light" w:cs="Arial"/>
                <w:color w:val="232629"/>
              </w:rPr>
              <w:t>the review of budget allocations</w:t>
            </w:r>
            <w:r w:rsidR="00AC0599" w:rsidRPr="00D55153">
              <w:rPr>
                <w:rFonts w:ascii="Calibri Light" w:eastAsia="Times New Roman" w:hAnsi="Calibri Light" w:cs="Arial"/>
                <w:color w:val="232629"/>
              </w:rPr>
              <w:t>, upload and phasing on an annual basis for consistency.</w:t>
            </w:r>
          </w:p>
          <w:p w14:paraId="558E5B61" w14:textId="77777777" w:rsidR="00E752AB" w:rsidRPr="00D55153" w:rsidRDefault="00E752AB"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Ensure that efficient procedures exist for the prompt collection of debts</w:t>
            </w:r>
            <w:r w:rsidR="00241CC6" w:rsidRPr="00D55153">
              <w:rPr>
                <w:rFonts w:ascii="Calibri Light" w:eastAsia="Times New Roman" w:hAnsi="Calibri Light" w:cs="Arial"/>
                <w:color w:val="232629"/>
              </w:rPr>
              <w:t>.</w:t>
            </w:r>
          </w:p>
          <w:p w14:paraId="51547898" w14:textId="77777777" w:rsidR="00241CC6" w:rsidRPr="00D55153" w:rsidRDefault="00241CC6"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Worki</w:t>
            </w:r>
            <w:r w:rsidR="00142530" w:rsidRPr="00D55153">
              <w:rPr>
                <w:rFonts w:ascii="Calibri Light" w:eastAsia="Times New Roman" w:hAnsi="Calibri Light" w:cs="Arial"/>
                <w:color w:val="232629"/>
              </w:rPr>
              <w:t>ng with the FM, lead on the roll-</w:t>
            </w:r>
            <w:r w:rsidRPr="00D55153">
              <w:rPr>
                <w:rFonts w:ascii="Calibri Light" w:eastAsia="Times New Roman" w:hAnsi="Calibri Light" w:cs="Arial"/>
                <w:color w:val="232629"/>
              </w:rPr>
              <w:t>out and effective use of PS F</w:t>
            </w:r>
            <w:r w:rsidR="005343BB" w:rsidRPr="00D55153">
              <w:rPr>
                <w:rFonts w:ascii="Calibri Light" w:eastAsia="Times New Roman" w:hAnsi="Calibri Light" w:cs="Arial"/>
                <w:color w:val="232629"/>
              </w:rPr>
              <w:t>inancials across the Federation, subsequently providing ongoing support and guidance to less experience colleagues across the Federation.</w:t>
            </w:r>
          </w:p>
          <w:p w14:paraId="30A34FB0" w14:textId="77777777" w:rsidR="00241CC6" w:rsidRPr="00D55153" w:rsidRDefault="00AC0599"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To assist with government statistical returns, VAT return, gift aid, etc.</w:t>
            </w:r>
          </w:p>
          <w:p w14:paraId="0434DF12" w14:textId="77777777" w:rsidR="00AC0599" w:rsidRPr="00D55153" w:rsidRDefault="00AC0599"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To assist with the day to day administration of ParentPay and in particular setting up events / trips and regular upload to the finance database.</w:t>
            </w:r>
          </w:p>
          <w:p w14:paraId="7B5E57A1" w14:textId="77777777" w:rsidR="00D2099F" w:rsidRDefault="002E5B44"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 xml:space="preserve">To support the </w:t>
            </w:r>
            <w:r w:rsidR="00953E1C">
              <w:rPr>
                <w:rFonts w:ascii="Calibri Light" w:eastAsia="Times New Roman" w:hAnsi="Calibri Light" w:cs="Arial"/>
                <w:color w:val="232629"/>
              </w:rPr>
              <w:t xml:space="preserve">COO </w:t>
            </w:r>
            <w:r w:rsidRPr="00D55153">
              <w:rPr>
                <w:rFonts w:ascii="Calibri Light" w:eastAsia="Times New Roman" w:hAnsi="Calibri Light" w:cs="Arial"/>
                <w:color w:val="232629"/>
              </w:rPr>
              <w:t xml:space="preserve">and FM with </w:t>
            </w:r>
            <w:r w:rsidR="00727A3C" w:rsidRPr="00D55153">
              <w:rPr>
                <w:rFonts w:ascii="Calibri Light" w:eastAsia="Times New Roman" w:hAnsi="Calibri Light" w:cs="Arial"/>
                <w:color w:val="232629"/>
              </w:rPr>
              <w:t>preparing clear and concise information for year-end.</w:t>
            </w:r>
          </w:p>
          <w:p w14:paraId="6D54AE20" w14:textId="77777777" w:rsidR="00953E1C" w:rsidRPr="00D55153" w:rsidRDefault="00953E1C"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Pr>
                <w:rFonts w:ascii="Calibri Light" w:eastAsia="Times New Roman" w:hAnsi="Calibri Light" w:cs="Arial"/>
                <w:color w:val="232629"/>
              </w:rPr>
              <w:t xml:space="preserve">To work with and assist payroll officer </w:t>
            </w:r>
            <w:r w:rsidR="0067382A">
              <w:rPr>
                <w:rFonts w:ascii="Calibri Light" w:eastAsia="Times New Roman" w:hAnsi="Calibri Light" w:cs="Arial"/>
                <w:color w:val="232629"/>
              </w:rPr>
              <w:t>on pro-rata basis</w:t>
            </w:r>
          </w:p>
          <w:p w14:paraId="64A8FE87" w14:textId="77777777" w:rsidR="00430F29" w:rsidRDefault="00430F29"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sidRPr="00D55153">
              <w:rPr>
                <w:rFonts w:ascii="Calibri Light" w:eastAsia="Times New Roman" w:hAnsi="Calibri Light" w:cs="Arial"/>
                <w:color w:val="232629"/>
              </w:rPr>
              <w:t>To deputise for the FM</w:t>
            </w:r>
            <w:r w:rsidR="001F0238" w:rsidRPr="00D55153">
              <w:rPr>
                <w:rFonts w:ascii="Calibri Light" w:eastAsia="Times New Roman" w:hAnsi="Calibri Light" w:cs="Arial"/>
                <w:color w:val="232629"/>
              </w:rPr>
              <w:t xml:space="preserve"> and Payroll Officer</w:t>
            </w:r>
            <w:r w:rsidRPr="00D55153">
              <w:rPr>
                <w:rFonts w:ascii="Calibri Light" w:eastAsia="Times New Roman" w:hAnsi="Calibri Light" w:cs="Arial"/>
                <w:color w:val="232629"/>
              </w:rPr>
              <w:t xml:space="preserve"> during absences and oversee the workload of the Finance Assistants.</w:t>
            </w:r>
          </w:p>
          <w:p w14:paraId="42397974" w14:textId="77777777" w:rsidR="00953E1C" w:rsidRPr="00D55153" w:rsidRDefault="00953E1C"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232629"/>
              </w:rPr>
            </w:pPr>
            <w:r>
              <w:rPr>
                <w:rFonts w:ascii="Calibri Light" w:eastAsia="Times New Roman" w:hAnsi="Calibri Light" w:cs="Arial"/>
                <w:color w:val="232629"/>
              </w:rPr>
              <w:t>To send out orders and process invoices</w:t>
            </w:r>
          </w:p>
          <w:p w14:paraId="31F52D02" w14:textId="77777777" w:rsidR="000E7CC1" w:rsidRPr="00D55153" w:rsidRDefault="00C55672"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000000" w:themeColor="text1"/>
              </w:rPr>
            </w:pPr>
            <w:r w:rsidRPr="00D55153">
              <w:rPr>
                <w:rFonts w:ascii="Calibri Light" w:eastAsia="Times New Roman" w:hAnsi="Calibri Light" w:cs="Arial"/>
                <w:color w:val="000000" w:themeColor="text1"/>
              </w:rPr>
              <w:t>To assist the finance assistants with placing orders and processing invoices during busy periods.</w:t>
            </w:r>
          </w:p>
          <w:p w14:paraId="25CC85B6" w14:textId="77777777" w:rsidR="005343BB" w:rsidRPr="00D55153" w:rsidRDefault="005343BB"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000000" w:themeColor="text1"/>
              </w:rPr>
            </w:pPr>
            <w:r w:rsidRPr="00D55153">
              <w:rPr>
                <w:rFonts w:ascii="Calibri Light" w:eastAsia="Times New Roman" w:hAnsi="Calibri Light" w:cs="Arial"/>
                <w:color w:val="000000" w:themeColor="text1"/>
              </w:rPr>
              <w:t>To work diligently with colleagues withi</w:t>
            </w:r>
            <w:r w:rsidR="00284AA9" w:rsidRPr="00D55153">
              <w:rPr>
                <w:rFonts w:ascii="Calibri Light" w:eastAsia="Times New Roman" w:hAnsi="Calibri Light" w:cs="Arial"/>
                <w:color w:val="000000" w:themeColor="text1"/>
              </w:rPr>
              <w:t xml:space="preserve">n the team to ensure that </w:t>
            </w:r>
            <w:r w:rsidRPr="00D55153">
              <w:rPr>
                <w:rFonts w:ascii="Calibri Light" w:eastAsia="Times New Roman" w:hAnsi="Calibri Light" w:cs="Arial"/>
                <w:color w:val="000000" w:themeColor="text1"/>
              </w:rPr>
              <w:t>service level agreements are achieved through the provision of</w:t>
            </w:r>
            <w:r w:rsidR="00284AA9" w:rsidRPr="00D55153">
              <w:rPr>
                <w:rFonts w:ascii="Calibri Light" w:eastAsia="Times New Roman" w:hAnsi="Calibri Light" w:cs="Arial"/>
                <w:color w:val="000000" w:themeColor="text1"/>
              </w:rPr>
              <w:t xml:space="preserve"> a first class service to the academy chain.</w:t>
            </w:r>
            <w:r w:rsidRPr="00D55153">
              <w:rPr>
                <w:rFonts w:ascii="Calibri Light" w:eastAsia="Times New Roman" w:hAnsi="Calibri Light" w:cs="Arial"/>
                <w:color w:val="000000" w:themeColor="text1"/>
              </w:rPr>
              <w:t xml:space="preserve"> </w:t>
            </w:r>
          </w:p>
          <w:p w14:paraId="323264BE" w14:textId="77777777" w:rsidR="00CA74BA" w:rsidRPr="00D55153" w:rsidRDefault="00142530"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000000" w:themeColor="text1"/>
              </w:rPr>
            </w:pPr>
            <w:r w:rsidRPr="00D55153">
              <w:rPr>
                <w:rFonts w:ascii="Calibri Light" w:eastAsia="Times New Roman" w:hAnsi="Calibri Light" w:cs="Arial"/>
                <w:color w:val="000000" w:themeColor="text1"/>
              </w:rPr>
              <w:t>To adopt a flexible approach to working practices and to provide support in any area finance where business need arises, under the direction of the Finance Manager or Head of Finance.</w:t>
            </w:r>
          </w:p>
          <w:p w14:paraId="524FADC1" w14:textId="77777777" w:rsidR="00CA74BA" w:rsidRPr="00D55153" w:rsidRDefault="00CA74BA" w:rsidP="00D55153">
            <w:pPr>
              <w:numPr>
                <w:ilvl w:val="0"/>
                <w:numId w:val="3"/>
              </w:numPr>
              <w:shd w:val="clear" w:color="auto" w:fill="FFFFFF"/>
              <w:spacing w:before="100" w:beforeAutospacing="1" w:after="100" w:afterAutospacing="1" w:line="330" w:lineRule="atLeast"/>
              <w:jc w:val="both"/>
              <w:rPr>
                <w:rFonts w:ascii="Calibri Light" w:eastAsia="Times New Roman" w:hAnsi="Calibri Light" w:cs="Arial"/>
                <w:color w:val="000000" w:themeColor="text1"/>
              </w:rPr>
            </w:pPr>
            <w:r w:rsidRPr="00D55153">
              <w:rPr>
                <w:rFonts w:ascii="Calibri Light" w:hAnsi="Calibri Light"/>
              </w:rPr>
              <w:t>To comply with any reasonable request from a manager to undertake work of a similar level that is not specified in this job description.</w:t>
            </w:r>
          </w:p>
        </w:tc>
      </w:tr>
    </w:tbl>
    <w:p w14:paraId="35C0C756" w14:textId="77777777" w:rsidR="0059437A" w:rsidRPr="00D55153" w:rsidRDefault="0059437A" w:rsidP="00C10B67">
      <w:pPr>
        <w:spacing w:after="120"/>
        <w:rPr>
          <w:rFonts w:ascii="Calibri Light" w:hAnsi="Calibri Light"/>
        </w:rPr>
      </w:pPr>
    </w:p>
    <w:tbl>
      <w:tblPr>
        <w:tblStyle w:val="TableGrid"/>
        <w:tblW w:w="9498" w:type="dxa"/>
        <w:tblInd w:w="-34" w:type="dxa"/>
        <w:tblLook w:val="04A0" w:firstRow="1" w:lastRow="0" w:firstColumn="1" w:lastColumn="0" w:noHBand="0" w:noVBand="1"/>
      </w:tblPr>
      <w:tblGrid>
        <w:gridCol w:w="1285"/>
        <w:gridCol w:w="51"/>
        <w:gridCol w:w="4617"/>
        <w:gridCol w:w="1135"/>
        <w:gridCol w:w="77"/>
        <w:gridCol w:w="1199"/>
        <w:gridCol w:w="62"/>
        <w:gridCol w:w="1072"/>
      </w:tblGrid>
      <w:tr w:rsidR="0059437A" w:rsidRPr="00D55153" w14:paraId="1B99C6FF" w14:textId="77777777" w:rsidTr="000D2E16">
        <w:tc>
          <w:tcPr>
            <w:tcW w:w="9498" w:type="dxa"/>
            <w:gridSpan w:val="8"/>
            <w:shd w:val="clear" w:color="auto" w:fill="D9D9D9" w:themeFill="background1" w:themeFillShade="D9"/>
          </w:tcPr>
          <w:p w14:paraId="3FABF892" w14:textId="77777777" w:rsidR="0059437A" w:rsidRPr="00D55153" w:rsidRDefault="0059437A" w:rsidP="00B60AD2">
            <w:pPr>
              <w:jc w:val="center"/>
              <w:rPr>
                <w:rFonts w:ascii="Calibri Light" w:hAnsi="Calibri Light"/>
                <w:b/>
                <w:u w:val="single"/>
              </w:rPr>
            </w:pPr>
            <w:r w:rsidRPr="00D55153">
              <w:rPr>
                <w:rFonts w:ascii="Calibri Light" w:hAnsi="Calibri Light"/>
                <w:b/>
                <w:u w:val="single"/>
              </w:rPr>
              <w:t>Person Specification</w:t>
            </w:r>
          </w:p>
          <w:p w14:paraId="436BDA12" w14:textId="77777777" w:rsidR="0059437A" w:rsidRPr="00D55153" w:rsidRDefault="0059437A" w:rsidP="00B60AD2">
            <w:pPr>
              <w:jc w:val="center"/>
              <w:rPr>
                <w:rFonts w:ascii="Calibri Light" w:hAnsi="Calibri Light"/>
                <w:b/>
              </w:rPr>
            </w:pPr>
          </w:p>
        </w:tc>
      </w:tr>
      <w:tr w:rsidR="0059437A" w:rsidRPr="00D55153" w14:paraId="5F615EFD" w14:textId="77777777" w:rsidTr="000D2E16">
        <w:trPr>
          <w:trHeight w:val="540"/>
        </w:trPr>
        <w:tc>
          <w:tcPr>
            <w:tcW w:w="1336" w:type="dxa"/>
            <w:gridSpan w:val="2"/>
            <w:vMerge w:val="restart"/>
          </w:tcPr>
          <w:p w14:paraId="7573F209" w14:textId="77777777" w:rsidR="0059437A" w:rsidRPr="00D55153" w:rsidRDefault="0059437A" w:rsidP="00B60AD2">
            <w:pPr>
              <w:rPr>
                <w:rFonts w:ascii="Calibri Light" w:hAnsi="Calibri Light"/>
                <w:b/>
              </w:rPr>
            </w:pPr>
            <w:r w:rsidRPr="00D55153">
              <w:rPr>
                <w:rFonts w:ascii="Calibri Light" w:hAnsi="Calibri Light"/>
                <w:b/>
              </w:rPr>
              <w:t>Essential [E] or Desirable [D]</w:t>
            </w:r>
          </w:p>
        </w:tc>
        <w:tc>
          <w:tcPr>
            <w:tcW w:w="4617" w:type="dxa"/>
            <w:vMerge w:val="restart"/>
          </w:tcPr>
          <w:p w14:paraId="7C193575" w14:textId="77777777" w:rsidR="0059437A" w:rsidRPr="00D55153" w:rsidRDefault="0059437A" w:rsidP="00B60AD2">
            <w:pPr>
              <w:rPr>
                <w:rFonts w:ascii="Calibri Light" w:hAnsi="Calibri Light"/>
                <w:b/>
              </w:rPr>
            </w:pPr>
          </w:p>
          <w:p w14:paraId="6E24C2CF" w14:textId="77777777" w:rsidR="0059437A" w:rsidRPr="00D55153" w:rsidRDefault="0059437A" w:rsidP="00B60AD2">
            <w:pPr>
              <w:jc w:val="center"/>
              <w:rPr>
                <w:rFonts w:ascii="Calibri Light" w:hAnsi="Calibri Light"/>
                <w:b/>
              </w:rPr>
            </w:pPr>
            <w:r w:rsidRPr="00D55153">
              <w:rPr>
                <w:rFonts w:ascii="Calibri Light" w:hAnsi="Calibri Light"/>
                <w:b/>
              </w:rPr>
              <w:t>Requirements</w:t>
            </w:r>
          </w:p>
        </w:tc>
        <w:tc>
          <w:tcPr>
            <w:tcW w:w="3545" w:type="dxa"/>
            <w:gridSpan w:val="5"/>
          </w:tcPr>
          <w:p w14:paraId="13528267" w14:textId="77777777" w:rsidR="0059437A" w:rsidRPr="00D55153" w:rsidRDefault="0059437A" w:rsidP="00B60AD2">
            <w:pPr>
              <w:jc w:val="center"/>
              <w:rPr>
                <w:rFonts w:ascii="Calibri Light" w:hAnsi="Calibri Light"/>
                <w:b/>
              </w:rPr>
            </w:pPr>
            <w:r w:rsidRPr="00D55153">
              <w:rPr>
                <w:rFonts w:ascii="Calibri Light" w:hAnsi="Calibri Light"/>
                <w:b/>
              </w:rPr>
              <w:t>Assessment Criteria</w:t>
            </w:r>
          </w:p>
        </w:tc>
      </w:tr>
      <w:tr w:rsidR="0059437A" w:rsidRPr="00D55153" w14:paraId="4D100EE1" w14:textId="77777777" w:rsidTr="000D2E16">
        <w:trPr>
          <w:trHeight w:val="540"/>
        </w:trPr>
        <w:tc>
          <w:tcPr>
            <w:tcW w:w="1336" w:type="dxa"/>
            <w:gridSpan w:val="2"/>
            <w:vMerge/>
          </w:tcPr>
          <w:p w14:paraId="35860B3E" w14:textId="77777777" w:rsidR="0059437A" w:rsidRPr="00D55153" w:rsidRDefault="0059437A" w:rsidP="00B60AD2">
            <w:pPr>
              <w:rPr>
                <w:rFonts w:ascii="Calibri Light" w:hAnsi="Calibri Light"/>
              </w:rPr>
            </w:pPr>
          </w:p>
        </w:tc>
        <w:tc>
          <w:tcPr>
            <w:tcW w:w="4617" w:type="dxa"/>
            <w:vMerge/>
          </w:tcPr>
          <w:p w14:paraId="726A229C" w14:textId="77777777" w:rsidR="0059437A" w:rsidRPr="00D55153" w:rsidRDefault="0059437A" w:rsidP="00B60AD2">
            <w:pPr>
              <w:rPr>
                <w:rFonts w:ascii="Calibri Light" w:hAnsi="Calibri Light"/>
              </w:rPr>
            </w:pPr>
          </w:p>
        </w:tc>
        <w:tc>
          <w:tcPr>
            <w:tcW w:w="1212" w:type="dxa"/>
            <w:gridSpan w:val="2"/>
          </w:tcPr>
          <w:p w14:paraId="6CBEB9BF" w14:textId="77777777" w:rsidR="0059437A" w:rsidRPr="00D55153" w:rsidRDefault="0059437A" w:rsidP="00B60AD2">
            <w:pPr>
              <w:rPr>
                <w:rFonts w:ascii="Calibri Light" w:hAnsi="Calibri Light"/>
                <w:b/>
              </w:rPr>
            </w:pPr>
            <w:r w:rsidRPr="00D55153">
              <w:rPr>
                <w:rFonts w:ascii="Calibri Light" w:hAnsi="Calibri Light"/>
                <w:b/>
              </w:rPr>
              <w:t>Interview</w:t>
            </w:r>
          </w:p>
        </w:tc>
        <w:tc>
          <w:tcPr>
            <w:tcW w:w="1261" w:type="dxa"/>
            <w:gridSpan w:val="2"/>
          </w:tcPr>
          <w:p w14:paraId="6BE8D6FC" w14:textId="77777777" w:rsidR="0059437A" w:rsidRPr="00D55153" w:rsidRDefault="0059437A" w:rsidP="00B60AD2">
            <w:pPr>
              <w:rPr>
                <w:rFonts w:ascii="Calibri Light" w:hAnsi="Calibri Light"/>
                <w:b/>
              </w:rPr>
            </w:pPr>
            <w:r w:rsidRPr="00D55153">
              <w:rPr>
                <w:rFonts w:ascii="Calibri Light" w:hAnsi="Calibri Light"/>
                <w:b/>
              </w:rPr>
              <w:t xml:space="preserve">Application form </w:t>
            </w:r>
          </w:p>
        </w:tc>
        <w:tc>
          <w:tcPr>
            <w:tcW w:w="1072" w:type="dxa"/>
          </w:tcPr>
          <w:p w14:paraId="5E8C7276" w14:textId="77777777" w:rsidR="0059437A" w:rsidRPr="00D55153" w:rsidRDefault="0059437A" w:rsidP="00B60AD2">
            <w:pPr>
              <w:rPr>
                <w:rFonts w:ascii="Calibri Light" w:hAnsi="Calibri Light"/>
                <w:b/>
              </w:rPr>
            </w:pPr>
            <w:r w:rsidRPr="00D55153">
              <w:rPr>
                <w:rFonts w:ascii="Calibri Light" w:hAnsi="Calibri Light"/>
                <w:b/>
              </w:rPr>
              <w:t>Task (lesson)</w:t>
            </w:r>
          </w:p>
        </w:tc>
      </w:tr>
      <w:tr w:rsidR="0059437A" w:rsidRPr="00D55153" w14:paraId="330044E1" w14:textId="77777777" w:rsidTr="000D2E16">
        <w:tc>
          <w:tcPr>
            <w:tcW w:w="9498" w:type="dxa"/>
            <w:gridSpan w:val="8"/>
          </w:tcPr>
          <w:p w14:paraId="7C17AACC" w14:textId="77777777" w:rsidR="0059437A" w:rsidRPr="00D55153" w:rsidRDefault="0059437A" w:rsidP="00B60AD2">
            <w:pPr>
              <w:rPr>
                <w:rFonts w:ascii="Calibri Light" w:hAnsi="Calibri Light"/>
                <w:b/>
              </w:rPr>
            </w:pPr>
            <w:r w:rsidRPr="00D55153">
              <w:rPr>
                <w:rFonts w:ascii="Calibri Light" w:hAnsi="Calibri Light"/>
                <w:b/>
                <w:color w:val="7F7F7F" w:themeColor="text1" w:themeTint="80"/>
              </w:rPr>
              <w:t>Experience</w:t>
            </w:r>
          </w:p>
        </w:tc>
      </w:tr>
      <w:tr w:rsidR="0059437A" w:rsidRPr="00D55153" w14:paraId="2F7361F7" w14:textId="77777777" w:rsidTr="000D2E16">
        <w:tc>
          <w:tcPr>
            <w:tcW w:w="1336" w:type="dxa"/>
            <w:gridSpan w:val="2"/>
          </w:tcPr>
          <w:p w14:paraId="2C5F2D74" w14:textId="77777777" w:rsidR="0059437A" w:rsidRPr="00D55153" w:rsidRDefault="00FD6B50" w:rsidP="00B143DF">
            <w:pPr>
              <w:ind w:left="360"/>
              <w:jc w:val="center"/>
              <w:rPr>
                <w:rFonts w:ascii="Calibri Light" w:hAnsi="Calibri Light"/>
                <w:b/>
              </w:rPr>
            </w:pPr>
            <w:r w:rsidRPr="00D55153">
              <w:rPr>
                <w:rFonts w:ascii="Calibri Light" w:hAnsi="Calibri Light"/>
                <w:b/>
              </w:rPr>
              <w:t>E</w:t>
            </w:r>
          </w:p>
        </w:tc>
        <w:tc>
          <w:tcPr>
            <w:tcW w:w="4617" w:type="dxa"/>
          </w:tcPr>
          <w:p w14:paraId="5A5F7A14" w14:textId="77777777" w:rsidR="00FD6B50" w:rsidRPr="00D55153" w:rsidRDefault="00FD6B50" w:rsidP="00FB33CF">
            <w:pPr>
              <w:pStyle w:val="NoSpacing"/>
              <w:rPr>
                <w:rFonts w:ascii="Calibri Light" w:eastAsia="Times New Roman" w:hAnsi="Calibri Light" w:cs="Times New Roman"/>
                <w:color w:val="000000"/>
                <w:kern w:val="28"/>
              </w:rPr>
            </w:pPr>
            <w:r w:rsidRPr="00D55153">
              <w:rPr>
                <w:rFonts w:ascii="Calibri Light" w:hAnsi="Calibri Light" w:cs="Times New Roman"/>
              </w:rPr>
              <w:t> </w:t>
            </w:r>
            <w:r w:rsidR="00FB33CF" w:rsidRPr="00D55153">
              <w:rPr>
                <w:rFonts w:ascii="Calibri Light" w:hAnsi="Calibri Light"/>
              </w:rPr>
              <w:t>Degree level qualification in accounting or related subject.</w:t>
            </w:r>
            <w:r w:rsidRPr="00D55153">
              <w:rPr>
                <w:rFonts w:ascii="Calibri Light" w:eastAsia="Times New Roman" w:hAnsi="Calibri Light" w:cs="Times New Roman"/>
                <w:color w:val="000000"/>
                <w:kern w:val="28"/>
              </w:rPr>
              <w:t> </w:t>
            </w:r>
          </w:p>
          <w:p w14:paraId="1BDB4149" w14:textId="77777777" w:rsidR="0059437A" w:rsidRPr="00D55153" w:rsidRDefault="0059437A" w:rsidP="00B143DF">
            <w:pPr>
              <w:widowControl w:val="0"/>
              <w:ind w:left="360"/>
              <w:rPr>
                <w:rFonts w:ascii="Calibri Light" w:hAnsi="Calibri Light"/>
              </w:rPr>
            </w:pPr>
          </w:p>
        </w:tc>
        <w:tc>
          <w:tcPr>
            <w:tcW w:w="1212" w:type="dxa"/>
            <w:gridSpan w:val="2"/>
          </w:tcPr>
          <w:p w14:paraId="45645633" w14:textId="77777777" w:rsidR="0059437A" w:rsidRPr="00D55153" w:rsidRDefault="0059437A" w:rsidP="00CA74BA">
            <w:pPr>
              <w:pStyle w:val="ListParagraph"/>
              <w:numPr>
                <w:ilvl w:val="0"/>
                <w:numId w:val="4"/>
              </w:numPr>
              <w:spacing w:after="0"/>
              <w:jc w:val="center"/>
              <w:rPr>
                <w:rFonts w:ascii="Calibri Light" w:hAnsi="Calibri Light"/>
                <w:sz w:val="22"/>
              </w:rPr>
            </w:pPr>
          </w:p>
        </w:tc>
        <w:tc>
          <w:tcPr>
            <w:tcW w:w="1261" w:type="dxa"/>
            <w:gridSpan w:val="2"/>
          </w:tcPr>
          <w:p w14:paraId="354BC3B6" w14:textId="77777777" w:rsidR="0059437A" w:rsidRPr="00D55153" w:rsidRDefault="0059437A" w:rsidP="00CA74BA">
            <w:pPr>
              <w:pStyle w:val="ListParagraph"/>
              <w:numPr>
                <w:ilvl w:val="0"/>
                <w:numId w:val="4"/>
              </w:numPr>
              <w:spacing w:after="0"/>
              <w:jc w:val="center"/>
              <w:rPr>
                <w:rFonts w:ascii="Calibri Light" w:hAnsi="Calibri Light"/>
                <w:sz w:val="22"/>
              </w:rPr>
            </w:pPr>
          </w:p>
        </w:tc>
        <w:tc>
          <w:tcPr>
            <w:tcW w:w="1072" w:type="dxa"/>
          </w:tcPr>
          <w:p w14:paraId="369FE726" w14:textId="77777777" w:rsidR="0059437A" w:rsidRPr="00D55153" w:rsidRDefault="0059437A" w:rsidP="00B143DF">
            <w:pPr>
              <w:ind w:left="360"/>
              <w:jc w:val="center"/>
              <w:rPr>
                <w:rFonts w:ascii="Calibri Light" w:hAnsi="Calibri Light"/>
              </w:rPr>
            </w:pPr>
          </w:p>
        </w:tc>
      </w:tr>
      <w:tr w:rsidR="00DE7803" w:rsidRPr="00D55153" w14:paraId="0F25D3EF" w14:textId="77777777" w:rsidTr="000D2E16">
        <w:tc>
          <w:tcPr>
            <w:tcW w:w="1336" w:type="dxa"/>
            <w:gridSpan w:val="2"/>
          </w:tcPr>
          <w:p w14:paraId="78820D4E" w14:textId="77777777" w:rsidR="00DE7803" w:rsidRPr="00D55153" w:rsidRDefault="00DE7803" w:rsidP="00B143DF">
            <w:pPr>
              <w:ind w:left="360"/>
              <w:jc w:val="center"/>
              <w:rPr>
                <w:rFonts w:ascii="Calibri Light" w:hAnsi="Calibri Light"/>
                <w:b/>
              </w:rPr>
            </w:pPr>
            <w:r w:rsidRPr="00D55153">
              <w:rPr>
                <w:rFonts w:ascii="Calibri Light" w:hAnsi="Calibri Light"/>
                <w:b/>
              </w:rPr>
              <w:t>D</w:t>
            </w:r>
          </w:p>
        </w:tc>
        <w:tc>
          <w:tcPr>
            <w:tcW w:w="4617" w:type="dxa"/>
          </w:tcPr>
          <w:p w14:paraId="30455B9A" w14:textId="77777777" w:rsidR="00DE7803" w:rsidRPr="00D55153" w:rsidRDefault="00DE7803" w:rsidP="00FB33CF">
            <w:pPr>
              <w:pStyle w:val="NoSpacing"/>
              <w:rPr>
                <w:rFonts w:ascii="Calibri Light" w:hAnsi="Calibri Light" w:cs="Times New Roman"/>
              </w:rPr>
            </w:pPr>
            <w:r w:rsidRPr="00D55153">
              <w:rPr>
                <w:rFonts w:ascii="Calibri Light" w:hAnsi="Calibri Light" w:cs="Times New Roman"/>
              </w:rPr>
              <w:t>Relevant basic accounting or book keeping qualification.</w:t>
            </w:r>
          </w:p>
        </w:tc>
        <w:tc>
          <w:tcPr>
            <w:tcW w:w="1212" w:type="dxa"/>
            <w:gridSpan w:val="2"/>
          </w:tcPr>
          <w:p w14:paraId="6FD7FCEE" w14:textId="77777777" w:rsidR="00DE7803" w:rsidRPr="00D55153" w:rsidRDefault="00DE7803" w:rsidP="00CA74BA">
            <w:pPr>
              <w:pStyle w:val="ListParagraph"/>
              <w:numPr>
                <w:ilvl w:val="0"/>
                <w:numId w:val="4"/>
              </w:numPr>
              <w:spacing w:after="0"/>
              <w:jc w:val="center"/>
              <w:rPr>
                <w:rFonts w:ascii="Calibri Light" w:hAnsi="Calibri Light"/>
                <w:sz w:val="22"/>
              </w:rPr>
            </w:pPr>
          </w:p>
        </w:tc>
        <w:tc>
          <w:tcPr>
            <w:tcW w:w="1261" w:type="dxa"/>
            <w:gridSpan w:val="2"/>
          </w:tcPr>
          <w:p w14:paraId="4C0F3C6F" w14:textId="77777777" w:rsidR="00DE7803" w:rsidRPr="00D55153" w:rsidRDefault="00DE7803" w:rsidP="00CA74BA">
            <w:pPr>
              <w:pStyle w:val="ListParagraph"/>
              <w:numPr>
                <w:ilvl w:val="0"/>
                <w:numId w:val="4"/>
              </w:numPr>
              <w:spacing w:after="0"/>
              <w:jc w:val="center"/>
              <w:rPr>
                <w:rFonts w:ascii="Calibri Light" w:hAnsi="Calibri Light"/>
                <w:sz w:val="22"/>
              </w:rPr>
            </w:pPr>
          </w:p>
        </w:tc>
        <w:tc>
          <w:tcPr>
            <w:tcW w:w="1072" w:type="dxa"/>
          </w:tcPr>
          <w:p w14:paraId="7F8E3F78" w14:textId="77777777" w:rsidR="00DE7803" w:rsidRPr="00D55153" w:rsidRDefault="00DE7803" w:rsidP="00B143DF">
            <w:pPr>
              <w:ind w:left="360"/>
              <w:jc w:val="center"/>
              <w:rPr>
                <w:rFonts w:ascii="Calibri Light" w:hAnsi="Calibri Light"/>
              </w:rPr>
            </w:pPr>
          </w:p>
        </w:tc>
      </w:tr>
      <w:tr w:rsidR="0059437A" w:rsidRPr="00D55153" w14:paraId="4F6146E0" w14:textId="77777777" w:rsidTr="000D2E16">
        <w:tc>
          <w:tcPr>
            <w:tcW w:w="1336" w:type="dxa"/>
            <w:gridSpan w:val="2"/>
          </w:tcPr>
          <w:p w14:paraId="39403CAF" w14:textId="77777777" w:rsidR="0059437A" w:rsidRPr="00D55153" w:rsidRDefault="00FD6B50" w:rsidP="00B143DF">
            <w:pPr>
              <w:ind w:left="360"/>
              <w:jc w:val="center"/>
              <w:rPr>
                <w:rFonts w:ascii="Calibri Light" w:hAnsi="Calibri Light"/>
                <w:b/>
              </w:rPr>
            </w:pPr>
            <w:r w:rsidRPr="00D55153">
              <w:rPr>
                <w:rFonts w:ascii="Calibri Light" w:hAnsi="Calibri Light"/>
                <w:b/>
              </w:rPr>
              <w:lastRenderedPageBreak/>
              <w:t>E</w:t>
            </w:r>
          </w:p>
        </w:tc>
        <w:tc>
          <w:tcPr>
            <w:tcW w:w="4617" w:type="dxa"/>
          </w:tcPr>
          <w:p w14:paraId="7064DCA3" w14:textId="77777777" w:rsidR="00FD6B50" w:rsidRPr="00D55153" w:rsidRDefault="00FB33CF" w:rsidP="00FB33CF">
            <w:pPr>
              <w:widowControl w:val="0"/>
              <w:spacing w:line="273" w:lineRule="auto"/>
              <w:rPr>
                <w:rFonts w:ascii="Calibri Light" w:eastAsia="Times New Roman" w:hAnsi="Calibri Light" w:cs="Times New Roman"/>
                <w:color w:val="000000"/>
                <w:kern w:val="28"/>
              </w:rPr>
            </w:pPr>
            <w:r w:rsidRPr="00D55153">
              <w:rPr>
                <w:rFonts w:ascii="Calibri Light" w:eastAsia="Times New Roman" w:hAnsi="Calibri Light" w:cs="Arial"/>
                <w:color w:val="000000"/>
                <w:kern w:val="28"/>
              </w:rPr>
              <w:t>Substantial experience in production of accounts up to trial balance.</w:t>
            </w:r>
            <w:r w:rsidR="00FD6B50" w:rsidRPr="00D55153">
              <w:rPr>
                <w:rFonts w:ascii="Calibri Light" w:eastAsia="Times New Roman" w:hAnsi="Calibri Light" w:cs="Times New Roman"/>
                <w:color w:val="000000"/>
                <w:kern w:val="28"/>
              </w:rPr>
              <w:t> </w:t>
            </w:r>
          </w:p>
          <w:p w14:paraId="68715BF6" w14:textId="77777777" w:rsidR="0059437A" w:rsidRPr="00D55153" w:rsidRDefault="0059437A" w:rsidP="00B143DF">
            <w:pPr>
              <w:widowControl w:val="0"/>
              <w:ind w:left="360"/>
              <w:rPr>
                <w:rFonts w:ascii="Calibri Light" w:hAnsi="Calibri Light"/>
              </w:rPr>
            </w:pPr>
          </w:p>
        </w:tc>
        <w:tc>
          <w:tcPr>
            <w:tcW w:w="1212" w:type="dxa"/>
            <w:gridSpan w:val="2"/>
          </w:tcPr>
          <w:p w14:paraId="5FE1EB38" w14:textId="77777777" w:rsidR="0059437A" w:rsidRPr="00D55153" w:rsidRDefault="0059437A" w:rsidP="00CA74BA">
            <w:pPr>
              <w:pStyle w:val="ListParagraph"/>
              <w:numPr>
                <w:ilvl w:val="0"/>
                <w:numId w:val="4"/>
              </w:numPr>
              <w:spacing w:after="0"/>
              <w:rPr>
                <w:rFonts w:ascii="Calibri Light" w:hAnsi="Calibri Light"/>
                <w:sz w:val="22"/>
              </w:rPr>
            </w:pPr>
          </w:p>
        </w:tc>
        <w:tc>
          <w:tcPr>
            <w:tcW w:w="1261" w:type="dxa"/>
            <w:gridSpan w:val="2"/>
          </w:tcPr>
          <w:p w14:paraId="7909B109" w14:textId="77777777" w:rsidR="0059437A" w:rsidRPr="00D55153" w:rsidRDefault="0059437A" w:rsidP="00CA74BA">
            <w:pPr>
              <w:pStyle w:val="ListParagraph"/>
              <w:numPr>
                <w:ilvl w:val="0"/>
                <w:numId w:val="4"/>
              </w:numPr>
              <w:spacing w:after="0"/>
              <w:rPr>
                <w:rFonts w:ascii="Calibri Light" w:hAnsi="Calibri Light"/>
                <w:sz w:val="22"/>
              </w:rPr>
            </w:pPr>
          </w:p>
        </w:tc>
        <w:tc>
          <w:tcPr>
            <w:tcW w:w="1072" w:type="dxa"/>
          </w:tcPr>
          <w:p w14:paraId="03D9A37B" w14:textId="77777777" w:rsidR="0059437A" w:rsidRPr="00D55153" w:rsidRDefault="0059437A" w:rsidP="00CA74BA">
            <w:pPr>
              <w:pStyle w:val="ListParagraph"/>
              <w:numPr>
                <w:ilvl w:val="0"/>
                <w:numId w:val="4"/>
              </w:numPr>
              <w:spacing w:after="0"/>
              <w:rPr>
                <w:rFonts w:ascii="Calibri Light" w:hAnsi="Calibri Light"/>
                <w:sz w:val="22"/>
              </w:rPr>
            </w:pPr>
          </w:p>
        </w:tc>
      </w:tr>
      <w:tr w:rsidR="0059437A" w:rsidRPr="00D55153" w14:paraId="334BE790" w14:textId="77777777" w:rsidTr="000D2E16">
        <w:tc>
          <w:tcPr>
            <w:tcW w:w="1336" w:type="dxa"/>
            <w:gridSpan w:val="2"/>
          </w:tcPr>
          <w:p w14:paraId="61E8EB1F" w14:textId="77777777" w:rsidR="0059437A" w:rsidRPr="00D55153" w:rsidRDefault="006865A7" w:rsidP="00B143DF">
            <w:pPr>
              <w:ind w:left="360"/>
              <w:jc w:val="center"/>
              <w:rPr>
                <w:rFonts w:ascii="Calibri Light" w:hAnsi="Calibri Light"/>
                <w:b/>
              </w:rPr>
            </w:pPr>
            <w:r w:rsidRPr="00D55153">
              <w:rPr>
                <w:rFonts w:ascii="Calibri Light" w:hAnsi="Calibri Light"/>
                <w:b/>
              </w:rPr>
              <w:t>E</w:t>
            </w:r>
          </w:p>
        </w:tc>
        <w:tc>
          <w:tcPr>
            <w:tcW w:w="4617" w:type="dxa"/>
          </w:tcPr>
          <w:p w14:paraId="3F90E5BE" w14:textId="77777777" w:rsidR="0059437A" w:rsidRPr="00D55153" w:rsidRDefault="00FB33CF" w:rsidP="00FD6B50">
            <w:pPr>
              <w:widowControl w:val="0"/>
              <w:spacing w:line="285" w:lineRule="auto"/>
              <w:jc w:val="both"/>
              <w:rPr>
                <w:rFonts w:ascii="Calibri Light" w:eastAsia="Times New Roman" w:hAnsi="Calibri Light" w:cs="Times New Roman"/>
                <w:color w:val="000000"/>
                <w:kern w:val="28"/>
              </w:rPr>
            </w:pPr>
            <w:r w:rsidRPr="00D55153">
              <w:rPr>
                <w:rFonts w:ascii="Calibri Light" w:eastAsia="Times New Roman" w:hAnsi="Calibri Light" w:cs="Times New Roman"/>
                <w:color w:val="000000"/>
                <w:kern w:val="28"/>
              </w:rPr>
              <w:t>Experience of financial procedures in a similar public sector environment.</w:t>
            </w:r>
          </w:p>
        </w:tc>
        <w:tc>
          <w:tcPr>
            <w:tcW w:w="1212" w:type="dxa"/>
            <w:gridSpan w:val="2"/>
          </w:tcPr>
          <w:p w14:paraId="34CA8FED" w14:textId="77777777" w:rsidR="0059437A" w:rsidRPr="00D55153" w:rsidRDefault="0059437A" w:rsidP="00CA74BA">
            <w:pPr>
              <w:pStyle w:val="ListParagraph"/>
              <w:numPr>
                <w:ilvl w:val="0"/>
                <w:numId w:val="4"/>
              </w:numPr>
              <w:spacing w:after="0"/>
              <w:rPr>
                <w:rFonts w:ascii="Calibri Light" w:hAnsi="Calibri Light"/>
                <w:sz w:val="22"/>
              </w:rPr>
            </w:pPr>
          </w:p>
        </w:tc>
        <w:tc>
          <w:tcPr>
            <w:tcW w:w="1261" w:type="dxa"/>
            <w:gridSpan w:val="2"/>
          </w:tcPr>
          <w:p w14:paraId="5A005222" w14:textId="77777777" w:rsidR="0059437A" w:rsidRPr="00D55153" w:rsidRDefault="0059437A" w:rsidP="00CA74BA">
            <w:pPr>
              <w:pStyle w:val="ListParagraph"/>
              <w:numPr>
                <w:ilvl w:val="0"/>
                <w:numId w:val="4"/>
              </w:numPr>
              <w:spacing w:after="0"/>
              <w:rPr>
                <w:rFonts w:ascii="Calibri Light" w:hAnsi="Calibri Light"/>
                <w:sz w:val="22"/>
              </w:rPr>
            </w:pPr>
          </w:p>
        </w:tc>
        <w:tc>
          <w:tcPr>
            <w:tcW w:w="1072" w:type="dxa"/>
          </w:tcPr>
          <w:p w14:paraId="595BD6CA" w14:textId="77777777" w:rsidR="0059437A" w:rsidRPr="00D55153" w:rsidRDefault="0059437A" w:rsidP="00B143DF">
            <w:pPr>
              <w:ind w:left="360"/>
              <w:rPr>
                <w:rFonts w:ascii="Calibri Light" w:hAnsi="Calibri Light"/>
              </w:rPr>
            </w:pPr>
          </w:p>
        </w:tc>
      </w:tr>
      <w:tr w:rsidR="0064582A" w:rsidRPr="00D55153" w14:paraId="44378490" w14:textId="77777777" w:rsidTr="000D2E16">
        <w:tc>
          <w:tcPr>
            <w:tcW w:w="1336" w:type="dxa"/>
            <w:gridSpan w:val="2"/>
          </w:tcPr>
          <w:p w14:paraId="01FF5389" w14:textId="77777777" w:rsidR="0064582A" w:rsidRPr="00D55153" w:rsidRDefault="0064582A" w:rsidP="00B143DF">
            <w:pPr>
              <w:ind w:left="360"/>
              <w:jc w:val="center"/>
              <w:rPr>
                <w:rFonts w:ascii="Calibri Light" w:hAnsi="Calibri Light"/>
                <w:b/>
              </w:rPr>
            </w:pPr>
            <w:r w:rsidRPr="00D55153">
              <w:rPr>
                <w:rFonts w:ascii="Calibri Light" w:hAnsi="Calibri Light"/>
                <w:b/>
              </w:rPr>
              <w:t>E</w:t>
            </w:r>
          </w:p>
        </w:tc>
        <w:tc>
          <w:tcPr>
            <w:tcW w:w="4617" w:type="dxa"/>
          </w:tcPr>
          <w:p w14:paraId="3B34688A" w14:textId="77777777" w:rsidR="0064582A" w:rsidRPr="00D55153" w:rsidRDefault="00FB33CF" w:rsidP="00FB33CF">
            <w:pPr>
              <w:widowControl w:val="0"/>
              <w:spacing w:after="120" w:line="285" w:lineRule="auto"/>
              <w:rPr>
                <w:rFonts w:ascii="Calibri Light" w:hAnsi="Calibri Light"/>
              </w:rPr>
            </w:pPr>
            <w:r w:rsidRPr="00D55153">
              <w:rPr>
                <w:rFonts w:ascii="Calibri Light" w:eastAsia="Times New Roman" w:hAnsi="Calibri Light" w:cs="Times New Roman"/>
                <w:color w:val="000000"/>
                <w:kern w:val="28"/>
              </w:rPr>
              <w:t>Able to work as part of a team and to communicate effectively with wide range of internal and external partners.</w:t>
            </w:r>
          </w:p>
        </w:tc>
        <w:tc>
          <w:tcPr>
            <w:tcW w:w="1212" w:type="dxa"/>
            <w:gridSpan w:val="2"/>
          </w:tcPr>
          <w:p w14:paraId="649B51B2" w14:textId="77777777" w:rsidR="0064582A" w:rsidRPr="00D55153" w:rsidRDefault="0064582A" w:rsidP="00CA74BA">
            <w:pPr>
              <w:pStyle w:val="ListParagraph"/>
              <w:numPr>
                <w:ilvl w:val="0"/>
                <w:numId w:val="4"/>
              </w:numPr>
              <w:spacing w:after="0"/>
              <w:jc w:val="center"/>
              <w:rPr>
                <w:rFonts w:ascii="Calibri Light" w:hAnsi="Calibri Light"/>
                <w:sz w:val="22"/>
              </w:rPr>
            </w:pPr>
          </w:p>
        </w:tc>
        <w:tc>
          <w:tcPr>
            <w:tcW w:w="1261" w:type="dxa"/>
            <w:gridSpan w:val="2"/>
          </w:tcPr>
          <w:p w14:paraId="359A0929" w14:textId="77777777" w:rsidR="0064582A" w:rsidRPr="00D55153" w:rsidRDefault="0064582A" w:rsidP="00CA74BA">
            <w:pPr>
              <w:pStyle w:val="ListParagraph"/>
              <w:numPr>
                <w:ilvl w:val="0"/>
                <w:numId w:val="4"/>
              </w:numPr>
              <w:spacing w:after="0"/>
              <w:jc w:val="center"/>
              <w:rPr>
                <w:rFonts w:ascii="Calibri Light" w:hAnsi="Calibri Light"/>
                <w:sz w:val="22"/>
              </w:rPr>
            </w:pPr>
          </w:p>
        </w:tc>
        <w:tc>
          <w:tcPr>
            <w:tcW w:w="1072" w:type="dxa"/>
          </w:tcPr>
          <w:p w14:paraId="715E2828" w14:textId="77777777" w:rsidR="0064582A" w:rsidRPr="00D55153" w:rsidRDefault="0064582A" w:rsidP="00CA74BA">
            <w:pPr>
              <w:pStyle w:val="ListParagraph"/>
              <w:numPr>
                <w:ilvl w:val="0"/>
                <w:numId w:val="4"/>
              </w:numPr>
              <w:spacing w:after="0"/>
              <w:rPr>
                <w:rFonts w:ascii="Calibri Light" w:hAnsi="Calibri Light"/>
                <w:sz w:val="22"/>
              </w:rPr>
            </w:pPr>
          </w:p>
        </w:tc>
      </w:tr>
      <w:tr w:rsidR="0064582A" w:rsidRPr="00D55153" w14:paraId="61D6B1F0" w14:textId="77777777" w:rsidTr="000D2E16">
        <w:tc>
          <w:tcPr>
            <w:tcW w:w="1336" w:type="dxa"/>
            <w:gridSpan w:val="2"/>
          </w:tcPr>
          <w:p w14:paraId="20E54FDF" w14:textId="77777777" w:rsidR="0064582A" w:rsidRPr="00D55153" w:rsidRDefault="0064582A" w:rsidP="00B143DF">
            <w:pPr>
              <w:ind w:left="360"/>
              <w:jc w:val="center"/>
              <w:rPr>
                <w:rFonts w:ascii="Calibri Light" w:hAnsi="Calibri Light"/>
                <w:b/>
              </w:rPr>
            </w:pPr>
            <w:r w:rsidRPr="00D55153">
              <w:rPr>
                <w:rFonts w:ascii="Calibri Light" w:hAnsi="Calibri Light"/>
                <w:b/>
              </w:rPr>
              <w:t>E</w:t>
            </w:r>
          </w:p>
        </w:tc>
        <w:tc>
          <w:tcPr>
            <w:tcW w:w="4617" w:type="dxa"/>
          </w:tcPr>
          <w:p w14:paraId="1835E366" w14:textId="77777777" w:rsidR="0064582A" w:rsidRPr="00D55153" w:rsidRDefault="00FB33CF" w:rsidP="006865A7">
            <w:pPr>
              <w:widowControl w:val="0"/>
              <w:rPr>
                <w:rFonts w:ascii="Calibri Light" w:hAnsi="Calibri Light"/>
              </w:rPr>
            </w:pPr>
            <w:r w:rsidRPr="00D55153">
              <w:rPr>
                <w:rFonts w:ascii="Calibri Light" w:hAnsi="Calibri Light"/>
              </w:rPr>
              <w:t xml:space="preserve">The ability to lead training sessions on financial </w:t>
            </w:r>
            <w:r w:rsidR="00CE6715" w:rsidRPr="00D55153">
              <w:rPr>
                <w:rFonts w:ascii="Calibri Light" w:hAnsi="Calibri Light"/>
              </w:rPr>
              <w:t>issues.</w:t>
            </w:r>
          </w:p>
        </w:tc>
        <w:tc>
          <w:tcPr>
            <w:tcW w:w="1212" w:type="dxa"/>
            <w:gridSpan w:val="2"/>
          </w:tcPr>
          <w:p w14:paraId="66617B2C" w14:textId="77777777" w:rsidR="0064582A" w:rsidRPr="00D55153" w:rsidRDefault="0064582A" w:rsidP="00CA74BA">
            <w:pPr>
              <w:pStyle w:val="ListParagraph"/>
              <w:numPr>
                <w:ilvl w:val="0"/>
                <w:numId w:val="4"/>
              </w:numPr>
              <w:spacing w:after="0"/>
              <w:rPr>
                <w:rFonts w:ascii="Calibri Light" w:hAnsi="Calibri Light"/>
                <w:sz w:val="22"/>
              </w:rPr>
            </w:pPr>
          </w:p>
        </w:tc>
        <w:tc>
          <w:tcPr>
            <w:tcW w:w="1261" w:type="dxa"/>
            <w:gridSpan w:val="2"/>
          </w:tcPr>
          <w:p w14:paraId="44BF2CE3" w14:textId="77777777" w:rsidR="0064582A" w:rsidRPr="00D55153" w:rsidRDefault="0064582A" w:rsidP="00CA74BA">
            <w:pPr>
              <w:pStyle w:val="ListParagraph"/>
              <w:numPr>
                <w:ilvl w:val="0"/>
                <w:numId w:val="4"/>
              </w:numPr>
              <w:spacing w:after="0"/>
              <w:rPr>
                <w:rFonts w:ascii="Calibri Light" w:hAnsi="Calibri Light"/>
                <w:sz w:val="22"/>
              </w:rPr>
            </w:pPr>
          </w:p>
        </w:tc>
        <w:tc>
          <w:tcPr>
            <w:tcW w:w="1072" w:type="dxa"/>
          </w:tcPr>
          <w:p w14:paraId="7529DB80" w14:textId="77777777" w:rsidR="0064582A" w:rsidRPr="00D55153" w:rsidRDefault="0064582A" w:rsidP="00CA74BA">
            <w:pPr>
              <w:pStyle w:val="ListParagraph"/>
              <w:numPr>
                <w:ilvl w:val="0"/>
                <w:numId w:val="4"/>
              </w:numPr>
              <w:spacing w:after="0"/>
              <w:rPr>
                <w:rFonts w:ascii="Calibri Light" w:hAnsi="Calibri Light"/>
                <w:sz w:val="22"/>
              </w:rPr>
            </w:pPr>
          </w:p>
        </w:tc>
      </w:tr>
      <w:tr w:rsidR="0064582A" w:rsidRPr="00D55153" w14:paraId="1DA0321D" w14:textId="77777777" w:rsidTr="000D2E16">
        <w:tc>
          <w:tcPr>
            <w:tcW w:w="9498" w:type="dxa"/>
            <w:gridSpan w:val="8"/>
          </w:tcPr>
          <w:p w14:paraId="04752885" w14:textId="77777777" w:rsidR="0064582A" w:rsidRPr="00D55153" w:rsidRDefault="0064582A" w:rsidP="00B60AD2">
            <w:pPr>
              <w:jc w:val="both"/>
              <w:rPr>
                <w:rFonts w:ascii="Calibri Light" w:hAnsi="Calibri Light"/>
                <w:b/>
              </w:rPr>
            </w:pPr>
            <w:r w:rsidRPr="00D55153">
              <w:rPr>
                <w:rFonts w:ascii="Calibri Light" w:hAnsi="Calibri Light"/>
                <w:b/>
                <w:color w:val="7F7F7F" w:themeColor="text1" w:themeTint="80"/>
              </w:rPr>
              <w:t>IT knowledge</w:t>
            </w:r>
          </w:p>
        </w:tc>
      </w:tr>
      <w:tr w:rsidR="0064582A" w:rsidRPr="00D55153" w14:paraId="0AE81DF6" w14:textId="77777777" w:rsidTr="000D2E16">
        <w:tc>
          <w:tcPr>
            <w:tcW w:w="1336" w:type="dxa"/>
            <w:gridSpan w:val="2"/>
          </w:tcPr>
          <w:p w14:paraId="25AF3411" w14:textId="77777777" w:rsidR="0064582A" w:rsidRPr="00D55153" w:rsidRDefault="0064582A" w:rsidP="00B143DF">
            <w:pPr>
              <w:ind w:left="360"/>
              <w:jc w:val="center"/>
              <w:rPr>
                <w:rFonts w:ascii="Calibri Light" w:hAnsi="Calibri Light"/>
                <w:b/>
              </w:rPr>
            </w:pPr>
            <w:r w:rsidRPr="00D55153">
              <w:rPr>
                <w:rFonts w:ascii="Calibri Light" w:hAnsi="Calibri Light"/>
                <w:b/>
              </w:rPr>
              <w:t>E</w:t>
            </w:r>
          </w:p>
        </w:tc>
        <w:tc>
          <w:tcPr>
            <w:tcW w:w="4617" w:type="dxa"/>
          </w:tcPr>
          <w:p w14:paraId="4D6D2620" w14:textId="77777777" w:rsidR="0064582A" w:rsidRPr="00D55153" w:rsidRDefault="00CE6715" w:rsidP="00C55672">
            <w:pPr>
              <w:widowControl w:val="0"/>
              <w:spacing w:after="120" w:line="285" w:lineRule="auto"/>
              <w:rPr>
                <w:rFonts w:ascii="Calibri Light" w:hAnsi="Calibri Light"/>
              </w:rPr>
            </w:pPr>
            <w:r w:rsidRPr="00D55153">
              <w:rPr>
                <w:rFonts w:ascii="Calibri Light" w:eastAsia="Times New Roman" w:hAnsi="Calibri Light" w:cs="Times New Roman"/>
                <w:color w:val="000000"/>
                <w:kern w:val="28"/>
              </w:rPr>
              <w:t>Good computing skills, particularly in Excel, and the ability to learn new software packages easily.</w:t>
            </w:r>
          </w:p>
        </w:tc>
        <w:tc>
          <w:tcPr>
            <w:tcW w:w="1212" w:type="dxa"/>
            <w:gridSpan w:val="2"/>
          </w:tcPr>
          <w:p w14:paraId="6F5C6B12" w14:textId="77777777" w:rsidR="0064582A" w:rsidRPr="00D55153" w:rsidRDefault="0064582A" w:rsidP="00CA74BA">
            <w:pPr>
              <w:pStyle w:val="ListParagraph"/>
              <w:numPr>
                <w:ilvl w:val="0"/>
                <w:numId w:val="4"/>
              </w:numPr>
              <w:spacing w:after="0"/>
              <w:rPr>
                <w:rFonts w:ascii="Calibri Light" w:hAnsi="Calibri Light"/>
                <w:sz w:val="22"/>
              </w:rPr>
            </w:pPr>
          </w:p>
        </w:tc>
        <w:tc>
          <w:tcPr>
            <w:tcW w:w="1261" w:type="dxa"/>
            <w:gridSpan w:val="2"/>
          </w:tcPr>
          <w:p w14:paraId="47847C63" w14:textId="77777777" w:rsidR="0064582A" w:rsidRPr="00D55153" w:rsidRDefault="0064582A" w:rsidP="00CA74BA">
            <w:pPr>
              <w:pStyle w:val="ListParagraph"/>
              <w:numPr>
                <w:ilvl w:val="0"/>
                <w:numId w:val="4"/>
              </w:numPr>
              <w:spacing w:after="0"/>
              <w:rPr>
                <w:rFonts w:ascii="Calibri Light" w:hAnsi="Calibri Light"/>
                <w:sz w:val="22"/>
              </w:rPr>
            </w:pPr>
          </w:p>
        </w:tc>
        <w:tc>
          <w:tcPr>
            <w:tcW w:w="1072" w:type="dxa"/>
          </w:tcPr>
          <w:p w14:paraId="40A4BCB4" w14:textId="77777777" w:rsidR="0064582A" w:rsidRPr="00D55153" w:rsidRDefault="0064582A" w:rsidP="00B143DF">
            <w:pPr>
              <w:ind w:left="1080"/>
              <w:rPr>
                <w:rFonts w:ascii="Calibri Light" w:hAnsi="Calibri Light"/>
              </w:rPr>
            </w:pPr>
          </w:p>
        </w:tc>
      </w:tr>
      <w:tr w:rsidR="00C55672" w:rsidRPr="00D55153" w14:paraId="67244261" w14:textId="77777777" w:rsidTr="000D2E16">
        <w:tc>
          <w:tcPr>
            <w:tcW w:w="1336" w:type="dxa"/>
            <w:gridSpan w:val="2"/>
          </w:tcPr>
          <w:p w14:paraId="05D20E4F" w14:textId="77777777" w:rsidR="00C55672" w:rsidRPr="00D55153" w:rsidRDefault="00C55672" w:rsidP="00B143DF">
            <w:pPr>
              <w:ind w:left="360"/>
              <w:jc w:val="center"/>
              <w:rPr>
                <w:rFonts w:ascii="Calibri Light" w:hAnsi="Calibri Light"/>
                <w:b/>
              </w:rPr>
            </w:pPr>
            <w:r w:rsidRPr="00D55153">
              <w:rPr>
                <w:rFonts w:ascii="Calibri Light" w:hAnsi="Calibri Light"/>
                <w:b/>
              </w:rPr>
              <w:t>E</w:t>
            </w:r>
          </w:p>
        </w:tc>
        <w:tc>
          <w:tcPr>
            <w:tcW w:w="4617" w:type="dxa"/>
          </w:tcPr>
          <w:p w14:paraId="667B990E" w14:textId="77777777" w:rsidR="00C55672" w:rsidRPr="00D55153" w:rsidRDefault="00C55672" w:rsidP="00C55672">
            <w:pPr>
              <w:widowControl w:val="0"/>
              <w:spacing w:after="120" w:line="285" w:lineRule="auto"/>
              <w:rPr>
                <w:rFonts w:ascii="Calibri Light" w:eastAsia="Times New Roman" w:hAnsi="Calibri Light" w:cs="Times New Roman"/>
                <w:color w:val="000000"/>
                <w:kern w:val="28"/>
              </w:rPr>
            </w:pPr>
            <w:r w:rsidRPr="00D55153">
              <w:rPr>
                <w:rFonts w:ascii="Calibri Light" w:eastAsia="Times New Roman" w:hAnsi="Calibri Light" w:cs="Times New Roman"/>
                <w:color w:val="000000"/>
                <w:kern w:val="28"/>
              </w:rPr>
              <w:t>Excellent written and oral communication skills and able to explain financial concepts to financial and non-financial audiences.</w:t>
            </w:r>
          </w:p>
        </w:tc>
        <w:tc>
          <w:tcPr>
            <w:tcW w:w="1212" w:type="dxa"/>
            <w:gridSpan w:val="2"/>
          </w:tcPr>
          <w:p w14:paraId="2EAB9C4F" w14:textId="77777777" w:rsidR="00C55672" w:rsidRPr="00D55153" w:rsidRDefault="00C55672" w:rsidP="00CA74BA">
            <w:pPr>
              <w:pStyle w:val="ListParagraph"/>
              <w:numPr>
                <w:ilvl w:val="0"/>
                <w:numId w:val="4"/>
              </w:numPr>
              <w:spacing w:after="0"/>
              <w:rPr>
                <w:rFonts w:ascii="Calibri Light" w:hAnsi="Calibri Light"/>
                <w:sz w:val="22"/>
              </w:rPr>
            </w:pPr>
          </w:p>
        </w:tc>
        <w:tc>
          <w:tcPr>
            <w:tcW w:w="1261" w:type="dxa"/>
            <w:gridSpan w:val="2"/>
          </w:tcPr>
          <w:p w14:paraId="08983D99" w14:textId="77777777" w:rsidR="00C55672" w:rsidRPr="00D55153" w:rsidRDefault="00C55672" w:rsidP="00CA74BA">
            <w:pPr>
              <w:pStyle w:val="ListParagraph"/>
              <w:numPr>
                <w:ilvl w:val="0"/>
                <w:numId w:val="4"/>
              </w:numPr>
              <w:spacing w:after="0"/>
              <w:rPr>
                <w:rFonts w:ascii="Calibri Light" w:hAnsi="Calibri Light"/>
                <w:sz w:val="22"/>
              </w:rPr>
            </w:pPr>
          </w:p>
        </w:tc>
        <w:tc>
          <w:tcPr>
            <w:tcW w:w="1072" w:type="dxa"/>
          </w:tcPr>
          <w:p w14:paraId="537FC137" w14:textId="77777777" w:rsidR="00C55672" w:rsidRPr="00D55153" w:rsidRDefault="00C55672" w:rsidP="00B143DF">
            <w:pPr>
              <w:ind w:left="1080"/>
              <w:rPr>
                <w:rFonts w:ascii="Calibri Light" w:hAnsi="Calibri Light"/>
              </w:rPr>
            </w:pPr>
          </w:p>
        </w:tc>
      </w:tr>
      <w:tr w:rsidR="0064582A" w:rsidRPr="00D55153" w14:paraId="06B7EDF8" w14:textId="77777777" w:rsidTr="004E7831">
        <w:trPr>
          <w:trHeight w:val="287"/>
        </w:trPr>
        <w:tc>
          <w:tcPr>
            <w:tcW w:w="9498" w:type="dxa"/>
            <w:gridSpan w:val="8"/>
          </w:tcPr>
          <w:p w14:paraId="7513768D" w14:textId="77777777" w:rsidR="0064582A" w:rsidRPr="00D55153" w:rsidRDefault="0064582A" w:rsidP="00B60AD2">
            <w:pPr>
              <w:jc w:val="both"/>
              <w:rPr>
                <w:rFonts w:ascii="Calibri Light" w:hAnsi="Calibri Light"/>
                <w:b/>
              </w:rPr>
            </w:pPr>
            <w:r w:rsidRPr="00D55153">
              <w:rPr>
                <w:rFonts w:ascii="Calibri Light" w:hAnsi="Calibri Light"/>
                <w:b/>
                <w:color w:val="7F7F7F" w:themeColor="text1" w:themeTint="80"/>
              </w:rPr>
              <w:t>Behavioural Competencies</w:t>
            </w:r>
          </w:p>
        </w:tc>
      </w:tr>
      <w:tr w:rsidR="0064582A" w:rsidRPr="00D55153" w14:paraId="6DDE2BC9" w14:textId="77777777" w:rsidTr="000D2E16">
        <w:tc>
          <w:tcPr>
            <w:tcW w:w="1336" w:type="dxa"/>
            <w:gridSpan w:val="2"/>
          </w:tcPr>
          <w:p w14:paraId="5931088D" w14:textId="77777777" w:rsidR="0064582A" w:rsidRPr="00D55153" w:rsidRDefault="0064582A" w:rsidP="00B143DF">
            <w:pPr>
              <w:ind w:left="360"/>
              <w:jc w:val="center"/>
              <w:rPr>
                <w:rFonts w:ascii="Calibri Light" w:hAnsi="Calibri Light"/>
                <w:b/>
              </w:rPr>
            </w:pPr>
          </w:p>
        </w:tc>
        <w:tc>
          <w:tcPr>
            <w:tcW w:w="4617" w:type="dxa"/>
          </w:tcPr>
          <w:p w14:paraId="4921F1AC" w14:textId="77777777" w:rsidR="0064582A" w:rsidRPr="00D55153" w:rsidRDefault="005B4339" w:rsidP="004E7831">
            <w:pPr>
              <w:spacing w:line="276" w:lineRule="auto"/>
              <w:rPr>
                <w:rFonts w:ascii="Calibri Light" w:hAnsi="Calibri Light" w:cs="Arial"/>
                <w:highlight w:val="yellow"/>
              </w:rPr>
            </w:pPr>
            <w:r w:rsidRPr="00D55153">
              <w:rPr>
                <w:rFonts w:ascii="Calibri Light" w:hAnsi="Calibri Light" w:cs="Arial"/>
                <w:color w:val="232629"/>
              </w:rPr>
              <w:t>Excellent organisation and time management skills.</w:t>
            </w:r>
          </w:p>
        </w:tc>
        <w:tc>
          <w:tcPr>
            <w:tcW w:w="1212" w:type="dxa"/>
            <w:gridSpan w:val="2"/>
          </w:tcPr>
          <w:p w14:paraId="36413544" w14:textId="77777777" w:rsidR="0064582A" w:rsidRPr="00D55153" w:rsidRDefault="0064582A" w:rsidP="00CA74BA">
            <w:pPr>
              <w:pStyle w:val="ListParagraph"/>
              <w:numPr>
                <w:ilvl w:val="0"/>
                <w:numId w:val="4"/>
              </w:numPr>
              <w:spacing w:after="0"/>
              <w:rPr>
                <w:rFonts w:ascii="Calibri Light" w:hAnsi="Calibri Light"/>
                <w:sz w:val="22"/>
              </w:rPr>
            </w:pPr>
          </w:p>
        </w:tc>
        <w:tc>
          <w:tcPr>
            <w:tcW w:w="1261" w:type="dxa"/>
            <w:gridSpan w:val="2"/>
          </w:tcPr>
          <w:p w14:paraId="7EA54D1D" w14:textId="77777777" w:rsidR="0064582A" w:rsidRPr="00D55153" w:rsidRDefault="0064582A" w:rsidP="00CA74BA">
            <w:pPr>
              <w:pStyle w:val="ListParagraph"/>
              <w:numPr>
                <w:ilvl w:val="0"/>
                <w:numId w:val="4"/>
              </w:numPr>
              <w:spacing w:after="0"/>
              <w:rPr>
                <w:rFonts w:ascii="Calibri Light" w:hAnsi="Calibri Light"/>
                <w:sz w:val="22"/>
              </w:rPr>
            </w:pPr>
          </w:p>
        </w:tc>
        <w:tc>
          <w:tcPr>
            <w:tcW w:w="1072" w:type="dxa"/>
          </w:tcPr>
          <w:p w14:paraId="268C4274" w14:textId="77777777" w:rsidR="0064582A" w:rsidRPr="00D55153" w:rsidRDefault="0064582A" w:rsidP="00CA74BA">
            <w:pPr>
              <w:pStyle w:val="ListParagraph"/>
              <w:numPr>
                <w:ilvl w:val="0"/>
                <w:numId w:val="4"/>
              </w:numPr>
              <w:spacing w:after="0"/>
              <w:rPr>
                <w:rFonts w:ascii="Calibri Light" w:hAnsi="Calibri Light"/>
                <w:sz w:val="22"/>
              </w:rPr>
            </w:pPr>
          </w:p>
        </w:tc>
      </w:tr>
      <w:tr w:rsidR="0064582A" w:rsidRPr="00D55153" w14:paraId="2F5127B1" w14:textId="77777777" w:rsidTr="000D2E16">
        <w:tc>
          <w:tcPr>
            <w:tcW w:w="1336" w:type="dxa"/>
            <w:gridSpan w:val="2"/>
          </w:tcPr>
          <w:p w14:paraId="7F42C171" w14:textId="77777777" w:rsidR="0064582A" w:rsidRPr="00D55153" w:rsidRDefault="0064582A" w:rsidP="00B143DF">
            <w:pPr>
              <w:ind w:left="360"/>
              <w:jc w:val="center"/>
              <w:rPr>
                <w:rFonts w:ascii="Calibri Light" w:hAnsi="Calibri Light"/>
                <w:b/>
              </w:rPr>
            </w:pPr>
          </w:p>
        </w:tc>
        <w:tc>
          <w:tcPr>
            <w:tcW w:w="4617" w:type="dxa"/>
          </w:tcPr>
          <w:p w14:paraId="3F03FCF8" w14:textId="77777777" w:rsidR="0064582A" w:rsidRPr="00D55153" w:rsidRDefault="005B4339" w:rsidP="004E7831">
            <w:pPr>
              <w:rPr>
                <w:rFonts w:ascii="Calibri Light" w:hAnsi="Calibri Light"/>
              </w:rPr>
            </w:pPr>
            <w:r w:rsidRPr="00D55153">
              <w:rPr>
                <w:rFonts w:ascii="Calibri Light" w:hAnsi="Calibri Light" w:cs="Arial"/>
                <w:color w:val="232629"/>
              </w:rPr>
              <w:t>Able to manage and work to deadlines whilst remaining calm under pressure.</w:t>
            </w:r>
          </w:p>
        </w:tc>
        <w:tc>
          <w:tcPr>
            <w:tcW w:w="1212" w:type="dxa"/>
            <w:gridSpan w:val="2"/>
          </w:tcPr>
          <w:p w14:paraId="170C85BF" w14:textId="77777777" w:rsidR="0064582A" w:rsidRPr="00D55153" w:rsidRDefault="0064582A" w:rsidP="00CA74BA">
            <w:pPr>
              <w:pStyle w:val="ListParagraph"/>
              <w:numPr>
                <w:ilvl w:val="0"/>
                <w:numId w:val="4"/>
              </w:numPr>
              <w:spacing w:after="0"/>
              <w:rPr>
                <w:rFonts w:ascii="Calibri Light" w:hAnsi="Calibri Light"/>
                <w:sz w:val="22"/>
              </w:rPr>
            </w:pPr>
          </w:p>
        </w:tc>
        <w:tc>
          <w:tcPr>
            <w:tcW w:w="1261" w:type="dxa"/>
            <w:gridSpan w:val="2"/>
          </w:tcPr>
          <w:p w14:paraId="5673A715" w14:textId="77777777" w:rsidR="0064582A" w:rsidRPr="00D55153" w:rsidRDefault="0064582A" w:rsidP="00CA74BA">
            <w:pPr>
              <w:pStyle w:val="ListParagraph"/>
              <w:numPr>
                <w:ilvl w:val="0"/>
                <w:numId w:val="4"/>
              </w:numPr>
              <w:spacing w:after="0"/>
              <w:rPr>
                <w:rFonts w:ascii="Calibri Light" w:hAnsi="Calibri Light"/>
                <w:sz w:val="22"/>
              </w:rPr>
            </w:pPr>
          </w:p>
        </w:tc>
        <w:tc>
          <w:tcPr>
            <w:tcW w:w="1072" w:type="dxa"/>
          </w:tcPr>
          <w:p w14:paraId="2DDDC166" w14:textId="77777777" w:rsidR="0064582A" w:rsidRPr="00D55153" w:rsidRDefault="0064582A" w:rsidP="00CA74BA">
            <w:pPr>
              <w:pStyle w:val="ListParagraph"/>
              <w:numPr>
                <w:ilvl w:val="0"/>
                <w:numId w:val="4"/>
              </w:numPr>
              <w:spacing w:after="0"/>
              <w:rPr>
                <w:rFonts w:ascii="Calibri Light" w:hAnsi="Calibri Light"/>
                <w:sz w:val="22"/>
              </w:rPr>
            </w:pPr>
          </w:p>
        </w:tc>
      </w:tr>
      <w:tr w:rsidR="0064582A" w:rsidRPr="00D55153" w14:paraId="1FC02D8F" w14:textId="77777777" w:rsidTr="000D2E16">
        <w:tc>
          <w:tcPr>
            <w:tcW w:w="1336" w:type="dxa"/>
            <w:gridSpan w:val="2"/>
          </w:tcPr>
          <w:p w14:paraId="576C8FA2" w14:textId="77777777" w:rsidR="0064582A" w:rsidRPr="00D55153" w:rsidRDefault="0064582A" w:rsidP="00B143DF">
            <w:pPr>
              <w:ind w:left="360"/>
              <w:jc w:val="center"/>
              <w:rPr>
                <w:rFonts w:ascii="Calibri Light" w:hAnsi="Calibri Light"/>
                <w:b/>
              </w:rPr>
            </w:pPr>
          </w:p>
        </w:tc>
        <w:tc>
          <w:tcPr>
            <w:tcW w:w="4617" w:type="dxa"/>
          </w:tcPr>
          <w:p w14:paraId="7ACF2DFD" w14:textId="77777777" w:rsidR="0064582A" w:rsidRPr="00D55153" w:rsidRDefault="005B4339" w:rsidP="004E7831">
            <w:pPr>
              <w:rPr>
                <w:rFonts w:ascii="Calibri Light" w:hAnsi="Calibri Light"/>
              </w:rPr>
            </w:pPr>
            <w:r w:rsidRPr="00D55153">
              <w:rPr>
                <w:rFonts w:ascii="Calibri Light" w:hAnsi="Calibri Light" w:cs="Arial"/>
                <w:color w:val="232629"/>
              </w:rPr>
              <w:t>Flexible and proactive</w:t>
            </w:r>
            <w:r w:rsidR="007C2D5A" w:rsidRPr="00D55153">
              <w:rPr>
                <w:rFonts w:ascii="Calibri Light" w:hAnsi="Calibri Light" w:cs="Arial"/>
                <w:color w:val="232629"/>
              </w:rPr>
              <w:t xml:space="preserve"> in approach</w:t>
            </w:r>
            <w:r w:rsidRPr="00D55153">
              <w:rPr>
                <w:rFonts w:ascii="Calibri Light" w:hAnsi="Calibri Light" w:cs="Arial"/>
                <w:color w:val="232629"/>
              </w:rPr>
              <w:t xml:space="preserve"> to work and in tasks undertaken.</w:t>
            </w:r>
          </w:p>
        </w:tc>
        <w:tc>
          <w:tcPr>
            <w:tcW w:w="1212" w:type="dxa"/>
            <w:gridSpan w:val="2"/>
          </w:tcPr>
          <w:p w14:paraId="79243193" w14:textId="77777777" w:rsidR="0064582A" w:rsidRPr="00D55153" w:rsidRDefault="0064582A" w:rsidP="00CA74BA">
            <w:pPr>
              <w:pStyle w:val="ListParagraph"/>
              <w:numPr>
                <w:ilvl w:val="0"/>
                <w:numId w:val="4"/>
              </w:numPr>
              <w:spacing w:after="0"/>
              <w:rPr>
                <w:rFonts w:ascii="Calibri Light" w:hAnsi="Calibri Light"/>
                <w:sz w:val="22"/>
              </w:rPr>
            </w:pPr>
          </w:p>
        </w:tc>
        <w:tc>
          <w:tcPr>
            <w:tcW w:w="1261" w:type="dxa"/>
            <w:gridSpan w:val="2"/>
          </w:tcPr>
          <w:p w14:paraId="7C8EDF8A" w14:textId="77777777" w:rsidR="0064582A" w:rsidRPr="00D55153" w:rsidRDefault="0064582A" w:rsidP="00CA74BA">
            <w:pPr>
              <w:pStyle w:val="ListParagraph"/>
              <w:numPr>
                <w:ilvl w:val="0"/>
                <w:numId w:val="4"/>
              </w:numPr>
              <w:spacing w:after="0"/>
              <w:rPr>
                <w:rFonts w:ascii="Calibri Light" w:hAnsi="Calibri Light"/>
                <w:sz w:val="22"/>
              </w:rPr>
            </w:pPr>
          </w:p>
        </w:tc>
        <w:tc>
          <w:tcPr>
            <w:tcW w:w="1072" w:type="dxa"/>
          </w:tcPr>
          <w:p w14:paraId="1022BD2D" w14:textId="77777777" w:rsidR="0064582A" w:rsidRPr="00D55153" w:rsidRDefault="0064582A" w:rsidP="00CA74BA">
            <w:pPr>
              <w:pStyle w:val="ListParagraph"/>
              <w:numPr>
                <w:ilvl w:val="0"/>
                <w:numId w:val="4"/>
              </w:numPr>
              <w:spacing w:after="0"/>
              <w:rPr>
                <w:rFonts w:ascii="Calibri Light" w:hAnsi="Calibri Light"/>
                <w:sz w:val="22"/>
              </w:rPr>
            </w:pPr>
          </w:p>
        </w:tc>
      </w:tr>
      <w:tr w:rsidR="0064582A" w:rsidRPr="00D55153" w14:paraId="6AA7CC35" w14:textId="77777777" w:rsidTr="000D2E16">
        <w:tc>
          <w:tcPr>
            <w:tcW w:w="9498" w:type="dxa"/>
            <w:gridSpan w:val="8"/>
          </w:tcPr>
          <w:p w14:paraId="2AA081FF" w14:textId="77777777" w:rsidR="0064582A" w:rsidRPr="00D55153" w:rsidRDefault="0064582A" w:rsidP="00B60AD2">
            <w:pPr>
              <w:jc w:val="both"/>
              <w:rPr>
                <w:rFonts w:ascii="Calibri Light" w:hAnsi="Calibri Light"/>
                <w:b/>
              </w:rPr>
            </w:pPr>
            <w:r w:rsidRPr="00D55153">
              <w:rPr>
                <w:rFonts w:ascii="Calibri Light" w:hAnsi="Calibri Light"/>
                <w:b/>
                <w:color w:val="7F7F7F" w:themeColor="text1" w:themeTint="80"/>
              </w:rPr>
              <w:t>Applicable to all staff</w:t>
            </w:r>
          </w:p>
        </w:tc>
      </w:tr>
      <w:tr w:rsidR="0064582A" w:rsidRPr="00D55153" w14:paraId="27911495" w14:textId="77777777" w:rsidTr="000D2E16">
        <w:tc>
          <w:tcPr>
            <w:tcW w:w="1285" w:type="dxa"/>
          </w:tcPr>
          <w:p w14:paraId="4251EC6A" w14:textId="77777777" w:rsidR="0064582A" w:rsidRPr="00D55153" w:rsidRDefault="0064582A" w:rsidP="00030490">
            <w:pPr>
              <w:jc w:val="center"/>
              <w:rPr>
                <w:rFonts w:ascii="Calibri Light" w:hAnsi="Calibri Light"/>
                <w:b/>
              </w:rPr>
            </w:pPr>
            <w:r w:rsidRPr="00D55153">
              <w:rPr>
                <w:rFonts w:ascii="Calibri Light" w:hAnsi="Calibri Light"/>
                <w:b/>
              </w:rPr>
              <w:t>E</w:t>
            </w:r>
          </w:p>
        </w:tc>
        <w:tc>
          <w:tcPr>
            <w:tcW w:w="4668" w:type="dxa"/>
            <w:gridSpan w:val="2"/>
          </w:tcPr>
          <w:p w14:paraId="5BE76C35" w14:textId="77777777" w:rsidR="0064582A" w:rsidRPr="00D55153" w:rsidRDefault="0064582A" w:rsidP="00030490">
            <w:pPr>
              <w:rPr>
                <w:rFonts w:ascii="Calibri Light" w:hAnsi="Calibri Light"/>
              </w:rPr>
            </w:pPr>
            <w:r w:rsidRPr="00D55153">
              <w:rPr>
                <w:rFonts w:ascii="Calibri Light" w:hAnsi="Calibri Light" w:cs="Arial"/>
              </w:rPr>
              <w:t xml:space="preserve">Undertake training as required to so in order to fulfil the requirements of the role </w:t>
            </w:r>
          </w:p>
        </w:tc>
        <w:tc>
          <w:tcPr>
            <w:tcW w:w="1135" w:type="dxa"/>
          </w:tcPr>
          <w:p w14:paraId="582F14F4"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276" w:type="dxa"/>
            <w:gridSpan w:val="2"/>
          </w:tcPr>
          <w:p w14:paraId="2143BD78"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134" w:type="dxa"/>
            <w:gridSpan w:val="2"/>
          </w:tcPr>
          <w:p w14:paraId="3EC85C7E" w14:textId="77777777" w:rsidR="0064582A" w:rsidRPr="00D55153" w:rsidRDefault="0064582A" w:rsidP="00CA74BA">
            <w:pPr>
              <w:pStyle w:val="ListParagraph"/>
              <w:numPr>
                <w:ilvl w:val="0"/>
                <w:numId w:val="2"/>
              </w:numPr>
              <w:spacing w:after="0"/>
              <w:jc w:val="center"/>
              <w:rPr>
                <w:rFonts w:ascii="Calibri Light" w:hAnsi="Calibri Light"/>
                <w:sz w:val="22"/>
              </w:rPr>
            </w:pPr>
          </w:p>
        </w:tc>
      </w:tr>
      <w:tr w:rsidR="0064582A" w:rsidRPr="00D55153" w14:paraId="0B29CF59" w14:textId="77777777" w:rsidTr="000D2E16">
        <w:tc>
          <w:tcPr>
            <w:tcW w:w="1285" w:type="dxa"/>
          </w:tcPr>
          <w:p w14:paraId="03CF648F" w14:textId="77777777" w:rsidR="0064582A" w:rsidRPr="00D55153" w:rsidRDefault="0064582A" w:rsidP="00030490">
            <w:pPr>
              <w:jc w:val="center"/>
              <w:rPr>
                <w:rFonts w:ascii="Calibri Light" w:hAnsi="Calibri Light"/>
                <w:b/>
              </w:rPr>
            </w:pPr>
            <w:r w:rsidRPr="00D55153">
              <w:rPr>
                <w:rFonts w:ascii="Calibri Light" w:hAnsi="Calibri Light"/>
                <w:b/>
              </w:rPr>
              <w:t>E</w:t>
            </w:r>
          </w:p>
        </w:tc>
        <w:tc>
          <w:tcPr>
            <w:tcW w:w="4668" w:type="dxa"/>
            <w:gridSpan w:val="2"/>
          </w:tcPr>
          <w:p w14:paraId="46517FEA" w14:textId="77777777" w:rsidR="0064582A" w:rsidRPr="00D55153" w:rsidRDefault="0064582A" w:rsidP="00030490">
            <w:pPr>
              <w:rPr>
                <w:rFonts w:ascii="Calibri Light" w:hAnsi="Calibri Light" w:cs="Arial"/>
              </w:rPr>
            </w:pPr>
            <w:r w:rsidRPr="00D55153">
              <w:rPr>
                <w:rFonts w:ascii="Calibri Light" w:hAnsi="Calibri Light" w:cs="Arial"/>
              </w:rPr>
              <w:t>Genuine interest in the education of young people and ability to contribute more widely to the life and community of the Federation</w:t>
            </w:r>
          </w:p>
        </w:tc>
        <w:tc>
          <w:tcPr>
            <w:tcW w:w="1135" w:type="dxa"/>
          </w:tcPr>
          <w:p w14:paraId="3FA5162A"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276" w:type="dxa"/>
            <w:gridSpan w:val="2"/>
          </w:tcPr>
          <w:p w14:paraId="3B502126"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134" w:type="dxa"/>
            <w:gridSpan w:val="2"/>
          </w:tcPr>
          <w:p w14:paraId="0C148B1F" w14:textId="77777777" w:rsidR="0064582A" w:rsidRPr="00D55153" w:rsidRDefault="0064582A" w:rsidP="00CA74BA">
            <w:pPr>
              <w:pStyle w:val="ListParagraph"/>
              <w:numPr>
                <w:ilvl w:val="0"/>
                <w:numId w:val="2"/>
              </w:numPr>
              <w:spacing w:after="0"/>
              <w:jc w:val="center"/>
              <w:rPr>
                <w:rFonts w:ascii="Calibri Light" w:hAnsi="Calibri Light"/>
                <w:sz w:val="22"/>
              </w:rPr>
            </w:pPr>
          </w:p>
        </w:tc>
      </w:tr>
      <w:tr w:rsidR="0064582A" w:rsidRPr="00D55153" w14:paraId="1A527847" w14:textId="77777777" w:rsidTr="000D2E16">
        <w:tc>
          <w:tcPr>
            <w:tcW w:w="1285" w:type="dxa"/>
          </w:tcPr>
          <w:p w14:paraId="5E044DD1" w14:textId="77777777" w:rsidR="0064582A" w:rsidRPr="00D55153" w:rsidRDefault="0064582A" w:rsidP="00030490">
            <w:pPr>
              <w:jc w:val="center"/>
              <w:rPr>
                <w:rFonts w:ascii="Calibri Light" w:hAnsi="Calibri Light"/>
                <w:b/>
              </w:rPr>
            </w:pPr>
            <w:r w:rsidRPr="00D55153">
              <w:rPr>
                <w:rFonts w:ascii="Calibri Light" w:hAnsi="Calibri Light"/>
                <w:b/>
              </w:rPr>
              <w:t>E</w:t>
            </w:r>
          </w:p>
        </w:tc>
        <w:tc>
          <w:tcPr>
            <w:tcW w:w="4668" w:type="dxa"/>
            <w:gridSpan w:val="2"/>
          </w:tcPr>
          <w:p w14:paraId="662A2583" w14:textId="77777777" w:rsidR="0064582A" w:rsidRPr="00D55153" w:rsidRDefault="0064582A" w:rsidP="00030490">
            <w:pPr>
              <w:spacing w:line="276" w:lineRule="auto"/>
              <w:rPr>
                <w:rFonts w:ascii="Calibri Light" w:hAnsi="Calibri Light" w:cs="Arial"/>
              </w:rPr>
            </w:pPr>
            <w:r w:rsidRPr="00D55153">
              <w:rPr>
                <w:rFonts w:ascii="Calibri Light" w:hAnsi="Calibri Light" w:cs="Arial"/>
              </w:rPr>
              <w:t xml:space="preserve">Support Mossbourne’s efforts both verbally and non-verbally (i.e. via actions and attitude), including adjusting performance and practice in accordance with Mossbourne’s initiatives and findings </w:t>
            </w:r>
          </w:p>
        </w:tc>
        <w:tc>
          <w:tcPr>
            <w:tcW w:w="1135" w:type="dxa"/>
          </w:tcPr>
          <w:p w14:paraId="79EE0394"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276" w:type="dxa"/>
            <w:gridSpan w:val="2"/>
          </w:tcPr>
          <w:p w14:paraId="3B0C41AC"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134" w:type="dxa"/>
            <w:gridSpan w:val="2"/>
          </w:tcPr>
          <w:p w14:paraId="60403587" w14:textId="77777777" w:rsidR="0064582A" w:rsidRPr="00D55153" w:rsidRDefault="0064582A" w:rsidP="00CA74BA">
            <w:pPr>
              <w:pStyle w:val="ListParagraph"/>
              <w:numPr>
                <w:ilvl w:val="0"/>
                <w:numId w:val="2"/>
              </w:numPr>
              <w:spacing w:after="0"/>
              <w:jc w:val="center"/>
              <w:rPr>
                <w:rFonts w:ascii="Calibri Light" w:hAnsi="Calibri Light"/>
                <w:sz w:val="22"/>
              </w:rPr>
            </w:pPr>
          </w:p>
        </w:tc>
      </w:tr>
      <w:tr w:rsidR="0064582A" w:rsidRPr="00D55153" w14:paraId="768CDC0C" w14:textId="77777777" w:rsidTr="000D2E16">
        <w:trPr>
          <w:trHeight w:val="77"/>
        </w:trPr>
        <w:tc>
          <w:tcPr>
            <w:tcW w:w="1285" w:type="dxa"/>
          </w:tcPr>
          <w:p w14:paraId="68DCF569" w14:textId="77777777" w:rsidR="0064582A" w:rsidRPr="00D55153" w:rsidRDefault="0064582A" w:rsidP="00030490">
            <w:pPr>
              <w:jc w:val="center"/>
              <w:rPr>
                <w:rFonts w:ascii="Calibri Light" w:hAnsi="Calibri Light"/>
                <w:b/>
              </w:rPr>
            </w:pPr>
            <w:r w:rsidRPr="00D55153">
              <w:rPr>
                <w:rFonts w:ascii="Calibri Light" w:hAnsi="Calibri Light"/>
                <w:b/>
              </w:rPr>
              <w:t>E</w:t>
            </w:r>
          </w:p>
        </w:tc>
        <w:tc>
          <w:tcPr>
            <w:tcW w:w="4668" w:type="dxa"/>
            <w:gridSpan w:val="2"/>
          </w:tcPr>
          <w:p w14:paraId="7FBFB121" w14:textId="77777777" w:rsidR="0064582A" w:rsidRPr="00D55153" w:rsidRDefault="0064582A" w:rsidP="00030490">
            <w:pPr>
              <w:spacing w:line="276" w:lineRule="auto"/>
              <w:rPr>
                <w:rFonts w:ascii="Calibri Light" w:hAnsi="Calibri Light" w:cs="Arial"/>
              </w:rPr>
            </w:pPr>
            <w:r w:rsidRPr="00D55153">
              <w:rPr>
                <w:rFonts w:ascii="Calibri Light" w:hAnsi="Calibri Light" w:cs="Arial"/>
              </w:rPr>
              <w:t xml:space="preserve">Recognise your role as part of the succession of Mossbourne </w:t>
            </w:r>
          </w:p>
        </w:tc>
        <w:tc>
          <w:tcPr>
            <w:tcW w:w="1135" w:type="dxa"/>
          </w:tcPr>
          <w:p w14:paraId="77FB4615"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276" w:type="dxa"/>
            <w:gridSpan w:val="2"/>
          </w:tcPr>
          <w:p w14:paraId="7DBC80A5"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134" w:type="dxa"/>
            <w:gridSpan w:val="2"/>
          </w:tcPr>
          <w:p w14:paraId="43A0453C" w14:textId="77777777" w:rsidR="0064582A" w:rsidRPr="00D55153" w:rsidRDefault="0064582A" w:rsidP="00CA74BA">
            <w:pPr>
              <w:pStyle w:val="ListParagraph"/>
              <w:numPr>
                <w:ilvl w:val="0"/>
                <w:numId w:val="2"/>
              </w:numPr>
              <w:spacing w:after="0"/>
              <w:jc w:val="center"/>
              <w:rPr>
                <w:rFonts w:ascii="Calibri Light" w:hAnsi="Calibri Light"/>
                <w:sz w:val="22"/>
              </w:rPr>
            </w:pPr>
          </w:p>
        </w:tc>
      </w:tr>
      <w:tr w:rsidR="0064582A" w:rsidRPr="00D55153" w14:paraId="44EFA4D3" w14:textId="77777777" w:rsidTr="000D2E16">
        <w:tc>
          <w:tcPr>
            <w:tcW w:w="1285" w:type="dxa"/>
          </w:tcPr>
          <w:p w14:paraId="14E29C9E" w14:textId="77777777" w:rsidR="0064582A" w:rsidRPr="00D55153" w:rsidRDefault="0064582A" w:rsidP="00030490">
            <w:pPr>
              <w:jc w:val="center"/>
              <w:rPr>
                <w:rFonts w:ascii="Calibri Light" w:hAnsi="Calibri Light"/>
                <w:b/>
              </w:rPr>
            </w:pPr>
            <w:r w:rsidRPr="00D55153">
              <w:rPr>
                <w:rFonts w:ascii="Calibri Light" w:hAnsi="Calibri Light"/>
                <w:b/>
              </w:rPr>
              <w:t>E</w:t>
            </w:r>
          </w:p>
        </w:tc>
        <w:tc>
          <w:tcPr>
            <w:tcW w:w="4668" w:type="dxa"/>
            <w:gridSpan w:val="2"/>
          </w:tcPr>
          <w:p w14:paraId="549F0E5F" w14:textId="77777777" w:rsidR="0064582A" w:rsidRPr="00D55153" w:rsidRDefault="0064582A" w:rsidP="00030490">
            <w:pPr>
              <w:widowControl w:val="0"/>
              <w:spacing w:line="276" w:lineRule="auto"/>
              <w:ind w:right="875"/>
              <w:rPr>
                <w:rFonts w:ascii="Calibri Light" w:eastAsia="Arial" w:hAnsi="Calibri Light" w:cs="Arial"/>
                <w:b/>
              </w:rPr>
            </w:pPr>
            <w:r w:rsidRPr="00D55153">
              <w:rPr>
                <w:rFonts w:ascii="Calibri Light" w:hAnsi="Calibri Light" w:cs="Arial"/>
              </w:rPr>
              <w:t xml:space="preserve">Play an active role in terms of Safeguarding all students and adults </w:t>
            </w:r>
          </w:p>
        </w:tc>
        <w:tc>
          <w:tcPr>
            <w:tcW w:w="1135" w:type="dxa"/>
          </w:tcPr>
          <w:p w14:paraId="74F73C75"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276" w:type="dxa"/>
            <w:gridSpan w:val="2"/>
          </w:tcPr>
          <w:p w14:paraId="4BD74E90" w14:textId="77777777" w:rsidR="0064582A" w:rsidRPr="00D55153" w:rsidRDefault="0064582A" w:rsidP="00CA74BA">
            <w:pPr>
              <w:pStyle w:val="ListParagraph"/>
              <w:numPr>
                <w:ilvl w:val="0"/>
                <w:numId w:val="2"/>
              </w:numPr>
              <w:spacing w:after="0"/>
              <w:jc w:val="center"/>
              <w:rPr>
                <w:rFonts w:ascii="Calibri Light" w:hAnsi="Calibri Light"/>
                <w:sz w:val="22"/>
              </w:rPr>
            </w:pPr>
          </w:p>
        </w:tc>
        <w:tc>
          <w:tcPr>
            <w:tcW w:w="1134" w:type="dxa"/>
            <w:gridSpan w:val="2"/>
          </w:tcPr>
          <w:p w14:paraId="1DEDC01C" w14:textId="77777777" w:rsidR="0064582A" w:rsidRPr="00D55153" w:rsidRDefault="0064582A" w:rsidP="00CA74BA">
            <w:pPr>
              <w:pStyle w:val="ListParagraph"/>
              <w:numPr>
                <w:ilvl w:val="0"/>
                <w:numId w:val="2"/>
              </w:numPr>
              <w:spacing w:after="0"/>
              <w:jc w:val="center"/>
              <w:rPr>
                <w:rFonts w:ascii="Calibri Light" w:hAnsi="Calibri Light"/>
                <w:sz w:val="22"/>
              </w:rPr>
            </w:pPr>
          </w:p>
        </w:tc>
      </w:tr>
    </w:tbl>
    <w:p w14:paraId="38930466" w14:textId="77777777" w:rsidR="00D55153" w:rsidRDefault="00D55153" w:rsidP="00D55153">
      <w:pPr>
        <w:jc w:val="both"/>
        <w:rPr>
          <w:rFonts w:ascii="Calibri Light" w:hAnsi="Calibri Light"/>
          <w:b/>
          <w:i/>
          <w:color w:val="FF0000"/>
        </w:rPr>
      </w:pPr>
    </w:p>
    <w:p w14:paraId="7B1C9D69" w14:textId="77777777" w:rsidR="00D55153" w:rsidRPr="0064582A" w:rsidRDefault="00D55153" w:rsidP="00D55153">
      <w:pPr>
        <w:jc w:val="both"/>
        <w:rPr>
          <w:b/>
          <w:i/>
          <w:color w:val="FF0000"/>
          <w:sz w:val="20"/>
          <w:szCs w:val="20"/>
        </w:rPr>
      </w:pPr>
      <w:r w:rsidRPr="00DD68E1">
        <w:rPr>
          <w:b/>
          <w:i/>
          <w:sz w:val="20"/>
          <w:szCs w:val="20"/>
        </w:rPr>
        <w:t xml:space="preserve">Mossbourne Federation reserves the right to modify the above contents in order to ensure the needs of the Federation and the students are being met. The above list is not a comprehensive list; it simply outlines the expectations for this role. Mossbourne Federation provides equal employment opportunities to all employment applicants and employees without regard to race, colour, religion, gender, sexual orientation, </w:t>
      </w:r>
      <w:r w:rsidRPr="00DD68E1">
        <w:rPr>
          <w:b/>
          <w:i/>
          <w:sz w:val="20"/>
          <w:szCs w:val="20"/>
        </w:rPr>
        <w:lastRenderedPageBreak/>
        <w:t>national origin, age, disability or status. This post is subject to an enhanced DBS disclosure. The post holder must be committed to safeguarding the welfare of children.</w:t>
      </w:r>
    </w:p>
    <w:p w14:paraId="13CFB59D" w14:textId="77777777" w:rsidR="00E5049E" w:rsidRPr="00D55153" w:rsidRDefault="00E5049E" w:rsidP="00D55153">
      <w:pPr>
        <w:jc w:val="center"/>
        <w:rPr>
          <w:rFonts w:ascii="Calibri Light" w:hAnsi="Calibri Light"/>
          <w:b/>
          <w:i/>
          <w:color w:val="FF0000"/>
        </w:rPr>
      </w:pPr>
    </w:p>
    <w:sectPr w:rsidR="00E5049E" w:rsidRPr="00D55153" w:rsidSect="00030490">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F96B" w14:textId="77777777" w:rsidR="004076AC" w:rsidRDefault="004076AC" w:rsidP="00B2768D">
      <w:pPr>
        <w:spacing w:after="0" w:line="240" w:lineRule="auto"/>
      </w:pPr>
      <w:r>
        <w:separator/>
      </w:r>
    </w:p>
  </w:endnote>
  <w:endnote w:type="continuationSeparator" w:id="0">
    <w:p w14:paraId="6D9ABB02" w14:textId="77777777" w:rsidR="004076AC" w:rsidRDefault="004076AC" w:rsidP="00B2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42307"/>
      <w:docPartObj>
        <w:docPartGallery w:val="Page Numbers (Bottom of Page)"/>
        <w:docPartUnique/>
      </w:docPartObj>
    </w:sdtPr>
    <w:sdtEndPr/>
    <w:sdtContent>
      <w:sdt>
        <w:sdtPr>
          <w:id w:val="860082579"/>
          <w:docPartObj>
            <w:docPartGallery w:val="Page Numbers (Top of Page)"/>
            <w:docPartUnique/>
          </w:docPartObj>
        </w:sdtPr>
        <w:sdtEndPr/>
        <w:sdtContent>
          <w:p w14:paraId="4FB35C60" w14:textId="77777777" w:rsidR="00030490" w:rsidRDefault="00030490" w:rsidP="00B662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5C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CBF">
              <w:rPr>
                <w:b/>
                <w:bCs/>
                <w:noProof/>
              </w:rPr>
              <w:t>4</w:t>
            </w:r>
            <w:r>
              <w:rPr>
                <w:b/>
                <w:bCs/>
                <w:sz w:val="24"/>
                <w:szCs w:val="24"/>
              </w:rPr>
              <w:fldChar w:fldCharType="end"/>
            </w:r>
          </w:p>
        </w:sdtContent>
      </w:sdt>
    </w:sdtContent>
  </w:sdt>
  <w:p w14:paraId="2EEBA977" w14:textId="77777777" w:rsidR="00030490" w:rsidRDefault="00030490" w:rsidP="00B662FF">
    <w:pPr>
      <w:pStyle w:val="Footer"/>
      <w:rPr>
        <w:b/>
        <w:i/>
        <w:color w:val="808080" w:themeColor="background1" w:themeShade="80"/>
        <w:sz w:val="20"/>
      </w:rPr>
    </w:pPr>
  </w:p>
  <w:p w14:paraId="21D104DC" w14:textId="77777777" w:rsidR="00030490" w:rsidRPr="00B662FF" w:rsidRDefault="00030490" w:rsidP="00B662FF">
    <w:pPr>
      <w:pStyle w:val="Footer"/>
      <w:rPr>
        <w:b/>
        <w:i/>
        <w:color w:val="808080" w:themeColor="background1" w:themeShade="80"/>
        <w:sz w:val="20"/>
      </w:rPr>
    </w:pPr>
    <w:r w:rsidRPr="00B662FF">
      <w:rPr>
        <w:b/>
        <w:i/>
        <w:color w:val="808080" w:themeColor="background1" w:themeShade="80"/>
        <w:sz w:val="20"/>
      </w:rPr>
      <w:t>The electronic version of this document is the latest version. It is the responsibility of the individual to ensure that any paper material is the current version. Printed material is uncontrolled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143D" w14:textId="77777777" w:rsidR="004076AC" w:rsidRDefault="004076AC" w:rsidP="00B2768D">
      <w:pPr>
        <w:spacing w:after="0" w:line="240" w:lineRule="auto"/>
      </w:pPr>
      <w:r>
        <w:separator/>
      </w:r>
    </w:p>
  </w:footnote>
  <w:footnote w:type="continuationSeparator" w:id="0">
    <w:p w14:paraId="19713DA7" w14:textId="77777777" w:rsidR="004076AC" w:rsidRDefault="004076AC" w:rsidP="00B27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33F" w14:textId="77777777" w:rsidR="00030490" w:rsidRPr="00B22D8C" w:rsidRDefault="00030490" w:rsidP="00B22D8C">
    <w:pPr>
      <w:pStyle w:val="Header"/>
    </w:pPr>
    <w:r>
      <w:rPr>
        <w:rFonts w:ascii="Times New Roman" w:hAnsi="Times New Roman"/>
        <w:noProof/>
        <w:sz w:val="24"/>
        <w:szCs w:val="24"/>
      </w:rPr>
      <w:drawing>
        <wp:anchor distT="36576" distB="36576" distL="36576" distR="36576" simplePos="0" relativeHeight="251662336" behindDoc="0" locked="0" layoutInCell="1" allowOverlap="1" wp14:anchorId="1C4316CB" wp14:editId="54CE277C">
          <wp:simplePos x="0" y="0"/>
          <wp:positionH relativeFrom="column">
            <wp:posOffset>-808990</wp:posOffset>
          </wp:positionH>
          <wp:positionV relativeFrom="paragraph">
            <wp:posOffset>-86995</wp:posOffset>
          </wp:positionV>
          <wp:extent cx="1333500" cy="525106"/>
          <wp:effectExtent l="0" t="0" r="0" b="8890"/>
          <wp:wrapNone/>
          <wp:docPr id="1" name="Picture 1" descr="Mossbourne Federati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bourne Federatio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5106"/>
                  </a:xfrm>
                  <a:prstGeom prst="rect">
                    <a:avLst/>
                  </a:prstGeom>
                  <a:noFill/>
                  <a:ln>
                    <a:noFill/>
                  </a:ln>
                  <a:effectLst/>
                </pic:spPr>
              </pic:pic>
            </a:graphicData>
          </a:graphic>
        </wp:anchor>
      </w:drawing>
    </w:r>
    <w:r>
      <w:rPr>
        <w:rFonts w:ascii="Times New Roman" w:hAnsi="Times New Roman"/>
        <w:noProof/>
        <w:sz w:val="24"/>
        <w:szCs w:val="24"/>
      </w:rPr>
      <w:drawing>
        <wp:anchor distT="36576" distB="36576" distL="36576" distR="36576" simplePos="0" relativeHeight="251660288" behindDoc="0" locked="0" layoutInCell="1" allowOverlap="1" wp14:anchorId="03CDB3AA" wp14:editId="05723EA7">
          <wp:simplePos x="0" y="0"/>
          <wp:positionH relativeFrom="column">
            <wp:posOffset>-952500</wp:posOffset>
          </wp:positionH>
          <wp:positionV relativeFrom="paragraph">
            <wp:posOffset>-621030</wp:posOffset>
          </wp:positionV>
          <wp:extent cx="7781925" cy="457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925" cy="4572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4ED2"/>
    <w:multiLevelType w:val="hybridMultilevel"/>
    <w:tmpl w:val="1F4AD6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55607"/>
    <w:multiLevelType w:val="hybridMultilevel"/>
    <w:tmpl w:val="37CE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B6EE2"/>
    <w:multiLevelType w:val="hybridMultilevel"/>
    <w:tmpl w:val="5A446D4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C81E46"/>
    <w:multiLevelType w:val="hybridMultilevel"/>
    <w:tmpl w:val="27BCE286"/>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E36C3"/>
    <w:multiLevelType w:val="hybridMultilevel"/>
    <w:tmpl w:val="110A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8D"/>
    <w:rsid w:val="0001774F"/>
    <w:rsid w:val="00026F8B"/>
    <w:rsid w:val="00030490"/>
    <w:rsid w:val="00035521"/>
    <w:rsid w:val="00043E48"/>
    <w:rsid w:val="00055438"/>
    <w:rsid w:val="00057B81"/>
    <w:rsid w:val="000B6068"/>
    <w:rsid w:val="000D2E16"/>
    <w:rsid w:val="000E0C53"/>
    <w:rsid w:val="000E7CC1"/>
    <w:rsid w:val="000F2010"/>
    <w:rsid w:val="000F4C99"/>
    <w:rsid w:val="001024BE"/>
    <w:rsid w:val="001111F9"/>
    <w:rsid w:val="00113B02"/>
    <w:rsid w:val="0011493E"/>
    <w:rsid w:val="0012351A"/>
    <w:rsid w:val="00142530"/>
    <w:rsid w:val="0017037B"/>
    <w:rsid w:val="00190927"/>
    <w:rsid w:val="001F0238"/>
    <w:rsid w:val="001F503C"/>
    <w:rsid w:val="0022485E"/>
    <w:rsid w:val="00241CC6"/>
    <w:rsid w:val="00242E15"/>
    <w:rsid w:val="00252D18"/>
    <w:rsid w:val="002638E8"/>
    <w:rsid w:val="00284AA9"/>
    <w:rsid w:val="002A40E4"/>
    <w:rsid w:val="002A6B7D"/>
    <w:rsid w:val="002B3164"/>
    <w:rsid w:val="002D3F96"/>
    <w:rsid w:val="002E5B44"/>
    <w:rsid w:val="002F39CD"/>
    <w:rsid w:val="00303514"/>
    <w:rsid w:val="0031015E"/>
    <w:rsid w:val="00317EBC"/>
    <w:rsid w:val="00331E6E"/>
    <w:rsid w:val="00337C53"/>
    <w:rsid w:val="00344891"/>
    <w:rsid w:val="00360832"/>
    <w:rsid w:val="00362242"/>
    <w:rsid w:val="00362EBC"/>
    <w:rsid w:val="0038365F"/>
    <w:rsid w:val="00384906"/>
    <w:rsid w:val="003E0387"/>
    <w:rsid w:val="004076AC"/>
    <w:rsid w:val="00416F96"/>
    <w:rsid w:val="00430F29"/>
    <w:rsid w:val="0046176E"/>
    <w:rsid w:val="004805D5"/>
    <w:rsid w:val="0048458A"/>
    <w:rsid w:val="004A0551"/>
    <w:rsid w:val="004C2354"/>
    <w:rsid w:val="004E416D"/>
    <w:rsid w:val="004E7831"/>
    <w:rsid w:val="004F4C32"/>
    <w:rsid w:val="005240AE"/>
    <w:rsid w:val="005343BB"/>
    <w:rsid w:val="00547E01"/>
    <w:rsid w:val="005738EB"/>
    <w:rsid w:val="0057428A"/>
    <w:rsid w:val="00575F52"/>
    <w:rsid w:val="0059437A"/>
    <w:rsid w:val="005A6A37"/>
    <w:rsid w:val="005B4339"/>
    <w:rsid w:val="005F56B9"/>
    <w:rsid w:val="006059EA"/>
    <w:rsid w:val="00613E15"/>
    <w:rsid w:val="00643E50"/>
    <w:rsid w:val="0064582A"/>
    <w:rsid w:val="00645BDA"/>
    <w:rsid w:val="00645EB4"/>
    <w:rsid w:val="00646BA7"/>
    <w:rsid w:val="00656711"/>
    <w:rsid w:val="0066723B"/>
    <w:rsid w:val="0067382A"/>
    <w:rsid w:val="00677EAA"/>
    <w:rsid w:val="006865A7"/>
    <w:rsid w:val="00723D8D"/>
    <w:rsid w:val="00727A3C"/>
    <w:rsid w:val="00734132"/>
    <w:rsid w:val="007348F8"/>
    <w:rsid w:val="007916EA"/>
    <w:rsid w:val="007B2E6E"/>
    <w:rsid w:val="007C28F1"/>
    <w:rsid w:val="007C2D5A"/>
    <w:rsid w:val="007D30E5"/>
    <w:rsid w:val="007D4FC5"/>
    <w:rsid w:val="007E564F"/>
    <w:rsid w:val="007F4734"/>
    <w:rsid w:val="00826F7F"/>
    <w:rsid w:val="00837EB4"/>
    <w:rsid w:val="008A6EC8"/>
    <w:rsid w:val="008C0E9D"/>
    <w:rsid w:val="008C3207"/>
    <w:rsid w:val="00900751"/>
    <w:rsid w:val="00926E78"/>
    <w:rsid w:val="00931FA9"/>
    <w:rsid w:val="0094501A"/>
    <w:rsid w:val="00952A60"/>
    <w:rsid w:val="00953E1C"/>
    <w:rsid w:val="00960C81"/>
    <w:rsid w:val="009F0459"/>
    <w:rsid w:val="009F53F7"/>
    <w:rsid w:val="009F5CBF"/>
    <w:rsid w:val="00A72CDF"/>
    <w:rsid w:val="00A81574"/>
    <w:rsid w:val="00A92D50"/>
    <w:rsid w:val="00AC0599"/>
    <w:rsid w:val="00AD3C2A"/>
    <w:rsid w:val="00AE41E1"/>
    <w:rsid w:val="00B143DF"/>
    <w:rsid w:val="00B22D8C"/>
    <w:rsid w:val="00B2584E"/>
    <w:rsid w:val="00B2768D"/>
    <w:rsid w:val="00B31623"/>
    <w:rsid w:val="00B31E44"/>
    <w:rsid w:val="00B60AD2"/>
    <w:rsid w:val="00B64385"/>
    <w:rsid w:val="00B662FF"/>
    <w:rsid w:val="00B968DF"/>
    <w:rsid w:val="00BC576E"/>
    <w:rsid w:val="00BD6B81"/>
    <w:rsid w:val="00BE39D3"/>
    <w:rsid w:val="00BF72A3"/>
    <w:rsid w:val="00C066A1"/>
    <w:rsid w:val="00C10B67"/>
    <w:rsid w:val="00C10D33"/>
    <w:rsid w:val="00C13BDC"/>
    <w:rsid w:val="00C218E9"/>
    <w:rsid w:val="00C3057B"/>
    <w:rsid w:val="00C33591"/>
    <w:rsid w:val="00C35F08"/>
    <w:rsid w:val="00C55672"/>
    <w:rsid w:val="00C95613"/>
    <w:rsid w:val="00CA05B7"/>
    <w:rsid w:val="00CA0D1A"/>
    <w:rsid w:val="00CA74BA"/>
    <w:rsid w:val="00CE6715"/>
    <w:rsid w:val="00CE7140"/>
    <w:rsid w:val="00D0151E"/>
    <w:rsid w:val="00D2099F"/>
    <w:rsid w:val="00D55153"/>
    <w:rsid w:val="00D63E45"/>
    <w:rsid w:val="00D662C6"/>
    <w:rsid w:val="00DA038B"/>
    <w:rsid w:val="00DC7885"/>
    <w:rsid w:val="00DE7803"/>
    <w:rsid w:val="00E1711D"/>
    <w:rsid w:val="00E2165B"/>
    <w:rsid w:val="00E45071"/>
    <w:rsid w:val="00E479F0"/>
    <w:rsid w:val="00E5049E"/>
    <w:rsid w:val="00E752AB"/>
    <w:rsid w:val="00E822F1"/>
    <w:rsid w:val="00E83D7E"/>
    <w:rsid w:val="00E92301"/>
    <w:rsid w:val="00EB3487"/>
    <w:rsid w:val="00EC2224"/>
    <w:rsid w:val="00EF46AF"/>
    <w:rsid w:val="00F022F0"/>
    <w:rsid w:val="00F22252"/>
    <w:rsid w:val="00F32902"/>
    <w:rsid w:val="00F41276"/>
    <w:rsid w:val="00F45D27"/>
    <w:rsid w:val="00F81F0A"/>
    <w:rsid w:val="00F9276D"/>
    <w:rsid w:val="00FA0E6E"/>
    <w:rsid w:val="00FB33CF"/>
    <w:rsid w:val="00FD0EC5"/>
    <w:rsid w:val="00FD6B50"/>
    <w:rsid w:val="00F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F5AC8"/>
  <w15:docId w15:val="{1E02EB62-438F-459E-9C83-D1E9B573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8D"/>
  </w:style>
  <w:style w:type="paragraph" w:styleId="Footer">
    <w:name w:val="footer"/>
    <w:basedOn w:val="Normal"/>
    <w:link w:val="FooterChar"/>
    <w:uiPriority w:val="99"/>
    <w:unhideWhenUsed/>
    <w:rsid w:val="00B2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8D"/>
  </w:style>
  <w:style w:type="table" w:styleId="TableGrid">
    <w:name w:val="Table Grid"/>
    <w:basedOn w:val="TableNormal"/>
    <w:uiPriority w:val="59"/>
    <w:rsid w:val="00B2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68D"/>
    <w:pPr>
      <w:autoSpaceDE w:val="0"/>
      <w:autoSpaceDN w:val="0"/>
      <w:adjustRightInd w:val="0"/>
      <w:spacing w:after="0" w:line="240" w:lineRule="auto"/>
    </w:pPr>
    <w:rPr>
      <w:rFonts w:ascii="Calibri" w:hAnsi="Calibri" w:cs="Calibri"/>
      <w:color w:val="000000"/>
      <w:sz w:val="24"/>
      <w:szCs w:val="24"/>
    </w:rPr>
  </w:style>
  <w:style w:type="paragraph" w:customStyle="1" w:styleId="Label">
    <w:name w:val="Label"/>
    <w:basedOn w:val="Normal"/>
    <w:link w:val="LabelChar"/>
    <w:qFormat/>
    <w:rsid w:val="007C28F1"/>
    <w:pPr>
      <w:spacing w:before="40" w:after="20" w:line="240" w:lineRule="auto"/>
    </w:pPr>
    <w:rPr>
      <w:rFonts w:asciiTheme="majorHAnsi" w:eastAsia="Calibri" w:hAnsiTheme="majorHAnsi" w:cs="Times New Roman"/>
      <w:b/>
      <w:color w:val="262626"/>
      <w:sz w:val="20"/>
    </w:rPr>
  </w:style>
  <w:style w:type="paragraph" w:customStyle="1" w:styleId="BulletedList">
    <w:name w:val="Bulleted List"/>
    <w:basedOn w:val="Normal"/>
    <w:link w:val="BulletedListChar"/>
    <w:qFormat/>
    <w:rsid w:val="007C28F1"/>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7C28F1"/>
    <w:pPr>
      <w:spacing w:before="120" w:after="120"/>
    </w:pPr>
    <w:rPr>
      <w:smallCaps/>
    </w:rPr>
  </w:style>
  <w:style w:type="character" w:customStyle="1" w:styleId="LabelChar">
    <w:name w:val="Label Char"/>
    <w:basedOn w:val="DefaultParagraphFont"/>
    <w:link w:val="Label"/>
    <w:rsid w:val="007C28F1"/>
    <w:rPr>
      <w:rFonts w:asciiTheme="majorHAnsi" w:eastAsia="Calibri" w:hAnsiTheme="majorHAnsi" w:cs="Times New Roman"/>
      <w:b/>
      <w:color w:val="262626"/>
      <w:sz w:val="20"/>
    </w:rPr>
  </w:style>
  <w:style w:type="character" w:customStyle="1" w:styleId="BulletedListChar">
    <w:name w:val="Bulleted List Char"/>
    <w:basedOn w:val="DefaultParagraphFont"/>
    <w:link w:val="BulletedList"/>
    <w:rsid w:val="007C28F1"/>
    <w:rPr>
      <w:rFonts w:eastAsia="Calibri" w:cs="Times New Roman"/>
      <w:color w:val="262626"/>
      <w:sz w:val="20"/>
    </w:rPr>
  </w:style>
  <w:style w:type="character" w:customStyle="1" w:styleId="DescriptionlabelsChar">
    <w:name w:val="Description labels Char"/>
    <w:basedOn w:val="LabelChar"/>
    <w:link w:val="Descriptionlabels"/>
    <w:rsid w:val="007C28F1"/>
    <w:rPr>
      <w:rFonts w:asciiTheme="majorHAnsi" w:eastAsia="Calibri" w:hAnsiTheme="majorHAnsi" w:cs="Times New Roman"/>
      <w:b/>
      <w:smallCaps/>
      <w:color w:val="262626"/>
      <w:sz w:val="20"/>
    </w:rPr>
  </w:style>
  <w:style w:type="paragraph" w:styleId="ListParagraph">
    <w:name w:val="List Paragraph"/>
    <w:basedOn w:val="Normal"/>
    <w:uiPriority w:val="34"/>
    <w:qFormat/>
    <w:rsid w:val="007C28F1"/>
    <w:pPr>
      <w:spacing w:before="60" w:after="20" w:line="240" w:lineRule="auto"/>
      <w:ind w:left="720"/>
      <w:contextualSpacing/>
    </w:pPr>
    <w:rPr>
      <w:rFonts w:eastAsia="Calibri" w:cs="Times New Roman"/>
      <w:sz w:val="20"/>
    </w:rPr>
  </w:style>
  <w:style w:type="paragraph" w:styleId="NormalWeb">
    <w:name w:val="Normal (Web)"/>
    <w:basedOn w:val="Normal"/>
    <w:uiPriority w:val="99"/>
    <w:semiHidden/>
    <w:unhideWhenUsed/>
    <w:rsid w:val="003035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10"/>
    <w:rPr>
      <w:rFonts w:ascii="Tahoma" w:hAnsi="Tahoma" w:cs="Tahoma"/>
      <w:sz w:val="16"/>
      <w:szCs w:val="16"/>
    </w:rPr>
  </w:style>
  <w:style w:type="paragraph" w:styleId="BodyText">
    <w:name w:val="Body Text"/>
    <w:link w:val="BodyTextChar"/>
    <w:uiPriority w:val="99"/>
    <w:semiHidden/>
    <w:unhideWhenUsed/>
    <w:rsid w:val="00B968DF"/>
    <w:pPr>
      <w:spacing w:after="120" w:line="264" w:lineRule="auto"/>
    </w:pPr>
    <w:rPr>
      <w:rFonts w:ascii="Calibri" w:eastAsia="Times New Roman" w:hAnsi="Calibri" w:cs="Times New Roman"/>
      <w:color w:val="000000"/>
      <w:kern w:val="28"/>
      <w:sz w:val="20"/>
      <w:szCs w:val="20"/>
    </w:rPr>
  </w:style>
  <w:style w:type="character" w:customStyle="1" w:styleId="BodyTextChar">
    <w:name w:val="Body Text Char"/>
    <w:basedOn w:val="DefaultParagraphFont"/>
    <w:link w:val="BodyText"/>
    <w:uiPriority w:val="99"/>
    <w:semiHidden/>
    <w:rsid w:val="00B968DF"/>
    <w:rPr>
      <w:rFonts w:ascii="Calibri" w:eastAsia="Times New Roman" w:hAnsi="Calibri" w:cs="Times New Roman"/>
      <w:color w:val="000000"/>
      <w:kern w:val="28"/>
      <w:sz w:val="20"/>
      <w:szCs w:val="20"/>
      <w:lang w:eastAsia="en-GB"/>
    </w:rPr>
  </w:style>
  <w:style w:type="character" w:styleId="CommentReference">
    <w:name w:val="annotation reference"/>
    <w:basedOn w:val="DefaultParagraphFont"/>
    <w:uiPriority w:val="99"/>
    <w:semiHidden/>
    <w:unhideWhenUsed/>
    <w:rsid w:val="00113B02"/>
    <w:rPr>
      <w:sz w:val="16"/>
      <w:szCs w:val="16"/>
    </w:rPr>
  </w:style>
  <w:style w:type="paragraph" w:styleId="CommentText">
    <w:name w:val="annotation text"/>
    <w:basedOn w:val="Normal"/>
    <w:link w:val="CommentTextChar"/>
    <w:uiPriority w:val="99"/>
    <w:semiHidden/>
    <w:unhideWhenUsed/>
    <w:rsid w:val="00113B02"/>
    <w:pPr>
      <w:spacing w:line="240" w:lineRule="auto"/>
    </w:pPr>
    <w:rPr>
      <w:sz w:val="20"/>
      <w:szCs w:val="20"/>
    </w:rPr>
  </w:style>
  <w:style w:type="character" w:customStyle="1" w:styleId="CommentTextChar">
    <w:name w:val="Comment Text Char"/>
    <w:basedOn w:val="DefaultParagraphFont"/>
    <w:link w:val="CommentText"/>
    <w:uiPriority w:val="99"/>
    <w:semiHidden/>
    <w:rsid w:val="00113B02"/>
    <w:rPr>
      <w:sz w:val="20"/>
      <w:szCs w:val="20"/>
    </w:rPr>
  </w:style>
  <w:style w:type="paragraph" w:styleId="CommentSubject">
    <w:name w:val="annotation subject"/>
    <w:basedOn w:val="CommentText"/>
    <w:next w:val="CommentText"/>
    <w:link w:val="CommentSubjectChar"/>
    <w:uiPriority w:val="99"/>
    <w:semiHidden/>
    <w:unhideWhenUsed/>
    <w:rsid w:val="00113B02"/>
    <w:rPr>
      <w:b/>
      <w:bCs/>
    </w:rPr>
  </w:style>
  <w:style w:type="character" w:customStyle="1" w:styleId="CommentSubjectChar">
    <w:name w:val="Comment Subject Char"/>
    <w:basedOn w:val="CommentTextChar"/>
    <w:link w:val="CommentSubject"/>
    <w:uiPriority w:val="99"/>
    <w:semiHidden/>
    <w:rsid w:val="00113B02"/>
    <w:rPr>
      <w:b/>
      <w:bCs/>
      <w:sz w:val="20"/>
      <w:szCs w:val="20"/>
    </w:rPr>
  </w:style>
  <w:style w:type="paragraph" w:styleId="NoSpacing">
    <w:name w:val="No Spacing"/>
    <w:uiPriority w:val="1"/>
    <w:qFormat/>
    <w:rsid w:val="00FD6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06">
      <w:bodyDiv w:val="1"/>
      <w:marLeft w:val="0"/>
      <w:marRight w:val="0"/>
      <w:marTop w:val="0"/>
      <w:marBottom w:val="0"/>
      <w:divBdr>
        <w:top w:val="none" w:sz="0" w:space="0" w:color="auto"/>
        <w:left w:val="none" w:sz="0" w:space="0" w:color="auto"/>
        <w:bottom w:val="none" w:sz="0" w:space="0" w:color="auto"/>
        <w:right w:val="none" w:sz="0" w:space="0" w:color="auto"/>
      </w:divBdr>
    </w:div>
    <w:div w:id="82144573">
      <w:bodyDiv w:val="1"/>
      <w:marLeft w:val="0"/>
      <w:marRight w:val="0"/>
      <w:marTop w:val="0"/>
      <w:marBottom w:val="0"/>
      <w:divBdr>
        <w:top w:val="none" w:sz="0" w:space="0" w:color="auto"/>
        <w:left w:val="none" w:sz="0" w:space="0" w:color="auto"/>
        <w:bottom w:val="none" w:sz="0" w:space="0" w:color="auto"/>
        <w:right w:val="none" w:sz="0" w:space="0" w:color="auto"/>
      </w:divBdr>
    </w:div>
    <w:div w:id="101926344">
      <w:bodyDiv w:val="1"/>
      <w:marLeft w:val="0"/>
      <w:marRight w:val="0"/>
      <w:marTop w:val="0"/>
      <w:marBottom w:val="0"/>
      <w:divBdr>
        <w:top w:val="none" w:sz="0" w:space="0" w:color="auto"/>
        <w:left w:val="none" w:sz="0" w:space="0" w:color="auto"/>
        <w:bottom w:val="none" w:sz="0" w:space="0" w:color="auto"/>
        <w:right w:val="none" w:sz="0" w:space="0" w:color="auto"/>
      </w:divBdr>
    </w:div>
    <w:div w:id="135145889">
      <w:bodyDiv w:val="1"/>
      <w:marLeft w:val="0"/>
      <w:marRight w:val="0"/>
      <w:marTop w:val="0"/>
      <w:marBottom w:val="0"/>
      <w:divBdr>
        <w:top w:val="none" w:sz="0" w:space="0" w:color="auto"/>
        <w:left w:val="none" w:sz="0" w:space="0" w:color="auto"/>
        <w:bottom w:val="none" w:sz="0" w:space="0" w:color="auto"/>
        <w:right w:val="none" w:sz="0" w:space="0" w:color="auto"/>
      </w:divBdr>
    </w:div>
    <w:div w:id="161048019">
      <w:bodyDiv w:val="1"/>
      <w:marLeft w:val="0"/>
      <w:marRight w:val="0"/>
      <w:marTop w:val="0"/>
      <w:marBottom w:val="0"/>
      <w:divBdr>
        <w:top w:val="none" w:sz="0" w:space="0" w:color="auto"/>
        <w:left w:val="none" w:sz="0" w:space="0" w:color="auto"/>
        <w:bottom w:val="none" w:sz="0" w:space="0" w:color="auto"/>
        <w:right w:val="none" w:sz="0" w:space="0" w:color="auto"/>
      </w:divBdr>
    </w:div>
    <w:div w:id="278223204">
      <w:bodyDiv w:val="1"/>
      <w:marLeft w:val="0"/>
      <w:marRight w:val="0"/>
      <w:marTop w:val="0"/>
      <w:marBottom w:val="0"/>
      <w:divBdr>
        <w:top w:val="none" w:sz="0" w:space="0" w:color="auto"/>
        <w:left w:val="none" w:sz="0" w:space="0" w:color="auto"/>
        <w:bottom w:val="none" w:sz="0" w:space="0" w:color="auto"/>
        <w:right w:val="none" w:sz="0" w:space="0" w:color="auto"/>
      </w:divBdr>
    </w:div>
    <w:div w:id="369035284">
      <w:bodyDiv w:val="1"/>
      <w:marLeft w:val="0"/>
      <w:marRight w:val="0"/>
      <w:marTop w:val="0"/>
      <w:marBottom w:val="0"/>
      <w:divBdr>
        <w:top w:val="none" w:sz="0" w:space="0" w:color="auto"/>
        <w:left w:val="none" w:sz="0" w:space="0" w:color="auto"/>
        <w:bottom w:val="none" w:sz="0" w:space="0" w:color="auto"/>
        <w:right w:val="none" w:sz="0" w:space="0" w:color="auto"/>
      </w:divBdr>
    </w:div>
    <w:div w:id="509030943">
      <w:bodyDiv w:val="1"/>
      <w:marLeft w:val="0"/>
      <w:marRight w:val="0"/>
      <w:marTop w:val="0"/>
      <w:marBottom w:val="0"/>
      <w:divBdr>
        <w:top w:val="none" w:sz="0" w:space="0" w:color="auto"/>
        <w:left w:val="none" w:sz="0" w:space="0" w:color="auto"/>
        <w:bottom w:val="none" w:sz="0" w:space="0" w:color="auto"/>
        <w:right w:val="none" w:sz="0" w:space="0" w:color="auto"/>
      </w:divBdr>
    </w:div>
    <w:div w:id="892548567">
      <w:bodyDiv w:val="1"/>
      <w:marLeft w:val="0"/>
      <w:marRight w:val="0"/>
      <w:marTop w:val="0"/>
      <w:marBottom w:val="0"/>
      <w:divBdr>
        <w:top w:val="none" w:sz="0" w:space="0" w:color="auto"/>
        <w:left w:val="none" w:sz="0" w:space="0" w:color="auto"/>
        <w:bottom w:val="none" w:sz="0" w:space="0" w:color="auto"/>
        <w:right w:val="none" w:sz="0" w:space="0" w:color="auto"/>
      </w:divBdr>
    </w:div>
    <w:div w:id="927084165">
      <w:bodyDiv w:val="1"/>
      <w:marLeft w:val="0"/>
      <w:marRight w:val="0"/>
      <w:marTop w:val="0"/>
      <w:marBottom w:val="0"/>
      <w:divBdr>
        <w:top w:val="none" w:sz="0" w:space="0" w:color="auto"/>
        <w:left w:val="none" w:sz="0" w:space="0" w:color="auto"/>
        <w:bottom w:val="none" w:sz="0" w:space="0" w:color="auto"/>
        <w:right w:val="none" w:sz="0" w:space="0" w:color="auto"/>
      </w:divBdr>
    </w:div>
    <w:div w:id="974218977">
      <w:bodyDiv w:val="1"/>
      <w:marLeft w:val="0"/>
      <w:marRight w:val="0"/>
      <w:marTop w:val="0"/>
      <w:marBottom w:val="0"/>
      <w:divBdr>
        <w:top w:val="none" w:sz="0" w:space="0" w:color="auto"/>
        <w:left w:val="none" w:sz="0" w:space="0" w:color="auto"/>
        <w:bottom w:val="none" w:sz="0" w:space="0" w:color="auto"/>
        <w:right w:val="none" w:sz="0" w:space="0" w:color="auto"/>
      </w:divBdr>
    </w:div>
    <w:div w:id="1001809225">
      <w:bodyDiv w:val="1"/>
      <w:marLeft w:val="0"/>
      <w:marRight w:val="0"/>
      <w:marTop w:val="0"/>
      <w:marBottom w:val="0"/>
      <w:divBdr>
        <w:top w:val="none" w:sz="0" w:space="0" w:color="auto"/>
        <w:left w:val="none" w:sz="0" w:space="0" w:color="auto"/>
        <w:bottom w:val="none" w:sz="0" w:space="0" w:color="auto"/>
        <w:right w:val="none" w:sz="0" w:space="0" w:color="auto"/>
      </w:divBdr>
    </w:div>
    <w:div w:id="1366523295">
      <w:bodyDiv w:val="1"/>
      <w:marLeft w:val="0"/>
      <w:marRight w:val="0"/>
      <w:marTop w:val="0"/>
      <w:marBottom w:val="0"/>
      <w:divBdr>
        <w:top w:val="none" w:sz="0" w:space="0" w:color="auto"/>
        <w:left w:val="none" w:sz="0" w:space="0" w:color="auto"/>
        <w:bottom w:val="none" w:sz="0" w:space="0" w:color="auto"/>
        <w:right w:val="none" w:sz="0" w:space="0" w:color="auto"/>
      </w:divBdr>
    </w:div>
    <w:div w:id="1432697162">
      <w:bodyDiv w:val="1"/>
      <w:marLeft w:val="0"/>
      <w:marRight w:val="0"/>
      <w:marTop w:val="0"/>
      <w:marBottom w:val="0"/>
      <w:divBdr>
        <w:top w:val="none" w:sz="0" w:space="0" w:color="auto"/>
        <w:left w:val="none" w:sz="0" w:space="0" w:color="auto"/>
        <w:bottom w:val="none" w:sz="0" w:space="0" w:color="auto"/>
        <w:right w:val="none" w:sz="0" w:space="0" w:color="auto"/>
      </w:divBdr>
    </w:div>
    <w:div w:id="1439981493">
      <w:bodyDiv w:val="1"/>
      <w:marLeft w:val="0"/>
      <w:marRight w:val="0"/>
      <w:marTop w:val="0"/>
      <w:marBottom w:val="0"/>
      <w:divBdr>
        <w:top w:val="none" w:sz="0" w:space="0" w:color="auto"/>
        <w:left w:val="none" w:sz="0" w:space="0" w:color="auto"/>
        <w:bottom w:val="none" w:sz="0" w:space="0" w:color="auto"/>
        <w:right w:val="none" w:sz="0" w:space="0" w:color="auto"/>
      </w:divBdr>
    </w:div>
    <w:div w:id="1481000831">
      <w:bodyDiv w:val="1"/>
      <w:marLeft w:val="0"/>
      <w:marRight w:val="0"/>
      <w:marTop w:val="0"/>
      <w:marBottom w:val="0"/>
      <w:divBdr>
        <w:top w:val="none" w:sz="0" w:space="0" w:color="auto"/>
        <w:left w:val="none" w:sz="0" w:space="0" w:color="auto"/>
        <w:bottom w:val="none" w:sz="0" w:space="0" w:color="auto"/>
        <w:right w:val="none" w:sz="0" w:space="0" w:color="auto"/>
      </w:divBdr>
    </w:div>
    <w:div w:id="1634870494">
      <w:bodyDiv w:val="1"/>
      <w:marLeft w:val="0"/>
      <w:marRight w:val="0"/>
      <w:marTop w:val="0"/>
      <w:marBottom w:val="0"/>
      <w:divBdr>
        <w:top w:val="none" w:sz="0" w:space="0" w:color="auto"/>
        <w:left w:val="none" w:sz="0" w:space="0" w:color="auto"/>
        <w:bottom w:val="none" w:sz="0" w:space="0" w:color="auto"/>
        <w:right w:val="none" w:sz="0" w:space="0" w:color="auto"/>
      </w:divBdr>
    </w:div>
    <w:div w:id="1639456680">
      <w:bodyDiv w:val="1"/>
      <w:marLeft w:val="0"/>
      <w:marRight w:val="0"/>
      <w:marTop w:val="0"/>
      <w:marBottom w:val="0"/>
      <w:divBdr>
        <w:top w:val="none" w:sz="0" w:space="0" w:color="auto"/>
        <w:left w:val="none" w:sz="0" w:space="0" w:color="auto"/>
        <w:bottom w:val="none" w:sz="0" w:space="0" w:color="auto"/>
        <w:right w:val="none" w:sz="0" w:space="0" w:color="auto"/>
      </w:divBdr>
    </w:div>
    <w:div w:id="1781995518">
      <w:bodyDiv w:val="1"/>
      <w:marLeft w:val="0"/>
      <w:marRight w:val="0"/>
      <w:marTop w:val="0"/>
      <w:marBottom w:val="0"/>
      <w:divBdr>
        <w:top w:val="none" w:sz="0" w:space="0" w:color="auto"/>
        <w:left w:val="none" w:sz="0" w:space="0" w:color="auto"/>
        <w:bottom w:val="none" w:sz="0" w:space="0" w:color="auto"/>
        <w:right w:val="none" w:sz="0" w:space="0" w:color="auto"/>
      </w:divBdr>
    </w:div>
    <w:div w:id="1785541278">
      <w:bodyDiv w:val="1"/>
      <w:marLeft w:val="0"/>
      <w:marRight w:val="0"/>
      <w:marTop w:val="0"/>
      <w:marBottom w:val="0"/>
      <w:divBdr>
        <w:top w:val="none" w:sz="0" w:space="0" w:color="auto"/>
        <w:left w:val="none" w:sz="0" w:space="0" w:color="auto"/>
        <w:bottom w:val="none" w:sz="0" w:space="0" w:color="auto"/>
        <w:right w:val="none" w:sz="0" w:space="0" w:color="auto"/>
      </w:divBdr>
    </w:div>
    <w:div w:id="2036877938">
      <w:bodyDiv w:val="1"/>
      <w:marLeft w:val="0"/>
      <w:marRight w:val="0"/>
      <w:marTop w:val="0"/>
      <w:marBottom w:val="0"/>
      <w:divBdr>
        <w:top w:val="none" w:sz="0" w:space="0" w:color="auto"/>
        <w:left w:val="none" w:sz="0" w:space="0" w:color="auto"/>
        <w:bottom w:val="none" w:sz="0" w:space="0" w:color="auto"/>
        <w:right w:val="none" w:sz="0" w:space="0" w:color="auto"/>
      </w:divBdr>
      <w:divsChild>
        <w:div w:id="1755125368">
          <w:marLeft w:val="0"/>
          <w:marRight w:val="0"/>
          <w:marTop w:val="0"/>
          <w:marBottom w:val="0"/>
          <w:divBdr>
            <w:top w:val="none" w:sz="0" w:space="0" w:color="auto"/>
            <w:left w:val="none" w:sz="0" w:space="0" w:color="auto"/>
            <w:bottom w:val="none" w:sz="0" w:space="0" w:color="auto"/>
            <w:right w:val="none" w:sz="0" w:space="0" w:color="auto"/>
          </w:divBdr>
          <w:divsChild>
            <w:div w:id="592394340">
              <w:marLeft w:val="0"/>
              <w:marRight w:val="0"/>
              <w:marTop w:val="0"/>
              <w:marBottom w:val="0"/>
              <w:divBdr>
                <w:top w:val="none" w:sz="0" w:space="0" w:color="auto"/>
                <w:left w:val="none" w:sz="0" w:space="0" w:color="auto"/>
                <w:bottom w:val="none" w:sz="0" w:space="0" w:color="auto"/>
                <w:right w:val="none" w:sz="0" w:space="0" w:color="auto"/>
              </w:divBdr>
              <w:divsChild>
                <w:div w:id="1928146705">
                  <w:marLeft w:val="0"/>
                  <w:marRight w:val="0"/>
                  <w:marTop w:val="0"/>
                  <w:marBottom w:val="0"/>
                  <w:divBdr>
                    <w:top w:val="none" w:sz="0" w:space="0" w:color="auto"/>
                    <w:left w:val="none" w:sz="0" w:space="0" w:color="auto"/>
                    <w:bottom w:val="none" w:sz="0" w:space="0" w:color="auto"/>
                    <w:right w:val="none" w:sz="0" w:space="0" w:color="auto"/>
                  </w:divBdr>
                  <w:divsChild>
                    <w:div w:id="274020309">
                      <w:marLeft w:val="0"/>
                      <w:marRight w:val="0"/>
                      <w:marTop w:val="0"/>
                      <w:marBottom w:val="0"/>
                      <w:divBdr>
                        <w:top w:val="none" w:sz="0" w:space="0" w:color="auto"/>
                        <w:left w:val="none" w:sz="0" w:space="0" w:color="auto"/>
                        <w:bottom w:val="none" w:sz="0" w:space="0" w:color="auto"/>
                        <w:right w:val="none" w:sz="0" w:space="0" w:color="auto"/>
                      </w:divBdr>
                      <w:divsChild>
                        <w:div w:id="1017847597">
                          <w:marLeft w:val="0"/>
                          <w:marRight w:val="0"/>
                          <w:marTop w:val="480"/>
                          <w:marBottom w:val="0"/>
                          <w:divBdr>
                            <w:top w:val="none" w:sz="0" w:space="0" w:color="auto"/>
                            <w:left w:val="none" w:sz="0" w:space="0" w:color="auto"/>
                            <w:bottom w:val="none" w:sz="0" w:space="0" w:color="auto"/>
                            <w:right w:val="none" w:sz="0" w:space="0" w:color="auto"/>
                          </w:divBdr>
                          <w:divsChild>
                            <w:div w:id="1768848284">
                              <w:marLeft w:val="0"/>
                              <w:marRight w:val="0"/>
                              <w:marTop w:val="0"/>
                              <w:marBottom w:val="0"/>
                              <w:divBdr>
                                <w:top w:val="none" w:sz="0" w:space="0" w:color="auto"/>
                                <w:left w:val="single" w:sz="6" w:space="0" w:color="D0D3D6"/>
                                <w:bottom w:val="single" w:sz="6" w:space="0" w:color="D0D3D6"/>
                                <w:right w:val="single" w:sz="6" w:space="0" w:color="D0D3D6"/>
                              </w:divBdr>
                              <w:divsChild>
                                <w:div w:id="982392964">
                                  <w:marLeft w:val="0"/>
                                  <w:marRight w:val="0"/>
                                  <w:marTop w:val="0"/>
                                  <w:marBottom w:val="0"/>
                                  <w:divBdr>
                                    <w:top w:val="none" w:sz="0" w:space="0" w:color="auto"/>
                                    <w:left w:val="none" w:sz="0" w:space="0" w:color="auto"/>
                                    <w:bottom w:val="none" w:sz="0" w:space="0" w:color="auto"/>
                                    <w:right w:val="none" w:sz="0" w:space="0" w:color="auto"/>
                                  </w:divBdr>
                                  <w:divsChild>
                                    <w:div w:id="698050185">
                                      <w:marLeft w:val="0"/>
                                      <w:marRight w:val="0"/>
                                      <w:marTop w:val="0"/>
                                      <w:marBottom w:val="0"/>
                                      <w:divBdr>
                                        <w:top w:val="none" w:sz="0" w:space="0" w:color="auto"/>
                                        <w:left w:val="none" w:sz="0" w:space="0" w:color="auto"/>
                                        <w:bottom w:val="none" w:sz="0" w:space="0" w:color="auto"/>
                                        <w:right w:val="none" w:sz="0" w:space="0" w:color="auto"/>
                                      </w:divBdr>
                                      <w:divsChild>
                                        <w:div w:id="1778981164">
                                          <w:marLeft w:val="0"/>
                                          <w:marRight w:val="0"/>
                                          <w:marTop w:val="0"/>
                                          <w:marBottom w:val="0"/>
                                          <w:divBdr>
                                            <w:top w:val="none" w:sz="0" w:space="0" w:color="auto"/>
                                            <w:left w:val="none" w:sz="0" w:space="0" w:color="auto"/>
                                            <w:bottom w:val="none" w:sz="0" w:space="0" w:color="auto"/>
                                            <w:right w:val="none" w:sz="0" w:space="0" w:color="auto"/>
                                          </w:divBdr>
                                          <w:divsChild>
                                            <w:div w:id="1668752359">
                                              <w:marLeft w:val="0"/>
                                              <w:marRight w:val="0"/>
                                              <w:marTop w:val="0"/>
                                              <w:marBottom w:val="0"/>
                                              <w:divBdr>
                                                <w:top w:val="none" w:sz="0" w:space="0" w:color="auto"/>
                                                <w:left w:val="none" w:sz="0" w:space="0" w:color="auto"/>
                                                <w:bottom w:val="none" w:sz="0" w:space="0" w:color="auto"/>
                                                <w:right w:val="none" w:sz="0" w:space="0" w:color="auto"/>
                                              </w:divBdr>
                                              <w:divsChild>
                                                <w:div w:id="1528329897">
                                                  <w:marLeft w:val="0"/>
                                                  <w:marRight w:val="0"/>
                                                  <w:marTop w:val="0"/>
                                                  <w:marBottom w:val="0"/>
                                                  <w:divBdr>
                                                    <w:top w:val="none" w:sz="0" w:space="0" w:color="auto"/>
                                                    <w:left w:val="none" w:sz="0" w:space="0" w:color="auto"/>
                                                    <w:bottom w:val="none" w:sz="0" w:space="0" w:color="auto"/>
                                                    <w:right w:val="none" w:sz="0" w:space="0" w:color="auto"/>
                                                  </w:divBdr>
                                                  <w:divsChild>
                                                    <w:div w:id="1792941814">
                                                      <w:marLeft w:val="0"/>
                                                      <w:marRight w:val="0"/>
                                                      <w:marTop w:val="0"/>
                                                      <w:marBottom w:val="0"/>
                                                      <w:divBdr>
                                                        <w:top w:val="none" w:sz="0" w:space="0" w:color="auto"/>
                                                        <w:left w:val="none" w:sz="0" w:space="0" w:color="auto"/>
                                                        <w:bottom w:val="none" w:sz="0" w:space="0" w:color="auto"/>
                                                        <w:right w:val="none" w:sz="0" w:space="0" w:color="auto"/>
                                                      </w:divBdr>
                                                      <w:divsChild>
                                                        <w:div w:id="191720463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053906">
      <w:bodyDiv w:val="1"/>
      <w:marLeft w:val="0"/>
      <w:marRight w:val="0"/>
      <w:marTop w:val="0"/>
      <w:marBottom w:val="0"/>
      <w:divBdr>
        <w:top w:val="none" w:sz="0" w:space="0" w:color="auto"/>
        <w:left w:val="none" w:sz="0" w:space="0" w:color="auto"/>
        <w:bottom w:val="none" w:sz="0" w:space="0" w:color="auto"/>
        <w:right w:val="none" w:sz="0" w:space="0" w:color="auto"/>
      </w:divBdr>
    </w:div>
    <w:div w:id="2108500317">
      <w:bodyDiv w:val="1"/>
      <w:marLeft w:val="0"/>
      <w:marRight w:val="0"/>
      <w:marTop w:val="0"/>
      <w:marBottom w:val="0"/>
      <w:divBdr>
        <w:top w:val="none" w:sz="0" w:space="0" w:color="auto"/>
        <w:left w:val="none" w:sz="0" w:space="0" w:color="auto"/>
        <w:bottom w:val="none" w:sz="0" w:space="0" w:color="auto"/>
        <w:right w:val="none" w:sz="0" w:space="0" w:color="auto"/>
      </w:divBdr>
    </w:div>
    <w:div w:id="2126460243">
      <w:bodyDiv w:val="1"/>
      <w:marLeft w:val="0"/>
      <w:marRight w:val="0"/>
      <w:marTop w:val="0"/>
      <w:marBottom w:val="0"/>
      <w:divBdr>
        <w:top w:val="none" w:sz="0" w:space="0" w:color="auto"/>
        <w:left w:val="none" w:sz="0" w:space="0" w:color="auto"/>
        <w:bottom w:val="none" w:sz="0" w:space="0" w:color="auto"/>
        <w:right w:val="none" w:sz="0" w:space="0" w:color="auto"/>
      </w:divBdr>
      <w:divsChild>
        <w:div w:id="2085638413">
          <w:marLeft w:val="0"/>
          <w:marRight w:val="0"/>
          <w:marTop w:val="0"/>
          <w:marBottom w:val="0"/>
          <w:divBdr>
            <w:top w:val="none" w:sz="0" w:space="0" w:color="auto"/>
            <w:left w:val="none" w:sz="0" w:space="0" w:color="auto"/>
            <w:bottom w:val="none" w:sz="0" w:space="0" w:color="auto"/>
            <w:right w:val="none" w:sz="0" w:space="0" w:color="auto"/>
          </w:divBdr>
          <w:divsChild>
            <w:div w:id="1116143793">
              <w:marLeft w:val="0"/>
              <w:marRight w:val="0"/>
              <w:marTop w:val="0"/>
              <w:marBottom w:val="0"/>
              <w:divBdr>
                <w:top w:val="none" w:sz="0" w:space="0" w:color="auto"/>
                <w:left w:val="none" w:sz="0" w:space="0" w:color="auto"/>
                <w:bottom w:val="none" w:sz="0" w:space="0" w:color="auto"/>
                <w:right w:val="none" w:sz="0" w:space="0" w:color="auto"/>
              </w:divBdr>
              <w:divsChild>
                <w:div w:id="808742955">
                  <w:marLeft w:val="0"/>
                  <w:marRight w:val="0"/>
                  <w:marTop w:val="0"/>
                  <w:marBottom w:val="0"/>
                  <w:divBdr>
                    <w:top w:val="none" w:sz="0" w:space="0" w:color="auto"/>
                    <w:left w:val="none" w:sz="0" w:space="0" w:color="auto"/>
                    <w:bottom w:val="none" w:sz="0" w:space="0" w:color="auto"/>
                    <w:right w:val="none" w:sz="0" w:space="0" w:color="auto"/>
                  </w:divBdr>
                  <w:divsChild>
                    <w:div w:id="1227569234">
                      <w:marLeft w:val="0"/>
                      <w:marRight w:val="0"/>
                      <w:marTop w:val="0"/>
                      <w:marBottom w:val="0"/>
                      <w:divBdr>
                        <w:top w:val="none" w:sz="0" w:space="0" w:color="auto"/>
                        <w:left w:val="none" w:sz="0" w:space="0" w:color="auto"/>
                        <w:bottom w:val="none" w:sz="0" w:space="0" w:color="auto"/>
                        <w:right w:val="none" w:sz="0" w:space="0" w:color="auto"/>
                      </w:divBdr>
                      <w:divsChild>
                        <w:div w:id="1857453921">
                          <w:marLeft w:val="1410"/>
                          <w:marRight w:val="-14400"/>
                          <w:marTop w:val="0"/>
                          <w:marBottom w:val="0"/>
                          <w:divBdr>
                            <w:top w:val="none" w:sz="0" w:space="0" w:color="auto"/>
                            <w:left w:val="none" w:sz="0" w:space="0" w:color="auto"/>
                            <w:bottom w:val="none" w:sz="0" w:space="0" w:color="auto"/>
                            <w:right w:val="none" w:sz="0" w:space="0" w:color="auto"/>
                          </w:divBdr>
                          <w:divsChild>
                            <w:div w:id="400561817">
                              <w:marLeft w:val="0"/>
                              <w:marRight w:val="0"/>
                              <w:marTop w:val="0"/>
                              <w:marBottom w:val="0"/>
                              <w:divBdr>
                                <w:top w:val="none" w:sz="0" w:space="0" w:color="auto"/>
                                <w:left w:val="none" w:sz="0" w:space="0" w:color="auto"/>
                                <w:bottom w:val="none" w:sz="0" w:space="0" w:color="auto"/>
                                <w:right w:val="none" w:sz="0" w:space="0" w:color="auto"/>
                              </w:divBdr>
                              <w:divsChild>
                                <w:div w:id="1004015217">
                                  <w:marLeft w:val="0"/>
                                  <w:marRight w:val="0"/>
                                  <w:marTop w:val="0"/>
                                  <w:marBottom w:val="0"/>
                                  <w:divBdr>
                                    <w:top w:val="none" w:sz="0" w:space="0" w:color="auto"/>
                                    <w:left w:val="none" w:sz="0" w:space="0" w:color="auto"/>
                                    <w:bottom w:val="none" w:sz="0" w:space="0" w:color="auto"/>
                                    <w:right w:val="none" w:sz="0" w:space="0" w:color="auto"/>
                                  </w:divBdr>
                                  <w:divsChild>
                                    <w:div w:id="1356424407">
                                      <w:marLeft w:val="0"/>
                                      <w:marRight w:val="0"/>
                                      <w:marTop w:val="0"/>
                                      <w:marBottom w:val="0"/>
                                      <w:divBdr>
                                        <w:top w:val="none" w:sz="0" w:space="0" w:color="auto"/>
                                        <w:left w:val="none" w:sz="0" w:space="0" w:color="auto"/>
                                        <w:bottom w:val="none" w:sz="0" w:space="0" w:color="auto"/>
                                        <w:right w:val="none" w:sz="0" w:space="0" w:color="auto"/>
                                      </w:divBdr>
                                      <w:divsChild>
                                        <w:div w:id="746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A702-7E7F-4D1A-8C83-52E98E76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Mossbourne Community Academy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Khela</dc:creator>
  <cp:lastModifiedBy>Georgia Spicer</cp:lastModifiedBy>
  <cp:revision>2</cp:revision>
  <cp:lastPrinted>2016-05-25T07:40:00Z</cp:lastPrinted>
  <dcterms:created xsi:type="dcterms:W3CDTF">2019-07-19T08:27:00Z</dcterms:created>
  <dcterms:modified xsi:type="dcterms:W3CDTF">2019-07-19T08:27:00Z</dcterms:modified>
</cp:coreProperties>
</file>