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DB766" w14:textId="77777777" w:rsidR="007F7325" w:rsidRDefault="0027468F" w:rsidP="0027468F">
      <w:pPr>
        <w:jc w:val="center"/>
      </w:pPr>
      <w:r>
        <w:rPr>
          <w:noProof/>
          <w:lang w:eastAsia="en-GB"/>
        </w:rPr>
        <w:drawing>
          <wp:inline distT="0" distB="0" distL="0" distR="0" wp14:anchorId="160DB80E" wp14:editId="160DB80F">
            <wp:extent cx="1409700" cy="704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7870" cy="723936"/>
                    </a:xfrm>
                    <a:prstGeom prst="rect">
                      <a:avLst/>
                    </a:prstGeom>
                  </pic:spPr>
                </pic:pic>
              </a:graphicData>
            </a:graphic>
          </wp:inline>
        </w:drawing>
      </w:r>
    </w:p>
    <w:p w14:paraId="160DB767" w14:textId="77777777" w:rsidR="00A21366" w:rsidRDefault="00A21366"/>
    <w:p w14:paraId="160DB768" w14:textId="77777777" w:rsidR="00A21366" w:rsidRPr="004A6032" w:rsidRDefault="004A6032" w:rsidP="004A6032">
      <w:pPr>
        <w:jc w:val="center"/>
        <w:rPr>
          <w:b/>
          <w:sz w:val="28"/>
          <w:szCs w:val="28"/>
        </w:rPr>
      </w:pPr>
      <w:r w:rsidRPr="004A6032">
        <w:rPr>
          <w:b/>
          <w:sz w:val="28"/>
          <w:szCs w:val="28"/>
        </w:rPr>
        <w:t>JOB DESCRIPTION</w:t>
      </w:r>
    </w:p>
    <w:p w14:paraId="160DB769" w14:textId="0B6BC337" w:rsidR="00A21366" w:rsidRDefault="00A21366"/>
    <w:p w14:paraId="402CCA41" w14:textId="77777777" w:rsidR="0000086E" w:rsidRDefault="0000086E"/>
    <w:tbl>
      <w:tblPr>
        <w:tblStyle w:val="TableGrid"/>
        <w:tblW w:w="9458" w:type="dxa"/>
        <w:tblLayout w:type="fixed"/>
        <w:tblLook w:val="04A0" w:firstRow="1" w:lastRow="0" w:firstColumn="1" w:lastColumn="0" w:noHBand="0" w:noVBand="1"/>
      </w:tblPr>
      <w:tblGrid>
        <w:gridCol w:w="3114"/>
        <w:gridCol w:w="567"/>
        <w:gridCol w:w="5777"/>
      </w:tblGrid>
      <w:tr w:rsidR="00A21366" w14:paraId="160DB76C" w14:textId="77777777" w:rsidTr="006942D0">
        <w:tc>
          <w:tcPr>
            <w:tcW w:w="3114" w:type="dxa"/>
            <w:tcBorders>
              <w:top w:val="nil"/>
              <w:left w:val="nil"/>
              <w:bottom w:val="nil"/>
              <w:right w:val="nil"/>
            </w:tcBorders>
          </w:tcPr>
          <w:p w14:paraId="160DB76A" w14:textId="77777777" w:rsidR="00A21366" w:rsidRPr="0000086E" w:rsidRDefault="00A21366" w:rsidP="00F6436C">
            <w:pPr>
              <w:jc w:val="left"/>
              <w:rPr>
                <w:b/>
                <w:sz w:val="22"/>
                <w:szCs w:val="22"/>
              </w:rPr>
            </w:pPr>
            <w:r w:rsidRPr="0000086E">
              <w:rPr>
                <w:b/>
                <w:sz w:val="22"/>
                <w:szCs w:val="22"/>
              </w:rPr>
              <w:t>TITLE</w:t>
            </w:r>
          </w:p>
        </w:tc>
        <w:tc>
          <w:tcPr>
            <w:tcW w:w="6344" w:type="dxa"/>
            <w:gridSpan w:val="2"/>
            <w:tcBorders>
              <w:top w:val="nil"/>
              <w:left w:val="nil"/>
              <w:bottom w:val="nil"/>
              <w:right w:val="nil"/>
            </w:tcBorders>
          </w:tcPr>
          <w:p w14:paraId="160DB76B" w14:textId="3BEF3CAE" w:rsidR="00A21366" w:rsidRPr="0000086E" w:rsidRDefault="00437474" w:rsidP="00E3100D">
            <w:pPr>
              <w:rPr>
                <w:sz w:val="22"/>
                <w:szCs w:val="22"/>
              </w:rPr>
            </w:pPr>
            <w:r w:rsidRPr="0000086E">
              <w:rPr>
                <w:sz w:val="22"/>
                <w:szCs w:val="22"/>
              </w:rPr>
              <w:t>Early Years Lead Practitioner</w:t>
            </w:r>
          </w:p>
        </w:tc>
      </w:tr>
      <w:tr w:rsidR="00A21366" w14:paraId="160DB76F" w14:textId="77777777" w:rsidTr="006942D0">
        <w:tc>
          <w:tcPr>
            <w:tcW w:w="3114" w:type="dxa"/>
            <w:tcBorders>
              <w:top w:val="nil"/>
              <w:left w:val="nil"/>
              <w:bottom w:val="nil"/>
              <w:right w:val="nil"/>
            </w:tcBorders>
          </w:tcPr>
          <w:p w14:paraId="160DB76D" w14:textId="77777777" w:rsidR="00A21366" w:rsidRPr="0000086E" w:rsidRDefault="00A21366" w:rsidP="00F6436C">
            <w:pPr>
              <w:jc w:val="left"/>
              <w:rPr>
                <w:sz w:val="22"/>
                <w:szCs w:val="22"/>
              </w:rPr>
            </w:pPr>
          </w:p>
        </w:tc>
        <w:tc>
          <w:tcPr>
            <w:tcW w:w="6344" w:type="dxa"/>
            <w:gridSpan w:val="2"/>
            <w:tcBorders>
              <w:top w:val="nil"/>
              <w:left w:val="nil"/>
              <w:bottom w:val="nil"/>
              <w:right w:val="nil"/>
            </w:tcBorders>
          </w:tcPr>
          <w:p w14:paraId="160DB76E" w14:textId="77777777" w:rsidR="00A21366" w:rsidRPr="0000086E" w:rsidRDefault="00A21366">
            <w:pPr>
              <w:rPr>
                <w:sz w:val="22"/>
                <w:szCs w:val="22"/>
              </w:rPr>
            </w:pPr>
          </w:p>
        </w:tc>
      </w:tr>
      <w:tr w:rsidR="00A21366" w14:paraId="160DB772" w14:textId="77777777" w:rsidTr="006942D0">
        <w:tc>
          <w:tcPr>
            <w:tcW w:w="3114" w:type="dxa"/>
            <w:tcBorders>
              <w:top w:val="nil"/>
              <w:left w:val="nil"/>
              <w:bottom w:val="nil"/>
              <w:right w:val="nil"/>
            </w:tcBorders>
          </w:tcPr>
          <w:p w14:paraId="160DB770" w14:textId="77777777" w:rsidR="00A21366" w:rsidRPr="0000086E" w:rsidRDefault="00A21366" w:rsidP="00F6436C">
            <w:pPr>
              <w:jc w:val="left"/>
              <w:rPr>
                <w:b/>
                <w:sz w:val="22"/>
                <w:szCs w:val="22"/>
              </w:rPr>
            </w:pPr>
            <w:r w:rsidRPr="0000086E">
              <w:rPr>
                <w:b/>
                <w:sz w:val="22"/>
                <w:szCs w:val="22"/>
              </w:rPr>
              <w:t>BASIC FUNCTION</w:t>
            </w:r>
          </w:p>
        </w:tc>
        <w:tc>
          <w:tcPr>
            <w:tcW w:w="6344" w:type="dxa"/>
            <w:gridSpan w:val="2"/>
            <w:tcBorders>
              <w:top w:val="nil"/>
              <w:left w:val="nil"/>
              <w:bottom w:val="nil"/>
              <w:right w:val="nil"/>
            </w:tcBorders>
          </w:tcPr>
          <w:p w14:paraId="160DB771" w14:textId="210CB959" w:rsidR="00A21366" w:rsidRPr="0000086E" w:rsidRDefault="00437474" w:rsidP="00437474">
            <w:pPr>
              <w:rPr>
                <w:sz w:val="22"/>
                <w:szCs w:val="22"/>
              </w:rPr>
            </w:pPr>
            <w:r w:rsidRPr="0000086E">
              <w:rPr>
                <w:sz w:val="22"/>
                <w:szCs w:val="22"/>
              </w:rPr>
              <w:t>The Early Years Lead Practitioner will assist in the management and delivery of Early Learning and Childcare within the Snowdrop Room (</w:t>
            </w:r>
            <w:proofErr w:type="gramStart"/>
            <w:r w:rsidRPr="0000086E">
              <w:rPr>
                <w:sz w:val="22"/>
                <w:szCs w:val="22"/>
              </w:rPr>
              <w:t>3 year</w:t>
            </w:r>
            <w:proofErr w:type="gramEnd"/>
            <w:r w:rsidRPr="0000086E">
              <w:rPr>
                <w:sz w:val="22"/>
                <w:szCs w:val="22"/>
              </w:rPr>
              <w:t xml:space="preserve"> olds), ensuring that the service meets the legislative requirements of the Care Inspectorate and the contractual requirements of Partnership with Edinburgh City Council.</w:t>
            </w:r>
          </w:p>
        </w:tc>
      </w:tr>
      <w:tr w:rsidR="00A21366" w14:paraId="160DB775" w14:textId="77777777" w:rsidTr="006942D0">
        <w:tc>
          <w:tcPr>
            <w:tcW w:w="3114" w:type="dxa"/>
            <w:tcBorders>
              <w:top w:val="nil"/>
              <w:left w:val="nil"/>
              <w:bottom w:val="nil"/>
              <w:right w:val="nil"/>
            </w:tcBorders>
          </w:tcPr>
          <w:p w14:paraId="160DB773" w14:textId="77777777" w:rsidR="00A21366" w:rsidRPr="0000086E" w:rsidRDefault="00A21366" w:rsidP="00F6436C">
            <w:pPr>
              <w:jc w:val="left"/>
              <w:rPr>
                <w:sz w:val="22"/>
                <w:szCs w:val="22"/>
              </w:rPr>
            </w:pPr>
          </w:p>
        </w:tc>
        <w:tc>
          <w:tcPr>
            <w:tcW w:w="6344" w:type="dxa"/>
            <w:gridSpan w:val="2"/>
            <w:tcBorders>
              <w:top w:val="nil"/>
              <w:left w:val="nil"/>
              <w:bottom w:val="nil"/>
              <w:right w:val="nil"/>
            </w:tcBorders>
          </w:tcPr>
          <w:p w14:paraId="160DB774" w14:textId="77777777" w:rsidR="00A21366" w:rsidRPr="0000086E" w:rsidRDefault="00A21366">
            <w:pPr>
              <w:rPr>
                <w:sz w:val="22"/>
                <w:szCs w:val="22"/>
              </w:rPr>
            </w:pPr>
          </w:p>
        </w:tc>
      </w:tr>
      <w:tr w:rsidR="00A21366" w14:paraId="160DB778" w14:textId="77777777" w:rsidTr="006942D0">
        <w:tc>
          <w:tcPr>
            <w:tcW w:w="3114" w:type="dxa"/>
            <w:tcBorders>
              <w:top w:val="nil"/>
              <w:left w:val="nil"/>
              <w:bottom w:val="nil"/>
              <w:right w:val="nil"/>
            </w:tcBorders>
          </w:tcPr>
          <w:p w14:paraId="160DB776" w14:textId="77777777" w:rsidR="00A21366" w:rsidRPr="0000086E" w:rsidRDefault="00A21366" w:rsidP="00F6436C">
            <w:pPr>
              <w:jc w:val="left"/>
              <w:rPr>
                <w:b/>
                <w:sz w:val="22"/>
                <w:szCs w:val="22"/>
              </w:rPr>
            </w:pPr>
            <w:r w:rsidRPr="0000086E">
              <w:rPr>
                <w:b/>
                <w:sz w:val="22"/>
                <w:szCs w:val="22"/>
              </w:rPr>
              <w:t>ACCOUNTABILITY</w:t>
            </w:r>
          </w:p>
        </w:tc>
        <w:tc>
          <w:tcPr>
            <w:tcW w:w="6344" w:type="dxa"/>
            <w:gridSpan w:val="2"/>
            <w:tcBorders>
              <w:top w:val="nil"/>
              <w:left w:val="nil"/>
              <w:bottom w:val="nil"/>
              <w:right w:val="nil"/>
            </w:tcBorders>
          </w:tcPr>
          <w:p w14:paraId="160DB777" w14:textId="166E3E51" w:rsidR="00A21366" w:rsidRPr="0000086E" w:rsidRDefault="00437474" w:rsidP="00437474">
            <w:pPr>
              <w:rPr>
                <w:sz w:val="22"/>
                <w:szCs w:val="22"/>
              </w:rPr>
            </w:pPr>
            <w:r w:rsidRPr="0000086E">
              <w:rPr>
                <w:sz w:val="22"/>
                <w:szCs w:val="22"/>
              </w:rPr>
              <w:t>The Early Years Lead Practitioner is accountable to the Head of Nursery and, through her, to the Deputy Head (Early Education).</w:t>
            </w:r>
          </w:p>
        </w:tc>
      </w:tr>
      <w:tr w:rsidR="00A21366" w14:paraId="160DB77B" w14:textId="77777777" w:rsidTr="006942D0">
        <w:tc>
          <w:tcPr>
            <w:tcW w:w="3114" w:type="dxa"/>
            <w:tcBorders>
              <w:top w:val="nil"/>
              <w:left w:val="nil"/>
              <w:bottom w:val="nil"/>
              <w:right w:val="nil"/>
            </w:tcBorders>
          </w:tcPr>
          <w:p w14:paraId="160DB779" w14:textId="77777777" w:rsidR="00A21366" w:rsidRPr="0000086E" w:rsidRDefault="00A21366" w:rsidP="00F6436C">
            <w:pPr>
              <w:jc w:val="left"/>
              <w:rPr>
                <w:sz w:val="22"/>
                <w:szCs w:val="22"/>
              </w:rPr>
            </w:pPr>
          </w:p>
        </w:tc>
        <w:tc>
          <w:tcPr>
            <w:tcW w:w="6344" w:type="dxa"/>
            <w:gridSpan w:val="2"/>
            <w:tcBorders>
              <w:top w:val="nil"/>
              <w:left w:val="nil"/>
              <w:bottom w:val="nil"/>
              <w:right w:val="nil"/>
            </w:tcBorders>
          </w:tcPr>
          <w:p w14:paraId="160DB77A" w14:textId="77777777" w:rsidR="00A21366" w:rsidRPr="0000086E" w:rsidRDefault="00A21366">
            <w:pPr>
              <w:rPr>
                <w:sz w:val="22"/>
                <w:szCs w:val="22"/>
              </w:rPr>
            </w:pPr>
          </w:p>
        </w:tc>
      </w:tr>
      <w:tr w:rsidR="00A21366" w14:paraId="160DB77E" w14:textId="77777777" w:rsidTr="006942D0">
        <w:tc>
          <w:tcPr>
            <w:tcW w:w="3114" w:type="dxa"/>
            <w:tcBorders>
              <w:top w:val="nil"/>
              <w:left w:val="nil"/>
              <w:bottom w:val="nil"/>
              <w:right w:val="nil"/>
            </w:tcBorders>
          </w:tcPr>
          <w:p w14:paraId="160DB77C" w14:textId="77777777" w:rsidR="00A21366" w:rsidRPr="0000086E" w:rsidRDefault="00A21366" w:rsidP="00F6436C">
            <w:pPr>
              <w:jc w:val="left"/>
              <w:rPr>
                <w:b/>
                <w:sz w:val="22"/>
                <w:szCs w:val="22"/>
              </w:rPr>
            </w:pPr>
            <w:r w:rsidRPr="0000086E">
              <w:rPr>
                <w:b/>
                <w:sz w:val="22"/>
                <w:szCs w:val="22"/>
              </w:rPr>
              <w:t>AUTHORITY</w:t>
            </w:r>
          </w:p>
        </w:tc>
        <w:tc>
          <w:tcPr>
            <w:tcW w:w="6344" w:type="dxa"/>
            <w:gridSpan w:val="2"/>
            <w:tcBorders>
              <w:top w:val="nil"/>
              <w:left w:val="nil"/>
              <w:bottom w:val="nil"/>
              <w:right w:val="nil"/>
            </w:tcBorders>
          </w:tcPr>
          <w:p w14:paraId="160DB77D" w14:textId="70D5DE5B" w:rsidR="00A21366" w:rsidRPr="0000086E" w:rsidRDefault="00437474" w:rsidP="004144ED">
            <w:pPr>
              <w:rPr>
                <w:sz w:val="22"/>
                <w:szCs w:val="22"/>
              </w:rPr>
            </w:pPr>
            <w:r w:rsidRPr="0000086E">
              <w:rPr>
                <w:bCs/>
                <w:sz w:val="22"/>
                <w:szCs w:val="22"/>
              </w:rPr>
              <w:t>The Early Years Lead Practitioner</w:t>
            </w:r>
            <w:r w:rsidRPr="0000086E">
              <w:rPr>
                <w:sz w:val="22"/>
                <w:szCs w:val="22"/>
              </w:rPr>
              <w:t xml:space="preserve"> will be a member of the Nursery Leadership Team, meeting regularly with Nursery Teachers and the Head of Nursery. He/she has authority as delegated by Head of Nursery and the Deputy Head (Early Education).</w:t>
            </w:r>
          </w:p>
        </w:tc>
      </w:tr>
      <w:tr w:rsidR="00A21366" w14:paraId="160DB781" w14:textId="77777777" w:rsidTr="006942D0">
        <w:tc>
          <w:tcPr>
            <w:tcW w:w="3114" w:type="dxa"/>
            <w:tcBorders>
              <w:top w:val="nil"/>
              <w:left w:val="nil"/>
              <w:bottom w:val="nil"/>
              <w:right w:val="nil"/>
            </w:tcBorders>
          </w:tcPr>
          <w:p w14:paraId="160DB77F" w14:textId="77777777" w:rsidR="00A21366" w:rsidRPr="0000086E" w:rsidRDefault="00A21366" w:rsidP="00F6436C">
            <w:pPr>
              <w:jc w:val="left"/>
              <w:rPr>
                <w:sz w:val="22"/>
                <w:szCs w:val="22"/>
              </w:rPr>
            </w:pPr>
          </w:p>
        </w:tc>
        <w:tc>
          <w:tcPr>
            <w:tcW w:w="6344" w:type="dxa"/>
            <w:gridSpan w:val="2"/>
            <w:tcBorders>
              <w:top w:val="nil"/>
              <w:left w:val="nil"/>
              <w:bottom w:val="nil"/>
              <w:right w:val="nil"/>
            </w:tcBorders>
          </w:tcPr>
          <w:p w14:paraId="160DB780" w14:textId="77777777" w:rsidR="00A21366" w:rsidRPr="0000086E" w:rsidRDefault="00A21366">
            <w:pPr>
              <w:rPr>
                <w:sz w:val="22"/>
                <w:szCs w:val="22"/>
              </w:rPr>
            </w:pPr>
          </w:p>
        </w:tc>
      </w:tr>
      <w:tr w:rsidR="00A21366" w14:paraId="160DB788" w14:textId="77777777" w:rsidTr="006942D0">
        <w:tc>
          <w:tcPr>
            <w:tcW w:w="3114" w:type="dxa"/>
            <w:tcBorders>
              <w:top w:val="nil"/>
              <w:left w:val="nil"/>
              <w:bottom w:val="nil"/>
              <w:right w:val="nil"/>
            </w:tcBorders>
          </w:tcPr>
          <w:p w14:paraId="160DB782" w14:textId="77777777" w:rsidR="00A21366" w:rsidRPr="0000086E" w:rsidRDefault="00A21366" w:rsidP="00F6436C">
            <w:pPr>
              <w:jc w:val="left"/>
              <w:rPr>
                <w:b/>
                <w:sz w:val="22"/>
                <w:szCs w:val="22"/>
              </w:rPr>
            </w:pPr>
            <w:r w:rsidRPr="0000086E">
              <w:rPr>
                <w:b/>
                <w:sz w:val="22"/>
                <w:szCs w:val="22"/>
              </w:rPr>
              <w:t>RELATIONSHIPS</w:t>
            </w:r>
          </w:p>
        </w:tc>
        <w:tc>
          <w:tcPr>
            <w:tcW w:w="6344" w:type="dxa"/>
            <w:gridSpan w:val="2"/>
            <w:tcBorders>
              <w:top w:val="nil"/>
              <w:left w:val="nil"/>
              <w:bottom w:val="nil"/>
              <w:right w:val="nil"/>
            </w:tcBorders>
          </w:tcPr>
          <w:p w14:paraId="160DB787" w14:textId="13DED0B1" w:rsidR="00E3100D" w:rsidRPr="0000086E" w:rsidRDefault="00437474" w:rsidP="00437474">
            <w:pPr>
              <w:rPr>
                <w:sz w:val="22"/>
                <w:szCs w:val="22"/>
              </w:rPr>
            </w:pPr>
            <w:r w:rsidRPr="0000086E">
              <w:rPr>
                <w:sz w:val="22"/>
                <w:szCs w:val="22"/>
              </w:rPr>
              <w:t>The Early Years Lead Practitioner will work closely with the Head of Nursery and develop positive relationships with his/her team, other colleagues within ESMS, external professionals and the children and parents of his/her class.</w:t>
            </w:r>
          </w:p>
        </w:tc>
      </w:tr>
      <w:tr w:rsidR="00A21366" w14:paraId="160DB78B" w14:textId="77777777" w:rsidTr="006942D0">
        <w:tc>
          <w:tcPr>
            <w:tcW w:w="3114" w:type="dxa"/>
            <w:tcBorders>
              <w:top w:val="nil"/>
              <w:left w:val="nil"/>
              <w:bottom w:val="nil"/>
              <w:right w:val="nil"/>
            </w:tcBorders>
          </w:tcPr>
          <w:p w14:paraId="160DB789" w14:textId="77777777" w:rsidR="00A21366" w:rsidRPr="0000086E" w:rsidRDefault="00A21366" w:rsidP="00F6436C">
            <w:pPr>
              <w:jc w:val="left"/>
              <w:rPr>
                <w:sz w:val="22"/>
                <w:szCs w:val="22"/>
              </w:rPr>
            </w:pPr>
          </w:p>
        </w:tc>
        <w:tc>
          <w:tcPr>
            <w:tcW w:w="6344" w:type="dxa"/>
            <w:gridSpan w:val="2"/>
            <w:tcBorders>
              <w:top w:val="nil"/>
              <w:left w:val="nil"/>
              <w:bottom w:val="nil"/>
              <w:right w:val="nil"/>
            </w:tcBorders>
          </w:tcPr>
          <w:p w14:paraId="160DB78A" w14:textId="77777777" w:rsidR="00A21366" w:rsidRPr="0000086E" w:rsidRDefault="00A21366">
            <w:pPr>
              <w:rPr>
                <w:sz w:val="22"/>
                <w:szCs w:val="22"/>
              </w:rPr>
            </w:pPr>
          </w:p>
        </w:tc>
      </w:tr>
      <w:tr w:rsidR="00A21366" w14:paraId="160DB78F" w14:textId="77777777" w:rsidTr="006942D0">
        <w:tc>
          <w:tcPr>
            <w:tcW w:w="3114" w:type="dxa"/>
            <w:tcBorders>
              <w:top w:val="nil"/>
              <w:left w:val="nil"/>
              <w:bottom w:val="nil"/>
              <w:right w:val="nil"/>
            </w:tcBorders>
          </w:tcPr>
          <w:p w14:paraId="160DB78C" w14:textId="77777777" w:rsidR="00A21366" w:rsidRPr="0000086E" w:rsidRDefault="00A21366" w:rsidP="00F6436C">
            <w:pPr>
              <w:jc w:val="left"/>
              <w:rPr>
                <w:b/>
                <w:sz w:val="22"/>
                <w:szCs w:val="22"/>
              </w:rPr>
            </w:pPr>
            <w:r w:rsidRPr="0000086E">
              <w:rPr>
                <w:b/>
                <w:sz w:val="22"/>
                <w:szCs w:val="22"/>
              </w:rPr>
              <w:t>KEY TASKS</w:t>
            </w:r>
          </w:p>
        </w:tc>
        <w:tc>
          <w:tcPr>
            <w:tcW w:w="567" w:type="dxa"/>
            <w:tcBorders>
              <w:top w:val="nil"/>
              <w:left w:val="nil"/>
              <w:bottom w:val="nil"/>
              <w:right w:val="nil"/>
            </w:tcBorders>
          </w:tcPr>
          <w:p w14:paraId="160DB78D" w14:textId="77777777" w:rsidR="00A21366" w:rsidRPr="0000086E" w:rsidRDefault="00A21366">
            <w:pPr>
              <w:rPr>
                <w:sz w:val="22"/>
                <w:szCs w:val="22"/>
              </w:rPr>
            </w:pPr>
            <w:r w:rsidRPr="0000086E">
              <w:rPr>
                <w:sz w:val="22"/>
                <w:szCs w:val="22"/>
              </w:rPr>
              <w:t>(a)</w:t>
            </w:r>
          </w:p>
        </w:tc>
        <w:tc>
          <w:tcPr>
            <w:tcW w:w="5777" w:type="dxa"/>
            <w:tcBorders>
              <w:top w:val="nil"/>
              <w:left w:val="nil"/>
              <w:bottom w:val="nil"/>
              <w:right w:val="nil"/>
            </w:tcBorders>
          </w:tcPr>
          <w:p w14:paraId="160DB78E" w14:textId="7AFBBBF9" w:rsidR="00A21366" w:rsidRPr="0000086E" w:rsidRDefault="00437474" w:rsidP="00E3100D">
            <w:pPr>
              <w:rPr>
                <w:b/>
                <w:sz w:val="22"/>
                <w:szCs w:val="22"/>
              </w:rPr>
            </w:pPr>
            <w:r w:rsidRPr="0000086E">
              <w:rPr>
                <w:b/>
                <w:sz w:val="22"/>
                <w:szCs w:val="22"/>
              </w:rPr>
              <w:t>Management of Staff</w:t>
            </w:r>
          </w:p>
        </w:tc>
      </w:tr>
      <w:tr w:rsidR="00A21366" w14:paraId="160DB797" w14:textId="77777777" w:rsidTr="006942D0">
        <w:tc>
          <w:tcPr>
            <w:tcW w:w="3114" w:type="dxa"/>
            <w:tcBorders>
              <w:top w:val="nil"/>
              <w:left w:val="nil"/>
              <w:bottom w:val="nil"/>
              <w:right w:val="nil"/>
            </w:tcBorders>
          </w:tcPr>
          <w:p w14:paraId="160DB790" w14:textId="77777777" w:rsidR="00A21366" w:rsidRPr="0000086E" w:rsidRDefault="00A21366" w:rsidP="00F6436C">
            <w:pPr>
              <w:jc w:val="left"/>
              <w:rPr>
                <w:sz w:val="22"/>
                <w:szCs w:val="22"/>
              </w:rPr>
            </w:pPr>
          </w:p>
        </w:tc>
        <w:tc>
          <w:tcPr>
            <w:tcW w:w="567" w:type="dxa"/>
            <w:tcBorders>
              <w:top w:val="nil"/>
              <w:left w:val="nil"/>
              <w:bottom w:val="nil"/>
              <w:right w:val="nil"/>
            </w:tcBorders>
          </w:tcPr>
          <w:p w14:paraId="160DB791" w14:textId="77777777" w:rsidR="00A21366" w:rsidRPr="0000086E" w:rsidRDefault="00A21366">
            <w:pPr>
              <w:rPr>
                <w:sz w:val="22"/>
                <w:szCs w:val="22"/>
              </w:rPr>
            </w:pPr>
          </w:p>
        </w:tc>
        <w:tc>
          <w:tcPr>
            <w:tcW w:w="5777" w:type="dxa"/>
            <w:tcBorders>
              <w:top w:val="nil"/>
              <w:left w:val="nil"/>
              <w:bottom w:val="nil"/>
              <w:right w:val="nil"/>
            </w:tcBorders>
          </w:tcPr>
          <w:p w14:paraId="160DB796" w14:textId="4A9969BF" w:rsidR="00E3100D" w:rsidRPr="0000086E" w:rsidRDefault="00437474" w:rsidP="00437474">
            <w:pPr>
              <w:rPr>
                <w:sz w:val="22"/>
                <w:szCs w:val="22"/>
              </w:rPr>
            </w:pPr>
            <w:r w:rsidRPr="0000086E">
              <w:rPr>
                <w:sz w:val="22"/>
                <w:szCs w:val="22"/>
              </w:rPr>
              <w:t xml:space="preserve">He/she will manage the Snowdrop team, ensuring professional standards and school policies are adhered to, and provide good practice advice and support to colleagues. He/she will ensure that a safe, secure and hygienic environment is provided for the children following operational practice guidance. </w:t>
            </w:r>
          </w:p>
        </w:tc>
      </w:tr>
      <w:tr w:rsidR="00A21366" w14:paraId="160DB79B" w14:textId="77777777" w:rsidTr="006942D0">
        <w:tc>
          <w:tcPr>
            <w:tcW w:w="3114" w:type="dxa"/>
            <w:tcBorders>
              <w:top w:val="nil"/>
              <w:left w:val="nil"/>
              <w:bottom w:val="nil"/>
              <w:right w:val="nil"/>
            </w:tcBorders>
          </w:tcPr>
          <w:p w14:paraId="160DB798" w14:textId="77777777" w:rsidR="00A21366" w:rsidRPr="0000086E" w:rsidRDefault="00A21366" w:rsidP="00F6436C">
            <w:pPr>
              <w:jc w:val="left"/>
              <w:rPr>
                <w:sz w:val="22"/>
                <w:szCs w:val="22"/>
              </w:rPr>
            </w:pPr>
          </w:p>
        </w:tc>
        <w:tc>
          <w:tcPr>
            <w:tcW w:w="567" w:type="dxa"/>
            <w:tcBorders>
              <w:top w:val="nil"/>
              <w:left w:val="nil"/>
              <w:bottom w:val="nil"/>
              <w:right w:val="nil"/>
            </w:tcBorders>
          </w:tcPr>
          <w:p w14:paraId="160DB799" w14:textId="77777777" w:rsidR="00A21366" w:rsidRPr="0000086E" w:rsidRDefault="00A21366">
            <w:pPr>
              <w:rPr>
                <w:sz w:val="22"/>
                <w:szCs w:val="22"/>
              </w:rPr>
            </w:pPr>
          </w:p>
        </w:tc>
        <w:tc>
          <w:tcPr>
            <w:tcW w:w="5777" w:type="dxa"/>
            <w:tcBorders>
              <w:top w:val="nil"/>
              <w:left w:val="nil"/>
              <w:bottom w:val="nil"/>
              <w:right w:val="nil"/>
            </w:tcBorders>
          </w:tcPr>
          <w:p w14:paraId="160DB79A" w14:textId="77777777" w:rsidR="00A21366" w:rsidRPr="0000086E" w:rsidRDefault="00A21366">
            <w:pPr>
              <w:rPr>
                <w:sz w:val="22"/>
                <w:szCs w:val="22"/>
              </w:rPr>
            </w:pPr>
          </w:p>
        </w:tc>
      </w:tr>
      <w:tr w:rsidR="00A21366" w14:paraId="160DB79F" w14:textId="77777777" w:rsidTr="006942D0">
        <w:tc>
          <w:tcPr>
            <w:tcW w:w="3114" w:type="dxa"/>
            <w:tcBorders>
              <w:top w:val="nil"/>
              <w:left w:val="nil"/>
              <w:bottom w:val="nil"/>
              <w:right w:val="nil"/>
            </w:tcBorders>
          </w:tcPr>
          <w:p w14:paraId="160DB79C" w14:textId="77777777" w:rsidR="00A21366" w:rsidRPr="0000086E" w:rsidRDefault="00A21366" w:rsidP="00F6436C">
            <w:pPr>
              <w:jc w:val="left"/>
              <w:rPr>
                <w:sz w:val="22"/>
                <w:szCs w:val="22"/>
              </w:rPr>
            </w:pPr>
          </w:p>
        </w:tc>
        <w:tc>
          <w:tcPr>
            <w:tcW w:w="567" w:type="dxa"/>
            <w:tcBorders>
              <w:top w:val="nil"/>
              <w:left w:val="nil"/>
              <w:bottom w:val="nil"/>
              <w:right w:val="nil"/>
            </w:tcBorders>
          </w:tcPr>
          <w:p w14:paraId="160DB79D" w14:textId="77777777" w:rsidR="00A21366" w:rsidRPr="0000086E" w:rsidRDefault="00363DBF">
            <w:pPr>
              <w:rPr>
                <w:sz w:val="22"/>
                <w:szCs w:val="22"/>
              </w:rPr>
            </w:pPr>
            <w:r w:rsidRPr="0000086E">
              <w:rPr>
                <w:sz w:val="22"/>
                <w:szCs w:val="22"/>
              </w:rPr>
              <w:t>(b)</w:t>
            </w:r>
          </w:p>
        </w:tc>
        <w:tc>
          <w:tcPr>
            <w:tcW w:w="5777" w:type="dxa"/>
            <w:tcBorders>
              <w:top w:val="nil"/>
              <w:left w:val="nil"/>
              <w:bottom w:val="nil"/>
              <w:right w:val="nil"/>
            </w:tcBorders>
          </w:tcPr>
          <w:p w14:paraId="160DB79E" w14:textId="0BE38115" w:rsidR="00A21366" w:rsidRPr="0000086E" w:rsidRDefault="00437474">
            <w:pPr>
              <w:rPr>
                <w:b/>
                <w:sz w:val="22"/>
                <w:szCs w:val="22"/>
              </w:rPr>
            </w:pPr>
            <w:r w:rsidRPr="0000086E">
              <w:rPr>
                <w:b/>
                <w:sz w:val="22"/>
                <w:szCs w:val="22"/>
              </w:rPr>
              <w:t xml:space="preserve">Curriculum, </w:t>
            </w:r>
            <w:proofErr w:type="gramStart"/>
            <w:r w:rsidRPr="0000086E">
              <w:rPr>
                <w:b/>
                <w:sz w:val="22"/>
                <w:szCs w:val="22"/>
              </w:rPr>
              <w:t>Assessment  and</w:t>
            </w:r>
            <w:proofErr w:type="gramEnd"/>
            <w:r w:rsidRPr="0000086E">
              <w:rPr>
                <w:b/>
                <w:sz w:val="22"/>
                <w:szCs w:val="22"/>
              </w:rPr>
              <w:t xml:space="preserve"> Child Development</w:t>
            </w:r>
          </w:p>
        </w:tc>
      </w:tr>
      <w:tr w:rsidR="00A21366" w14:paraId="160DB7A7" w14:textId="77777777" w:rsidTr="006942D0">
        <w:tc>
          <w:tcPr>
            <w:tcW w:w="3114" w:type="dxa"/>
            <w:tcBorders>
              <w:top w:val="nil"/>
              <w:left w:val="nil"/>
              <w:bottom w:val="nil"/>
              <w:right w:val="nil"/>
            </w:tcBorders>
          </w:tcPr>
          <w:p w14:paraId="160DB7A0" w14:textId="77777777" w:rsidR="00A21366" w:rsidRPr="0000086E" w:rsidRDefault="00A21366" w:rsidP="00F6436C">
            <w:pPr>
              <w:jc w:val="left"/>
              <w:rPr>
                <w:sz w:val="22"/>
                <w:szCs w:val="22"/>
              </w:rPr>
            </w:pPr>
          </w:p>
        </w:tc>
        <w:tc>
          <w:tcPr>
            <w:tcW w:w="567" w:type="dxa"/>
            <w:tcBorders>
              <w:top w:val="nil"/>
              <w:left w:val="nil"/>
              <w:bottom w:val="nil"/>
              <w:right w:val="nil"/>
            </w:tcBorders>
          </w:tcPr>
          <w:p w14:paraId="160DB7A1" w14:textId="77777777" w:rsidR="00A21366" w:rsidRPr="0000086E" w:rsidRDefault="00A21366">
            <w:pPr>
              <w:rPr>
                <w:sz w:val="22"/>
                <w:szCs w:val="22"/>
              </w:rPr>
            </w:pPr>
          </w:p>
        </w:tc>
        <w:tc>
          <w:tcPr>
            <w:tcW w:w="5777" w:type="dxa"/>
            <w:tcBorders>
              <w:top w:val="nil"/>
              <w:left w:val="nil"/>
              <w:bottom w:val="nil"/>
              <w:right w:val="nil"/>
            </w:tcBorders>
          </w:tcPr>
          <w:p w14:paraId="160DB7A6" w14:textId="461A9669" w:rsidR="00E3100D" w:rsidRPr="0000086E" w:rsidRDefault="00437474" w:rsidP="00437474">
            <w:pPr>
              <w:ind w:left="33"/>
              <w:rPr>
                <w:b/>
                <w:sz w:val="22"/>
                <w:szCs w:val="22"/>
              </w:rPr>
            </w:pPr>
            <w:r w:rsidRPr="0000086E">
              <w:rPr>
                <w:sz w:val="22"/>
                <w:szCs w:val="22"/>
              </w:rPr>
              <w:t>He/she has a full-time commitment to lead, implement and evaluate the delivery of appropriate learning opportunities and experiences based on child development and the Curriculum for Excellence (Early Level). He/she is responsible for room planning to ensure that there is a thorough and robust curricular programme in place.  Using observations and other appropriate methods of assessment, he/she has responsibility for building individual learning profiles to record children’s progress.</w:t>
            </w:r>
          </w:p>
        </w:tc>
      </w:tr>
      <w:tr w:rsidR="006942D0" w14:paraId="160DB7AB" w14:textId="77777777" w:rsidTr="006942D0">
        <w:tc>
          <w:tcPr>
            <w:tcW w:w="3114" w:type="dxa"/>
            <w:tcBorders>
              <w:top w:val="nil"/>
              <w:left w:val="nil"/>
              <w:bottom w:val="nil"/>
              <w:right w:val="nil"/>
            </w:tcBorders>
          </w:tcPr>
          <w:p w14:paraId="160DB7A8" w14:textId="77777777" w:rsidR="006942D0" w:rsidRPr="0000086E" w:rsidRDefault="006942D0" w:rsidP="00F6436C">
            <w:pPr>
              <w:jc w:val="left"/>
              <w:rPr>
                <w:sz w:val="22"/>
                <w:szCs w:val="22"/>
              </w:rPr>
            </w:pPr>
          </w:p>
        </w:tc>
        <w:tc>
          <w:tcPr>
            <w:tcW w:w="567" w:type="dxa"/>
            <w:tcBorders>
              <w:top w:val="nil"/>
              <w:left w:val="nil"/>
              <w:bottom w:val="nil"/>
              <w:right w:val="nil"/>
            </w:tcBorders>
          </w:tcPr>
          <w:p w14:paraId="160DB7A9" w14:textId="77777777" w:rsidR="006942D0" w:rsidRPr="0000086E" w:rsidRDefault="006942D0">
            <w:pPr>
              <w:rPr>
                <w:sz w:val="22"/>
                <w:szCs w:val="22"/>
              </w:rPr>
            </w:pPr>
          </w:p>
        </w:tc>
        <w:tc>
          <w:tcPr>
            <w:tcW w:w="5777" w:type="dxa"/>
            <w:tcBorders>
              <w:top w:val="nil"/>
              <w:left w:val="nil"/>
              <w:bottom w:val="nil"/>
              <w:right w:val="nil"/>
            </w:tcBorders>
          </w:tcPr>
          <w:p w14:paraId="160DB7AA" w14:textId="77777777" w:rsidR="006942D0" w:rsidRPr="0000086E" w:rsidRDefault="006942D0">
            <w:pPr>
              <w:rPr>
                <w:sz w:val="22"/>
                <w:szCs w:val="22"/>
              </w:rPr>
            </w:pPr>
          </w:p>
        </w:tc>
      </w:tr>
      <w:tr w:rsidR="00363DBF" w14:paraId="160DB7AF" w14:textId="77777777" w:rsidTr="006942D0">
        <w:tc>
          <w:tcPr>
            <w:tcW w:w="3114" w:type="dxa"/>
            <w:tcBorders>
              <w:top w:val="nil"/>
              <w:left w:val="nil"/>
              <w:bottom w:val="nil"/>
              <w:right w:val="nil"/>
            </w:tcBorders>
          </w:tcPr>
          <w:p w14:paraId="160DB7AC" w14:textId="77777777" w:rsidR="00363DBF" w:rsidRPr="0000086E" w:rsidRDefault="00363DBF" w:rsidP="00F6436C">
            <w:pPr>
              <w:jc w:val="left"/>
              <w:rPr>
                <w:sz w:val="22"/>
                <w:szCs w:val="22"/>
              </w:rPr>
            </w:pPr>
          </w:p>
        </w:tc>
        <w:tc>
          <w:tcPr>
            <w:tcW w:w="567" w:type="dxa"/>
            <w:tcBorders>
              <w:top w:val="nil"/>
              <w:left w:val="nil"/>
              <w:bottom w:val="nil"/>
              <w:right w:val="nil"/>
            </w:tcBorders>
          </w:tcPr>
          <w:p w14:paraId="160DB7AD" w14:textId="77777777" w:rsidR="00363DBF" w:rsidRPr="0000086E" w:rsidRDefault="00363DBF" w:rsidP="00363DBF">
            <w:pPr>
              <w:rPr>
                <w:sz w:val="22"/>
                <w:szCs w:val="22"/>
              </w:rPr>
            </w:pPr>
            <w:r w:rsidRPr="0000086E">
              <w:rPr>
                <w:sz w:val="22"/>
                <w:szCs w:val="22"/>
              </w:rPr>
              <w:t>(c)</w:t>
            </w:r>
          </w:p>
        </w:tc>
        <w:tc>
          <w:tcPr>
            <w:tcW w:w="5777" w:type="dxa"/>
            <w:tcBorders>
              <w:top w:val="nil"/>
              <w:left w:val="nil"/>
              <w:bottom w:val="nil"/>
              <w:right w:val="nil"/>
            </w:tcBorders>
          </w:tcPr>
          <w:p w14:paraId="160DB7AE" w14:textId="493B1EC5" w:rsidR="00363DBF" w:rsidRPr="0000086E" w:rsidRDefault="00437474">
            <w:pPr>
              <w:rPr>
                <w:b/>
                <w:sz w:val="22"/>
                <w:szCs w:val="22"/>
              </w:rPr>
            </w:pPr>
            <w:r w:rsidRPr="0000086E">
              <w:rPr>
                <w:b/>
                <w:sz w:val="22"/>
                <w:szCs w:val="22"/>
              </w:rPr>
              <w:t>Pastoral Care</w:t>
            </w:r>
          </w:p>
        </w:tc>
      </w:tr>
      <w:tr w:rsidR="00363DBF" w14:paraId="160DB7B9" w14:textId="77777777" w:rsidTr="006942D0">
        <w:tc>
          <w:tcPr>
            <w:tcW w:w="3114" w:type="dxa"/>
            <w:tcBorders>
              <w:top w:val="nil"/>
              <w:left w:val="nil"/>
              <w:bottom w:val="nil"/>
              <w:right w:val="nil"/>
            </w:tcBorders>
          </w:tcPr>
          <w:p w14:paraId="160DB7B0" w14:textId="77777777" w:rsidR="00363DBF" w:rsidRPr="0000086E" w:rsidRDefault="00363DBF" w:rsidP="00F6436C">
            <w:pPr>
              <w:jc w:val="left"/>
              <w:rPr>
                <w:sz w:val="22"/>
                <w:szCs w:val="22"/>
              </w:rPr>
            </w:pPr>
          </w:p>
        </w:tc>
        <w:tc>
          <w:tcPr>
            <w:tcW w:w="567" w:type="dxa"/>
            <w:tcBorders>
              <w:top w:val="nil"/>
              <w:left w:val="nil"/>
              <w:bottom w:val="nil"/>
              <w:right w:val="nil"/>
            </w:tcBorders>
          </w:tcPr>
          <w:p w14:paraId="160DB7B1" w14:textId="77777777" w:rsidR="00363DBF" w:rsidRPr="0000086E" w:rsidRDefault="00363DBF" w:rsidP="00363DBF">
            <w:pPr>
              <w:rPr>
                <w:sz w:val="22"/>
                <w:szCs w:val="22"/>
              </w:rPr>
            </w:pPr>
          </w:p>
        </w:tc>
        <w:tc>
          <w:tcPr>
            <w:tcW w:w="5777" w:type="dxa"/>
            <w:tcBorders>
              <w:top w:val="nil"/>
              <w:left w:val="nil"/>
              <w:bottom w:val="nil"/>
              <w:right w:val="nil"/>
            </w:tcBorders>
          </w:tcPr>
          <w:p w14:paraId="160DB7B8" w14:textId="10CFA876" w:rsidR="00E3100D" w:rsidRPr="0000086E" w:rsidRDefault="00437474" w:rsidP="00437474">
            <w:pPr>
              <w:ind w:left="33"/>
              <w:rPr>
                <w:sz w:val="22"/>
                <w:szCs w:val="22"/>
              </w:rPr>
            </w:pPr>
            <w:r w:rsidRPr="0000086E">
              <w:rPr>
                <w:sz w:val="22"/>
                <w:szCs w:val="22"/>
              </w:rPr>
              <w:t>He/she is responsible for the pastoral care of the children along with the Head of Nursery.  Based on individual needs, he/she will be required to create a warm, supportive, nurturing and stimulating environment for each child, promoting equality and diversity and to help children with personal care including toileting, dressing and eating.  He/she</w:t>
            </w:r>
            <w:r w:rsidRPr="0000086E">
              <w:rPr>
                <w:b/>
                <w:sz w:val="22"/>
                <w:szCs w:val="22"/>
              </w:rPr>
              <w:t xml:space="preserve"> </w:t>
            </w:r>
            <w:r w:rsidRPr="0000086E">
              <w:rPr>
                <w:sz w:val="22"/>
                <w:szCs w:val="22"/>
              </w:rPr>
              <w:t>is responsible for welcoming children and parents to ESMS and for transitions into N2 rooms.</w:t>
            </w:r>
          </w:p>
        </w:tc>
      </w:tr>
      <w:tr w:rsidR="00363DBF" w14:paraId="160DB7BD" w14:textId="77777777" w:rsidTr="006942D0">
        <w:tc>
          <w:tcPr>
            <w:tcW w:w="3114" w:type="dxa"/>
            <w:tcBorders>
              <w:top w:val="nil"/>
              <w:left w:val="nil"/>
              <w:bottom w:val="nil"/>
              <w:right w:val="nil"/>
            </w:tcBorders>
          </w:tcPr>
          <w:p w14:paraId="160DB7BA" w14:textId="77777777" w:rsidR="00363DBF" w:rsidRPr="0000086E" w:rsidRDefault="00363DBF" w:rsidP="00F6436C">
            <w:pPr>
              <w:jc w:val="left"/>
              <w:rPr>
                <w:sz w:val="22"/>
                <w:szCs w:val="22"/>
              </w:rPr>
            </w:pPr>
          </w:p>
        </w:tc>
        <w:tc>
          <w:tcPr>
            <w:tcW w:w="567" w:type="dxa"/>
            <w:tcBorders>
              <w:top w:val="nil"/>
              <w:left w:val="nil"/>
              <w:bottom w:val="nil"/>
              <w:right w:val="nil"/>
            </w:tcBorders>
          </w:tcPr>
          <w:p w14:paraId="160DB7BB" w14:textId="77777777" w:rsidR="00363DBF" w:rsidRPr="0000086E" w:rsidRDefault="00363DBF" w:rsidP="00363DBF">
            <w:pPr>
              <w:rPr>
                <w:sz w:val="22"/>
                <w:szCs w:val="22"/>
              </w:rPr>
            </w:pPr>
          </w:p>
        </w:tc>
        <w:tc>
          <w:tcPr>
            <w:tcW w:w="5777" w:type="dxa"/>
            <w:tcBorders>
              <w:top w:val="nil"/>
              <w:left w:val="nil"/>
              <w:bottom w:val="nil"/>
              <w:right w:val="nil"/>
            </w:tcBorders>
          </w:tcPr>
          <w:p w14:paraId="160DB7BC" w14:textId="77777777" w:rsidR="00363DBF" w:rsidRPr="0000086E" w:rsidRDefault="00363DBF">
            <w:pPr>
              <w:rPr>
                <w:sz w:val="22"/>
                <w:szCs w:val="22"/>
              </w:rPr>
            </w:pPr>
          </w:p>
        </w:tc>
      </w:tr>
      <w:tr w:rsidR="00B02603" w14:paraId="2D2DB3D5" w14:textId="77777777" w:rsidTr="006942D0">
        <w:tc>
          <w:tcPr>
            <w:tcW w:w="3114" w:type="dxa"/>
            <w:tcBorders>
              <w:top w:val="nil"/>
              <w:left w:val="nil"/>
              <w:bottom w:val="nil"/>
              <w:right w:val="nil"/>
            </w:tcBorders>
          </w:tcPr>
          <w:p w14:paraId="7900B6B9" w14:textId="77777777" w:rsidR="00B02603" w:rsidRPr="0000086E" w:rsidRDefault="00B02603" w:rsidP="00F6436C">
            <w:pPr>
              <w:jc w:val="left"/>
              <w:rPr>
                <w:sz w:val="22"/>
                <w:szCs w:val="22"/>
              </w:rPr>
            </w:pPr>
          </w:p>
        </w:tc>
        <w:tc>
          <w:tcPr>
            <w:tcW w:w="567" w:type="dxa"/>
            <w:tcBorders>
              <w:top w:val="nil"/>
              <w:left w:val="nil"/>
              <w:bottom w:val="nil"/>
              <w:right w:val="nil"/>
            </w:tcBorders>
          </w:tcPr>
          <w:p w14:paraId="2B6EC3C8" w14:textId="77777777" w:rsidR="00B02603" w:rsidRPr="0000086E" w:rsidRDefault="00B02603" w:rsidP="00363DBF">
            <w:pPr>
              <w:rPr>
                <w:sz w:val="22"/>
                <w:szCs w:val="22"/>
              </w:rPr>
            </w:pPr>
          </w:p>
        </w:tc>
        <w:tc>
          <w:tcPr>
            <w:tcW w:w="5777" w:type="dxa"/>
            <w:tcBorders>
              <w:top w:val="nil"/>
              <w:left w:val="nil"/>
              <w:bottom w:val="nil"/>
              <w:right w:val="nil"/>
            </w:tcBorders>
          </w:tcPr>
          <w:p w14:paraId="53598AC6" w14:textId="77777777" w:rsidR="00B02603" w:rsidRPr="0000086E" w:rsidRDefault="00B02603">
            <w:pPr>
              <w:rPr>
                <w:sz w:val="22"/>
                <w:szCs w:val="22"/>
              </w:rPr>
            </w:pPr>
          </w:p>
        </w:tc>
      </w:tr>
      <w:tr w:rsidR="00363DBF" w14:paraId="160DB7C1" w14:textId="77777777" w:rsidTr="006942D0">
        <w:tc>
          <w:tcPr>
            <w:tcW w:w="3114" w:type="dxa"/>
            <w:tcBorders>
              <w:top w:val="nil"/>
              <w:left w:val="nil"/>
              <w:bottom w:val="nil"/>
              <w:right w:val="nil"/>
            </w:tcBorders>
          </w:tcPr>
          <w:p w14:paraId="160DB7BE" w14:textId="77777777" w:rsidR="00363DBF" w:rsidRPr="0000086E" w:rsidRDefault="00363DBF" w:rsidP="00F6436C">
            <w:pPr>
              <w:jc w:val="left"/>
              <w:rPr>
                <w:sz w:val="22"/>
                <w:szCs w:val="22"/>
              </w:rPr>
            </w:pPr>
          </w:p>
        </w:tc>
        <w:tc>
          <w:tcPr>
            <w:tcW w:w="567" w:type="dxa"/>
            <w:tcBorders>
              <w:top w:val="nil"/>
              <w:left w:val="nil"/>
              <w:bottom w:val="nil"/>
              <w:right w:val="nil"/>
            </w:tcBorders>
          </w:tcPr>
          <w:p w14:paraId="160DB7BF" w14:textId="77777777" w:rsidR="00363DBF" w:rsidRPr="0000086E" w:rsidRDefault="00363DBF" w:rsidP="00363DBF">
            <w:pPr>
              <w:rPr>
                <w:sz w:val="22"/>
                <w:szCs w:val="22"/>
              </w:rPr>
            </w:pPr>
            <w:r w:rsidRPr="0000086E">
              <w:rPr>
                <w:sz w:val="22"/>
                <w:szCs w:val="22"/>
              </w:rPr>
              <w:t>(d)</w:t>
            </w:r>
          </w:p>
        </w:tc>
        <w:tc>
          <w:tcPr>
            <w:tcW w:w="5777" w:type="dxa"/>
            <w:tcBorders>
              <w:top w:val="nil"/>
              <w:left w:val="nil"/>
              <w:bottom w:val="nil"/>
              <w:right w:val="nil"/>
            </w:tcBorders>
          </w:tcPr>
          <w:p w14:paraId="160DB7C0" w14:textId="03337A2E" w:rsidR="00363DBF" w:rsidRPr="0000086E" w:rsidRDefault="0000086E">
            <w:pPr>
              <w:rPr>
                <w:b/>
                <w:sz w:val="22"/>
                <w:szCs w:val="22"/>
              </w:rPr>
            </w:pPr>
            <w:r w:rsidRPr="0000086E">
              <w:rPr>
                <w:b/>
                <w:sz w:val="22"/>
                <w:szCs w:val="22"/>
              </w:rPr>
              <w:t>Administration</w:t>
            </w:r>
          </w:p>
        </w:tc>
      </w:tr>
      <w:tr w:rsidR="00363DBF" w14:paraId="160DB7C5" w14:textId="77777777" w:rsidTr="006942D0">
        <w:tc>
          <w:tcPr>
            <w:tcW w:w="3114" w:type="dxa"/>
            <w:tcBorders>
              <w:top w:val="nil"/>
              <w:left w:val="nil"/>
              <w:bottom w:val="nil"/>
              <w:right w:val="nil"/>
            </w:tcBorders>
          </w:tcPr>
          <w:p w14:paraId="160DB7C2" w14:textId="77777777" w:rsidR="00363DBF" w:rsidRPr="0000086E" w:rsidRDefault="00363DBF" w:rsidP="00F6436C">
            <w:pPr>
              <w:jc w:val="left"/>
              <w:rPr>
                <w:sz w:val="22"/>
                <w:szCs w:val="22"/>
              </w:rPr>
            </w:pPr>
          </w:p>
        </w:tc>
        <w:tc>
          <w:tcPr>
            <w:tcW w:w="567" w:type="dxa"/>
            <w:tcBorders>
              <w:top w:val="nil"/>
              <w:left w:val="nil"/>
              <w:bottom w:val="nil"/>
              <w:right w:val="nil"/>
            </w:tcBorders>
          </w:tcPr>
          <w:p w14:paraId="160DB7C3" w14:textId="77777777" w:rsidR="00363DBF" w:rsidRPr="0000086E" w:rsidRDefault="00363DBF" w:rsidP="00363DBF">
            <w:pPr>
              <w:rPr>
                <w:sz w:val="22"/>
                <w:szCs w:val="22"/>
              </w:rPr>
            </w:pPr>
          </w:p>
        </w:tc>
        <w:tc>
          <w:tcPr>
            <w:tcW w:w="5777" w:type="dxa"/>
            <w:tcBorders>
              <w:top w:val="nil"/>
              <w:left w:val="nil"/>
              <w:bottom w:val="nil"/>
              <w:right w:val="nil"/>
            </w:tcBorders>
          </w:tcPr>
          <w:p w14:paraId="160DB7C4" w14:textId="46E6BB95" w:rsidR="00363DBF" w:rsidRPr="0000086E" w:rsidRDefault="0000086E" w:rsidP="0000086E">
            <w:pPr>
              <w:rPr>
                <w:sz w:val="22"/>
                <w:szCs w:val="22"/>
              </w:rPr>
            </w:pPr>
            <w:r w:rsidRPr="0000086E">
              <w:rPr>
                <w:sz w:val="22"/>
                <w:szCs w:val="22"/>
              </w:rPr>
              <w:t>He/she is responsible for the effective administration of his/her class, including the distribution of letters to parents and the completion of all necessary record keeping.</w:t>
            </w:r>
          </w:p>
        </w:tc>
      </w:tr>
      <w:tr w:rsidR="006942D0" w14:paraId="160DB7C9" w14:textId="77777777" w:rsidTr="006942D0">
        <w:tc>
          <w:tcPr>
            <w:tcW w:w="3114" w:type="dxa"/>
            <w:tcBorders>
              <w:top w:val="nil"/>
              <w:left w:val="nil"/>
              <w:bottom w:val="nil"/>
              <w:right w:val="nil"/>
            </w:tcBorders>
          </w:tcPr>
          <w:p w14:paraId="160DB7C6" w14:textId="77777777" w:rsidR="006942D0" w:rsidRPr="0000086E" w:rsidRDefault="006942D0" w:rsidP="00C96509">
            <w:pPr>
              <w:jc w:val="left"/>
              <w:rPr>
                <w:sz w:val="22"/>
                <w:szCs w:val="22"/>
              </w:rPr>
            </w:pPr>
          </w:p>
        </w:tc>
        <w:tc>
          <w:tcPr>
            <w:tcW w:w="567" w:type="dxa"/>
            <w:tcBorders>
              <w:top w:val="nil"/>
              <w:left w:val="nil"/>
              <w:bottom w:val="nil"/>
              <w:right w:val="nil"/>
            </w:tcBorders>
          </w:tcPr>
          <w:p w14:paraId="160DB7C7" w14:textId="77777777" w:rsidR="006942D0" w:rsidRPr="0000086E" w:rsidRDefault="006942D0" w:rsidP="00C96509">
            <w:pPr>
              <w:rPr>
                <w:sz w:val="22"/>
                <w:szCs w:val="22"/>
              </w:rPr>
            </w:pPr>
          </w:p>
        </w:tc>
        <w:tc>
          <w:tcPr>
            <w:tcW w:w="5777" w:type="dxa"/>
            <w:tcBorders>
              <w:top w:val="nil"/>
              <w:left w:val="nil"/>
              <w:bottom w:val="nil"/>
              <w:right w:val="nil"/>
            </w:tcBorders>
          </w:tcPr>
          <w:p w14:paraId="160DB7C8" w14:textId="77777777" w:rsidR="006942D0" w:rsidRPr="0000086E" w:rsidRDefault="006942D0" w:rsidP="00C96509">
            <w:pPr>
              <w:rPr>
                <w:sz w:val="22"/>
                <w:szCs w:val="22"/>
              </w:rPr>
            </w:pPr>
          </w:p>
        </w:tc>
      </w:tr>
      <w:tr w:rsidR="006942D0" w14:paraId="160DB7CD" w14:textId="77777777" w:rsidTr="006942D0">
        <w:tc>
          <w:tcPr>
            <w:tcW w:w="3114" w:type="dxa"/>
            <w:tcBorders>
              <w:top w:val="nil"/>
              <w:left w:val="nil"/>
              <w:bottom w:val="nil"/>
              <w:right w:val="nil"/>
            </w:tcBorders>
          </w:tcPr>
          <w:p w14:paraId="160DB7CA" w14:textId="3C458A5A" w:rsidR="00B02603" w:rsidRPr="0000086E" w:rsidRDefault="00B02603" w:rsidP="00C96509">
            <w:pPr>
              <w:jc w:val="left"/>
              <w:rPr>
                <w:sz w:val="22"/>
                <w:szCs w:val="22"/>
              </w:rPr>
            </w:pPr>
          </w:p>
        </w:tc>
        <w:tc>
          <w:tcPr>
            <w:tcW w:w="567" w:type="dxa"/>
            <w:tcBorders>
              <w:top w:val="nil"/>
              <w:left w:val="nil"/>
              <w:bottom w:val="nil"/>
              <w:right w:val="nil"/>
            </w:tcBorders>
          </w:tcPr>
          <w:p w14:paraId="160DB7CB" w14:textId="77777777" w:rsidR="006942D0" w:rsidRPr="0000086E" w:rsidRDefault="006942D0" w:rsidP="006942D0">
            <w:pPr>
              <w:rPr>
                <w:sz w:val="22"/>
                <w:szCs w:val="22"/>
              </w:rPr>
            </w:pPr>
            <w:r w:rsidRPr="0000086E">
              <w:rPr>
                <w:sz w:val="22"/>
                <w:szCs w:val="22"/>
              </w:rPr>
              <w:t>(e)</w:t>
            </w:r>
          </w:p>
        </w:tc>
        <w:tc>
          <w:tcPr>
            <w:tcW w:w="5777" w:type="dxa"/>
            <w:tcBorders>
              <w:top w:val="nil"/>
              <w:left w:val="nil"/>
              <w:bottom w:val="nil"/>
              <w:right w:val="nil"/>
            </w:tcBorders>
          </w:tcPr>
          <w:p w14:paraId="160DB7CC" w14:textId="5B184723" w:rsidR="006942D0" w:rsidRPr="0000086E" w:rsidRDefault="0000086E" w:rsidP="00C96509">
            <w:pPr>
              <w:rPr>
                <w:b/>
                <w:sz w:val="22"/>
                <w:szCs w:val="22"/>
              </w:rPr>
            </w:pPr>
            <w:r w:rsidRPr="0000086E">
              <w:rPr>
                <w:b/>
                <w:sz w:val="22"/>
                <w:szCs w:val="22"/>
              </w:rPr>
              <w:t>Other Tasks</w:t>
            </w:r>
          </w:p>
        </w:tc>
      </w:tr>
      <w:tr w:rsidR="006942D0" w14:paraId="160DB7D1" w14:textId="77777777" w:rsidTr="006942D0">
        <w:tc>
          <w:tcPr>
            <w:tcW w:w="3114" w:type="dxa"/>
            <w:tcBorders>
              <w:top w:val="nil"/>
              <w:left w:val="nil"/>
              <w:bottom w:val="nil"/>
              <w:right w:val="nil"/>
            </w:tcBorders>
          </w:tcPr>
          <w:p w14:paraId="160DB7CE" w14:textId="77777777" w:rsidR="006942D0" w:rsidRPr="0000086E" w:rsidRDefault="006942D0" w:rsidP="00C96509">
            <w:pPr>
              <w:jc w:val="left"/>
              <w:rPr>
                <w:sz w:val="22"/>
                <w:szCs w:val="22"/>
              </w:rPr>
            </w:pPr>
          </w:p>
        </w:tc>
        <w:tc>
          <w:tcPr>
            <w:tcW w:w="567" w:type="dxa"/>
            <w:tcBorders>
              <w:top w:val="nil"/>
              <w:left w:val="nil"/>
              <w:bottom w:val="nil"/>
              <w:right w:val="nil"/>
            </w:tcBorders>
          </w:tcPr>
          <w:p w14:paraId="160DB7CF" w14:textId="77777777" w:rsidR="006942D0" w:rsidRPr="0000086E" w:rsidRDefault="006942D0" w:rsidP="00C96509">
            <w:pPr>
              <w:rPr>
                <w:sz w:val="22"/>
                <w:szCs w:val="22"/>
              </w:rPr>
            </w:pPr>
          </w:p>
        </w:tc>
        <w:tc>
          <w:tcPr>
            <w:tcW w:w="5777" w:type="dxa"/>
            <w:tcBorders>
              <w:top w:val="nil"/>
              <w:left w:val="nil"/>
              <w:bottom w:val="nil"/>
              <w:right w:val="nil"/>
            </w:tcBorders>
          </w:tcPr>
          <w:p w14:paraId="160DB7D0" w14:textId="005EB86A" w:rsidR="006942D0" w:rsidRPr="0000086E" w:rsidRDefault="0000086E" w:rsidP="0000086E">
            <w:pPr>
              <w:rPr>
                <w:sz w:val="22"/>
                <w:szCs w:val="22"/>
              </w:rPr>
            </w:pPr>
            <w:r w:rsidRPr="0000086E">
              <w:rPr>
                <w:sz w:val="22"/>
                <w:szCs w:val="22"/>
              </w:rPr>
              <w:t>He/she will undertake any other tasks as directed by the Head of Nursery or other members of the Junior School Management Team which may be put reasonably to him/her and must adhere to school policies and the Codes of Practice for Employees set out by the Scottish Social Services Council.</w:t>
            </w:r>
          </w:p>
        </w:tc>
      </w:tr>
      <w:tr w:rsidR="006942D0" w14:paraId="160DB7D5" w14:textId="77777777" w:rsidTr="006942D0">
        <w:tc>
          <w:tcPr>
            <w:tcW w:w="3114" w:type="dxa"/>
            <w:tcBorders>
              <w:top w:val="nil"/>
              <w:left w:val="nil"/>
              <w:bottom w:val="nil"/>
              <w:right w:val="nil"/>
            </w:tcBorders>
          </w:tcPr>
          <w:p w14:paraId="160DB7D2" w14:textId="77777777" w:rsidR="006942D0" w:rsidRPr="0000086E" w:rsidRDefault="006942D0" w:rsidP="00C96509">
            <w:pPr>
              <w:jc w:val="left"/>
              <w:rPr>
                <w:sz w:val="22"/>
                <w:szCs w:val="22"/>
              </w:rPr>
            </w:pPr>
          </w:p>
        </w:tc>
        <w:tc>
          <w:tcPr>
            <w:tcW w:w="567" w:type="dxa"/>
            <w:tcBorders>
              <w:top w:val="nil"/>
              <w:left w:val="nil"/>
              <w:bottom w:val="nil"/>
              <w:right w:val="nil"/>
            </w:tcBorders>
          </w:tcPr>
          <w:p w14:paraId="160DB7D3" w14:textId="77777777" w:rsidR="006942D0" w:rsidRPr="0000086E" w:rsidRDefault="006942D0" w:rsidP="00C96509">
            <w:pPr>
              <w:rPr>
                <w:sz w:val="22"/>
                <w:szCs w:val="22"/>
              </w:rPr>
            </w:pPr>
          </w:p>
        </w:tc>
        <w:tc>
          <w:tcPr>
            <w:tcW w:w="5777" w:type="dxa"/>
            <w:tcBorders>
              <w:top w:val="nil"/>
              <w:left w:val="nil"/>
              <w:bottom w:val="nil"/>
              <w:right w:val="nil"/>
            </w:tcBorders>
          </w:tcPr>
          <w:p w14:paraId="160DB7D4" w14:textId="77777777" w:rsidR="006942D0" w:rsidRPr="0000086E" w:rsidRDefault="006942D0" w:rsidP="00C96509">
            <w:pPr>
              <w:rPr>
                <w:sz w:val="22"/>
                <w:szCs w:val="22"/>
              </w:rPr>
            </w:pPr>
          </w:p>
        </w:tc>
      </w:tr>
      <w:tr w:rsidR="00363DBF" w14:paraId="160DB80C" w14:textId="77777777" w:rsidTr="006942D0">
        <w:tc>
          <w:tcPr>
            <w:tcW w:w="3114" w:type="dxa"/>
            <w:tcBorders>
              <w:top w:val="nil"/>
              <w:left w:val="nil"/>
              <w:bottom w:val="nil"/>
              <w:right w:val="nil"/>
            </w:tcBorders>
          </w:tcPr>
          <w:p w14:paraId="160DB808" w14:textId="77777777" w:rsidR="00363DBF" w:rsidRPr="0000086E" w:rsidRDefault="00363DBF" w:rsidP="00F6436C">
            <w:pPr>
              <w:jc w:val="left"/>
              <w:rPr>
                <w:b/>
                <w:sz w:val="22"/>
                <w:szCs w:val="22"/>
              </w:rPr>
            </w:pPr>
            <w:r w:rsidRPr="0000086E">
              <w:rPr>
                <w:b/>
                <w:sz w:val="22"/>
                <w:szCs w:val="22"/>
              </w:rPr>
              <w:t>STAFF DEVELOPMENT AND PRD (Appra</w:t>
            </w:r>
            <w:r w:rsidR="004A6032" w:rsidRPr="0000086E">
              <w:rPr>
                <w:b/>
                <w:sz w:val="22"/>
                <w:szCs w:val="22"/>
              </w:rPr>
              <w:t>i</w:t>
            </w:r>
            <w:r w:rsidRPr="0000086E">
              <w:rPr>
                <w:b/>
                <w:sz w:val="22"/>
                <w:szCs w:val="22"/>
              </w:rPr>
              <w:t>sal)</w:t>
            </w:r>
          </w:p>
        </w:tc>
        <w:tc>
          <w:tcPr>
            <w:tcW w:w="6344" w:type="dxa"/>
            <w:gridSpan w:val="2"/>
            <w:tcBorders>
              <w:top w:val="nil"/>
              <w:left w:val="nil"/>
              <w:bottom w:val="nil"/>
              <w:right w:val="nil"/>
            </w:tcBorders>
          </w:tcPr>
          <w:p w14:paraId="51135FC0" w14:textId="06D88A8A" w:rsidR="0000086E" w:rsidRPr="0000086E" w:rsidRDefault="0000086E" w:rsidP="0000086E">
            <w:pPr>
              <w:rPr>
                <w:sz w:val="22"/>
                <w:szCs w:val="22"/>
              </w:rPr>
            </w:pPr>
            <w:r w:rsidRPr="0000086E">
              <w:rPr>
                <w:sz w:val="22"/>
                <w:szCs w:val="22"/>
              </w:rPr>
              <w:t xml:space="preserve">The Early Years Lead Practitioner is expected to take advantage of the opportunities provided for CPD and to be </w:t>
            </w:r>
            <w:proofErr w:type="gramStart"/>
            <w:r w:rsidRPr="0000086E">
              <w:rPr>
                <w:sz w:val="22"/>
                <w:szCs w:val="22"/>
              </w:rPr>
              <w:t>up-to-date</w:t>
            </w:r>
            <w:proofErr w:type="gramEnd"/>
            <w:r w:rsidRPr="0000086E">
              <w:rPr>
                <w:sz w:val="22"/>
                <w:szCs w:val="22"/>
              </w:rPr>
              <w:t xml:space="preserve"> in required areas including Child Protection, First Aid, and Food Hygiene.</w:t>
            </w:r>
          </w:p>
          <w:p w14:paraId="6F4D2B0E" w14:textId="77777777" w:rsidR="0000086E" w:rsidRPr="0000086E" w:rsidRDefault="0000086E" w:rsidP="0000086E">
            <w:pPr>
              <w:rPr>
                <w:sz w:val="22"/>
                <w:szCs w:val="22"/>
              </w:rPr>
            </w:pPr>
          </w:p>
          <w:p w14:paraId="160DB80B" w14:textId="5A63F831" w:rsidR="00363DBF" w:rsidRPr="00DC437B" w:rsidRDefault="0000086E" w:rsidP="0000086E">
            <w:pPr>
              <w:rPr>
                <w:b/>
                <w:bCs/>
                <w:sz w:val="22"/>
                <w:szCs w:val="22"/>
              </w:rPr>
            </w:pPr>
            <w:r w:rsidRPr="0000086E">
              <w:rPr>
                <w:sz w:val="22"/>
                <w:szCs w:val="22"/>
              </w:rPr>
              <w:t>The Early Years Lead Practitioner will be professionally reviewed by the Head of Nursery and post-PRD checked by the Assistant Head in accordance with school policy.</w:t>
            </w:r>
          </w:p>
        </w:tc>
      </w:tr>
      <w:tr w:rsidR="00DC437B" w14:paraId="389F8CF4" w14:textId="77777777" w:rsidTr="006942D0">
        <w:tc>
          <w:tcPr>
            <w:tcW w:w="3114" w:type="dxa"/>
            <w:tcBorders>
              <w:top w:val="nil"/>
              <w:left w:val="nil"/>
              <w:bottom w:val="nil"/>
              <w:right w:val="nil"/>
            </w:tcBorders>
          </w:tcPr>
          <w:p w14:paraId="198DFB7A" w14:textId="77777777" w:rsidR="00DC437B" w:rsidRPr="00DC437B" w:rsidRDefault="00DC437B" w:rsidP="00F6436C">
            <w:pPr>
              <w:jc w:val="left"/>
              <w:rPr>
                <w:bCs/>
                <w:sz w:val="22"/>
                <w:szCs w:val="22"/>
              </w:rPr>
            </w:pPr>
          </w:p>
        </w:tc>
        <w:tc>
          <w:tcPr>
            <w:tcW w:w="6344" w:type="dxa"/>
            <w:gridSpan w:val="2"/>
            <w:tcBorders>
              <w:top w:val="nil"/>
              <w:left w:val="nil"/>
              <w:bottom w:val="nil"/>
              <w:right w:val="nil"/>
            </w:tcBorders>
          </w:tcPr>
          <w:p w14:paraId="76F5392E" w14:textId="77777777" w:rsidR="00DC437B" w:rsidRPr="0000086E" w:rsidRDefault="00DC437B" w:rsidP="0000086E">
            <w:pPr>
              <w:rPr>
                <w:sz w:val="22"/>
                <w:szCs w:val="22"/>
              </w:rPr>
            </w:pPr>
          </w:p>
        </w:tc>
      </w:tr>
      <w:tr w:rsidR="00DC437B" w14:paraId="2557D991" w14:textId="77777777" w:rsidTr="006942D0">
        <w:tc>
          <w:tcPr>
            <w:tcW w:w="3114" w:type="dxa"/>
            <w:tcBorders>
              <w:top w:val="nil"/>
              <w:left w:val="nil"/>
              <w:bottom w:val="nil"/>
              <w:right w:val="nil"/>
            </w:tcBorders>
          </w:tcPr>
          <w:p w14:paraId="286A2F5E" w14:textId="77777777" w:rsidR="00B02603" w:rsidRDefault="00DC437B" w:rsidP="00DC437B">
            <w:pPr>
              <w:jc w:val="left"/>
              <w:rPr>
                <w:b/>
                <w:sz w:val="22"/>
                <w:szCs w:val="22"/>
              </w:rPr>
            </w:pPr>
            <w:r>
              <w:rPr>
                <w:b/>
                <w:sz w:val="22"/>
                <w:szCs w:val="22"/>
              </w:rPr>
              <w:t>REMUNERATION</w:t>
            </w:r>
          </w:p>
          <w:p w14:paraId="1762ADE0" w14:textId="1B47B151" w:rsidR="00DC437B" w:rsidRPr="0000086E" w:rsidRDefault="00DC437B" w:rsidP="00DC437B">
            <w:pPr>
              <w:jc w:val="left"/>
              <w:rPr>
                <w:b/>
                <w:sz w:val="22"/>
                <w:szCs w:val="22"/>
              </w:rPr>
            </w:pPr>
            <w:r>
              <w:rPr>
                <w:b/>
                <w:sz w:val="22"/>
                <w:szCs w:val="22"/>
              </w:rPr>
              <w:t>AND OTHER CONSIDERATIONS</w:t>
            </w:r>
          </w:p>
        </w:tc>
        <w:tc>
          <w:tcPr>
            <w:tcW w:w="6344" w:type="dxa"/>
            <w:gridSpan w:val="2"/>
            <w:tcBorders>
              <w:top w:val="nil"/>
              <w:left w:val="nil"/>
              <w:bottom w:val="nil"/>
              <w:right w:val="nil"/>
            </w:tcBorders>
          </w:tcPr>
          <w:p w14:paraId="04F829BA" w14:textId="11D28D8B" w:rsidR="00DC437B" w:rsidRPr="00DC437B" w:rsidRDefault="00DC437B" w:rsidP="00DC437B">
            <w:pPr>
              <w:suppressAutoHyphens/>
              <w:rPr>
                <w:sz w:val="22"/>
                <w:szCs w:val="22"/>
              </w:rPr>
            </w:pPr>
            <w:r w:rsidRPr="00DC437B">
              <w:rPr>
                <w:b/>
                <w:sz w:val="22"/>
                <w:szCs w:val="22"/>
              </w:rPr>
              <w:t xml:space="preserve">Hours of Work: </w:t>
            </w:r>
            <w:r>
              <w:rPr>
                <w:b/>
                <w:sz w:val="22"/>
                <w:szCs w:val="22"/>
              </w:rPr>
              <w:t xml:space="preserve"> </w:t>
            </w:r>
            <w:r w:rsidRPr="00DC437B">
              <w:rPr>
                <w:sz w:val="22"/>
                <w:szCs w:val="22"/>
              </w:rPr>
              <w:t>8</w:t>
            </w:r>
            <w:r>
              <w:rPr>
                <w:sz w:val="22"/>
                <w:szCs w:val="22"/>
              </w:rPr>
              <w:t>.00</w:t>
            </w:r>
            <w:r w:rsidRPr="00DC437B">
              <w:rPr>
                <w:sz w:val="22"/>
                <w:szCs w:val="22"/>
              </w:rPr>
              <w:t xml:space="preserve"> am to 4.</w:t>
            </w:r>
            <w:r>
              <w:rPr>
                <w:sz w:val="22"/>
                <w:szCs w:val="22"/>
              </w:rPr>
              <w:t>0</w:t>
            </w:r>
            <w:r w:rsidRPr="00DC437B">
              <w:rPr>
                <w:sz w:val="22"/>
                <w:szCs w:val="22"/>
              </w:rPr>
              <w:t xml:space="preserve">0 pm </w:t>
            </w:r>
            <w:r>
              <w:rPr>
                <w:sz w:val="22"/>
                <w:szCs w:val="22"/>
              </w:rPr>
              <w:t xml:space="preserve">on Mondays, Wednesdays, Thursdays and Fridays, and 8.00 am to 5.00 pm on Tuesdays, with 30 minutes unpaid for lunch, a total of 38.5 hours during term time, and a total of 27.5 hours per week during school holiday periods, negotiable with the Head of Nursery.  </w:t>
            </w:r>
            <w:r w:rsidRPr="00DC437B">
              <w:rPr>
                <w:sz w:val="22"/>
                <w:szCs w:val="22"/>
              </w:rPr>
              <w:t>There is entitlement to a free school lunch during term time.</w:t>
            </w:r>
          </w:p>
          <w:p w14:paraId="3F658250" w14:textId="77777777" w:rsidR="00DC437B" w:rsidRPr="00DC437B" w:rsidRDefault="00DC437B" w:rsidP="00DC437B">
            <w:pPr>
              <w:suppressAutoHyphens/>
              <w:rPr>
                <w:sz w:val="22"/>
                <w:szCs w:val="22"/>
              </w:rPr>
            </w:pPr>
          </w:p>
          <w:p w14:paraId="34450451" w14:textId="558CD906" w:rsidR="00DC437B" w:rsidRPr="00DC437B" w:rsidRDefault="00DC437B" w:rsidP="00DC437B">
            <w:pPr>
              <w:suppressAutoHyphens/>
              <w:rPr>
                <w:sz w:val="22"/>
                <w:szCs w:val="22"/>
              </w:rPr>
            </w:pPr>
            <w:r w:rsidRPr="00DC437B">
              <w:rPr>
                <w:b/>
                <w:sz w:val="22"/>
                <w:szCs w:val="22"/>
              </w:rPr>
              <w:t xml:space="preserve">Holidays: </w:t>
            </w:r>
            <w:r>
              <w:rPr>
                <w:b/>
                <w:sz w:val="22"/>
                <w:szCs w:val="22"/>
              </w:rPr>
              <w:t xml:space="preserve"> </w:t>
            </w:r>
            <w:r w:rsidRPr="00DC437B">
              <w:rPr>
                <w:sz w:val="22"/>
                <w:szCs w:val="22"/>
              </w:rPr>
              <w:t xml:space="preserve">Entitlement is to </w:t>
            </w:r>
            <w:r>
              <w:rPr>
                <w:sz w:val="22"/>
                <w:szCs w:val="22"/>
              </w:rPr>
              <w:t>4</w:t>
            </w:r>
            <w:r w:rsidRPr="00DC437B">
              <w:rPr>
                <w:sz w:val="22"/>
                <w:szCs w:val="22"/>
              </w:rPr>
              <w:t>0 days annual holiday leave plus 10 days statutory holiday at Christmas and Easter, when the school is closed.  Annual leave should be taken during school holiday periods, and the schools’ holiday year runs from January to December.</w:t>
            </w:r>
          </w:p>
          <w:p w14:paraId="56C35551" w14:textId="77777777" w:rsidR="00DC437B" w:rsidRPr="00DC437B" w:rsidRDefault="00DC437B" w:rsidP="00DC437B">
            <w:pPr>
              <w:suppressAutoHyphens/>
              <w:rPr>
                <w:sz w:val="22"/>
                <w:szCs w:val="22"/>
              </w:rPr>
            </w:pPr>
          </w:p>
          <w:p w14:paraId="1EACDF9E" w14:textId="636D745F" w:rsidR="00DC437B" w:rsidRDefault="00DC437B" w:rsidP="00DC437B">
            <w:pPr>
              <w:suppressAutoHyphens/>
              <w:rPr>
                <w:sz w:val="22"/>
                <w:szCs w:val="22"/>
              </w:rPr>
            </w:pPr>
            <w:r w:rsidRPr="00DC437B">
              <w:rPr>
                <w:b/>
                <w:sz w:val="22"/>
                <w:szCs w:val="22"/>
              </w:rPr>
              <w:t xml:space="preserve">Salary: </w:t>
            </w:r>
            <w:r>
              <w:rPr>
                <w:b/>
                <w:sz w:val="22"/>
                <w:szCs w:val="22"/>
              </w:rPr>
              <w:t xml:space="preserve"> </w:t>
            </w:r>
            <w:r w:rsidRPr="00DC437B">
              <w:rPr>
                <w:sz w:val="22"/>
                <w:szCs w:val="22"/>
              </w:rPr>
              <w:t xml:space="preserve">Salary will reflect </w:t>
            </w:r>
            <w:r w:rsidR="00B02603">
              <w:rPr>
                <w:sz w:val="22"/>
                <w:szCs w:val="22"/>
              </w:rPr>
              <w:t>qualifications and experience</w:t>
            </w:r>
            <w:r w:rsidRPr="00DC437B">
              <w:rPr>
                <w:sz w:val="22"/>
                <w:szCs w:val="22"/>
              </w:rPr>
              <w:t xml:space="preserve">.  The salary range </w:t>
            </w:r>
            <w:r w:rsidR="00B02603">
              <w:rPr>
                <w:sz w:val="22"/>
                <w:szCs w:val="22"/>
              </w:rPr>
              <w:t xml:space="preserve">will be </w:t>
            </w:r>
            <w:r w:rsidR="00B02603" w:rsidRPr="000D5F6D">
              <w:rPr>
                <w:sz w:val="22"/>
                <w:szCs w:val="22"/>
              </w:rPr>
              <w:t xml:space="preserve">from </w:t>
            </w:r>
            <w:r w:rsidRPr="000D5F6D">
              <w:rPr>
                <w:sz w:val="22"/>
                <w:szCs w:val="22"/>
              </w:rPr>
              <w:t>£2</w:t>
            </w:r>
            <w:r w:rsidR="000D5F6D" w:rsidRPr="000D5F6D">
              <w:rPr>
                <w:sz w:val="22"/>
                <w:szCs w:val="22"/>
              </w:rPr>
              <w:t>8,056</w:t>
            </w:r>
            <w:r w:rsidRPr="000D5F6D">
              <w:rPr>
                <w:sz w:val="22"/>
                <w:szCs w:val="22"/>
              </w:rPr>
              <w:t xml:space="preserve"> to £</w:t>
            </w:r>
            <w:r w:rsidR="000D5F6D" w:rsidRPr="000D5F6D">
              <w:rPr>
                <w:sz w:val="22"/>
                <w:szCs w:val="22"/>
              </w:rPr>
              <w:t>31,074</w:t>
            </w:r>
            <w:r w:rsidRPr="00DC437B">
              <w:rPr>
                <w:sz w:val="22"/>
                <w:szCs w:val="22"/>
              </w:rPr>
              <w:t xml:space="preserve"> per annum (</w:t>
            </w:r>
            <w:r w:rsidR="00B02603" w:rsidRPr="000D5F6D">
              <w:rPr>
                <w:sz w:val="22"/>
                <w:szCs w:val="22"/>
              </w:rPr>
              <w:t>P</w:t>
            </w:r>
            <w:r w:rsidRPr="000D5F6D">
              <w:rPr>
                <w:sz w:val="22"/>
                <w:szCs w:val="22"/>
              </w:rPr>
              <w:t xml:space="preserve">oints </w:t>
            </w:r>
            <w:r w:rsidR="000D5F6D" w:rsidRPr="000D5F6D">
              <w:rPr>
                <w:sz w:val="22"/>
                <w:szCs w:val="22"/>
              </w:rPr>
              <w:t>H27</w:t>
            </w:r>
            <w:r w:rsidRPr="000D5F6D">
              <w:rPr>
                <w:sz w:val="22"/>
                <w:szCs w:val="22"/>
              </w:rPr>
              <w:t>-</w:t>
            </w:r>
            <w:r w:rsidR="000D5F6D" w:rsidRPr="000D5F6D">
              <w:rPr>
                <w:sz w:val="22"/>
                <w:szCs w:val="22"/>
              </w:rPr>
              <w:t>H30</w:t>
            </w:r>
            <w:r w:rsidRPr="00DC437B">
              <w:rPr>
                <w:sz w:val="22"/>
                <w:szCs w:val="22"/>
              </w:rPr>
              <w:t xml:space="preserve"> on the ESMS Support Staff scales).  Salaries are reviewed annually on 1 April.</w:t>
            </w:r>
            <w:bookmarkStart w:id="0" w:name="_GoBack"/>
            <w:bookmarkEnd w:id="0"/>
          </w:p>
          <w:p w14:paraId="0AB767A5" w14:textId="390FEAA0" w:rsidR="00DC437B" w:rsidRDefault="00DC437B" w:rsidP="00DC437B">
            <w:pPr>
              <w:suppressAutoHyphens/>
              <w:rPr>
                <w:sz w:val="22"/>
                <w:szCs w:val="22"/>
              </w:rPr>
            </w:pPr>
          </w:p>
          <w:p w14:paraId="32A8D31E" w14:textId="2AC0A9F9" w:rsidR="00DC437B" w:rsidRPr="00DC437B" w:rsidRDefault="00B02603" w:rsidP="00DC437B">
            <w:pPr>
              <w:suppressAutoHyphens/>
              <w:rPr>
                <w:sz w:val="22"/>
                <w:szCs w:val="22"/>
              </w:rPr>
            </w:pPr>
            <w:r>
              <w:rPr>
                <w:sz w:val="22"/>
                <w:szCs w:val="22"/>
              </w:rPr>
              <w:t>There is a requirement to hold</w:t>
            </w:r>
            <w:r w:rsidR="00DC437B">
              <w:rPr>
                <w:sz w:val="22"/>
                <w:szCs w:val="22"/>
              </w:rPr>
              <w:t xml:space="preserve"> a BA in Childhood Practice</w:t>
            </w:r>
            <w:r>
              <w:rPr>
                <w:sz w:val="22"/>
                <w:szCs w:val="22"/>
              </w:rPr>
              <w:t>,</w:t>
            </w:r>
            <w:r w:rsidR="00DC437B">
              <w:rPr>
                <w:sz w:val="22"/>
                <w:szCs w:val="22"/>
              </w:rPr>
              <w:t xml:space="preserve"> or </w:t>
            </w:r>
            <w:r>
              <w:rPr>
                <w:sz w:val="22"/>
                <w:szCs w:val="22"/>
              </w:rPr>
              <w:t xml:space="preserve">to </w:t>
            </w:r>
            <w:r w:rsidR="00DC437B">
              <w:rPr>
                <w:sz w:val="22"/>
                <w:szCs w:val="22"/>
              </w:rPr>
              <w:t>be willing to work towards a relevant qualification equivalent to SCQF Level 9</w:t>
            </w:r>
            <w:r>
              <w:rPr>
                <w:sz w:val="22"/>
                <w:szCs w:val="22"/>
              </w:rPr>
              <w:t>,</w:t>
            </w:r>
            <w:r w:rsidR="00DC437B">
              <w:rPr>
                <w:sz w:val="22"/>
                <w:szCs w:val="22"/>
              </w:rPr>
              <w:t xml:space="preserve"> and to be registered with the Scottish Social Services Council.</w:t>
            </w:r>
          </w:p>
          <w:p w14:paraId="690B660B" w14:textId="77777777" w:rsidR="00DC437B" w:rsidRPr="00DC437B" w:rsidRDefault="00DC437B" w:rsidP="00DC437B">
            <w:pPr>
              <w:suppressAutoHyphens/>
              <w:rPr>
                <w:sz w:val="22"/>
                <w:szCs w:val="22"/>
              </w:rPr>
            </w:pPr>
          </w:p>
          <w:p w14:paraId="7556B64B" w14:textId="2BD4416F" w:rsidR="00DC437B" w:rsidRPr="00DC437B" w:rsidRDefault="00DC437B" w:rsidP="00DC437B">
            <w:pPr>
              <w:pStyle w:val="Janet"/>
              <w:spacing w:before="0"/>
              <w:rPr>
                <w:rFonts w:ascii="Gill Sans MT" w:hAnsi="Gill Sans MT"/>
                <w:iCs/>
              </w:rPr>
            </w:pPr>
            <w:r w:rsidRPr="00DC437B">
              <w:rPr>
                <w:rFonts w:ascii="Gill Sans MT" w:hAnsi="Gill Sans MT"/>
                <w:b/>
              </w:rPr>
              <w:t xml:space="preserve">Pension: </w:t>
            </w:r>
            <w:r>
              <w:rPr>
                <w:rFonts w:ascii="Gill Sans MT" w:hAnsi="Gill Sans MT"/>
                <w:b/>
              </w:rPr>
              <w:t xml:space="preserve"> </w:t>
            </w:r>
            <w:r w:rsidRPr="00DC437B">
              <w:rPr>
                <w:rFonts w:ascii="Gill Sans MT" w:hAnsi="Gill Sans MT"/>
              </w:rPr>
              <w:t xml:space="preserve">Candidates </w:t>
            </w:r>
            <w:r w:rsidRPr="00DC437B">
              <w:rPr>
                <w:rFonts w:ascii="Gill Sans MT" w:hAnsi="Gill Sans MT"/>
                <w:iCs/>
              </w:rPr>
              <w:t>will be enrolled automatically into the Merchant Company Stakeholder Pension Scheme.</w:t>
            </w:r>
          </w:p>
          <w:p w14:paraId="1A9C5695" w14:textId="77777777" w:rsidR="00DC437B" w:rsidRPr="00DC437B" w:rsidRDefault="00DC437B" w:rsidP="00DC437B">
            <w:pPr>
              <w:rPr>
                <w:sz w:val="22"/>
                <w:szCs w:val="22"/>
              </w:rPr>
            </w:pPr>
          </w:p>
          <w:p w14:paraId="3FB5324F" w14:textId="6445AF48" w:rsidR="00DC437B" w:rsidRPr="00DC437B" w:rsidRDefault="00DC437B" w:rsidP="00DC437B">
            <w:pPr>
              <w:tabs>
                <w:tab w:val="left" w:pos="-720"/>
                <w:tab w:val="left" w:pos="0"/>
                <w:tab w:val="left" w:pos="720"/>
                <w:tab w:val="left" w:pos="3402"/>
                <w:tab w:val="left" w:pos="3828"/>
              </w:tabs>
              <w:suppressAutoHyphens/>
            </w:pPr>
            <w:r w:rsidRPr="00DC437B">
              <w:rPr>
                <w:sz w:val="22"/>
                <w:szCs w:val="22"/>
              </w:rPr>
              <w:t>Please note that the school operates a No Smoking Policy and smoking is not permitted on the school campus at any time.</w:t>
            </w:r>
          </w:p>
        </w:tc>
      </w:tr>
      <w:tr w:rsidR="00DC437B" w14:paraId="5AC938FA" w14:textId="77777777" w:rsidTr="006942D0">
        <w:tc>
          <w:tcPr>
            <w:tcW w:w="3114" w:type="dxa"/>
            <w:tcBorders>
              <w:top w:val="nil"/>
              <w:left w:val="nil"/>
              <w:bottom w:val="nil"/>
              <w:right w:val="nil"/>
            </w:tcBorders>
          </w:tcPr>
          <w:p w14:paraId="207E3DA9" w14:textId="77777777" w:rsidR="00DC437B" w:rsidRPr="0000086E" w:rsidRDefault="00DC437B" w:rsidP="00F6436C">
            <w:pPr>
              <w:jc w:val="left"/>
              <w:rPr>
                <w:b/>
                <w:sz w:val="22"/>
                <w:szCs w:val="22"/>
              </w:rPr>
            </w:pPr>
          </w:p>
        </w:tc>
        <w:tc>
          <w:tcPr>
            <w:tcW w:w="6344" w:type="dxa"/>
            <w:gridSpan w:val="2"/>
            <w:tcBorders>
              <w:top w:val="nil"/>
              <w:left w:val="nil"/>
              <w:bottom w:val="nil"/>
              <w:right w:val="nil"/>
            </w:tcBorders>
          </w:tcPr>
          <w:p w14:paraId="26104F91" w14:textId="77777777" w:rsidR="00DC437B" w:rsidRPr="0000086E" w:rsidRDefault="00DC437B" w:rsidP="0000086E">
            <w:pPr>
              <w:rPr>
                <w:sz w:val="22"/>
                <w:szCs w:val="22"/>
              </w:rPr>
            </w:pPr>
          </w:p>
        </w:tc>
      </w:tr>
    </w:tbl>
    <w:p w14:paraId="177D10EA" w14:textId="77777777" w:rsidR="00DC437B" w:rsidRPr="00B02603" w:rsidRDefault="00DC437B">
      <w:pPr>
        <w:rPr>
          <w:sz w:val="22"/>
          <w:szCs w:val="22"/>
        </w:rPr>
      </w:pPr>
    </w:p>
    <w:sectPr w:rsidR="00DC437B" w:rsidRPr="00B02603" w:rsidSect="00B02603">
      <w:pgSz w:w="11906" w:h="16838"/>
      <w:pgMar w:top="851" w:right="124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66"/>
    <w:rsid w:val="0000086E"/>
    <w:rsid w:val="00000CF6"/>
    <w:rsid w:val="00002371"/>
    <w:rsid w:val="00005A79"/>
    <w:rsid w:val="00005D62"/>
    <w:rsid w:val="00044CD6"/>
    <w:rsid w:val="00066145"/>
    <w:rsid w:val="000746C2"/>
    <w:rsid w:val="0008041C"/>
    <w:rsid w:val="000906EC"/>
    <w:rsid w:val="000A4D12"/>
    <w:rsid w:val="000B3704"/>
    <w:rsid w:val="000C3EA1"/>
    <w:rsid w:val="000D5F6D"/>
    <w:rsid w:val="000E6763"/>
    <w:rsid w:val="0010105A"/>
    <w:rsid w:val="0013350A"/>
    <w:rsid w:val="001553F8"/>
    <w:rsid w:val="001576E8"/>
    <w:rsid w:val="001710F8"/>
    <w:rsid w:val="00185F09"/>
    <w:rsid w:val="001A1011"/>
    <w:rsid w:val="001A5AE0"/>
    <w:rsid w:val="001E03C0"/>
    <w:rsid w:val="001E0CA2"/>
    <w:rsid w:val="001F682B"/>
    <w:rsid w:val="00201606"/>
    <w:rsid w:val="00206D6E"/>
    <w:rsid w:val="0022469C"/>
    <w:rsid w:val="002353FE"/>
    <w:rsid w:val="00242CAF"/>
    <w:rsid w:val="00265BA0"/>
    <w:rsid w:val="0027468F"/>
    <w:rsid w:val="002A7BAC"/>
    <w:rsid w:val="002C3765"/>
    <w:rsid w:val="002D4AD4"/>
    <w:rsid w:val="002D698D"/>
    <w:rsid w:val="002E1119"/>
    <w:rsid w:val="00305A92"/>
    <w:rsid w:val="0030789F"/>
    <w:rsid w:val="00330027"/>
    <w:rsid w:val="0035628B"/>
    <w:rsid w:val="00363DBF"/>
    <w:rsid w:val="00376969"/>
    <w:rsid w:val="00377669"/>
    <w:rsid w:val="00380B34"/>
    <w:rsid w:val="003A0AC6"/>
    <w:rsid w:val="003A1362"/>
    <w:rsid w:val="003A206D"/>
    <w:rsid w:val="003B0CD4"/>
    <w:rsid w:val="003C0229"/>
    <w:rsid w:val="003C7282"/>
    <w:rsid w:val="003D25E3"/>
    <w:rsid w:val="00403DDB"/>
    <w:rsid w:val="004144ED"/>
    <w:rsid w:val="00420BD9"/>
    <w:rsid w:val="004219B5"/>
    <w:rsid w:val="00437474"/>
    <w:rsid w:val="00443C70"/>
    <w:rsid w:val="00457BDE"/>
    <w:rsid w:val="004606FF"/>
    <w:rsid w:val="00467C91"/>
    <w:rsid w:val="00493672"/>
    <w:rsid w:val="00496450"/>
    <w:rsid w:val="004A107A"/>
    <w:rsid w:val="004A270C"/>
    <w:rsid w:val="004A6032"/>
    <w:rsid w:val="004A7A7C"/>
    <w:rsid w:val="004B34CD"/>
    <w:rsid w:val="004C2AA9"/>
    <w:rsid w:val="004C7083"/>
    <w:rsid w:val="00511FF3"/>
    <w:rsid w:val="005353BA"/>
    <w:rsid w:val="00546301"/>
    <w:rsid w:val="00567982"/>
    <w:rsid w:val="005858E6"/>
    <w:rsid w:val="00596DC9"/>
    <w:rsid w:val="005E3966"/>
    <w:rsid w:val="00605A63"/>
    <w:rsid w:val="00615EBC"/>
    <w:rsid w:val="006378D6"/>
    <w:rsid w:val="00654714"/>
    <w:rsid w:val="00656183"/>
    <w:rsid w:val="00656A51"/>
    <w:rsid w:val="006647DB"/>
    <w:rsid w:val="00665AAE"/>
    <w:rsid w:val="006849A6"/>
    <w:rsid w:val="006942D0"/>
    <w:rsid w:val="006C244B"/>
    <w:rsid w:val="006C6B25"/>
    <w:rsid w:val="006E469B"/>
    <w:rsid w:val="006E5F9E"/>
    <w:rsid w:val="006E61B0"/>
    <w:rsid w:val="006F39E9"/>
    <w:rsid w:val="00703609"/>
    <w:rsid w:val="00720798"/>
    <w:rsid w:val="007230A0"/>
    <w:rsid w:val="00724665"/>
    <w:rsid w:val="00747D1D"/>
    <w:rsid w:val="0075301B"/>
    <w:rsid w:val="007606F6"/>
    <w:rsid w:val="00762C75"/>
    <w:rsid w:val="007646E2"/>
    <w:rsid w:val="0077051B"/>
    <w:rsid w:val="00771F87"/>
    <w:rsid w:val="007C5FE9"/>
    <w:rsid w:val="007D0B9E"/>
    <w:rsid w:val="007E6CBA"/>
    <w:rsid w:val="007F3709"/>
    <w:rsid w:val="007F7325"/>
    <w:rsid w:val="00807E58"/>
    <w:rsid w:val="008175BF"/>
    <w:rsid w:val="00823DEA"/>
    <w:rsid w:val="00830747"/>
    <w:rsid w:val="008330CC"/>
    <w:rsid w:val="00835EC3"/>
    <w:rsid w:val="008622B7"/>
    <w:rsid w:val="0088260F"/>
    <w:rsid w:val="008B562A"/>
    <w:rsid w:val="008D39E7"/>
    <w:rsid w:val="008E3A36"/>
    <w:rsid w:val="008F4825"/>
    <w:rsid w:val="008F7DB1"/>
    <w:rsid w:val="00931C07"/>
    <w:rsid w:val="0096373D"/>
    <w:rsid w:val="009649CC"/>
    <w:rsid w:val="0097074C"/>
    <w:rsid w:val="00980DEF"/>
    <w:rsid w:val="00993448"/>
    <w:rsid w:val="009C62D1"/>
    <w:rsid w:val="009D0711"/>
    <w:rsid w:val="009E132E"/>
    <w:rsid w:val="009E7C17"/>
    <w:rsid w:val="009F0294"/>
    <w:rsid w:val="00A03330"/>
    <w:rsid w:val="00A21366"/>
    <w:rsid w:val="00A224F4"/>
    <w:rsid w:val="00A317EA"/>
    <w:rsid w:val="00A4000C"/>
    <w:rsid w:val="00A43322"/>
    <w:rsid w:val="00A64341"/>
    <w:rsid w:val="00A71FAF"/>
    <w:rsid w:val="00A829F7"/>
    <w:rsid w:val="00A8330A"/>
    <w:rsid w:val="00A93D4B"/>
    <w:rsid w:val="00AA7F0D"/>
    <w:rsid w:val="00AB2CC1"/>
    <w:rsid w:val="00AD5C58"/>
    <w:rsid w:val="00AE1FB5"/>
    <w:rsid w:val="00AF7206"/>
    <w:rsid w:val="00B02603"/>
    <w:rsid w:val="00B04007"/>
    <w:rsid w:val="00B05D95"/>
    <w:rsid w:val="00B061D8"/>
    <w:rsid w:val="00B06AC4"/>
    <w:rsid w:val="00B1249B"/>
    <w:rsid w:val="00B4322C"/>
    <w:rsid w:val="00B554AF"/>
    <w:rsid w:val="00B60DF1"/>
    <w:rsid w:val="00B628AD"/>
    <w:rsid w:val="00B81596"/>
    <w:rsid w:val="00BD0DF5"/>
    <w:rsid w:val="00BD27A3"/>
    <w:rsid w:val="00BD49AC"/>
    <w:rsid w:val="00BD705A"/>
    <w:rsid w:val="00C12070"/>
    <w:rsid w:val="00C13767"/>
    <w:rsid w:val="00C402B8"/>
    <w:rsid w:val="00C41834"/>
    <w:rsid w:val="00C54370"/>
    <w:rsid w:val="00C60735"/>
    <w:rsid w:val="00C76D4A"/>
    <w:rsid w:val="00C9190B"/>
    <w:rsid w:val="00C92AB3"/>
    <w:rsid w:val="00CD4AD5"/>
    <w:rsid w:val="00CE145E"/>
    <w:rsid w:val="00D07C66"/>
    <w:rsid w:val="00D132A5"/>
    <w:rsid w:val="00D23648"/>
    <w:rsid w:val="00D318C4"/>
    <w:rsid w:val="00D4611C"/>
    <w:rsid w:val="00D928E0"/>
    <w:rsid w:val="00DB4A00"/>
    <w:rsid w:val="00DC437B"/>
    <w:rsid w:val="00DD23D6"/>
    <w:rsid w:val="00DD447F"/>
    <w:rsid w:val="00DE13E3"/>
    <w:rsid w:val="00DF6B12"/>
    <w:rsid w:val="00E01487"/>
    <w:rsid w:val="00E16E16"/>
    <w:rsid w:val="00E3100D"/>
    <w:rsid w:val="00E34EE1"/>
    <w:rsid w:val="00E5474A"/>
    <w:rsid w:val="00E57A2C"/>
    <w:rsid w:val="00E65F37"/>
    <w:rsid w:val="00E82A6C"/>
    <w:rsid w:val="00E83BA9"/>
    <w:rsid w:val="00EB4F70"/>
    <w:rsid w:val="00EC1F6C"/>
    <w:rsid w:val="00EC6056"/>
    <w:rsid w:val="00ED2E00"/>
    <w:rsid w:val="00EE3853"/>
    <w:rsid w:val="00EF6546"/>
    <w:rsid w:val="00F00E5F"/>
    <w:rsid w:val="00F11EEA"/>
    <w:rsid w:val="00F14557"/>
    <w:rsid w:val="00F16B5B"/>
    <w:rsid w:val="00F43F6A"/>
    <w:rsid w:val="00F51375"/>
    <w:rsid w:val="00F6436C"/>
    <w:rsid w:val="00F81BF9"/>
    <w:rsid w:val="00FA0CE5"/>
    <w:rsid w:val="00FA33C2"/>
    <w:rsid w:val="00FD491A"/>
    <w:rsid w:val="00FD7A15"/>
    <w:rsid w:val="00FE4547"/>
    <w:rsid w:val="00FF0C50"/>
    <w:rsid w:val="00FF3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B766"/>
  <w15:chartTrackingRefBased/>
  <w15:docId w15:val="{83ED8EC9-714D-4585-9EA2-D1CFC80C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032"/>
    <w:rPr>
      <w:rFonts w:ascii="Segoe UI" w:hAnsi="Segoe UI" w:cs="Segoe UI"/>
      <w:sz w:val="18"/>
      <w:szCs w:val="18"/>
    </w:rPr>
  </w:style>
  <w:style w:type="paragraph" w:customStyle="1" w:styleId="Janet">
    <w:name w:val="Janet"/>
    <w:basedOn w:val="Normal"/>
    <w:rsid w:val="00DC437B"/>
    <w:pPr>
      <w:spacing w:before="220"/>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92A0C-106A-482F-BDD6-3D6C3B9F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Erskine Stewart's Melville Schools</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Lydia (Staff)</dc:creator>
  <cp:keywords/>
  <dc:description/>
  <cp:lastModifiedBy>Lawson, Lydia (Staff)</cp:lastModifiedBy>
  <cp:revision>5</cp:revision>
  <cp:lastPrinted>2019-06-10T08:45:00Z</cp:lastPrinted>
  <dcterms:created xsi:type="dcterms:W3CDTF">2019-06-10T07:51:00Z</dcterms:created>
  <dcterms:modified xsi:type="dcterms:W3CDTF">2019-06-10T13:54:00Z</dcterms:modified>
</cp:coreProperties>
</file>