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21" w:rsidRDefault="00915AE8">
      <w:pPr>
        <w:tabs>
          <w:tab w:val="center" w:pos="2343"/>
          <w:tab w:val="center" w:pos="8685"/>
        </w:tabs>
        <w:spacing w:after="0" w:line="259" w:lineRule="auto"/>
        <w:ind w:left="0" w:firstLine="0"/>
        <w:rPr>
          <w:rFonts w:ascii="Calibri" w:eastAsia="Calibri" w:hAnsi="Calibri" w:cs="Calibri"/>
          <w:sz w:val="34"/>
          <w:vertAlign w:val="subscript"/>
        </w:rPr>
      </w:pPr>
      <w:bookmarkStart w:id="0" w:name="_GoBack"/>
      <w:bookmarkEnd w:id="0"/>
      <w:r>
        <w:rPr>
          <w:rFonts w:ascii="Calibri" w:eastAsia="Calibri" w:hAnsi="Calibri" w:cs="Calibri"/>
          <w:sz w:val="34"/>
          <w:vertAlign w:val="subscript"/>
        </w:rPr>
        <w:tab/>
      </w:r>
    </w:p>
    <w:p w:rsidR="00E56A21" w:rsidRDefault="00E56A21">
      <w:pPr>
        <w:tabs>
          <w:tab w:val="center" w:pos="2343"/>
          <w:tab w:val="center" w:pos="8685"/>
        </w:tabs>
        <w:spacing w:after="0" w:line="259" w:lineRule="auto"/>
        <w:ind w:left="0" w:firstLine="0"/>
        <w:rPr>
          <w:rFonts w:ascii="Calibri" w:eastAsia="Calibri" w:hAnsi="Calibri" w:cs="Calibri"/>
          <w:sz w:val="34"/>
          <w:vertAlign w:val="subscript"/>
        </w:rPr>
      </w:pPr>
    </w:p>
    <w:p w:rsidR="003A619F" w:rsidRDefault="005B08F1">
      <w:pPr>
        <w:tabs>
          <w:tab w:val="center" w:pos="2343"/>
          <w:tab w:val="center" w:pos="8685"/>
        </w:tabs>
        <w:spacing w:after="0" w:line="259" w:lineRule="auto"/>
        <w:ind w:left="0" w:firstLine="0"/>
      </w:pPr>
      <w:r>
        <w:rPr>
          <w:noProof/>
        </w:rPr>
        <w:drawing>
          <wp:anchor distT="0" distB="0" distL="114300" distR="114300" simplePos="0" relativeHeight="251659264" behindDoc="0" locked="0" layoutInCell="1" allowOverlap="1" wp14:anchorId="3E84C100" wp14:editId="05ECF3FF">
            <wp:simplePos x="0" y="0"/>
            <wp:positionH relativeFrom="margin">
              <wp:align>left</wp:align>
            </wp:positionH>
            <wp:positionV relativeFrom="paragraph">
              <wp:posOffset>213360</wp:posOffset>
            </wp:positionV>
            <wp:extent cx="2428875" cy="1045845"/>
            <wp:effectExtent l="0" t="0" r="9525" b="1905"/>
            <wp:wrapThrough wrapText="bothSides">
              <wp:wrapPolygon edited="0">
                <wp:start x="0" y="0"/>
                <wp:lineTo x="0" y="21246"/>
                <wp:lineTo x="21515" y="21246"/>
                <wp:lineTo x="215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ricks logo and 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875" cy="1045845"/>
                    </a:xfrm>
                    <a:prstGeom prst="rect">
                      <a:avLst/>
                    </a:prstGeom>
                  </pic:spPr>
                </pic:pic>
              </a:graphicData>
            </a:graphic>
            <wp14:sizeRelH relativeFrom="page">
              <wp14:pctWidth>0</wp14:pctWidth>
            </wp14:sizeRelH>
            <wp14:sizeRelV relativeFrom="page">
              <wp14:pctHeight>0</wp14:pctHeight>
            </wp14:sizeRelV>
          </wp:anchor>
        </w:drawing>
      </w:r>
      <w:r w:rsidR="00E56A21">
        <w:rPr>
          <w:rFonts w:ascii="Arial" w:eastAsia="Arial" w:hAnsi="Arial" w:cs="Arial"/>
          <w:b/>
          <w:sz w:val="28"/>
        </w:rPr>
        <w:t xml:space="preserve">                    </w:t>
      </w:r>
      <w:r w:rsidR="00915AE8">
        <w:rPr>
          <w:rFonts w:ascii="Arial" w:eastAsia="Arial" w:hAnsi="Arial" w:cs="Arial"/>
          <w:b/>
          <w:sz w:val="28"/>
        </w:rPr>
        <w:t xml:space="preserve">  </w:t>
      </w:r>
      <w:r w:rsidR="00915AE8">
        <w:rPr>
          <w:rFonts w:ascii="Arial" w:eastAsia="Arial" w:hAnsi="Arial" w:cs="Arial"/>
          <w:b/>
          <w:sz w:val="28"/>
        </w:rPr>
        <w:tab/>
      </w:r>
      <w:r w:rsidR="00915AE8">
        <w:rPr>
          <w:rFonts w:ascii="Times New Roman" w:eastAsia="Times New Roman" w:hAnsi="Times New Roman" w:cs="Times New Roman"/>
          <w:sz w:val="24"/>
        </w:rPr>
        <w:t xml:space="preserve"> </w:t>
      </w:r>
      <w:r w:rsidR="00915AE8">
        <w:rPr>
          <w:sz w:val="24"/>
        </w:rPr>
        <w:t xml:space="preserve"> </w:t>
      </w:r>
      <w:r w:rsidR="00E56A21">
        <w:rPr>
          <w:noProof/>
        </w:rPr>
        <w:drawing>
          <wp:inline distT="0" distB="0" distL="0" distR="0" wp14:anchorId="0507C422" wp14:editId="15FC0D04">
            <wp:extent cx="1624965" cy="1446349"/>
            <wp:effectExtent l="0" t="0" r="0" b="1905"/>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6"/>
                    <a:stretch>
                      <a:fillRect/>
                    </a:stretch>
                  </pic:blipFill>
                  <pic:spPr>
                    <a:xfrm>
                      <a:off x="0" y="0"/>
                      <a:ext cx="1678031" cy="1493582"/>
                    </a:xfrm>
                    <a:prstGeom prst="rect">
                      <a:avLst/>
                    </a:prstGeom>
                  </pic:spPr>
                </pic:pic>
              </a:graphicData>
            </a:graphic>
          </wp:inline>
        </w:drawing>
      </w:r>
    </w:p>
    <w:p w:rsidR="003A619F" w:rsidRDefault="00915AE8">
      <w:pPr>
        <w:spacing w:after="0" w:line="259" w:lineRule="auto"/>
        <w:ind w:left="14" w:firstLine="0"/>
        <w:rPr>
          <w:sz w:val="24"/>
        </w:rPr>
      </w:pPr>
      <w:r>
        <w:rPr>
          <w:rFonts w:ascii="Arial" w:eastAsia="Arial" w:hAnsi="Arial" w:cs="Arial"/>
          <w:b/>
          <w:sz w:val="20"/>
        </w:rPr>
        <w:t xml:space="preserve"> </w:t>
      </w:r>
      <w:r>
        <w:rPr>
          <w:sz w:val="24"/>
        </w:rPr>
        <w:t xml:space="preserve"> </w:t>
      </w:r>
    </w:p>
    <w:p w:rsidR="00E56A21" w:rsidRDefault="00E56A21" w:rsidP="00E56A21">
      <w:pPr>
        <w:spacing w:after="0" w:line="259" w:lineRule="auto"/>
        <w:ind w:left="0" w:firstLine="0"/>
        <w:rPr>
          <w:b/>
          <w:u w:val="single" w:color="000000"/>
        </w:rPr>
      </w:pPr>
    </w:p>
    <w:p w:rsidR="00E56A21" w:rsidRDefault="00E56A21">
      <w:pPr>
        <w:spacing w:after="0" w:line="259" w:lineRule="auto"/>
        <w:ind w:left="14" w:firstLine="0"/>
        <w:rPr>
          <w:b/>
          <w:u w:val="single" w:color="000000"/>
        </w:rPr>
      </w:pPr>
    </w:p>
    <w:p w:rsidR="003A619F" w:rsidRPr="000F3C06" w:rsidRDefault="00FA23AB" w:rsidP="00B91DB9">
      <w:pPr>
        <w:spacing w:after="0" w:line="259" w:lineRule="auto"/>
        <w:ind w:left="14" w:firstLine="0"/>
        <w:jc w:val="center"/>
        <w:rPr>
          <w:b/>
          <w:sz w:val="24"/>
          <w:szCs w:val="24"/>
        </w:rPr>
      </w:pPr>
      <w:r>
        <w:rPr>
          <w:b/>
          <w:sz w:val="24"/>
          <w:szCs w:val="24"/>
        </w:rPr>
        <w:t>Teacher of English</w:t>
      </w:r>
    </w:p>
    <w:p w:rsidR="003A619F" w:rsidRDefault="00915AE8">
      <w:pPr>
        <w:spacing w:after="7" w:line="259" w:lineRule="auto"/>
        <w:ind w:left="14" w:firstLine="0"/>
      </w:pPr>
      <w:r>
        <w:t xml:space="preserve">  </w:t>
      </w:r>
    </w:p>
    <w:p w:rsidR="007A075D" w:rsidRDefault="00F55F77">
      <w:pPr>
        <w:pStyle w:val="Heading1"/>
        <w:ind w:left="9"/>
      </w:pPr>
      <w:r>
        <w:t>Required from:</w:t>
      </w:r>
      <w:r>
        <w:tab/>
      </w:r>
      <w:r w:rsidR="00B91DB9">
        <w:t>January 2020</w:t>
      </w:r>
    </w:p>
    <w:p w:rsidR="00B91DB9" w:rsidRDefault="00BD055E" w:rsidP="00F55F77">
      <w:pPr>
        <w:pStyle w:val="Heading1"/>
        <w:ind w:left="-1" w:firstLine="0"/>
      </w:pPr>
      <w:r>
        <w:t>Location:</w:t>
      </w:r>
      <w:r w:rsidR="00F55F77">
        <w:tab/>
      </w:r>
      <w:r w:rsidR="00F55F77">
        <w:tab/>
      </w:r>
      <w:r w:rsidR="00915AE8">
        <w:t xml:space="preserve">St </w:t>
      </w:r>
      <w:r w:rsidR="00B607B6">
        <w:t>Patrick’s</w:t>
      </w:r>
      <w:r w:rsidR="00E56A21">
        <w:t xml:space="preserve"> Catholic College</w:t>
      </w:r>
    </w:p>
    <w:p w:rsidR="00E56A21" w:rsidRPr="00E56A21" w:rsidRDefault="00B91DB9" w:rsidP="00B91DB9">
      <w:pPr>
        <w:pStyle w:val="Heading1"/>
        <w:ind w:left="1439" w:firstLine="721"/>
        <w:rPr>
          <w:b w:val="0"/>
        </w:rPr>
      </w:pPr>
      <w:r>
        <w:t>Part of Nicholas Postgate Catholic Academy Trust</w:t>
      </w:r>
    </w:p>
    <w:p w:rsidR="007A075D" w:rsidRDefault="009E3F56" w:rsidP="007A075D">
      <w:pPr>
        <w:pStyle w:val="Heading1"/>
        <w:ind w:left="-1" w:firstLine="0"/>
      </w:pPr>
      <w:r>
        <w:t>C</w:t>
      </w:r>
      <w:r w:rsidR="00F55F77">
        <w:t>ontract Type:</w:t>
      </w:r>
      <w:r w:rsidR="00F55F77">
        <w:tab/>
      </w:r>
      <w:r w:rsidR="00915AE8">
        <w:t xml:space="preserve">Full Time </w:t>
      </w:r>
    </w:p>
    <w:p w:rsidR="000D289F" w:rsidRDefault="00F55F77" w:rsidP="007A075D">
      <w:pPr>
        <w:pStyle w:val="Heading1"/>
        <w:ind w:left="-1" w:firstLine="0"/>
      </w:pPr>
      <w:r>
        <w:t>Contract Term:</w:t>
      </w:r>
      <w:r>
        <w:tab/>
      </w:r>
      <w:r w:rsidR="00915AE8">
        <w:t xml:space="preserve">Permanent </w:t>
      </w:r>
    </w:p>
    <w:p w:rsidR="003A619F" w:rsidRDefault="000D289F" w:rsidP="000D289F">
      <w:pPr>
        <w:pStyle w:val="Heading1"/>
        <w:ind w:left="2159" w:hanging="2160"/>
      </w:pPr>
      <w:r>
        <w:t>Salary:</w:t>
      </w:r>
      <w:r w:rsidR="00915AE8">
        <w:t xml:space="preserve"> </w:t>
      </w:r>
      <w:r>
        <w:tab/>
      </w:r>
      <w:r w:rsidRPr="003A16B2">
        <w:rPr>
          <w:color w:val="auto"/>
        </w:rPr>
        <w:tab/>
        <w:t xml:space="preserve">MPS-UPS </w:t>
      </w:r>
    </w:p>
    <w:p w:rsidR="00E56A21" w:rsidRPr="005B08F1" w:rsidRDefault="00E56A21"/>
    <w:p w:rsidR="005B08F1" w:rsidRPr="005B08F1" w:rsidRDefault="005B08F1"/>
    <w:p w:rsidR="002B1FBB" w:rsidRPr="003A16B2" w:rsidRDefault="00AA5959" w:rsidP="002B1FBB">
      <w:pPr>
        <w:pStyle w:val="NoSpacing"/>
        <w:rPr>
          <w:color w:val="auto"/>
        </w:rPr>
      </w:pPr>
      <w:r w:rsidRPr="003A16B2">
        <w:rPr>
          <w:color w:val="auto"/>
        </w:rPr>
        <w:t>St Patrick’s Catholic College is a thriving School</w:t>
      </w:r>
      <w:r w:rsidR="002B1FBB" w:rsidRPr="003A16B2">
        <w:rPr>
          <w:color w:val="auto"/>
        </w:rPr>
        <w:t xml:space="preserve">, at the heart of the local community in Thornaby, </w:t>
      </w:r>
    </w:p>
    <w:p w:rsidR="00AA5959" w:rsidRPr="003A16B2" w:rsidRDefault="00AA5959" w:rsidP="002B1FBB">
      <w:pPr>
        <w:pStyle w:val="NoSpacing"/>
        <w:rPr>
          <w:color w:val="auto"/>
        </w:rPr>
      </w:pPr>
      <w:r w:rsidRPr="003A16B2">
        <w:rPr>
          <w:color w:val="auto"/>
        </w:rPr>
        <w:t xml:space="preserve">with a particularly friendly and supportive staff and student community. Our school is committed to making substantial and sustained improvement for the benefit of our pupils and the Trust are looking to recruit a new </w:t>
      </w:r>
      <w:r w:rsidR="00FA23AB">
        <w:rPr>
          <w:color w:val="auto"/>
        </w:rPr>
        <w:t>teacher of English</w:t>
      </w:r>
      <w:r w:rsidRPr="003A16B2">
        <w:rPr>
          <w:color w:val="auto"/>
        </w:rPr>
        <w:t xml:space="preserve"> who </w:t>
      </w:r>
      <w:r w:rsidR="00E51321" w:rsidRPr="003A16B2">
        <w:rPr>
          <w:color w:val="auto"/>
        </w:rPr>
        <w:t xml:space="preserve">is </w:t>
      </w:r>
      <w:r w:rsidR="00FA23AB">
        <w:rPr>
          <w:color w:val="auto"/>
        </w:rPr>
        <w:t>an</w:t>
      </w:r>
      <w:r w:rsidR="00E51321" w:rsidRPr="003A16B2">
        <w:rPr>
          <w:color w:val="auto"/>
        </w:rPr>
        <w:t xml:space="preserve"> engaging and highly effective teacher who has the </w:t>
      </w:r>
      <w:r w:rsidRPr="003A16B2">
        <w:rPr>
          <w:color w:val="auto"/>
        </w:rPr>
        <w:t xml:space="preserve">passion </w:t>
      </w:r>
      <w:r w:rsidR="00E51321" w:rsidRPr="003A16B2">
        <w:rPr>
          <w:color w:val="auto"/>
        </w:rPr>
        <w:t xml:space="preserve">and drive </w:t>
      </w:r>
      <w:r w:rsidRPr="003A16B2">
        <w:rPr>
          <w:color w:val="auto"/>
        </w:rPr>
        <w:t>to make a difference to the lives of our pupils and their families.</w:t>
      </w:r>
    </w:p>
    <w:p w:rsidR="00244CAA" w:rsidRPr="003A16B2" w:rsidRDefault="00244CAA" w:rsidP="00E51321">
      <w:pPr>
        <w:pStyle w:val="NoSpacing"/>
        <w:ind w:left="0" w:firstLine="0"/>
        <w:rPr>
          <w:color w:val="auto"/>
        </w:rPr>
      </w:pPr>
    </w:p>
    <w:p w:rsidR="00244CAA" w:rsidRPr="003A16B2" w:rsidRDefault="00244CAA" w:rsidP="002B1FBB">
      <w:pPr>
        <w:pStyle w:val="NoSpacing"/>
        <w:rPr>
          <w:color w:val="auto"/>
        </w:rPr>
      </w:pPr>
    </w:p>
    <w:p w:rsidR="00244CAA" w:rsidRPr="003A16B2" w:rsidRDefault="00244CAA" w:rsidP="00244CAA">
      <w:pPr>
        <w:pStyle w:val="NoSpacing"/>
        <w:rPr>
          <w:color w:val="auto"/>
        </w:rPr>
      </w:pPr>
      <w:r w:rsidRPr="003A16B2">
        <w:rPr>
          <w:color w:val="auto"/>
        </w:rPr>
        <w:t xml:space="preserve">The new </w:t>
      </w:r>
      <w:r w:rsidR="00FA23AB">
        <w:rPr>
          <w:color w:val="auto"/>
        </w:rPr>
        <w:t>teacher of English</w:t>
      </w:r>
      <w:r w:rsidRPr="003A16B2">
        <w:rPr>
          <w:color w:val="auto"/>
        </w:rPr>
        <w:t xml:space="preserve"> will be a good communicator with a real ability to inspire, motivate and empower pupils of all cohorts and abilities to make the best possible progress.   </w:t>
      </w:r>
    </w:p>
    <w:p w:rsidR="00244CAA" w:rsidRPr="003A16B2" w:rsidRDefault="00244CAA" w:rsidP="00244CAA">
      <w:pPr>
        <w:pStyle w:val="NoSpacing"/>
        <w:ind w:left="0" w:firstLine="0"/>
        <w:rPr>
          <w:color w:val="auto"/>
        </w:rPr>
      </w:pPr>
    </w:p>
    <w:p w:rsidR="00AA5959" w:rsidRPr="003A16B2" w:rsidRDefault="00AA5959" w:rsidP="002B1FBB">
      <w:pPr>
        <w:pStyle w:val="NoSpacing"/>
        <w:rPr>
          <w:color w:val="auto"/>
        </w:rPr>
      </w:pPr>
    </w:p>
    <w:p w:rsidR="003A619F" w:rsidRPr="003A16B2" w:rsidRDefault="00596D4A" w:rsidP="002B1FBB">
      <w:pPr>
        <w:pStyle w:val="NoSpacing"/>
        <w:rPr>
          <w:color w:val="auto"/>
        </w:rPr>
      </w:pPr>
      <w:r w:rsidRPr="003A16B2">
        <w:rPr>
          <w:color w:val="auto"/>
        </w:rPr>
        <w:t xml:space="preserve">St </w:t>
      </w:r>
      <w:r w:rsidR="00B607B6" w:rsidRPr="003A16B2">
        <w:rPr>
          <w:color w:val="auto"/>
        </w:rPr>
        <w:t>Patrick’s</w:t>
      </w:r>
      <w:r w:rsidRPr="003A16B2">
        <w:rPr>
          <w:color w:val="auto"/>
        </w:rPr>
        <w:t xml:space="preserve"> Catholic College</w:t>
      </w:r>
      <w:r w:rsidR="00915AE8" w:rsidRPr="003A16B2">
        <w:rPr>
          <w:color w:val="auto"/>
        </w:rPr>
        <w:t xml:space="preserve"> is part of the Nicholas Postgate Cathol</w:t>
      </w:r>
      <w:r w:rsidR="00B91DB9" w:rsidRPr="003A16B2">
        <w:rPr>
          <w:color w:val="auto"/>
        </w:rPr>
        <w:t>ic Academy Trust, a family of 26</w:t>
      </w:r>
      <w:r w:rsidR="00915AE8" w:rsidRPr="003A16B2">
        <w:rPr>
          <w:color w:val="auto"/>
        </w:rPr>
        <w:t xml:space="preserve"> schools, a Sixth Form College and a teaching school. With more than 9,000 students and 1,200 staff, the Trust is now the North East’s largest Catholic Trust and the second largest Catholic Multi Academy Trust in the UK.  </w:t>
      </w:r>
    </w:p>
    <w:p w:rsidR="003A619F" w:rsidRPr="003A16B2" w:rsidRDefault="00915AE8" w:rsidP="002B1FBB">
      <w:pPr>
        <w:pStyle w:val="NoSpacing"/>
        <w:rPr>
          <w:color w:val="auto"/>
        </w:rPr>
      </w:pPr>
      <w:r w:rsidRPr="003A16B2">
        <w:rPr>
          <w:color w:val="auto"/>
        </w:rPr>
        <w:t xml:space="preserve">  </w:t>
      </w:r>
    </w:p>
    <w:p w:rsidR="00620EB2" w:rsidRPr="003A16B2" w:rsidRDefault="00250B4D" w:rsidP="002B1FBB">
      <w:pPr>
        <w:pStyle w:val="NoSpacing"/>
        <w:rPr>
          <w:color w:val="auto"/>
        </w:rPr>
      </w:pPr>
      <w:r w:rsidRPr="003A16B2">
        <w:rPr>
          <w:color w:val="auto"/>
        </w:rPr>
        <w:t xml:space="preserve">St </w:t>
      </w:r>
      <w:r w:rsidR="00B607B6" w:rsidRPr="003A16B2">
        <w:rPr>
          <w:color w:val="auto"/>
        </w:rPr>
        <w:t>Patrick’s Catholic</w:t>
      </w:r>
      <w:r w:rsidRPr="003A16B2">
        <w:rPr>
          <w:color w:val="auto"/>
        </w:rPr>
        <w:t xml:space="preserve"> College</w:t>
      </w:r>
      <w:r w:rsidR="00915AE8" w:rsidRPr="003A16B2">
        <w:rPr>
          <w:color w:val="auto"/>
        </w:rPr>
        <w:t xml:space="preserve"> is committed to striving for excellence in all aspects of school life and nurturing links with the parish</w:t>
      </w:r>
      <w:r w:rsidR="00B607B6" w:rsidRPr="003A16B2">
        <w:rPr>
          <w:color w:val="auto"/>
        </w:rPr>
        <w:t>es</w:t>
      </w:r>
      <w:r w:rsidR="00915AE8" w:rsidRPr="003A16B2">
        <w:rPr>
          <w:color w:val="auto"/>
        </w:rPr>
        <w:t xml:space="preserve"> of St </w:t>
      </w:r>
      <w:r w:rsidR="00B607B6" w:rsidRPr="003A16B2">
        <w:rPr>
          <w:color w:val="auto"/>
        </w:rPr>
        <w:t>Patrick’s and Christ The King</w:t>
      </w:r>
      <w:r w:rsidR="00915AE8" w:rsidRPr="003A16B2">
        <w:rPr>
          <w:color w:val="auto"/>
        </w:rPr>
        <w:t xml:space="preserve"> and the</w:t>
      </w:r>
      <w:r w:rsidRPr="003A16B2">
        <w:rPr>
          <w:color w:val="auto"/>
        </w:rPr>
        <w:t>ir</w:t>
      </w:r>
      <w:r w:rsidR="00B607B6" w:rsidRPr="003A16B2">
        <w:rPr>
          <w:color w:val="auto"/>
        </w:rPr>
        <w:t xml:space="preserve"> wider communities</w:t>
      </w:r>
      <w:r w:rsidR="00915AE8" w:rsidRPr="003A16B2">
        <w:rPr>
          <w:color w:val="auto"/>
        </w:rPr>
        <w:t xml:space="preserve">.  Induction and on-going professional development </w:t>
      </w:r>
      <w:r w:rsidRPr="003A16B2">
        <w:rPr>
          <w:color w:val="auto"/>
        </w:rPr>
        <w:t xml:space="preserve">from within the Trust provides our </w:t>
      </w:r>
      <w:r w:rsidR="00A15439" w:rsidRPr="003A16B2">
        <w:rPr>
          <w:color w:val="auto"/>
        </w:rPr>
        <w:t>t</w:t>
      </w:r>
      <w:r w:rsidRPr="003A16B2">
        <w:rPr>
          <w:color w:val="auto"/>
        </w:rPr>
        <w:t xml:space="preserve">eachers and </w:t>
      </w:r>
      <w:r w:rsidR="00A15439" w:rsidRPr="003A16B2">
        <w:rPr>
          <w:color w:val="auto"/>
        </w:rPr>
        <w:t>l</w:t>
      </w:r>
      <w:r w:rsidRPr="003A16B2">
        <w:rPr>
          <w:color w:val="auto"/>
        </w:rPr>
        <w:t>eaders with great opportunities fo</w:t>
      </w:r>
      <w:r w:rsidR="002B1FBB" w:rsidRPr="003A16B2">
        <w:rPr>
          <w:color w:val="auto"/>
        </w:rPr>
        <w:t xml:space="preserve">r development and progression. </w:t>
      </w:r>
      <w:r w:rsidRPr="003A16B2">
        <w:rPr>
          <w:color w:val="auto"/>
        </w:rPr>
        <w:t xml:space="preserve">These opportunities </w:t>
      </w:r>
      <w:r w:rsidR="00915AE8" w:rsidRPr="003A16B2">
        <w:rPr>
          <w:color w:val="auto"/>
        </w:rPr>
        <w:t xml:space="preserve">will be offered to the successful candidate who can provide evidence of </w:t>
      </w:r>
      <w:r w:rsidR="00620EB2" w:rsidRPr="003A16B2">
        <w:rPr>
          <w:color w:val="auto"/>
        </w:rPr>
        <w:t xml:space="preserve">a </w:t>
      </w:r>
      <w:r w:rsidR="00B01A47" w:rsidRPr="003A16B2">
        <w:rPr>
          <w:color w:val="auto"/>
        </w:rPr>
        <w:t xml:space="preserve">proven </w:t>
      </w:r>
      <w:r w:rsidR="00620EB2" w:rsidRPr="003A16B2">
        <w:rPr>
          <w:color w:val="auto"/>
        </w:rPr>
        <w:t xml:space="preserve">track record of successful outcomes </w:t>
      </w:r>
      <w:r w:rsidR="00B607B6" w:rsidRPr="003A16B2">
        <w:rPr>
          <w:color w:val="auto"/>
        </w:rPr>
        <w:t xml:space="preserve">and </w:t>
      </w:r>
      <w:r w:rsidR="00620EB2" w:rsidRPr="003A16B2">
        <w:rPr>
          <w:color w:val="auto"/>
        </w:rPr>
        <w:t>can demonstrate the highest standards of teaching and learning</w:t>
      </w:r>
      <w:r w:rsidR="00B01A47" w:rsidRPr="003A16B2">
        <w:rPr>
          <w:color w:val="auto"/>
        </w:rPr>
        <w:t>.</w:t>
      </w:r>
    </w:p>
    <w:p w:rsidR="003A619F" w:rsidRPr="00E45FB0" w:rsidRDefault="003A619F" w:rsidP="002B1FBB">
      <w:pPr>
        <w:pStyle w:val="NoSpacing"/>
      </w:pPr>
    </w:p>
    <w:p w:rsidR="00E45FB0" w:rsidRPr="005B08F1" w:rsidRDefault="00E45FB0" w:rsidP="002B1FBB">
      <w:pPr>
        <w:pStyle w:val="NoSpacing"/>
        <w:rPr>
          <w:color w:val="FF0000"/>
        </w:rPr>
      </w:pPr>
      <w:r w:rsidRPr="005B08F1">
        <w:rPr>
          <w:color w:val="FF0000"/>
        </w:rPr>
        <w:t>  </w:t>
      </w:r>
    </w:p>
    <w:p w:rsidR="00B607B6" w:rsidRDefault="00B607B6" w:rsidP="00B91DB9">
      <w:pPr>
        <w:spacing w:after="47"/>
        <w:ind w:left="10"/>
      </w:pPr>
    </w:p>
    <w:p w:rsidR="00F55F77" w:rsidRDefault="00F55F77">
      <w:pPr>
        <w:spacing w:after="36" w:line="259" w:lineRule="auto"/>
        <w:ind w:left="370" w:firstLine="0"/>
      </w:pPr>
    </w:p>
    <w:p w:rsidR="00B607B6" w:rsidRDefault="00B607B6">
      <w:pPr>
        <w:spacing w:after="36" w:line="259" w:lineRule="auto"/>
        <w:ind w:left="370" w:firstLine="0"/>
      </w:pPr>
    </w:p>
    <w:p w:rsidR="00B607B6" w:rsidRDefault="00B607B6">
      <w:pPr>
        <w:spacing w:after="36" w:line="259" w:lineRule="auto"/>
        <w:ind w:left="370" w:firstLine="0"/>
      </w:pPr>
    </w:p>
    <w:p w:rsidR="00B607B6" w:rsidRDefault="00B607B6">
      <w:pPr>
        <w:spacing w:after="36" w:line="259" w:lineRule="auto"/>
        <w:ind w:left="370" w:firstLine="0"/>
      </w:pPr>
    </w:p>
    <w:p w:rsidR="00B607B6" w:rsidRDefault="00B607B6">
      <w:pPr>
        <w:spacing w:after="36" w:line="259" w:lineRule="auto"/>
        <w:ind w:left="370" w:firstLine="0"/>
      </w:pPr>
    </w:p>
    <w:p w:rsidR="00B607B6" w:rsidRDefault="00B607B6">
      <w:pPr>
        <w:spacing w:after="36" w:line="259" w:lineRule="auto"/>
        <w:ind w:left="370" w:firstLine="0"/>
      </w:pPr>
    </w:p>
    <w:p w:rsidR="003A619F" w:rsidRDefault="00915AE8">
      <w:r>
        <w:t xml:space="preserve">An enhanced DBS disclosure is essential. </w:t>
      </w:r>
    </w:p>
    <w:p w:rsidR="00F55F77" w:rsidRDefault="00F55F77">
      <w:pPr>
        <w:spacing w:after="0" w:line="259" w:lineRule="auto"/>
        <w:ind w:left="14" w:firstLine="0"/>
      </w:pPr>
    </w:p>
    <w:p w:rsidR="003A619F" w:rsidRDefault="00915AE8">
      <w:r>
        <w:t xml:space="preserve">The successful candidate must:  </w:t>
      </w:r>
    </w:p>
    <w:p w:rsidR="003A619F" w:rsidRDefault="00915AE8">
      <w:pPr>
        <w:spacing w:after="38" w:line="259" w:lineRule="auto"/>
        <w:ind w:left="14" w:firstLine="0"/>
      </w:pPr>
      <w:r>
        <w:t xml:space="preserve">  </w:t>
      </w:r>
    </w:p>
    <w:p w:rsidR="003A619F" w:rsidRDefault="00915AE8">
      <w:pPr>
        <w:numPr>
          <w:ilvl w:val="0"/>
          <w:numId w:val="1"/>
        </w:numPr>
        <w:ind w:hanging="360"/>
      </w:pPr>
      <w:r>
        <w:t xml:space="preserve">Be fully committed to upholding and promoting the Catholic ethos of the </w:t>
      </w:r>
      <w:r w:rsidR="00851782">
        <w:t>T</w:t>
      </w:r>
      <w:r w:rsidR="00250B4D">
        <w:t>rust</w:t>
      </w:r>
      <w:r>
        <w:t xml:space="preserve">  </w:t>
      </w:r>
    </w:p>
    <w:p w:rsidR="003A619F" w:rsidRDefault="00915AE8">
      <w:pPr>
        <w:numPr>
          <w:ilvl w:val="0"/>
          <w:numId w:val="1"/>
        </w:numPr>
        <w:ind w:hanging="360"/>
      </w:pPr>
      <w:r>
        <w:t xml:space="preserve">Demonstrate the highest standards of teaching and learning  </w:t>
      </w:r>
    </w:p>
    <w:p w:rsidR="003A619F" w:rsidRDefault="00915AE8">
      <w:pPr>
        <w:numPr>
          <w:ilvl w:val="0"/>
          <w:numId w:val="1"/>
        </w:numPr>
        <w:ind w:hanging="360"/>
      </w:pPr>
      <w:r>
        <w:t xml:space="preserve">Inspire, motivate and empower </w:t>
      </w:r>
      <w:r w:rsidR="00250B4D">
        <w:t xml:space="preserve">pupils </w:t>
      </w:r>
      <w:r>
        <w:t xml:space="preserve">to make the best possible progress  </w:t>
      </w:r>
    </w:p>
    <w:p w:rsidR="003A619F" w:rsidRDefault="00915AE8">
      <w:pPr>
        <w:numPr>
          <w:ilvl w:val="0"/>
          <w:numId w:val="1"/>
        </w:numPr>
        <w:ind w:hanging="360"/>
      </w:pPr>
      <w:r>
        <w:t xml:space="preserve">Show a commitment to innovation, creativity and inclusion  </w:t>
      </w:r>
    </w:p>
    <w:p w:rsidR="003A619F" w:rsidRDefault="00915AE8">
      <w:pPr>
        <w:numPr>
          <w:ilvl w:val="0"/>
          <w:numId w:val="1"/>
        </w:numPr>
        <w:ind w:hanging="360"/>
      </w:pPr>
      <w:r>
        <w:t xml:space="preserve">Be able to make a significant contribution to the wider </w:t>
      </w:r>
      <w:r w:rsidR="00250B4D">
        <w:t xml:space="preserve">college </w:t>
      </w:r>
      <w:r>
        <w:t xml:space="preserve">context  </w:t>
      </w:r>
    </w:p>
    <w:p w:rsidR="003A619F" w:rsidRDefault="00915AE8">
      <w:pPr>
        <w:spacing w:after="0" w:line="259" w:lineRule="auto"/>
        <w:ind w:left="14" w:firstLine="0"/>
      </w:pPr>
      <w:r>
        <w:t xml:space="preserve">    </w:t>
      </w:r>
    </w:p>
    <w:p w:rsidR="003A619F" w:rsidRDefault="00915AE8">
      <w:r>
        <w:t xml:space="preserve">The </w:t>
      </w:r>
      <w:r w:rsidR="00851782">
        <w:t>T</w:t>
      </w:r>
      <w:r w:rsidR="00843175">
        <w:t>rust</w:t>
      </w:r>
      <w:r>
        <w:t xml:space="preserve"> offers:  </w:t>
      </w:r>
    </w:p>
    <w:p w:rsidR="003A619F" w:rsidRDefault="00915AE8">
      <w:pPr>
        <w:spacing w:after="39" w:line="259" w:lineRule="auto"/>
        <w:ind w:left="14" w:firstLine="0"/>
      </w:pPr>
      <w:r>
        <w:t xml:space="preserve">  </w:t>
      </w:r>
    </w:p>
    <w:p w:rsidR="009F75F5" w:rsidRDefault="00915AE8" w:rsidP="009F75F5">
      <w:pPr>
        <w:numPr>
          <w:ilvl w:val="0"/>
          <w:numId w:val="1"/>
        </w:numPr>
        <w:ind w:hanging="360"/>
      </w:pPr>
      <w:r>
        <w:t xml:space="preserve">A strong, supportive ethos  </w:t>
      </w:r>
    </w:p>
    <w:p w:rsidR="003A619F" w:rsidRDefault="00915AE8">
      <w:pPr>
        <w:numPr>
          <w:ilvl w:val="0"/>
          <w:numId w:val="1"/>
        </w:numPr>
        <w:ind w:hanging="360"/>
      </w:pPr>
      <w:r>
        <w:t xml:space="preserve">Happy, enthusiastic and friendly pupils  </w:t>
      </w:r>
    </w:p>
    <w:p w:rsidR="003A619F" w:rsidRDefault="00843175">
      <w:pPr>
        <w:numPr>
          <w:ilvl w:val="0"/>
          <w:numId w:val="1"/>
        </w:numPr>
        <w:ind w:hanging="360"/>
      </w:pPr>
      <w:r>
        <w:t>Highly experienced</w:t>
      </w:r>
      <w:r w:rsidR="00915AE8">
        <w:t xml:space="preserve"> and talented colleagues  </w:t>
      </w:r>
    </w:p>
    <w:p w:rsidR="003A619F" w:rsidRDefault="00843175">
      <w:pPr>
        <w:numPr>
          <w:ilvl w:val="0"/>
          <w:numId w:val="1"/>
        </w:numPr>
        <w:ind w:hanging="360"/>
      </w:pPr>
      <w:r>
        <w:t>Excellent</w:t>
      </w:r>
      <w:r w:rsidR="00915AE8">
        <w:t xml:space="preserve"> professional development </w:t>
      </w:r>
      <w:r>
        <w:t xml:space="preserve">and progression </w:t>
      </w:r>
      <w:r w:rsidR="00915AE8">
        <w:t xml:space="preserve">opportunities </w:t>
      </w:r>
      <w:r>
        <w:t>across our 26 schools</w:t>
      </w:r>
      <w:r w:rsidR="00915AE8">
        <w:t xml:space="preserve"> </w:t>
      </w:r>
    </w:p>
    <w:p w:rsidR="003A619F" w:rsidRDefault="00915AE8">
      <w:pPr>
        <w:numPr>
          <w:ilvl w:val="0"/>
          <w:numId w:val="1"/>
        </w:numPr>
        <w:ind w:hanging="360"/>
      </w:pPr>
      <w:r>
        <w:t xml:space="preserve">Supportive </w:t>
      </w:r>
      <w:r w:rsidR="00843175">
        <w:t xml:space="preserve">trust board, </w:t>
      </w:r>
      <w:r>
        <w:t xml:space="preserve">governors and parents  </w:t>
      </w:r>
    </w:p>
    <w:p w:rsidR="003A619F" w:rsidRDefault="00915AE8">
      <w:pPr>
        <w:spacing w:after="77" w:line="259" w:lineRule="auto"/>
        <w:ind w:left="375" w:firstLine="0"/>
      </w:pPr>
      <w:r>
        <w:t xml:space="preserve">  </w:t>
      </w:r>
    </w:p>
    <w:p w:rsidR="003A619F" w:rsidRDefault="00915AE8">
      <w:pPr>
        <w:spacing w:after="179"/>
      </w:pPr>
      <w:r>
        <w:t>Candidates are warmly encouraged to visit the</w:t>
      </w:r>
      <w:r w:rsidR="000D289F">
        <w:t xml:space="preserve"> school by prior arrangement or if you would like an informal discussion, please contact school on 01642 453462</w:t>
      </w:r>
      <w:r w:rsidR="00843175">
        <w:t xml:space="preserve"> and ask to speak to the </w:t>
      </w:r>
      <w:r w:rsidR="00B01A47" w:rsidRPr="008C333E">
        <w:rPr>
          <w:b/>
        </w:rPr>
        <w:t xml:space="preserve">Interim </w:t>
      </w:r>
      <w:r w:rsidR="00843175" w:rsidRPr="008C333E">
        <w:rPr>
          <w:b/>
        </w:rPr>
        <w:t>Headteacher</w:t>
      </w:r>
      <w:r w:rsidR="00B01A47" w:rsidRPr="008C333E">
        <w:rPr>
          <w:b/>
        </w:rPr>
        <w:t>, Mrs Jenny Bowen</w:t>
      </w:r>
      <w:r w:rsidR="000D289F">
        <w:t>.</w:t>
      </w:r>
    </w:p>
    <w:p w:rsidR="001F5B71" w:rsidRDefault="001F5B71" w:rsidP="007A075D">
      <w:pPr>
        <w:spacing w:after="17"/>
        <w:ind w:left="9"/>
        <w:rPr>
          <w:b/>
        </w:rPr>
      </w:pPr>
    </w:p>
    <w:p w:rsidR="003A619F" w:rsidRPr="007A075D" w:rsidRDefault="00915AE8" w:rsidP="007A075D">
      <w:pPr>
        <w:spacing w:after="17"/>
        <w:ind w:left="9"/>
        <w:rPr>
          <w:vertAlign w:val="superscript"/>
        </w:rPr>
      </w:pPr>
      <w:r w:rsidRPr="00E51321">
        <w:rPr>
          <w:b/>
          <w:color w:val="auto"/>
        </w:rPr>
        <w:t>Closing date:</w:t>
      </w:r>
      <w:r w:rsidR="009E3F56" w:rsidRPr="00E51321">
        <w:rPr>
          <w:b/>
          <w:color w:val="auto"/>
        </w:rPr>
        <w:t xml:space="preserve"> </w:t>
      </w:r>
      <w:r w:rsidR="008C1D66">
        <w:rPr>
          <w:color w:val="auto"/>
        </w:rPr>
        <w:t>14</w:t>
      </w:r>
      <w:r w:rsidR="00B91DB9" w:rsidRPr="00E51321">
        <w:rPr>
          <w:color w:val="auto"/>
          <w:vertAlign w:val="superscript"/>
        </w:rPr>
        <w:t>th</w:t>
      </w:r>
      <w:r w:rsidR="00B91DB9" w:rsidRPr="00E51321">
        <w:rPr>
          <w:color w:val="auto"/>
        </w:rPr>
        <w:t xml:space="preserve"> October </w:t>
      </w:r>
      <w:r w:rsidR="007A075D" w:rsidRPr="00E51321">
        <w:rPr>
          <w:color w:val="auto"/>
        </w:rPr>
        <w:t>2019</w:t>
      </w:r>
      <w:r w:rsidRPr="00E51321">
        <w:rPr>
          <w:color w:val="auto"/>
        </w:rPr>
        <w:t xml:space="preserve"> </w:t>
      </w:r>
    </w:p>
    <w:p w:rsidR="003A619F" w:rsidRDefault="00915AE8">
      <w:pPr>
        <w:spacing w:after="0" w:line="259" w:lineRule="auto"/>
        <w:ind w:left="14" w:firstLine="0"/>
      </w:pPr>
      <w:r>
        <w:rPr>
          <w:b/>
        </w:rPr>
        <w:t xml:space="preserve"> </w:t>
      </w:r>
      <w:r>
        <w:t xml:space="preserve"> </w:t>
      </w:r>
    </w:p>
    <w:p w:rsidR="003A619F" w:rsidRPr="003A16B2" w:rsidRDefault="00915AE8">
      <w:pPr>
        <w:pStyle w:val="Heading1"/>
        <w:ind w:left="9"/>
        <w:rPr>
          <w:color w:val="auto"/>
        </w:rPr>
      </w:pPr>
      <w:r w:rsidRPr="003A16B2">
        <w:rPr>
          <w:color w:val="auto"/>
        </w:rPr>
        <w:t xml:space="preserve">Application form and further information </w:t>
      </w:r>
      <w:r w:rsidR="009F23E5" w:rsidRPr="003A16B2">
        <w:rPr>
          <w:color w:val="auto"/>
        </w:rPr>
        <w:t>is</w:t>
      </w:r>
      <w:r w:rsidRPr="003A16B2">
        <w:rPr>
          <w:color w:val="auto"/>
        </w:rPr>
        <w:t xml:space="preserve"> available from</w:t>
      </w:r>
      <w:r w:rsidR="009F23E5" w:rsidRPr="003A16B2">
        <w:rPr>
          <w:color w:val="auto"/>
        </w:rPr>
        <w:t>:</w:t>
      </w:r>
      <w:r w:rsidR="00353B20" w:rsidRPr="003A16B2">
        <w:rPr>
          <w:color w:val="auto"/>
        </w:rPr>
        <w:t xml:space="preserve"> </w:t>
      </w:r>
      <w:r w:rsidR="009F23E5" w:rsidRPr="003A16B2">
        <w:rPr>
          <w:color w:val="auto"/>
        </w:rPr>
        <w:t>npcat.org.uk</w:t>
      </w:r>
      <w:r w:rsidRPr="003A16B2">
        <w:rPr>
          <w:color w:val="auto"/>
        </w:rPr>
        <w:t xml:space="preserve"> and shoul</w:t>
      </w:r>
      <w:r w:rsidR="00BD055E" w:rsidRPr="003A16B2">
        <w:rPr>
          <w:color w:val="auto"/>
        </w:rPr>
        <w:t xml:space="preserve">d be returned via email to: </w:t>
      </w:r>
      <w:r w:rsidR="000D289F" w:rsidRPr="003A16B2">
        <w:rPr>
          <w:color w:val="auto"/>
        </w:rPr>
        <w:t xml:space="preserve">Mrs </w:t>
      </w:r>
      <w:r w:rsidR="008C333E" w:rsidRPr="003A16B2">
        <w:rPr>
          <w:color w:val="auto"/>
        </w:rPr>
        <w:t xml:space="preserve">Wendy Kendal, School </w:t>
      </w:r>
      <w:r w:rsidR="00851782" w:rsidRPr="003A16B2">
        <w:rPr>
          <w:color w:val="auto"/>
        </w:rPr>
        <w:t xml:space="preserve">Business Manager at: </w:t>
      </w:r>
      <w:r w:rsidR="008C333E" w:rsidRPr="003A16B2">
        <w:rPr>
          <w:color w:val="auto"/>
        </w:rPr>
        <w:t>Kendal.</w:t>
      </w:r>
      <w:r w:rsidR="00804CAA">
        <w:rPr>
          <w:color w:val="auto"/>
        </w:rPr>
        <w:t>W</w:t>
      </w:r>
      <w:r w:rsidR="008C333E" w:rsidRPr="003A16B2">
        <w:rPr>
          <w:color w:val="auto"/>
        </w:rPr>
        <w:t>@stpatricks</w:t>
      </w:r>
      <w:r w:rsidR="000D289F" w:rsidRPr="003A16B2">
        <w:rPr>
          <w:color w:val="auto"/>
        </w:rPr>
        <w:t>.npcat.org.uk</w:t>
      </w:r>
    </w:p>
    <w:p w:rsidR="00F55F77" w:rsidRPr="003A16B2" w:rsidRDefault="00F55F77">
      <w:pPr>
        <w:spacing w:after="6" w:line="243" w:lineRule="auto"/>
        <w:ind w:left="19" w:right="-2" w:hanging="20"/>
        <w:jc w:val="both"/>
        <w:rPr>
          <w:color w:val="auto"/>
        </w:rPr>
      </w:pPr>
    </w:p>
    <w:p w:rsidR="005B08F1" w:rsidRDefault="005B08F1">
      <w:pPr>
        <w:spacing w:after="6" w:line="243" w:lineRule="auto"/>
        <w:ind w:left="19" w:right="-2" w:hanging="20"/>
        <w:jc w:val="both"/>
      </w:pPr>
    </w:p>
    <w:p w:rsidR="005B08F1" w:rsidRDefault="005B08F1" w:rsidP="002B1FBB">
      <w:pPr>
        <w:spacing w:after="6" w:line="243" w:lineRule="auto"/>
        <w:ind w:left="0" w:right="-2" w:firstLine="0"/>
        <w:jc w:val="both"/>
      </w:pPr>
    </w:p>
    <w:p w:rsidR="003A619F" w:rsidRDefault="00915AE8">
      <w:pPr>
        <w:spacing w:after="6" w:line="243" w:lineRule="auto"/>
        <w:ind w:left="19" w:right="-2" w:hanging="20"/>
        <w:jc w:val="both"/>
      </w:pPr>
      <w:r>
        <w:t>Nicholas Postgate Catholic Academy Trust is committed to equality of opportunity, safeguarding and promoting the welfare of children, young people and vulnerable adults and expects all staff and volunteers to share this commitment. The post is subject to an enhanced DBS Clearance along with other relevant employment checks. The successful candidate will be required to sign a Catholic Education Service contract.</w:t>
      </w:r>
      <w:r>
        <w:rPr>
          <w:b/>
        </w:rPr>
        <w:t xml:space="preserve"> </w:t>
      </w:r>
      <w:r>
        <w:t xml:space="preserve"> </w:t>
      </w:r>
    </w:p>
    <w:p w:rsidR="003A619F" w:rsidRDefault="00915AE8">
      <w:pPr>
        <w:spacing w:after="0" w:line="259" w:lineRule="auto"/>
        <w:ind w:left="0" w:firstLine="0"/>
      </w:pPr>
      <w:r>
        <w:t xml:space="preserve">   </w:t>
      </w:r>
    </w:p>
    <w:p w:rsidR="003A619F" w:rsidRDefault="00915AE8">
      <w:pPr>
        <w:spacing w:after="0" w:line="259" w:lineRule="auto"/>
        <w:ind w:left="0" w:firstLine="0"/>
      </w:pPr>
      <w:r>
        <w:t xml:space="preserve">  </w:t>
      </w:r>
    </w:p>
    <w:p w:rsidR="003A619F" w:rsidRDefault="00915AE8">
      <w:pPr>
        <w:spacing w:after="0" w:line="259" w:lineRule="auto"/>
        <w:ind w:left="0" w:firstLine="0"/>
      </w:pPr>
      <w:r>
        <w:t xml:space="preserve">  </w:t>
      </w:r>
    </w:p>
    <w:p w:rsidR="003A619F" w:rsidRDefault="00915AE8">
      <w:pPr>
        <w:spacing w:after="0" w:line="259" w:lineRule="auto"/>
        <w:ind w:left="0" w:firstLine="0"/>
      </w:pPr>
      <w:r>
        <w:t xml:space="preserve"> </w:t>
      </w:r>
    </w:p>
    <w:p w:rsidR="00E51321" w:rsidRDefault="00E51321">
      <w:pPr>
        <w:spacing w:after="0" w:line="259" w:lineRule="auto"/>
        <w:ind w:left="0" w:firstLine="0"/>
      </w:pPr>
    </w:p>
    <w:p w:rsidR="00E51321" w:rsidRDefault="00E51321">
      <w:pPr>
        <w:spacing w:after="0" w:line="259" w:lineRule="auto"/>
        <w:ind w:left="0" w:firstLine="0"/>
      </w:pPr>
    </w:p>
    <w:p w:rsidR="00E51321" w:rsidRDefault="00E51321">
      <w:pPr>
        <w:spacing w:after="0" w:line="259" w:lineRule="auto"/>
        <w:ind w:left="0" w:firstLine="0"/>
      </w:pPr>
    </w:p>
    <w:p w:rsidR="00E51321" w:rsidRDefault="00E51321">
      <w:pPr>
        <w:spacing w:after="0" w:line="259" w:lineRule="auto"/>
        <w:ind w:left="0" w:firstLine="0"/>
      </w:pPr>
    </w:p>
    <w:p w:rsidR="00E51321" w:rsidRDefault="00E51321">
      <w:pPr>
        <w:spacing w:after="0" w:line="259" w:lineRule="auto"/>
        <w:ind w:left="0" w:firstLine="0"/>
      </w:pPr>
    </w:p>
    <w:p w:rsidR="00E51321" w:rsidRDefault="00E51321">
      <w:pPr>
        <w:spacing w:after="0" w:line="259" w:lineRule="auto"/>
        <w:ind w:left="0" w:firstLine="0"/>
      </w:pPr>
    </w:p>
    <w:p w:rsidR="00E51321" w:rsidRDefault="00E51321">
      <w:pPr>
        <w:spacing w:after="0" w:line="259" w:lineRule="auto"/>
        <w:ind w:left="0" w:firstLine="0"/>
      </w:pPr>
    </w:p>
    <w:p w:rsidR="00E51321" w:rsidRDefault="00E51321">
      <w:pPr>
        <w:spacing w:after="0" w:line="259" w:lineRule="auto"/>
        <w:ind w:left="0" w:firstLine="0"/>
      </w:pPr>
    </w:p>
    <w:p w:rsidR="00E51321" w:rsidRDefault="00E51321">
      <w:pPr>
        <w:spacing w:after="0" w:line="259" w:lineRule="auto"/>
        <w:ind w:left="0" w:firstLine="0"/>
      </w:pPr>
    </w:p>
    <w:p w:rsidR="00E51321" w:rsidRDefault="00E51321">
      <w:pPr>
        <w:spacing w:after="0" w:line="259" w:lineRule="auto"/>
        <w:ind w:left="0" w:firstLine="0"/>
      </w:pPr>
    </w:p>
    <w:p w:rsidR="00E51321" w:rsidRDefault="00E51321">
      <w:pPr>
        <w:spacing w:after="0" w:line="259" w:lineRule="auto"/>
        <w:ind w:left="0" w:firstLine="0"/>
      </w:pPr>
    </w:p>
    <w:p w:rsidR="003A619F" w:rsidRDefault="00915AE8">
      <w:pPr>
        <w:spacing w:after="0" w:line="259" w:lineRule="auto"/>
        <w:ind w:left="0" w:firstLine="0"/>
      </w:pPr>
      <w:r>
        <w:t xml:space="preserve"> </w:t>
      </w:r>
    </w:p>
    <w:p w:rsidR="003A619F" w:rsidRDefault="00915AE8">
      <w:pPr>
        <w:spacing w:after="0" w:line="259" w:lineRule="auto"/>
        <w:ind w:left="0" w:firstLine="0"/>
      </w:pPr>
      <w:r>
        <w:t xml:space="preserve"> </w:t>
      </w:r>
    </w:p>
    <w:p w:rsidR="003A619F" w:rsidRDefault="00915AE8">
      <w:pPr>
        <w:spacing w:after="0" w:line="259" w:lineRule="auto"/>
        <w:ind w:left="0" w:firstLine="0"/>
      </w:pPr>
      <w:r>
        <w:lastRenderedPageBreak/>
        <w:t xml:space="preserve"> </w:t>
      </w:r>
    </w:p>
    <w:p w:rsidR="00862854" w:rsidRDefault="00862854" w:rsidP="00862854">
      <w:pPr>
        <w:spacing w:line="255" w:lineRule="auto"/>
        <w:ind w:left="2253" w:right="2183" w:firstLine="0"/>
        <w:jc w:val="center"/>
        <w:rPr>
          <w:b/>
        </w:rPr>
      </w:pPr>
      <w:r>
        <w:rPr>
          <w:b/>
        </w:rPr>
        <w:t>St Patrick’s Catholic College</w:t>
      </w:r>
    </w:p>
    <w:p w:rsidR="00862854" w:rsidRDefault="00862854" w:rsidP="00862854">
      <w:pPr>
        <w:spacing w:line="255" w:lineRule="auto"/>
        <w:ind w:left="2253" w:right="2183" w:firstLine="0"/>
        <w:jc w:val="center"/>
      </w:pPr>
      <w:r>
        <w:rPr>
          <w:b/>
        </w:rPr>
        <w:t xml:space="preserve">Job Description: </w:t>
      </w:r>
      <w:r w:rsidR="00FA23AB">
        <w:rPr>
          <w:b/>
        </w:rPr>
        <w:t>Teacher of English</w:t>
      </w:r>
    </w:p>
    <w:p w:rsidR="00862854" w:rsidRDefault="00862854" w:rsidP="00862854">
      <w:pPr>
        <w:spacing w:after="0" w:line="259" w:lineRule="auto"/>
        <w:ind w:left="14" w:firstLine="0"/>
      </w:pPr>
      <w:r>
        <w:t xml:space="preserve">   </w:t>
      </w:r>
    </w:p>
    <w:p w:rsidR="00862854" w:rsidRPr="003A16B2" w:rsidRDefault="00FA23AB" w:rsidP="00862854">
      <w:pPr>
        <w:spacing w:after="0" w:line="259" w:lineRule="auto"/>
        <w:ind w:left="0" w:firstLine="0"/>
        <w:rPr>
          <w:color w:val="auto"/>
        </w:rPr>
      </w:pPr>
      <w:r>
        <w:rPr>
          <w:color w:val="auto"/>
        </w:rPr>
        <w:t>Teacher of English</w:t>
      </w:r>
      <w:r w:rsidR="00862854" w:rsidRPr="003A16B2">
        <w:rPr>
          <w:color w:val="auto"/>
        </w:rPr>
        <w:t xml:space="preserve"> - Seco</w:t>
      </w:r>
      <w:r>
        <w:rPr>
          <w:color w:val="auto"/>
        </w:rPr>
        <w:t>ndary Salary: Teacher Pay Scale.</w:t>
      </w:r>
    </w:p>
    <w:p w:rsidR="00862854" w:rsidRDefault="00862854" w:rsidP="00862854">
      <w:pPr>
        <w:ind w:left="0" w:firstLine="0"/>
      </w:pPr>
    </w:p>
    <w:p w:rsidR="00862854" w:rsidRDefault="00862854" w:rsidP="00862854">
      <w:pPr>
        <w:ind w:left="34"/>
      </w:pPr>
      <w:r>
        <w:t xml:space="preserve">The teacher’s job description adheres to the conditions laid down in the School Teacher’s Pay and Conditions Document and Diocesan guidelines.   </w:t>
      </w:r>
    </w:p>
    <w:p w:rsidR="00862854" w:rsidRDefault="00862854" w:rsidP="00862854">
      <w:pPr>
        <w:spacing w:after="0" w:line="259" w:lineRule="auto"/>
        <w:ind w:firstLine="0"/>
      </w:pPr>
      <w:r>
        <w:t xml:space="preserve">  </w:t>
      </w:r>
    </w:p>
    <w:p w:rsidR="00862854" w:rsidRDefault="00862854" w:rsidP="00862854">
      <w:pPr>
        <w:ind w:left="34"/>
      </w:pPr>
      <w:r>
        <w:t xml:space="preserve">In addition to this, teachers undertake to develop the children in the understanding and knowledge of their faith. In all the undertakings, the Mission Statement of the school should remain central.   </w:t>
      </w:r>
    </w:p>
    <w:p w:rsidR="00862854" w:rsidRDefault="00862854" w:rsidP="00862854">
      <w:pPr>
        <w:spacing w:after="67" w:line="259" w:lineRule="auto"/>
        <w:ind w:left="14" w:firstLine="0"/>
      </w:pPr>
      <w:r>
        <w:t xml:space="preserve">   </w:t>
      </w:r>
    </w:p>
    <w:p w:rsidR="00862854" w:rsidRDefault="00862854" w:rsidP="00862854">
      <w:pPr>
        <w:spacing w:after="79"/>
        <w:ind w:left="34"/>
      </w:pPr>
      <w:r>
        <w:t xml:space="preserve">The school is committed to safeguarding and promoting the welfare and safety of children and young people and expects all staff to share this commitment.    </w:t>
      </w:r>
    </w:p>
    <w:p w:rsidR="00862854" w:rsidRDefault="00862854">
      <w:pPr>
        <w:spacing w:after="0" w:line="259" w:lineRule="auto"/>
        <w:ind w:left="0" w:firstLine="0"/>
        <w:rPr>
          <w:color w:val="FF0000"/>
        </w:rPr>
      </w:pPr>
    </w:p>
    <w:p w:rsidR="00E51321" w:rsidRPr="00F40848" w:rsidRDefault="00E51321" w:rsidP="00E51321">
      <w:pPr>
        <w:spacing w:after="0" w:line="259" w:lineRule="auto"/>
        <w:ind w:left="0" w:firstLine="0"/>
        <w:rPr>
          <w:b/>
        </w:rPr>
      </w:pPr>
      <w:r w:rsidRPr="00F40848">
        <w:rPr>
          <w:b/>
        </w:rPr>
        <w:t xml:space="preserve">Duties and responsibilities    </w:t>
      </w:r>
    </w:p>
    <w:p w:rsidR="00E51321" w:rsidRDefault="00E51321" w:rsidP="00E51321">
      <w:pPr>
        <w:spacing w:after="0" w:line="259" w:lineRule="auto"/>
        <w:ind w:left="14" w:firstLine="0"/>
      </w:pPr>
      <w:r>
        <w:rPr>
          <w:rFonts w:ascii="Times New Roman" w:eastAsia="Times New Roman" w:hAnsi="Times New Roman" w:cs="Times New Roman"/>
        </w:rPr>
        <w:t xml:space="preserve"> </w:t>
      </w:r>
      <w:r>
        <w:t xml:space="preserve"> </w:t>
      </w:r>
    </w:p>
    <w:p w:rsidR="00E51321" w:rsidRDefault="00E51321" w:rsidP="00E51321">
      <w:pPr>
        <w:ind w:left="34"/>
      </w:pPr>
      <w:r>
        <w:t xml:space="preserve">All teachers are required to carry out the duties of a school teacher as set out in the current  </w:t>
      </w:r>
    </w:p>
    <w:p w:rsidR="00E51321" w:rsidRDefault="00E51321" w:rsidP="00E51321">
      <w:pPr>
        <w:spacing w:after="6" w:line="243" w:lineRule="auto"/>
        <w:ind w:left="19" w:right="-2" w:hanging="20"/>
        <w:jc w:val="both"/>
      </w:pPr>
      <w:r>
        <w:t>School Teachers Pay and Conditions Document. Teachers should also have due regard to the Teacher Standards (2012). Teachers’ performance will be assessed against the teacher standards as part of the appraisal process as relevant to their role in the school.</w:t>
      </w:r>
      <w:r>
        <w:rPr>
          <w:b/>
        </w:rPr>
        <w:t xml:space="preserve"> </w:t>
      </w:r>
      <w:r>
        <w:t xml:space="preserve">  </w:t>
      </w:r>
    </w:p>
    <w:p w:rsidR="00E45FB0" w:rsidRPr="00862854" w:rsidRDefault="00E45FB0">
      <w:pPr>
        <w:spacing w:after="0" w:line="259" w:lineRule="auto"/>
        <w:ind w:left="0" w:firstLine="0"/>
        <w:rPr>
          <w:color w:val="FF0000"/>
        </w:rPr>
      </w:pPr>
    </w:p>
    <w:p w:rsidR="00E51321" w:rsidRDefault="00E51321" w:rsidP="00862854">
      <w:pPr>
        <w:rPr>
          <w:b/>
          <w:color w:val="FF0000"/>
        </w:rPr>
      </w:pPr>
    </w:p>
    <w:p w:rsidR="00862854" w:rsidRPr="00E51321" w:rsidRDefault="00862854" w:rsidP="00862854">
      <w:pPr>
        <w:rPr>
          <w:b/>
          <w:color w:val="auto"/>
        </w:rPr>
      </w:pPr>
      <w:r w:rsidRPr="00E51321">
        <w:rPr>
          <w:b/>
          <w:color w:val="auto"/>
        </w:rPr>
        <w:t xml:space="preserve">Post: Head of Department </w:t>
      </w:r>
    </w:p>
    <w:p w:rsidR="00862854" w:rsidRPr="00E51321" w:rsidRDefault="00862854" w:rsidP="00862854">
      <w:pPr>
        <w:rPr>
          <w:color w:val="auto"/>
        </w:rPr>
      </w:pPr>
    </w:p>
    <w:p w:rsidR="00862854" w:rsidRPr="00E51321" w:rsidRDefault="00862854" w:rsidP="00862854">
      <w:pPr>
        <w:ind w:left="34"/>
        <w:rPr>
          <w:b/>
          <w:color w:val="auto"/>
        </w:rPr>
      </w:pPr>
      <w:r w:rsidRPr="00E51321">
        <w:rPr>
          <w:b/>
          <w:color w:val="auto"/>
        </w:rPr>
        <w:t>Job Purpose</w:t>
      </w:r>
    </w:p>
    <w:p w:rsidR="00F40848" w:rsidRPr="00A34E20" w:rsidRDefault="00F40848" w:rsidP="00862854">
      <w:pPr>
        <w:ind w:left="34"/>
        <w:rPr>
          <w:b/>
        </w:rPr>
      </w:pPr>
    </w:p>
    <w:p w:rsidR="00862854" w:rsidRDefault="00862854" w:rsidP="00862854">
      <w:pPr>
        <w:ind w:left="34"/>
      </w:pPr>
      <w:r>
        <w:t xml:space="preserve">The </w:t>
      </w:r>
      <w:r w:rsidR="00FA23AB">
        <w:t>teacher of English</w:t>
      </w:r>
      <w:r>
        <w:t xml:space="preserve"> will:   </w:t>
      </w:r>
    </w:p>
    <w:p w:rsidR="00862854" w:rsidRDefault="00862854" w:rsidP="00862854">
      <w:pPr>
        <w:spacing w:after="43" w:line="259" w:lineRule="auto"/>
        <w:ind w:left="14" w:firstLine="0"/>
      </w:pPr>
      <w:r>
        <w:t xml:space="preserve">   </w:t>
      </w:r>
    </w:p>
    <w:p w:rsidR="00F40848" w:rsidRDefault="00F40848" w:rsidP="00F40848">
      <w:pPr>
        <w:rPr>
          <w:color w:val="FF0000"/>
        </w:rPr>
      </w:pPr>
    </w:p>
    <w:p w:rsidR="00F40848" w:rsidRPr="00F40848" w:rsidRDefault="00F40848" w:rsidP="00F40848">
      <w:pPr>
        <w:rPr>
          <w:color w:val="FF0000"/>
        </w:rPr>
      </w:pPr>
    </w:p>
    <w:p w:rsidR="00E51321" w:rsidRDefault="00E51321" w:rsidP="00E51321">
      <w:pPr>
        <w:ind w:left="0" w:firstLine="0"/>
      </w:pPr>
    </w:p>
    <w:p w:rsidR="00F40848" w:rsidRPr="00F40848" w:rsidRDefault="00F40848" w:rsidP="00E51321">
      <w:pPr>
        <w:ind w:left="0" w:firstLine="0"/>
        <w:rPr>
          <w:b/>
        </w:rPr>
      </w:pPr>
      <w:r w:rsidRPr="00F40848">
        <w:rPr>
          <w:b/>
        </w:rPr>
        <w:t>Teaching</w:t>
      </w:r>
    </w:p>
    <w:p w:rsidR="001B448A" w:rsidRPr="001B448A" w:rsidRDefault="001B448A" w:rsidP="001B448A">
      <w:pPr>
        <w:pStyle w:val="ListParagraph"/>
        <w:numPr>
          <w:ilvl w:val="0"/>
          <w:numId w:val="2"/>
        </w:numPr>
        <w:spacing w:after="59"/>
      </w:pPr>
      <w:r>
        <w:t xml:space="preserve">Act within, the statutory frameworks, which set out their professional duties and responsibilities and in line with the duties outlined in the current School Teachers Pay  and Conditions Document and Teacher Standards (2012)   </w:t>
      </w:r>
      <w:r w:rsidRPr="001B448A">
        <w:rPr>
          <w:b/>
        </w:rPr>
        <w:t xml:space="preserve"> </w:t>
      </w:r>
    </w:p>
    <w:p w:rsidR="001B448A" w:rsidRDefault="001B448A" w:rsidP="001B448A">
      <w:pPr>
        <w:pStyle w:val="ListParagraph"/>
        <w:numPr>
          <w:ilvl w:val="0"/>
          <w:numId w:val="2"/>
        </w:numPr>
        <w:spacing w:after="28"/>
      </w:pPr>
      <w:r>
        <w:t xml:space="preserve">Treat pupils with dignity, building relationships rooted in mutual respect, and at all times observing proper boundaries appropriate to a teacher’s professional position    </w:t>
      </w:r>
    </w:p>
    <w:p w:rsidR="001B448A" w:rsidRDefault="001B448A" w:rsidP="001B448A">
      <w:pPr>
        <w:pStyle w:val="ListParagraph"/>
        <w:numPr>
          <w:ilvl w:val="0"/>
          <w:numId w:val="2"/>
        </w:numPr>
      </w:pPr>
      <w:r>
        <w:t xml:space="preserve">Take responsibility for promoting and safeguarding the welfare of children and young people within the school    </w:t>
      </w:r>
    </w:p>
    <w:p w:rsidR="001B448A" w:rsidRPr="001B448A" w:rsidRDefault="001B448A" w:rsidP="001B448A">
      <w:pPr>
        <w:pStyle w:val="ListParagraph"/>
        <w:numPr>
          <w:ilvl w:val="0"/>
          <w:numId w:val="2"/>
        </w:numPr>
        <w:rPr>
          <w:color w:val="auto"/>
        </w:rPr>
      </w:pPr>
      <w:r w:rsidRPr="001B448A">
        <w:rPr>
          <w:color w:val="auto"/>
        </w:rPr>
        <w:t xml:space="preserve">Support students throughout the day by fulfilling pastoral responsibilities. </w:t>
      </w:r>
    </w:p>
    <w:p w:rsidR="001B448A" w:rsidRPr="00E51321" w:rsidRDefault="001B448A" w:rsidP="001B448A">
      <w:pPr>
        <w:pStyle w:val="ListParagraph"/>
        <w:numPr>
          <w:ilvl w:val="0"/>
          <w:numId w:val="3"/>
        </w:numPr>
        <w:rPr>
          <w:color w:val="auto"/>
        </w:rPr>
      </w:pPr>
      <w:r w:rsidRPr="00E51321">
        <w:rPr>
          <w:color w:val="auto"/>
        </w:rPr>
        <w:t xml:space="preserve">Engage fully in the Trust appraisal process to fulfil personal potential and be able to participate effectively in the implementation of the academy’s goals and improvement plan. </w:t>
      </w:r>
    </w:p>
    <w:p w:rsidR="001B448A" w:rsidRPr="001B448A" w:rsidRDefault="001B448A" w:rsidP="001B448A">
      <w:pPr>
        <w:pStyle w:val="ListParagraph"/>
        <w:numPr>
          <w:ilvl w:val="0"/>
          <w:numId w:val="3"/>
        </w:numPr>
        <w:rPr>
          <w:color w:val="auto"/>
        </w:rPr>
      </w:pPr>
      <w:r w:rsidRPr="00E51321">
        <w:rPr>
          <w:color w:val="auto"/>
        </w:rPr>
        <w:t xml:space="preserve">Attend meetings / training and carry out tasks and duties as specified on the academy calendar. </w:t>
      </w:r>
    </w:p>
    <w:p w:rsidR="003A619F" w:rsidRDefault="00915AE8" w:rsidP="001B448A">
      <w:pPr>
        <w:pStyle w:val="ListParagraph"/>
        <w:numPr>
          <w:ilvl w:val="0"/>
          <w:numId w:val="3"/>
        </w:numPr>
        <w:spacing w:after="28"/>
      </w:pPr>
      <w:r>
        <w:t xml:space="preserve">Be responsible for the preparation and development of teaching materials, teaching programmes and pastoral arrangements as appropriate    </w:t>
      </w:r>
    </w:p>
    <w:p w:rsidR="003A619F" w:rsidRDefault="00915AE8" w:rsidP="001B448A">
      <w:pPr>
        <w:pStyle w:val="ListParagraph"/>
        <w:numPr>
          <w:ilvl w:val="0"/>
          <w:numId w:val="3"/>
        </w:numPr>
      </w:pPr>
      <w:r>
        <w:t xml:space="preserve">Be accountable for the attainment, </w:t>
      </w:r>
      <w:r w:rsidR="00A34E20">
        <w:t>progress and outcomes of pupils</w:t>
      </w:r>
      <w:r>
        <w:t xml:space="preserve"> </w:t>
      </w:r>
      <w:r w:rsidR="00F40848">
        <w:t xml:space="preserve">within your </w:t>
      </w:r>
      <w:r w:rsidR="00A34E20">
        <w:t>classroom</w:t>
      </w:r>
      <w:r>
        <w:t xml:space="preserve">    </w:t>
      </w:r>
    </w:p>
    <w:p w:rsidR="003A619F" w:rsidRDefault="00915AE8" w:rsidP="001B448A">
      <w:pPr>
        <w:pStyle w:val="ListParagraph"/>
        <w:numPr>
          <w:ilvl w:val="0"/>
          <w:numId w:val="3"/>
        </w:numPr>
        <w:spacing w:after="28"/>
      </w:pPr>
      <w:r>
        <w:t xml:space="preserve">Be aware of pupils’ capabilities, their prior knowledge and plan teaching and differentiate appropriately to build on these demonstrating knowledge and understanding of how pupils learn    </w:t>
      </w:r>
    </w:p>
    <w:p w:rsidR="003A619F" w:rsidRDefault="00915AE8" w:rsidP="001B448A">
      <w:pPr>
        <w:pStyle w:val="ListParagraph"/>
        <w:numPr>
          <w:ilvl w:val="0"/>
          <w:numId w:val="3"/>
        </w:numPr>
        <w:spacing w:after="28"/>
      </w:pPr>
      <w:r>
        <w:lastRenderedPageBreak/>
        <w:t xml:space="preserve">Have a clear understanding of the needs of all pupils, including those with special educational needs; gifted and talented; EAL; disabilities; and be able to use and evaluate distinctive teaching approaches to engage and support them    </w:t>
      </w:r>
    </w:p>
    <w:p w:rsidR="003A619F" w:rsidRDefault="00915AE8" w:rsidP="001B448A">
      <w:pPr>
        <w:pStyle w:val="ListParagraph"/>
        <w:numPr>
          <w:ilvl w:val="0"/>
          <w:numId w:val="3"/>
        </w:numPr>
        <w:spacing w:after="28"/>
      </w:pPr>
      <w:r>
        <w:t xml:space="preserve">Demonstrate an understanding of and take responsibility for promoting high standards of literacy including the correct use of spoken English (whatever your specialist subject)    </w:t>
      </w:r>
    </w:p>
    <w:p w:rsidR="003A619F" w:rsidRDefault="00915AE8" w:rsidP="001B448A">
      <w:pPr>
        <w:pStyle w:val="ListParagraph"/>
        <w:numPr>
          <w:ilvl w:val="0"/>
          <w:numId w:val="3"/>
        </w:numPr>
        <w:spacing w:after="25"/>
      </w:pPr>
      <w:r>
        <w:t xml:space="preserve">Use an appropriate range of observation, assessment, monitoring and recording strategies as a basis for setting challenging learning objectives for pupils of all backgrounds, abilities and dispositions, monitoring learners’ progress and levels of attainment    </w:t>
      </w:r>
    </w:p>
    <w:p w:rsidR="003A619F" w:rsidRDefault="00915AE8" w:rsidP="001B448A">
      <w:pPr>
        <w:pStyle w:val="ListParagraph"/>
        <w:numPr>
          <w:ilvl w:val="0"/>
          <w:numId w:val="3"/>
        </w:numPr>
      </w:pPr>
      <w:r>
        <w:t xml:space="preserve">Make accurate and productive use of assessment to secure pupils’ progress    </w:t>
      </w:r>
    </w:p>
    <w:p w:rsidR="003A619F" w:rsidRDefault="00915AE8" w:rsidP="001B448A">
      <w:pPr>
        <w:pStyle w:val="ListParagraph"/>
        <w:numPr>
          <w:ilvl w:val="0"/>
          <w:numId w:val="3"/>
        </w:numPr>
        <w:spacing w:after="28"/>
      </w:pPr>
      <w:r>
        <w:t xml:space="preserve">Give pupils regular feedback, both orally and through accurate marking, and encourage pupils to respond to the feedback, reflect on progress, their emerging needs and to take a responsible and conscientious attitude to their own work and study    </w:t>
      </w:r>
    </w:p>
    <w:p w:rsidR="003A619F" w:rsidRDefault="00915AE8" w:rsidP="001B448A">
      <w:pPr>
        <w:pStyle w:val="ListParagraph"/>
        <w:numPr>
          <w:ilvl w:val="0"/>
          <w:numId w:val="3"/>
        </w:numPr>
      </w:pPr>
      <w:r>
        <w:t xml:space="preserve">Use relevant data to monitor progress, set targets, and plan subsequent lessons    </w:t>
      </w:r>
    </w:p>
    <w:p w:rsidR="003A619F" w:rsidRDefault="00915AE8" w:rsidP="001B448A">
      <w:pPr>
        <w:pStyle w:val="ListParagraph"/>
        <w:numPr>
          <w:ilvl w:val="0"/>
          <w:numId w:val="3"/>
        </w:numPr>
        <w:spacing w:after="28"/>
      </w:pPr>
      <w:r>
        <w:t xml:space="preserve">Set homework and plan other out-of-class activities to consolidate and extend the knowledge and understanding pupils have acquired as appropriate    </w:t>
      </w:r>
    </w:p>
    <w:p w:rsidR="003A619F" w:rsidRDefault="00915AE8" w:rsidP="001B448A">
      <w:pPr>
        <w:pStyle w:val="ListParagraph"/>
        <w:numPr>
          <w:ilvl w:val="0"/>
          <w:numId w:val="3"/>
        </w:numPr>
      </w:pPr>
      <w:r>
        <w:t xml:space="preserve">Participate in arrangements for examinations and assessments within the remit of the School Teachers’ Pay and Conditions Document    </w:t>
      </w:r>
    </w:p>
    <w:p w:rsidR="003A619F" w:rsidRDefault="00915AE8">
      <w:pPr>
        <w:spacing w:after="0" w:line="259" w:lineRule="auto"/>
        <w:ind w:left="14" w:firstLine="0"/>
      </w:pPr>
      <w:r>
        <w:rPr>
          <w:b/>
        </w:rPr>
        <w:t xml:space="preserve">  </w:t>
      </w:r>
      <w:r>
        <w:t xml:space="preserve"> </w:t>
      </w:r>
    </w:p>
    <w:p w:rsidR="003A619F" w:rsidRDefault="00915AE8">
      <w:pPr>
        <w:spacing w:after="0" w:line="259" w:lineRule="auto"/>
        <w:ind w:left="14" w:firstLine="0"/>
      </w:pPr>
      <w:r>
        <w:t xml:space="preserve">  </w:t>
      </w:r>
    </w:p>
    <w:p w:rsidR="003A619F" w:rsidRDefault="00915AE8">
      <w:pPr>
        <w:pStyle w:val="Heading1"/>
        <w:ind w:left="9"/>
      </w:pPr>
      <w:r>
        <w:t xml:space="preserve">Behaviour and Safety    </w:t>
      </w:r>
    </w:p>
    <w:p w:rsidR="003A619F" w:rsidRDefault="00915AE8">
      <w:pPr>
        <w:spacing w:after="44" w:line="259" w:lineRule="auto"/>
        <w:ind w:left="14" w:firstLine="0"/>
      </w:pPr>
      <w:r>
        <w:rPr>
          <w:rFonts w:ascii="Times New Roman" w:eastAsia="Times New Roman" w:hAnsi="Times New Roman" w:cs="Times New Roman"/>
        </w:rPr>
        <w:t xml:space="preserve"> </w:t>
      </w:r>
      <w:r>
        <w:t xml:space="preserve"> </w:t>
      </w:r>
    </w:p>
    <w:p w:rsidR="003A619F" w:rsidRDefault="00915AE8">
      <w:pPr>
        <w:numPr>
          <w:ilvl w:val="0"/>
          <w:numId w:val="4"/>
        </w:numPr>
        <w:spacing w:after="28"/>
        <w:ind w:hanging="360"/>
      </w:pPr>
      <w:r>
        <w:t xml:space="preserve">Establish a safe, purposeful and stimulating environment for pupils, rooted in mutual respect and establish a framework for discipline with a range of strategies, using praise, sanctions and rewards consistently and fairly    </w:t>
      </w:r>
    </w:p>
    <w:p w:rsidR="003A619F" w:rsidRDefault="00915AE8">
      <w:pPr>
        <w:numPr>
          <w:ilvl w:val="0"/>
          <w:numId w:val="4"/>
        </w:numPr>
        <w:spacing w:after="28"/>
        <w:ind w:hanging="360"/>
      </w:pPr>
      <w:r>
        <w:t xml:space="preserve">Manage classes effectively, using approaches which are appropriate to pupils’ needs in order to inspire, motivate and challenge pupils    </w:t>
      </w:r>
    </w:p>
    <w:p w:rsidR="003A619F" w:rsidRDefault="00915AE8">
      <w:pPr>
        <w:numPr>
          <w:ilvl w:val="0"/>
          <w:numId w:val="4"/>
        </w:numPr>
        <w:spacing w:after="28"/>
        <w:ind w:hanging="360"/>
      </w:pPr>
      <w:r>
        <w:t xml:space="preserve">Maintain good relationships with pupils, exercise appropriate authority, and act decisively when necessary    </w:t>
      </w:r>
    </w:p>
    <w:p w:rsidR="003A619F" w:rsidRDefault="00915AE8">
      <w:pPr>
        <w:numPr>
          <w:ilvl w:val="0"/>
          <w:numId w:val="4"/>
        </w:numPr>
        <w:spacing w:after="28"/>
        <w:ind w:hanging="360"/>
      </w:pPr>
      <w:r>
        <w:t xml:space="preserve">Be a positive role model and demonstrate consistently the positive attitudes, values and behaviour, which are expected of pupils    </w:t>
      </w:r>
    </w:p>
    <w:p w:rsidR="003A619F" w:rsidRDefault="00915AE8">
      <w:pPr>
        <w:numPr>
          <w:ilvl w:val="0"/>
          <w:numId w:val="4"/>
        </w:numPr>
        <w:spacing w:after="28"/>
        <w:ind w:hanging="360"/>
      </w:pPr>
      <w:r>
        <w:t xml:space="preserve">Have high expectations of behaviour, promoting self-control and independence of all learners    </w:t>
      </w:r>
    </w:p>
    <w:p w:rsidR="003A619F" w:rsidRDefault="00915AE8">
      <w:pPr>
        <w:numPr>
          <w:ilvl w:val="0"/>
          <w:numId w:val="4"/>
        </w:numPr>
        <w:spacing w:after="28"/>
        <w:ind w:hanging="360"/>
      </w:pPr>
      <w:r>
        <w:t xml:space="preserve">Carry out playground and other duties as directed and within the remit of the current School Teachers’ Pay and Conditions Document    </w:t>
      </w:r>
    </w:p>
    <w:p w:rsidR="003A619F" w:rsidRDefault="00915AE8">
      <w:pPr>
        <w:numPr>
          <w:ilvl w:val="0"/>
          <w:numId w:val="4"/>
        </w:numPr>
        <w:ind w:hanging="360"/>
      </w:pPr>
      <w:r>
        <w:t xml:space="preserve">Be responsible for promoting and safeguarding the welfare of children and young people within the school, raising any concerns following school protocol/procedures    </w:t>
      </w:r>
    </w:p>
    <w:p w:rsidR="003A619F" w:rsidRDefault="00915AE8">
      <w:pPr>
        <w:spacing w:after="0" w:line="259" w:lineRule="auto"/>
        <w:ind w:left="14" w:firstLine="0"/>
      </w:pPr>
      <w:r>
        <w:t xml:space="preserve"> </w:t>
      </w:r>
    </w:p>
    <w:p w:rsidR="00E51321" w:rsidRDefault="00E51321">
      <w:pPr>
        <w:pStyle w:val="Heading1"/>
        <w:ind w:left="9"/>
      </w:pPr>
    </w:p>
    <w:p w:rsidR="003A619F" w:rsidRDefault="00915AE8">
      <w:pPr>
        <w:pStyle w:val="Heading1"/>
        <w:ind w:left="9"/>
      </w:pPr>
      <w:r>
        <w:t xml:space="preserve">Team working and collaboration   </w:t>
      </w:r>
    </w:p>
    <w:p w:rsidR="003A619F" w:rsidRDefault="00915AE8">
      <w:pPr>
        <w:spacing w:after="32" w:line="259" w:lineRule="auto"/>
        <w:ind w:left="10" w:firstLine="0"/>
      </w:pPr>
      <w:r>
        <w:t xml:space="preserve"> </w:t>
      </w:r>
      <w:r>
        <w:rPr>
          <w:b/>
        </w:rPr>
        <w:t xml:space="preserve"> </w:t>
      </w:r>
      <w:r>
        <w:t xml:space="preserve"> </w:t>
      </w:r>
    </w:p>
    <w:p w:rsidR="003A619F" w:rsidRDefault="00915AE8">
      <w:pPr>
        <w:numPr>
          <w:ilvl w:val="0"/>
          <w:numId w:val="5"/>
        </w:numPr>
        <w:spacing w:after="25"/>
        <w:ind w:hanging="360"/>
      </w:pPr>
      <w:r>
        <w:t xml:space="preserve">Participate in any relevant meetings/professional development opportunities at the school, which relate to the learners, curriculum or organisation of the school including pastoral arrangements and assemblies    </w:t>
      </w:r>
    </w:p>
    <w:p w:rsidR="003A619F" w:rsidRDefault="00915AE8">
      <w:pPr>
        <w:numPr>
          <w:ilvl w:val="0"/>
          <w:numId w:val="5"/>
        </w:numPr>
        <w:spacing w:after="25"/>
        <w:ind w:hanging="360"/>
      </w:pPr>
      <w:r>
        <w:t xml:space="preserve">Work as a team member and identify opportunities for working with colleagues and sharing the development of effective practice with them    </w:t>
      </w:r>
    </w:p>
    <w:p w:rsidR="003A619F" w:rsidRDefault="00915AE8">
      <w:pPr>
        <w:numPr>
          <w:ilvl w:val="0"/>
          <w:numId w:val="5"/>
        </w:numPr>
        <w:spacing w:after="27"/>
        <w:ind w:hanging="360"/>
      </w:pPr>
      <w:r>
        <w:t xml:space="preserve">Ensure that colleagues working with you are appropriately involved in supporting learning and understand the roles they are expected to fulfil    </w:t>
      </w:r>
    </w:p>
    <w:p w:rsidR="003A619F" w:rsidRDefault="00915AE8">
      <w:pPr>
        <w:numPr>
          <w:ilvl w:val="0"/>
          <w:numId w:val="5"/>
        </w:numPr>
        <w:spacing w:after="28"/>
        <w:ind w:hanging="360"/>
      </w:pPr>
      <w:r>
        <w:t xml:space="preserve">Take part as required in the review, development and management of the activities relating to the curriculum, organisation and pastoral functions of the school    </w:t>
      </w:r>
    </w:p>
    <w:p w:rsidR="003A619F" w:rsidRDefault="00915AE8">
      <w:pPr>
        <w:numPr>
          <w:ilvl w:val="0"/>
          <w:numId w:val="5"/>
        </w:numPr>
        <w:ind w:hanging="360"/>
      </w:pPr>
      <w:r>
        <w:t xml:space="preserve">Cover for absent colleagues within the remit of the current School Teachers’ Pay and Conditions document    </w:t>
      </w:r>
    </w:p>
    <w:p w:rsidR="003A619F" w:rsidRDefault="00915AE8">
      <w:pPr>
        <w:spacing w:after="0" w:line="259" w:lineRule="auto"/>
        <w:ind w:left="14" w:firstLine="0"/>
      </w:pPr>
      <w:r>
        <w:t xml:space="preserve">  </w:t>
      </w:r>
    </w:p>
    <w:p w:rsidR="00E51321" w:rsidRDefault="00E51321">
      <w:pPr>
        <w:pStyle w:val="Heading1"/>
        <w:ind w:left="9"/>
      </w:pPr>
    </w:p>
    <w:p w:rsidR="00E51321" w:rsidRDefault="00E51321">
      <w:pPr>
        <w:pStyle w:val="Heading1"/>
        <w:ind w:left="9"/>
      </w:pPr>
    </w:p>
    <w:p w:rsidR="00E51321" w:rsidRDefault="00E51321">
      <w:pPr>
        <w:pStyle w:val="Heading1"/>
        <w:ind w:left="9"/>
      </w:pPr>
    </w:p>
    <w:p w:rsidR="003A619F" w:rsidRDefault="00915AE8">
      <w:pPr>
        <w:pStyle w:val="Heading1"/>
        <w:ind w:left="9"/>
      </w:pPr>
      <w:r>
        <w:t xml:space="preserve">Fulfil wider professional responsibilities </w:t>
      </w:r>
      <w:r>
        <w:rPr>
          <w:b w:val="0"/>
        </w:rPr>
        <w:t xml:space="preserve">  </w:t>
      </w:r>
      <w:r>
        <w:t xml:space="preserve"> </w:t>
      </w:r>
    </w:p>
    <w:p w:rsidR="003A619F" w:rsidRDefault="00915AE8">
      <w:pPr>
        <w:spacing w:after="47" w:line="259" w:lineRule="auto"/>
        <w:ind w:left="14" w:firstLine="0"/>
      </w:pPr>
      <w:r>
        <w:rPr>
          <w:rFonts w:ascii="Times New Roman" w:eastAsia="Times New Roman" w:hAnsi="Times New Roman" w:cs="Times New Roman"/>
        </w:rPr>
        <w:t xml:space="preserve"> </w:t>
      </w:r>
      <w:r>
        <w:t xml:space="preserve"> </w:t>
      </w:r>
    </w:p>
    <w:p w:rsidR="003A619F" w:rsidRDefault="00915AE8">
      <w:pPr>
        <w:numPr>
          <w:ilvl w:val="0"/>
          <w:numId w:val="6"/>
        </w:numPr>
        <w:ind w:hanging="360"/>
      </w:pPr>
      <w:r>
        <w:t xml:space="preserve">Work collaboratively with others </w:t>
      </w:r>
      <w:r w:rsidR="00851782">
        <w:t xml:space="preserve">within the trust </w:t>
      </w:r>
      <w:r>
        <w:t xml:space="preserve">to develop effective professional relationships    </w:t>
      </w:r>
    </w:p>
    <w:p w:rsidR="003A619F" w:rsidRDefault="00915AE8">
      <w:pPr>
        <w:numPr>
          <w:ilvl w:val="0"/>
          <w:numId w:val="6"/>
        </w:numPr>
        <w:ind w:hanging="360"/>
      </w:pPr>
      <w:r>
        <w:t xml:space="preserve">Deploy support staff effectively as appropriate    </w:t>
      </w:r>
    </w:p>
    <w:p w:rsidR="003A619F" w:rsidRDefault="00915AE8">
      <w:pPr>
        <w:numPr>
          <w:ilvl w:val="0"/>
          <w:numId w:val="6"/>
        </w:numPr>
        <w:spacing w:after="28"/>
        <w:ind w:hanging="360"/>
      </w:pPr>
      <w:r>
        <w:t xml:space="preserve">Communicate effectively with parents/carers with regard to pupils’ achievements and wellbeing using school systems/processes as appropriate    </w:t>
      </w:r>
    </w:p>
    <w:p w:rsidR="003A619F" w:rsidRDefault="00915AE8">
      <w:pPr>
        <w:numPr>
          <w:ilvl w:val="0"/>
          <w:numId w:val="6"/>
        </w:numPr>
        <w:ind w:hanging="360"/>
      </w:pPr>
      <w:r>
        <w:t xml:space="preserve">Communicate and co-operate with relevant external bodies    </w:t>
      </w:r>
    </w:p>
    <w:p w:rsidR="003A619F" w:rsidRDefault="00915AE8">
      <w:pPr>
        <w:numPr>
          <w:ilvl w:val="0"/>
          <w:numId w:val="6"/>
        </w:numPr>
        <w:ind w:hanging="360"/>
      </w:pPr>
      <w:r>
        <w:t xml:space="preserve">Make a positive contribution to the wider life and ethos of the school    </w:t>
      </w:r>
    </w:p>
    <w:p w:rsidR="003A619F" w:rsidRDefault="003A619F">
      <w:pPr>
        <w:spacing w:after="0" w:line="259" w:lineRule="auto"/>
        <w:ind w:left="14" w:firstLine="0"/>
      </w:pPr>
    </w:p>
    <w:p w:rsidR="00E51321" w:rsidRDefault="00E51321">
      <w:pPr>
        <w:pStyle w:val="Heading1"/>
        <w:ind w:left="9"/>
        <w:rPr>
          <w:b w:val="0"/>
        </w:rPr>
      </w:pPr>
    </w:p>
    <w:p w:rsidR="003A619F" w:rsidRDefault="00915AE8">
      <w:pPr>
        <w:pStyle w:val="Heading1"/>
        <w:ind w:left="9"/>
      </w:pPr>
      <w:r>
        <w:rPr>
          <w:b w:val="0"/>
        </w:rPr>
        <w:t xml:space="preserve"> </w:t>
      </w:r>
      <w:r>
        <w:t xml:space="preserve">Administration    </w:t>
      </w:r>
    </w:p>
    <w:p w:rsidR="003A619F" w:rsidRDefault="00915AE8">
      <w:pPr>
        <w:spacing w:after="47" w:line="259" w:lineRule="auto"/>
        <w:ind w:left="14" w:firstLine="0"/>
      </w:pPr>
      <w:r>
        <w:rPr>
          <w:rFonts w:ascii="Times New Roman" w:eastAsia="Times New Roman" w:hAnsi="Times New Roman" w:cs="Times New Roman"/>
        </w:rPr>
        <w:t xml:space="preserve"> </w:t>
      </w:r>
      <w:r>
        <w:t xml:space="preserve"> </w:t>
      </w:r>
    </w:p>
    <w:p w:rsidR="003A619F" w:rsidRDefault="00915AE8">
      <w:pPr>
        <w:numPr>
          <w:ilvl w:val="0"/>
          <w:numId w:val="7"/>
        </w:numPr>
        <w:spacing w:after="28"/>
        <w:ind w:hanging="360"/>
      </w:pPr>
      <w:r>
        <w:t xml:space="preserve">Register the attendance of and supervise learners, before, during or after school sessions as appropriate    </w:t>
      </w:r>
    </w:p>
    <w:p w:rsidR="003A619F" w:rsidRDefault="00915AE8">
      <w:pPr>
        <w:numPr>
          <w:ilvl w:val="0"/>
          <w:numId w:val="7"/>
        </w:numPr>
        <w:ind w:hanging="360"/>
      </w:pPr>
      <w:r>
        <w:t xml:space="preserve">Participate in and carry out any administrative and organisational tasks within the remit of the current School Teachers’ Pay and Conditions Document    </w:t>
      </w:r>
    </w:p>
    <w:p w:rsidR="003A619F" w:rsidRDefault="00915AE8">
      <w:pPr>
        <w:spacing w:after="0" w:line="259" w:lineRule="auto"/>
        <w:ind w:left="0" w:firstLine="0"/>
      </w:pPr>
      <w:r>
        <w:rPr>
          <w:b/>
        </w:rPr>
        <w:t xml:space="preserve"> </w:t>
      </w:r>
    </w:p>
    <w:p w:rsidR="00E51321" w:rsidRDefault="00E51321">
      <w:pPr>
        <w:pStyle w:val="Heading1"/>
        <w:ind w:left="9"/>
      </w:pPr>
    </w:p>
    <w:p w:rsidR="003A619F" w:rsidRDefault="00915AE8">
      <w:pPr>
        <w:pStyle w:val="Heading1"/>
        <w:ind w:left="9"/>
      </w:pPr>
      <w:r>
        <w:t xml:space="preserve">Professional development </w:t>
      </w:r>
      <w:r>
        <w:rPr>
          <w:b w:val="0"/>
        </w:rPr>
        <w:t xml:space="preserve">  </w:t>
      </w:r>
      <w:r>
        <w:t xml:space="preserve"> </w:t>
      </w:r>
    </w:p>
    <w:p w:rsidR="003A619F" w:rsidRDefault="00915AE8">
      <w:pPr>
        <w:spacing w:after="38" w:line="259" w:lineRule="auto"/>
        <w:ind w:left="14" w:firstLine="0"/>
      </w:pPr>
      <w:r>
        <w:t xml:space="preserve">  </w:t>
      </w:r>
    </w:p>
    <w:p w:rsidR="003A619F" w:rsidRDefault="00915AE8">
      <w:pPr>
        <w:numPr>
          <w:ilvl w:val="0"/>
          <w:numId w:val="8"/>
        </w:numPr>
        <w:spacing w:after="28"/>
        <w:ind w:hanging="360"/>
      </w:pPr>
      <w:r>
        <w:t xml:space="preserve">Regularly review the effectiveness of your teaching and assessment procedures and its impact on pupils’ progress, attainment and wellbeing, refining your approaches where necessary responding to advice and feedback from colleagues    </w:t>
      </w:r>
    </w:p>
    <w:p w:rsidR="003A619F" w:rsidRDefault="00915AE8">
      <w:pPr>
        <w:numPr>
          <w:ilvl w:val="0"/>
          <w:numId w:val="8"/>
        </w:numPr>
        <w:spacing w:after="28"/>
        <w:ind w:hanging="360"/>
      </w:pPr>
      <w:r>
        <w:t xml:space="preserve">Be responsible for improving your teaching through participating fully in training and development opportunities identified by the school or as developed as an outcome of your appraisal    </w:t>
      </w:r>
    </w:p>
    <w:p w:rsidR="003A619F" w:rsidRDefault="00915AE8">
      <w:pPr>
        <w:numPr>
          <w:ilvl w:val="0"/>
          <w:numId w:val="8"/>
        </w:numPr>
        <w:ind w:hanging="360"/>
      </w:pPr>
      <w:r>
        <w:t xml:space="preserve">Proactively participate with arrangements made in accordance with the Appraisal Regulations 2012    </w:t>
      </w:r>
    </w:p>
    <w:p w:rsidR="003A619F" w:rsidRDefault="00915AE8">
      <w:pPr>
        <w:spacing w:after="0" w:line="259" w:lineRule="auto"/>
        <w:ind w:left="14" w:firstLine="0"/>
      </w:pPr>
      <w:r>
        <w:rPr>
          <w:b/>
        </w:rPr>
        <w:t xml:space="preserve"> </w:t>
      </w:r>
    </w:p>
    <w:p w:rsidR="00E51321" w:rsidRDefault="00E51321">
      <w:pPr>
        <w:pStyle w:val="Heading1"/>
        <w:ind w:left="9"/>
      </w:pPr>
    </w:p>
    <w:p w:rsidR="003A619F" w:rsidRDefault="00915AE8">
      <w:pPr>
        <w:pStyle w:val="Heading1"/>
        <w:ind w:left="9"/>
      </w:pPr>
      <w:r>
        <w:t xml:space="preserve"> Other    </w:t>
      </w:r>
    </w:p>
    <w:p w:rsidR="003A619F" w:rsidRDefault="003A619F" w:rsidP="009E3F56">
      <w:pPr>
        <w:pStyle w:val="ListParagraph"/>
        <w:spacing w:after="44" w:line="259" w:lineRule="auto"/>
        <w:ind w:left="855" w:firstLine="0"/>
      </w:pPr>
    </w:p>
    <w:p w:rsidR="009E3F56" w:rsidRPr="009E3F56" w:rsidRDefault="00915AE8" w:rsidP="007336F1">
      <w:pPr>
        <w:pStyle w:val="ListParagraph"/>
        <w:numPr>
          <w:ilvl w:val="0"/>
          <w:numId w:val="10"/>
        </w:numPr>
        <w:ind w:right="84"/>
      </w:pPr>
      <w:r>
        <w:t xml:space="preserve">To have professional regard for the ethos, policies and practices of the school in which you teach, and maintain high standards in your own attendance and punctuality    </w:t>
      </w:r>
    </w:p>
    <w:p w:rsidR="003A619F" w:rsidRDefault="00915AE8" w:rsidP="007336F1">
      <w:pPr>
        <w:pStyle w:val="ListParagraph"/>
        <w:numPr>
          <w:ilvl w:val="0"/>
          <w:numId w:val="10"/>
        </w:numPr>
        <w:ind w:right="84"/>
      </w:pPr>
      <w:r>
        <w:t xml:space="preserve">Perform any reasonable duties as requested by the Headteacher    </w:t>
      </w:r>
    </w:p>
    <w:p w:rsidR="003A619F" w:rsidRDefault="00915AE8" w:rsidP="00244B50">
      <w:pPr>
        <w:spacing w:after="0" w:line="259" w:lineRule="auto"/>
        <w:ind w:left="14" w:firstLine="0"/>
      </w:pPr>
      <w:r>
        <w:t xml:space="preserve">    </w:t>
      </w:r>
      <w:r>
        <w:rPr>
          <w:sz w:val="24"/>
        </w:rPr>
        <w:t xml:space="preserve"> </w:t>
      </w:r>
    </w:p>
    <w:p w:rsidR="00E51321" w:rsidRDefault="00E51321" w:rsidP="007336F1">
      <w:pPr>
        <w:spacing w:after="21" w:line="259" w:lineRule="auto"/>
        <w:rPr>
          <w:b/>
        </w:rPr>
      </w:pPr>
    </w:p>
    <w:p w:rsidR="003A619F" w:rsidRPr="007336F1" w:rsidRDefault="00915AE8" w:rsidP="007336F1">
      <w:pPr>
        <w:spacing w:after="21" w:line="259" w:lineRule="auto"/>
        <w:rPr>
          <w:b/>
        </w:rPr>
      </w:pPr>
      <w:r w:rsidRPr="007336F1">
        <w:rPr>
          <w:b/>
        </w:rPr>
        <w:t xml:space="preserve">Note    </w:t>
      </w:r>
    </w:p>
    <w:p w:rsidR="003A619F" w:rsidRDefault="00915AE8">
      <w:pPr>
        <w:spacing w:after="0" w:line="259" w:lineRule="auto"/>
        <w:ind w:left="14" w:firstLine="0"/>
      </w:pPr>
      <w:r>
        <w:rPr>
          <w:rFonts w:ascii="Times New Roman" w:eastAsia="Times New Roman" w:hAnsi="Times New Roman" w:cs="Times New Roman"/>
        </w:rPr>
        <w:t xml:space="preserve"> </w:t>
      </w:r>
      <w:r>
        <w:t xml:space="preserve"> </w:t>
      </w:r>
    </w:p>
    <w:p w:rsidR="003A619F" w:rsidRDefault="00915AE8" w:rsidP="00F55F77">
      <w:pPr>
        <w:spacing w:after="6" w:line="243" w:lineRule="auto"/>
        <w:ind w:left="19" w:right="-2" w:hanging="20"/>
        <w:jc w:val="both"/>
      </w:pPr>
      <w: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r>
        <w:rPr>
          <w:b/>
        </w:rPr>
        <w:t xml:space="preserve"> </w:t>
      </w:r>
      <w:r>
        <w:t xml:space="preserve">  </w:t>
      </w:r>
    </w:p>
    <w:p w:rsidR="00F55F77" w:rsidRDefault="00F55F77" w:rsidP="00F55F77">
      <w:pPr>
        <w:spacing w:after="6" w:line="243" w:lineRule="auto"/>
        <w:ind w:left="19" w:right="-2" w:hanging="20"/>
        <w:jc w:val="both"/>
      </w:pPr>
    </w:p>
    <w:p w:rsidR="003A619F" w:rsidRDefault="003A619F">
      <w:pPr>
        <w:sectPr w:rsidR="003A619F">
          <w:pgSz w:w="11909" w:h="16834"/>
          <w:pgMar w:top="432" w:right="946" w:bottom="896" w:left="950" w:header="720" w:footer="720" w:gutter="0"/>
          <w:cols w:space="720"/>
        </w:sectPr>
      </w:pPr>
    </w:p>
    <w:p w:rsidR="003A619F" w:rsidRDefault="00915AE8">
      <w:pPr>
        <w:pStyle w:val="Heading1"/>
        <w:ind w:left="9"/>
      </w:pPr>
      <w:r>
        <w:lastRenderedPageBreak/>
        <w:t xml:space="preserve">Person Specification: Classroom Teacher    </w:t>
      </w:r>
    </w:p>
    <w:p w:rsidR="003A619F" w:rsidRDefault="00915AE8">
      <w:pPr>
        <w:spacing w:after="0" w:line="259" w:lineRule="auto"/>
        <w:ind w:left="0" w:firstLine="0"/>
      </w:pPr>
      <w:r>
        <w:rPr>
          <w:b/>
        </w:rPr>
        <w:t xml:space="preserve"> </w:t>
      </w:r>
      <w:r>
        <w:t xml:space="preserve"> </w:t>
      </w:r>
    </w:p>
    <w:tbl>
      <w:tblPr>
        <w:tblStyle w:val="TableGrid"/>
        <w:tblW w:w="13953" w:type="dxa"/>
        <w:tblInd w:w="-103" w:type="dxa"/>
        <w:tblCellMar>
          <w:top w:w="98" w:type="dxa"/>
          <w:left w:w="106" w:type="dxa"/>
        </w:tblCellMar>
        <w:tblLook w:val="04A0" w:firstRow="1" w:lastRow="0" w:firstColumn="1" w:lastColumn="0" w:noHBand="0" w:noVBand="1"/>
      </w:tblPr>
      <w:tblGrid>
        <w:gridCol w:w="3115"/>
        <w:gridCol w:w="4681"/>
        <w:gridCol w:w="2686"/>
        <w:gridCol w:w="3471"/>
      </w:tblGrid>
      <w:tr w:rsidR="003A619F">
        <w:trPr>
          <w:trHeight w:val="406"/>
        </w:trPr>
        <w:tc>
          <w:tcPr>
            <w:tcW w:w="311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2" w:firstLine="0"/>
            </w:pPr>
            <w:r>
              <w:t xml:space="preserve">  </w:t>
            </w:r>
          </w:p>
        </w:tc>
        <w:tc>
          <w:tcPr>
            <w:tcW w:w="4681"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0" w:right="108" w:firstLine="0"/>
              <w:jc w:val="center"/>
            </w:pPr>
            <w:r>
              <w:rPr>
                <w:b/>
              </w:rPr>
              <w:t>Essential</w:t>
            </w:r>
            <w:r>
              <w:t xml:space="preserve">  </w:t>
            </w:r>
          </w:p>
        </w:tc>
        <w:tc>
          <w:tcPr>
            <w:tcW w:w="268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163" w:firstLine="0"/>
            </w:pPr>
            <w:r>
              <w:rPr>
                <w:b/>
              </w:rPr>
              <w:t xml:space="preserve">Stage Identified </w:t>
            </w: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0" w:right="106" w:firstLine="0"/>
              <w:jc w:val="center"/>
            </w:pPr>
            <w:r>
              <w:rPr>
                <w:b/>
              </w:rPr>
              <w:t>Desirable</w:t>
            </w:r>
            <w:r>
              <w:t xml:space="preserve">  </w:t>
            </w:r>
          </w:p>
        </w:tc>
      </w:tr>
      <w:tr w:rsidR="003A619F">
        <w:trPr>
          <w:trHeight w:val="958"/>
        </w:trPr>
        <w:tc>
          <w:tcPr>
            <w:tcW w:w="311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2" w:firstLine="0"/>
            </w:pPr>
            <w:r>
              <w:t xml:space="preserve">  </w:t>
            </w:r>
          </w:p>
        </w:tc>
        <w:tc>
          <w:tcPr>
            <w:tcW w:w="4681" w:type="dxa"/>
            <w:tcBorders>
              <w:top w:val="single" w:sz="4" w:space="0" w:color="000000"/>
              <w:left w:val="single" w:sz="4" w:space="0" w:color="000000"/>
              <w:bottom w:val="single" w:sz="4" w:space="0" w:color="000000"/>
              <w:right w:val="single" w:sz="4" w:space="0" w:color="000000"/>
            </w:tcBorders>
          </w:tcPr>
          <w:p w:rsidR="003A619F" w:rsidRDefault="00915AE8">
            <w:pPr>
              <w:spacing w:after="154" w:line="259" w:lineRule="auto"/>
              <w:ind w:left="2" w:firstLine="0"/>
            </w:pPr>
            <w:r>
              <w:t xml:space="preserve">E1. Fully supported references.   </w:t>
            </w:r>
          </w:p>
          <w:p w:rsidR="003A619F" w:rsidRDefault="00915AE8">
            <w:pPr>
              <w:spacing w:after="0" w:line="259" w:lineRule="auto"/>
              <w:ind w:left="2" w:firstLine="0"/>
            </w:pPr>
            <w:r>
              <w:t xml:space="preserve">E2. Well-structured supporting letter  </w:t>
            </w:r>
          </w:p>
        </w:tc>
        <w:tc>
          <w:tcPr>
            <w:tcW w:w="268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110" w:firstLine="0"/>
            </w:pPr>
            <w:r>
              <w:t xml:space="preserve">A,R   </w:t>
            </w:r>
          </w:p>
          <w:p w:rsidR="003A619F" w:rsidRDefault="00915AE8">
            <w:pPr>
              <w:spacing w:after="0" w:line="259" w:lineRule="auto"/>
              <w:ind w:left="110" w:firstLine="0"/>
            </w:pPr>
            <w:r>
              <w:t xml:space="preserve">   </w:t>
            </w:r>
          </w:p>
          <w:p w:rsidR="003A619F" w:rsidRDefault="00915AE8">
            <w:pPr>
              <w:spacing w:after="0" w:line="259" w:lineRule="auto"/>
              <w:ind w:left="110" w:firstLine="0"/>
            </w:pPr>
            <w:r>
              <w:t xml:space="preserve">A,R   </w:t>
            </w:r>
          </w:p>
        </w:tc>
        <w:tc>
          <w:tcPr>
            <w:tcW w:w="3471"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2" w:firstLine="0"/>
            </w:pPr>
            <w:r>
              <w:t xml:space="preserve">  </w:t>
            </w:r>
          </w:p>
        </w:tc>
      </w:tr>
      <w:tr w:rsidR="003A619F">
        <w:trPr>
          <w:trHeight w:val="1249"/>
        </w:trPr>
        <w:tc>
          <w:tcPr>
            <w:tcW w:w="311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0" w:firstLine="0"/>
            </w:pPr>
            <w:r>
              <w:rPr>
                <w:b/>
              </w:rPr>
              <w:t xml:space="preserve">Qualifications/Training </w:t>
            </w:r>
            <w:r>
              <w:t xml:space="preserve">  </w:t>
            </w:r>
          </w:p>
        </w:tc>
        <w:tc>
          <w:tcPr>
            <w:tcW w:w="4681" w:type="dxa"/>
            <w:tcBorders>
              <w:top w:val="single" w:sz="4" w:space="0" w:color="000000"/>
              <w:left w:val="single" w:sz="4" w:space="0" w:color="000000"/>
              <w:bottom w:val="single" w:sz="4" w:space="0" w:color="000000"/>
              <w:right w:val="single" w:sz="4" w:space="0" w:color="000000"/>
            </w:tcBorders>
            <w:vAlign w:val="center"/>
          </w:tcPr>
          <w:p w:rsidR="003A619F" w:rsidRPr="00CF7CD4" w:rsidRDefault="00915AE8">
            <w:pPr>
              <w:spacing w:after="154" w:line="259" w:lineRule="auto"/>
              <w:ind w:left="2" w:firstLine="0"/>
              <w:rPr>
                <w:color w:val="auto"/>
              </w:rPr>
            </w:pPr>
            <w:r w:rsidRPr="00CF7CD4">
              <w:rPr>
                <w:color w:val="auto"/>
              </w:rPr>
              <w:t xml:space="preserve">E3. Qualified Teacher status.   </w:t>
            </w:r>
          </w:p>
          <w:p w:rsidR="00374C45" w:rsidRPr="00CF7CD4" w:rsidRDefault="00374C45">
            <w:pPr>
              <w:spacing w:after="154" w:line="259" w:lineRule="auto"/>
              <w:ind w:left="2" w:firstLine="0"/>
              <w:rPr>
                <w:color w:val="auto"/>
              </w:rPr>
            </w:pPr>
            <w:r w:rsidRPr="00CF7CD4">
              <w:rPr>
                <w:color w:val="auto"/>
              </w:rPr>
              <w:t xml:space="preserve">E4. A degree in </w:t>
            </w:r>
            <w:r w:rsidR="001B448A">
              <w:rPr>
                <w:color w:val="auto"/>
              </w:rPr>
              <w:t>English</w:t>
            </w:r>
          </w:p>
          <w:p w:rsidR="003A619F" w:rsidRPr="00CF7CD4" w:rsidRDefault="003A619F" w:rsidP="00673B94">
            <w:pPr>
              <w:spacing w:after="0" w:line="259" w:lineRule="auto"/>
              <w:ind w:left="0" w:firstLine="0"/>
              <w:rPr>
                <w:color w:val="auto"/>
              </w:rPr>
            </w:pPr>
          </w:p>
        </w:tc>
        <w:tc>
          <w:tcPr>
            <w:tcW w:w="2686" w:type="dxa"/>
            <w:tcBorders>
              <w:top w:val="single" w:sz="4" w:space="0" w:color="000000"/>
              <w:left w:val="single" w:sz="4" w:space="0" w:color="000000"/>
              <w:bottom w:val="single" w:sz="4" w:space="0" w:color="000000"/>
              <w:right w:val="single" w:sz="4" w:space="0" w:color="000000"/>
            </w:tcBorders>
          </w:tcPr>
          <w:p w:rsidR="003A619F" w:rsidRPr="00CF7CD4" w:rsidRDefault="00915AE8" w:rsidP="00374C45">
            <w:pPr>
              <w:spacing w:after="0" w:line="259" w:lineRule="auto"/>
              <w:ind w:left="110" w:firstLine="0"/>
              <w:rPr>
                <w:color w:val="auto"/>
              </w:rPr>
            </w:pPr>
            <w:r w:rsidRPr="00CF7CD4">
              <w:rPr>
                <w:color w:val="auto"/>
              </w:rPr>
              <w:t xml:space="preserve">A,C,R   </w:t>
            </w:r>
          </w:p>
          <w:p w:rsidR="003A619F" w:rsidRPr="00CF7CD4" w:rsidRDefault="00915AE8">
            <w:pPr>
              <w:spacing w:after="0" w:line="259" w:lineRule="auto"/>
              <w:ind w:left="110" w:firstLine="0"/>
              <w:rPr>
                <w:color w:val="auto"/>
              </w:rPr>
            </w:pPr>
            <w:r w:rsidRPr="00CF7CD4">
              <w:rPr>
                <w:color w:val="auto"/>
              </w:rPr>
              <w:t xml:space="preserve">   </w:t>
            </w:r>
          </w:p>
          <w:p w:rsidR="00374C45" w:rsidRPr="00CF7CD4" w:rsidRDefault="00374C45" w:rsidP="00374C45">
            <w:pPr>
              <w:spacing w:after="0" w:line="259" w:lineRule="auto"/>
              <w:ind w:left="110" w:firstLine="0"/>
              <w:rPr>
                <w:color w:val="auto"/>
              </w:rPr>
            </w:pPr>
            <w:r w:rsidRPr="00CF7CD4">
              <w:rPr>
                <w:color w:val="auto"/>
              </w:rPr>
              <w:t xml:space="preserve">A,C,R   </w:t>
            </w:r>
          </w:p>
          <w:p w:rsidR="003A619F" w:rsidRPr="00CF7CD4" w:rsidRDefault="003A619F">
            <w:pPr>
              <w:spacing w:after="0" w:line="259" w:lineRule="auto"/>
              <w:ind w:left="110" w:firstLine="0"/>
              <w:rPr>
                <w:color w:val="auto"/>
              </w:rPr>
            </w:pPr>
          </w:p>
        </w:tc>
        <w:tc>
          <w:tcPr>
            <w:tcW w:w="3471"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2" w:firstLine="0"/>
            </w:pPr>
            <w:r>
              <w:t xml:space="preserve">Evidence of continuous INSET and commitment to further professional development  </w:t>
            </w:r>
          </w:p>
        </w:tc>
      </w:tr>
      <w:tr w:rsidR="003A619F">
        <w:trPr>
          <w:trHeight w:val="799"/>
        </w:trPr>
        <w:tc>
          <w:tcPr>
            <w:tcW w:w="311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0" w:firstLine="0"/>
            </w:pPr>
            <w:r>
              <w:rPr>
                <w:b/>
              </w:rPr>
              <w:t xml:space="preserve">Faith &amp; Commitment </w:t>
            </w:r>
            <w:r>
              <w:t xml:space="preserve">  </w:t>
            </w:r>
          </w:p>
        </w:tc>
        <w:tc>
          <w:tcPr>
            <w:tcW w:w="4681" w:type="dxa"/>
            <w:tcBorders>
              <w:top w:val="single" w:sz="4" w:space="0" w:color="000000"/>
              <w:left w:val="single" w:sz="4" w:space="0" w:color="000000"/>
              <w:bottom w:val="single" w:sz="4" w:space="0" w:color="000000"/>
              <w:right w:val="single" w:sz="4" w:space="0" w:color="000000"/>
            </w:tcBorders>
            <w:vAlign w:val="center"/>
          </w:tcPr>
          <w:p w:rsidR="003A619F" w:rsidRDefault="00374C45">
            <w:pPr>
              <w:spacing w:after="0" w:line="259" w:lineRule="auto"/>
              <w:ind w:left="2" w:firstLine="0"/>
            </w:pPr>
            <w:r>
              <w:t>E 5</w:t>
            </w:r>
            <w:r w:rsidR="00915AE8">
              <w:t xml:space="preserve">. To fully support the Roman Catholic Mission aims and values of the school.   </w:t>
            </w:r>
          </w:p>
        </w:tc>
        <w:tc>
          <w:tcPr>
            <w:tcW w:w="268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110" w:firstLine="0"/>
            </w:pPr>
            <w:r>
              <w:t xml:space="preserve">A,I,R   </w:t>
            </w:r>
          </w:p>
        </w:tc>
        <w:tc>
          <w:tcPr>
            <w:tcW w:w="3471"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2" w:firstLine="0"/>
            </w:pPr>
            <w:r>
              <w:t xml:space="preserve">Be a practising Catholic  </w:t>
            </w:r>
          </w:p>
        </w:tc>
      </w:tr>
      <w:tr w:rsidR="003A619F">
        <w:trPr>
          <w:trHeight w:val="1822"/>
        </w:trPr>
        <w:tc>
          <w:tcPr>
            <w:tcW w:w="311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0" w:firstLine="0"/>
            </w:pPr>
            <w:r>
              <w:rPr>
                <w:b/>
              </w:rPr>
              <w:t xml:space="preserve">Experience </w:t>
            </w:r>
            <w:r>
              <w:t xml:space="preserve">  </w:t>
            </w:r>
          </w:p>
        </w:tc>
        <w:tc>
          <w:tcPr>
            <w:tcW w:w="4681" w:type="dxa"/>
            <w:tcBorders>
              <w:top w:val="single" w:sz="4" w:space="0" w:color="000000"/>
              <w:left w:val="single" w:sz="4" w:space="0" w:color="000000"/>
              <w:bottom w:val="single" w:sz="4" w:space="0" w:color="000000"/>
              <w:right w:val="single" w:sz="4" w:space="0" w:color="000000"/>
            </w:tcBorders>
          </w:tcPr>
          <w:p w:rsidR="003A619F" w:rsidRPr="00CF7CD4" w:rsidRDefault="00374C45">
            <w:pPr>
              <w:spacing w:after="161" w:line="253" w:lineRule="auto"/>
              <w:ind w:left="2" w:firstLine="0"/>
              <w:rPr>
                <w:color w:val="auto"/>
              </w:rPr>
            </w:pPr>
            <w:r>
              <w:t>E6</w:t>
            </w:r>
            <w:r w:rsidR="003901F8" w:rsidRPr="00CF7CD4">
              <w:rPr>
                <w:color w:val="auto"/>
              </w:rPr>
              <w:t xml:space="preserve">. Teaching </w:t>
            </w:r>
            <w:r w:rsidR="001B448A">
              <w:rPr>
                <w:color w:val="auto"/>
              </w:rPr>
              <w:t>English</w:t>
            </w:r>
            <w:r w:rsidR="00CF7CD4">
              <w:rPr>
                <w:color w:val="auto"/>
              </w:rPr>
              <w:t xml:space="preserve"> </w:t>
            </w:r>
            <w:r w:rsidR="003901F8" w:rsidRPr="00CF7CD4">
              <w:rPr>
                <w:color w:val="auto"/>
              </w:rPr>
              <w:t>at Key Stage 3 and Key Stage 4</w:t>
            </w:r>
            <w:r w:rsidR="00915AE8" w:rsidRPr="00CF7CD4">
              <w:rPr>
                <w:color w:val="auto"/>
              </w:rPr>
              <w:t xml:space="preserve">.   </w:t>
            </w:r>
          </w:p>
          <w:p w:rsidR="003A619F" w:rsidRPr="00CF7CD4" w:rsidRDefault="00374C45">
            <w:pPr>
              <w:spacing w:after="0" w:line="259" w:lineRule="auto"/>
              <w:ind w:left="2" w:firstLine="0"/>
              <w:rPr>
                <w:color w:val="auto"/>
              </w:rPr>
            </w:pPr>
            <w:r w:rsidRPr="00CF7CD4">
              <w:rPr>
                <w:color w:val="auto"/>
              </w:rPr>
              <w:t>E7</w:t>
            </w:r>
            <w:r w:rsidR="00915AE8" w:rsidRPr="00CF7CD4">
              <w:rPr>
                <w:color w:val="auto"/>
              </w:rPr>
              <w:t xml:space="preserve">. </w:t>
            </w:r>
            <w:r w:rsidR="00673B94" w:rsidRPr="00CF7CD4">
              <w:rPr>
                <w:color w:val="auto"/>
              </w:rPr>
              <w:t>High quality curriculum development.</w:t>
            </w:r>
          </w:p>
          <w:p w:rsidR="00374C45" w:rsidRPr="00CF7CD4" w:rsidRDefault="00374C45">
            <w:pPr>
              <w:spacing w:after="0" w:line="259" w:lineRule="auto"/>
              <w:ind w:left="2" w:firstLine="0"/>
              <w:rPr>
                <w:color w:val="auto"/>
              </w:rPr>
            </w:pPr>
          </w:p>
          <w:p w:rsidR="00374C45" w:rsidRDefault="00374C45" w:rsidP="00374C45">
            <w:pPr>
              <w:spacing w:after="0" w:line="259" w:lineRule="auto"/>
              <w:ind w:left="2" w:firstLine="0"/>
              <w:rPr>
                <w:color w:val="auto"/>
              </w:rPr>
            </w:pPr>
            <w:r w:rsidRPr="00CF7CD4">
              <w:rPr>
                <w:color w:val="auto"/>
              </w:rPr>
              <w:t xml:space="preserve">E8. </w:t>
            </w:r>
            <w:r w:rsidR="00673B94" w:rsidRPr="00CF7CD4">
              <w:rPr>
                <w:color w:val="auto"/>
              </w:rPr>
              <w:t>Strong teaching ability backed up by good and outstanding outcomes</w:t>
            </w:r>
          </w:p>
          <w:p w:rsidR="00CF7CD4" w:rsidRDefault="00CF7CD4" w:rsidP="00374C45">
            <w:pPr>
              <w:spacing w:after="0" w:line="259" w:lineRule="auto"/>
              <w:ind w:left="2" w:firstLine="0"/>
              <w:rPr>
                <w:color w:val="auto"/>
              </w:rPr>
            </w:pPr>
          </w:p>
          <w:p w:rsidR="00CF7CD4" w:rsidRPr="00CF7CD4" w:rsidRDefault="00E51321" w:rsidP="00374C45">
            <w:pPr>
              <w:spacing w:after="0" w:line="259" w:lineRule="auto"/>
              <w:ind w:left="2" w:firstLine="0"/>
              <w:rPr>
                <w:color w:val="auto"/>
              </w:rPr>
            </w:pPr>
            <w:r>
              <w:rPr>
                <w:color w:val="auto"/>
              </w:rPr>
              <w:t xml:space="preserve">E9. </w:t>
            </w:r>
            <w:r w:rsidR="00CF7CD4">
              <w:rPr>
                <w:color w:val="auto"/>
              </w:rPr>
              <w:t>Tailored teaching that challenges and supports students</w:t>
            </w:r>
          </w:p>
          <w:p w:rsidR="00374C45" w:rsidRDefault="00374C45">
            <w:pPr>
              <w:spacing w:after="0" w:line="259" w:lineRule="auto"/>
              <w:ind w:left="2" w:firstLine="0"/>
            </w:pPr>
          </w:p>
        </w:tc>
        <w:tc>
          <w:tcPr>
            <w:tcW w:w="2686" w:type="dxa"/>
            <w:tcBorders>
              <w:top w:val="single" w:sz="4" w:space="0" w:color="000000"/>
              <w:left w:val="single" w:sz="4" w:space="0" w:color="000000"/>
              <w:bottom w:val="single" w:sz="4" w:space="0" w:color="000000"/>
              <w:right w:val="single" w:sz="4" w:space="0" w:color="000000"/>
            </w:tcBorders>
          </w:tcPr>
          <w:p w:rsidR="003A619F" w:rsidRDefault="00915AE8" w:rsidP="00B27C41">
            <w:pPr>
              <w:spacing w:after="0" w:line="259" w:lineRule="auto"/>
              <w:ind w:left="110" w:firstLine="0"/>
            </w:pPr>
            <w:r>
              <w:t xml:space="preserve">A,I,R   </w:t>
            </w:r>
          </w:p>
          <w:p w:rsidR="003A619F" w:rsidRDefault="00915AE8">
            <w:pPr>
              <w:spacing w:after="0" w:line="259" w:lineRule="auto"/>
              <w:ind w:left="110" w:firstLine="0"/>
            </w:pPr>
            <w:r>
              <w:t xml:space="preserve">   </w:t>
            </w:r>
          </w:p>
          <w:p w:rsidR="003A619F" w:rsidRDefault="00915AE8">
            <w:pPr>
              <w:spacing w:after="0" w:line="259" w:lineRule="auto"/>
              <w:ind w:left="110" w:firstLine="0"/>
            </w:pPr>
            <w:r>
              <w:t xml:space="preserve">A,I,R   </w:t>
            </w:r>
          </w:p>
          <w:p w:rsidR="00B27C41" w:rsidRDefault="00B27C41" w:rsidP="00B27C41">
            <w:pPr>
              <w:spacing w:after="0" w:line="259" w:lineRule="auto"/>
              <w:ind w:left="0" w:firstLine="0"/>
            </w:pPr>
          </w:p>
          <w:p w:rsidR="00673B94" w:rsidRDefault="00B27C41" w:rsidP="00B27C41">
            <w:pPr>
              <w:spacing w:after="0" w:line="259" w:lineRule="auto"/>
              <w:ind w:left="0" w:firstLine="0"/>
            </w:pPr>
            <w:r>
              <w:t xml:space="preserve">  </w:t>
            </w:r>
            <w:r w:rsidR="00673B94">
              <w:t xml:space="preserve">A,I,R   </w:t>
            </w:r>
          </w:p>
        </w:tc>
        <w:tc>
          <w:tcPr>
            <w:tcW w:w="3471" w:type="dxa"/>
            <w:tcBorders>
              <w:top w:val="single" w:sz="4" w:space="0" w:color="000000"/>
              <w:left w:val="single" w:sz="4" w:space="0" w:color="000000"/>
              <w:bottom w:val="single" w:sz="4" w:space="0" w:color="000000"/>
              <w:right w:val="single" w:sz="4" w:space="0" w:color="000000"/>
            </w:tcBorders>
          </w:tcPr>
          <w:p w:rsidR="00374C45" w:rsidRDefault="00915AE8">
            <w:pPr>
              <w:spacing w:after="293" w:line="253" w:lineRule="auto"/>
              <w:ind w:left="2" w:firstLine="0"/>
            </w:pPr>
            <w:r>
              <w:t xml:space="preserve">Teaching across the whole </w:t>
            </w:r>
            <w:r w:rsidR="003901F8">
              <w:t>secondary</w:t>
            </w:r>
            <w:r>
              <w:t xml:space="preserve"> age range;   </w:t>
            </w:r>
          </w:p>
          <w:p w:rsidR="003A619F" w:rsidRDefault="003A619F" w:rsidP="00E51321">
            <w:pPr>
              <w:spacing w:after="293" w:line="253" w:lineRule="auto"/>
              <w:ind w:left="2" w:firstLine="0"/>
            </w:pPr>
          </w:p>
        </w:tc>
      </w:tr>
      <w:tr w:rsidR="003A619F">
        <w:trPr>
          <w:trHeight w:val="4256"/>
        </w:trPr>
        <w:tc>
          <w:tcPr>
            <w:tcW w:w="311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2" w:firstLine="0"/>
            </w:pPr>
            <w:r>
              <w:rPr>
                <w:b/>
              </w:rPr>
              <w:lastRenderedPageBreak/>
              <w:t>Knowledge and understanding</w:t>
            </w:r>
            <w:r>
              <w:t xml:space="preserve">  </w:t>
            </w:r>
          </w:p>
        </w:tc>
        <w:tc>
          <w:tcPr>
            <w:tcW w:w="4681" w:type="dxa"/>
            <w:tcBorders>
              <w:top w:val="single" w:sz="4" w:space="0" w:color="000000"/>
              <w:left w:val="single" w:sz="4" w:space="0" w:color="000000"/>
              <w:bottom w:val="single" w:sz="4" w:space="0" w:color="000000"/>
              <w:right w:val="single" w:sz="4" w:space="0" w:color="000000"/>
            </w:tcBorders>
          </w:tcPr>
          <w:p w:rsidR="00673B94" w:rsidRPr="00CF7CD4" w:rsidRDefault="00E51321">
            <w:pPr>
              <w:spacing w:after="10" w:line="232" w:lineRule="auto"/>
              <w:ind w:left="2" w:firstLine="0"/>
              <w:rPr>
                <w:color w:val="auto"/>
              </w:rPr>
            </w:pPr>
            <w:r>
              <w:rPr>
                <w:color w:val="auto"/>
              </w:rPr>
              <w:t>E10</w:t>
            </w:r>
            <w:r w:rsidR="00915AE8" w:rsidRPr="00CF7CD4">
              <w:rPr>
                <w:color w:val="auto"/>
              </w:rPr>
              <w:t xml:space="preserve">. </w:t>
            </w:r>
            <w:r w:rsidR="00673B94" w:rsidRPr="00CF7CD4">
              <w:rPr>
                <w:color w:val="auto"/>
              </w:rPr>
              <w:t>Excellent subject and curriculum knowledge.</w:t>
            </w:r>
          </w:p>
          <w:p w:rsidR="00673B94" w:rsidRPr="00CF7CD4" w:rsidRDefault="00673B94">
            <w:pPr>
              <w:spacing w:after="10" w:line="232" w:lineRule="auto"/>
              <w:ind w:left="2" w:firstLine="0"/>
              <w:rPr>
                <w:color w:val="auto"/>
              </w:rPr>
            </w:pPr>
          </w:p>
          <w:p w:rsidR="003A619F" w:rsidRPr="00CF7CD4" w:rsidRDefault="00E51321">
            <w:pPr>
              <w:spacing w:after="10" w:line="232" w:lineRule="auto"/>
              <w:ind w:left="2" w:firstLine="0"/>
              <w:rPr>
                <w:color w:val="auto"/>
              </w:rPr>
            </w:pPr>
            <w:r>
              <w:rPr>
                <w:color w:val="auto"/>
              </w:rPr>
              <w:t xml:space="preserve">E11. </w:t>
            </w:r>
            <w:r w:rsidR="00673B94" w:rsidRPr="00CF7CD4">
              <w:rPr>
                <w:color w:val="auto"/>
              </w:rPr>
              <w:t>High expectations which motivate and challenge pupils and staff.</w:t>
            </w:r>
          </w:p>
          <w:p w:rsidR="003A619F" w:rsidRPr="00CF7CD4" w:rsidRDefault="00915AE8">
            <w:pPr>
              <w:spacing w:after="151" w:line="259" w:lineRule="auto"/>
              <w:ind w:left="2" w:firstLine="0"/>
              <w:rPr>
                <w:color w:val="auto"/>
              </w:rPr>
            </w:pPr>
            <w:r w:rsidRPr="00CF7CD4">
              <w:rPr>
                <w:color w:val="auto"/>
              </w:rPr>
              <w:t xml:space="preserve">  </w:t>
            </w:r>
          </w:p>
          <w:p w:rsidR="003A619F" w:rsidRPr="00CF7CD4" w:rsidRDefault="00E51321" w:rsidP="00673B94">
            <w:pPr>
              <w:spacing w:after="159" w:line="255" w:lineRule="auto"/>
              <w:ind w:left="2" w:firstLine="0"/>
              <w:rPr>
                <w:color w:val="auto"/>
              </w:rPr>
            </w:pPr>
            <w:r>
              <w:rPr>
                <w:color w:val="auto"/>
              </w:rPr>
              <w:t>E12</w:t>
            </w:r>
            <w:r w:rsidR="00915AE8" w:rsidRPr="00CF7CD4">
              <w:rPr>
                <w:color w:val="auto"/>
              </w:rPr>
              <w:t xml:space="preserve">. </w:t>
            </w:r>
            <w:r w:rsidR="00673B94" w:rsidRPr="00CF7CD4">
              <w:rPr>
                <w:color w:val="auto"/>
              </w:rPr>
              <w:t xml:space="preserve">Highly effective behaviour management to ensure a disciplined, effective and </w:t>
            </w:r>
            <w:r w:rsidR="00915AE8" w:rsidRPr="00CF7CD4">
              <w:rPr>
                <w:color w:val="auto"/>
              </w:rPr>
              <w:t xml:space="preserve">stimulating learning environment.   </w:t>
            </w:r>
          </w:p>
          <w:p w:rsidR="003A619F" w:rsidRDefault="00E51321">
            <w:pPr>
              <w:spacing w:after="292"/>
              <w:ind w:left="2" w:firstLine="0"/>
            </w:pPr>
            <w:r>
              <w:t>E13</w:t>
            </w:r>
            <w:r w:rsidR="00915AE8">
              <w:t xml:space="preserve">. Values the process of Assessment For Learning principles as an aid to raising standards.   </w:t>
            </w:r>
          </w:p>
          <w:p w:rsidR="003A619F" w:rsidRDefault="00E51321">
            <w:pPr>
              <w:spacing w:after="2" w:line="234" w:lineRule="auto"/>
              <w:ind w:left="2" w:firstLine="0"/>
            </w:pPr>
            <w:r>
              <w:t>E14</w:t>
            </w:r>
            <w:r w:rsidR="00915AE8">
              <w:t xml:space="preserve">. The theory and practice of providing effectively for the individual needs of all children (e.g., classroom organisation and learning strategies).  </w:t>
            </w:r>
          </w:p>
          <w:p w:rsidR="003A619F" w:rsidRDefault="00915AE8">
            <w:pPr>
              <w:spacing w:after="0" w:line="259" w:lineRule="auto"/>
              <w:ind w:left="2" w:firstLine="0"/>
            </w:pPr>
            <w:r>
              <w:t xml:space="preserve">  </w:t>
            </w:r>
          </w:p>
        </w:tc>
        <w:tc>
          <w:tcPr>
            <w:tcW w:w="2686" w:type="dxa"/>
            <w:tcBorders>
              <w:top w:val="single" w:sz="4" w:space="0" w:color="000000"/>
              <w:left w:val="single" w:sz="4" w:space="0" w:color="000000"/>
              <w:bottom w:val="single" w:sz="4" w:space="0" w:color="000000"/>
              <w:right w:val="single" w:sz="4" w:space="0" w:color="000000"/>
            </w:tcBorders>
          </w:tcPr>
          <w:p w:rsidR="003A619F" w:rsidRDefault="00915AE8">
            <w:pPr>
              <w:spacing w:after="151" w:line="259" w:lineRule="auto"/>
              <w:ind w:left="110" w:firstLine="0"/>
            </w:pPr>
            <w:r>
              <w:t xml:space="preserve">A,I,R   </w:t>
            </w:r>
          </w:p>
          <w:p w:rsidR="003A619F" w:rsidRDefault="00915AE8">
            <w:pPr>
              <w:spacing w:after="151" w:line="259" w:lineRule="auto"/>
              <w:ind w:left="110" w:firstLine="0"/>
            </w:pPr>
            <w:r>
              <w:t xml:space="preserve">   </w:t>
            </w:r>
          </w:p>
          <w:p w:rsidR="003A619F" w:rsidRDefault="00915AE8" w:rsidP="00673B94">
            <w:pPr>
              <w:spacing w:after="154" w:line="259" w:lineRule="auto"/>
            </w:pPr>
            <w:r>
              <w:t xml:space="preserve">A,I,R   </w:t>
            </w:r>
          </w:p>
          <w:p w:rsidR="003A619F" w:rsidRDefault="00915AE8">
            <w:pPr>
              <w:spacing w:after="151" w:line="259" w:lineRule="auto"/>
              <w:ind w:left="110" w:firstLine="0"/>
            </w:pPr>
            <w:r>
              <w:t xml:space="preserve">   </w:t>
            </w:r>
          </w:p>
          <w:p w:rsidR="003A619F" w:rsidRDefault="00915AE8">
            <w:pPr>
              <w:spacing w:after="151" w:line="259" w:lineRule="auto"/>
              <w:ind w:left="110" w:firstLine="0"/>
            </w:pPr>
            <w:r>
              <w:t>A,I</w:t>
            </w:r>
            <w:r w:rsidR="00673B94">
              <w:t>,R</w:t>
            </w:r>
            <w:r>
              <w:t xml:space="preserve">   </w:t>
            </w:r>
          </w:p>
          <w:p w:rsidR="003A619F" w:rsidRDefault="00915AE8">
            <w:pPr>
              <w:spacing w:after="154" w:line="259" w:lineRule="auto"/>
              <w:ind w:left="110" w:firstLine="0"/>
            </w:pPr>
            <w:r>
              <w:t xml:space="preserve">   </w:t>
            </w:r>
          </w:p>
          <w:p w:rsidR="00673B94" w:rsidRDefault="00915AE8" w:rsidP="00673B94">
            <w:pPr>
              <w:spacing w:after="151" w:line="259" w:lineRule="auto"/>
              <w:ind w:left="0" w:firstLine="0"/>
            </w:pPr>
            <w:r>
              <w:t xml:space="preserve">A,I,R  </w:t>
            </w:r>
          </w:p>
          <w:p w:rsidR="00673B94" w:rsidRDefault="00673B94" w:rsidP="00673B94">
            <w:pPr>
              <w:spacing w:after="151" w:line="259" w:lineRule="auto"/>
              <w:ind w:left="0" w:firstLine="0"/>
            </w:pPr>
          </w:p>
          <w:p w:rsidR="00673B94" w:rsidRDefault="00673B94" w:rsidP="00673B94">
            <w:pPr>
              <w:spacing w:after="151" w:line="259" w:lineRule="auto"/>
              <w:ind w:left="0" w:firstLine="0"/>
            </w:pPr>
          </w:p>
          <w:p w:rsidR="00673B94" w:rsidRDefault="00673B94" w:rsidP="00673B94">
            <w:pPr>
              <w:spacing w:after="151" w:line="259" w:lineRule="auto"/>
              <w:ind w:left="0" w:firstLine="0"/>
            </w:pPr>
            <w:r>
              <w:t>A,I,R</w:t>
            </w:r>
          </w:p>
          <w:p w:rsidR="003A619F" w:rsidRDefault="00915AE8" w:rsidP="00673B94">
            <w:pPr>
              <w:spacing w:after="151"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2" w:firstLine="0"/>
            </w:pPr>
            <w:r>
              <w:t xml:space="preserve">A proven record in managing and promoting curriculum development.  </w:t>
            </w:r>
          </w:p>
        </w:tc>
      </w:tr>
      <w:tr w:rsidR="003A619F">
        <w:trPr>
          <w:trHeight w:val="7408"/>
        </w:trPr>
        <w:tc>
          <w:tcPr>
            <w:tcW w:w="311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0" w:firstLine="0"/>
            </w:pPr>
            <w:r>
              <w:lastRenderedPageBreak/>
              <w:t xml:space="preserve"> </w:t>
            </w:r>
          </w:p>
        </w:tc>
        <w:tc>
          <w:tcPr>
            <w:tcW w:w="4681" w:type="dxa"/>
            <w:tcBorders>
              <w:top w:val="single" w:sz="4" w:space="0" w:color="000000"/>
              <w:left w:val="single" w:sz="4" w:space="0" w:color="000000"/>
              <w:bottom w:val="single" w:sz="4" w:space="0" w:color="000000"/>
              <w:right w:val="single" w:sz="4" w:space="0" w:color="000000"/>
            </w:tcBorders>
          </w:tcPr>
          <w:p w:rsidR="003A619F" w:rsidRDefault="00E51321">
            <w:pPr>
              <w:spacing w:after="0" w:line="259" w:lineRule="auto"/>
              <w:ind w:left="2" w:firstLine="0"/>
            </w:pPr>
            <w:r>
              <w:t>E15</w:t>
            </w:r>
            <w:r w:rsidR="00915AE8">
              <w:t xml:space="preserve">. Statutory National Curriculum </w:t>
            </w:r>
          </w:p>
          <w:p w:rsidR="003A619F" w:rsidRDefault="00915AE8">
            <w:pPr>
              <w:spacing w:after="298"/>
              <w:ind w:left="2" w:firstLine="0"/>
            </w:pPr>
            <w:r>
              <w:t xml:space="preserve">requirements at the appropriate key stage and detailed knowledge of the structure &amp; content of the new National Curriculum current initiatives.   </w:t>
            </w:r>
          </w:p>
          <w:p w:rsidR="003A619F" w:rsidRPr="003901F8" w:rsidRDefault="00E51321">
            <w:pPr>
              <w:spacing w:after="268" w:line="260" w:lineRule="auto"/>
              <w:ind w:left="2" w:firstLine="0"/>
              <w:rPr>
                <w:color w:val="FF0000"/>
              </w:rPr>
            </w:pPr>
            <w:r>
              <w:t>E16</w:t>
            </w:r>
            <w:r w:rsidR="00915AE8">
              <w:t xml:space="preserve">. The monitoring, assessment, recording and reporting of pupils’ progress </w:t>
            </w:r>
          </w:p>
          <w:p w:rsidR="003A619F" w:rsidRDefault="00E51321">
            <w:pPr>
              <w:spacing w:after="294"/>
              <w:ind w:left="2" w:firstLine="0"/>
            </w:pPr>
            <w:r>
              <w:t>E17</w:t>
            </w:r>
            <w:r w:rsidR="00915AE8">
              <w:t xml:space="preserve">. The statutory requirements of legislation concerning Equal Opportunities, Health &amp; Safety, SEN and Child Protection.   </w:t>
            </w:r>
          </w:p>
          <w:p w:rsidR="003A619F" w:rsidRDefault="00E51321">
            <w:pPr>
              <w:spacing w:after="293" w:line="253" w:lineRule="auto"/>
              <w:ind w:left="2" w:firstLine="0"/>
            </w:pPr>
            <w:r>
              <w:t>E18</w:t>
            </w:r>
            <w:r w:rsidR="00915AE8">
              <w:t xml:space="preserve">. The positive links necessary within school and with all its stakeholders.   </w:t>
            </w:r>
          </w:p>
          <w:p w:rsidR="003A619F" w:rsidRDefault="00E51321">
            <w:pPr>
              <w:spacing w:after="260" w:line="259" w:lineRule="auto"/>
              <w:ind w:left="2" w:firstLine="0"/>
            </w:pPr>
            <w:r>
              <w:t>E19</w:t>
            </w:r>
            <w:r w:rsidR="00915AE8">
              <w:t xml:space="preserve">. Effective teaching and learning styles.  </w:t>
            </w:r>
          </w:p>
          <w:p w:rsidR="003A619F" w:rsidRDefault="00E51321">
            <w:pPr>
              <w:spacing w:after="0" w:line="259" w:lineRule="auto"/>
              <w:ind w:left="2" w:firstLine="0"/>
            </w:pPr>
            <w:r>
              <w:t>E20</w:t>
            </w:r>
            <w:r w:rsidR="00915AE8">
              <w:t xml:space="preserve">. Effective ICT skills to support teaching within the classroom &amp; use of website to promote communication with pupils and parents.   </w:t>
            </w:r>
          </w:p>
        </w:tc>
        <w:tc>
          <w:tcPr>
            <w:tcW w:w="2686" w:type="dxa"/>
            <w:tcBorders>
              <w:top w:val="single" w:sz="4" w:space="0" w:color="000000"/>
              <w:left w:val="single" w:sz="4" w:space="0" w:color="000000"/>
              <w:bottom w:val="single" w:sz="4" w:space="0" w:color="000000"/>
              <w:right w:val="single" w:sz="4" w:space="0" w:color="000000"/>
            </w:tcBorders>
          </w:tcPr>
          <w:p w:rsidR="003A619F" w:rsidRDefault="00915AE8">
            <w:pPr>
              <w:spacing w:after="154" w:line="259" w:lineRule="auto"/>
              <w:ind w:left="110" w:firstLine="0"/>
            </w:pPr>
            <w:r>
              <w:t xml:space="preserve">A,I,R   </w:t>
            </w:r>
          </w:p>
          <w:p w:rsidR="003A619F" w:rsidRDefault="00915AE8">
            <w:pPr>
              <w:spacing w:after="151" w:line="259" w:lineRule="auto"/>
              <w:ind w:left="110" w:firstLine="0"/>
            </w:pPr>
            <w:r>
              <w:t xml:space="preserve">   </w:t>
            </w:r>
          </w:p>
          <w:p w:rsidR="003A619F" w:rsidRDefault="00915AE8">
            <w:pPr>
              <w:spacing w:after="151" w:line="259" w:lineRule="auto"/>
              <w:ind w:left="110" w:firstLine="0"/>
            </w:pPr>
            <w:r>
              <w:t xml:space="preserve">   </w:t>
            </w:r>
          </w:p>
          <w:p w:rsidR="003A619F" w:rsidRDefault="00915AE8">
            <w:pPr>
              <w:spacing w:after="154" w:line="259" w:lineRule="auto"/>
              <w:ind w:left="110" w:firstLine="0"/>
            </w:pPr>
            <w:r>
              <w:t xml:space="preserve">   </w:t>
            </w:r>
          </w:p>
          <w:p w:rsidR="003A619F" w:rsidRDefault="00915AE8">
            <w:pPr>
              <w:spacing w:after="151" w:line="259" w:lineRule="auto"/>
              <w:ind w:left="110" w:firstLine="0"/>
            </w:pPr>
            <w:r>
              <w:t xml:space="preserve"> A,I,R   </w:t>
            </w:r>
          </w:p>
          <w:p w:rsidR="003A619F" w:rsidRDefault="00915AE8">
            <w:pPr>
              <w:spacing w:after="154" w:line="259" w:lineRule="auto"/>
              <w:ind w:left="110" w:firstLine="0"/>
            </w:pPr>
            <w:r>
              <w:t xml:space="preserve">    </w:t>
            </w:r>
          </w:p>
          <w:p w:rsidR="003A619F" w:rsidRDefault="00915AE8">
            <w:pPr>
              <w:spacing w:after="151" w:line="259" w:lineRule="auto"/>
              <w:ind w:left="110" w:firstLine="0"/>
            </w:pPr>
            <w:r>
              <w:t xml:space="preserve">A,I   </w:t>
            </w:r>
          </w:p>
          <w:p w:rsidR="003A619F" w:rsidRDefault="00915AE8">
            <w:pPr>
              <w:spacing w:after="154" w:line="259" w:lineRule="auto"/>
              <w:ind w:left="110" w:firstLine="0"/>
            </w:pPr>
            <w:r>
              <w:t xml:space="preserve">   </w:t>
            </w:r>
          </w:p>
          <w:p w:rsidR="003A619F" w:rsidRDefault="00915AE8" w:rsidP="008C333E">
            <w:pPr>
              <w:spacing w:after="151" w:line="259" w:lineRule="auto"/>
            </w:pPr>
            <w:r>
              <w:t xml:space="preserve">A,I   </w:t>
            </w:r>
          </w:p>
          <w:p w:rsidR="003A619F" w:rsidRDefault="00915AE8">
            <w:pPr>
              <w:spacing w:after="154" w:line="259" w:lineRule="auto"/>
              <w:ind w:left="110" w:firstLine="0"/>
            </w:pPr>
            <w:r>
              <w:t xml:space="preserve">   </w:t>
            </w:r>
          </w:p>
          <w:p w:rsidR="008C333E" w:rsidRDefault="008C333E">
            <w:pPr>
              <w:spacing w:after="152" w:line="259" w:lineRule="auto"/>
              <w:ind w:left="110" w:firstLine="0"/>
            </w:pPr>
          </w:p>
          <w:p w:rsidR="003A619F" w:rsidRDefault="00915AE8" w:rsidP="008C333E">
            <w:pPr>
              <w:spacing w:after="152" w:line="259" w:lineRule="auto"/>
              <w:ind w:left="0" w:firstLine="0"/>
            </w:pPr>
            <w:r>
              <w:t xml:space="preserve">A,I,R   </w:t>
            </w:r>
          </w:p>
          <w:p w:rsidR="003A619F" w:rsidRDefault="00915AE8">
            <w:pPr>
              <w:spacing w:after="151" w:line="259" w:lineRule="auto"/>
              <w:ind w:left="110" w:firstLine="0"/>
            </w:pPr>
            <w:r>
              <w:t xml:space="preserve">   </w:t>
            </w:r>
          </w:p>
          <w:p w:rsidR="003A619F" w:rsidRDefault="00915AE8">
            <w:pPr>
              <w:spacing w:after="0" w:line="259" w:lineRule="auto"/>
              <w:ind w:left="110" w:firstLine="0"/>
            </w:pPr>
            <w:r>
              <w:t xml:space="preserve">A,I,R  </w:t>
            </w:r>
          </w:p>
        </w:tc>
        <w:tc>
          <w:tcPr>
            <w:tcW w:w="3471"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0" w:firstLine="0"/>
            </w:pPr>
            <w:r>
              <w:t xml:space="preserve"> </w:t>
            </w:r>
          </w:p>
        </w:tc>
      </w:tr>
    </w:tbl>
    <w:p w:rsidR="003A619F" w:rsidRDefault="00915AE8">
      <w:pPr>
        <w:spacing w:after="0" w:line="256" w:lineRule="auto"/>
        <w:ind w:left="0" w:right="13895" w:firstLine="0"/>
        <w:jc w:val="both"/>
      </w:pPr>
      <w:r>
        <w:rPr>
          <w:b/>
        </w:rPr>
        <w:t xml:space="preserve">   </w:t>
      </w:r>
    </w:p>
    <w:p w:rsidR="003A619F" w:rsidRDefault="00915AE8">
      <w:pPr>
        <w:spacing w:after="0" w:line="259" w:lineRule="auto"/>
        <w:ind w:left="0" w:firstLine="0"/>
      </w:pPr>
      <w:r>
        <w:rPr>
          <w:b/>
        </w:rPr>
        <w:t xml:space="preserve"> </w:t>
      </w:r>
    </w:p>
    <w:p w:rsidR="003A619F" w:rsidRDefault="00915AE8">
      <w:pPr>
        <w:spacing w:after="0" w:line="259" w:lineRule="auto"/>
        <w:ind w:left="0" w:firstLine="0"/>
      </w:pPr>
      <w:r>
        <w:rPr>
          <w:b/>
        </w:rPr>
        <w:t xml:space="preserve"> </w:t>
      </w:r>
    </w:p>
    <w:p w:rsidR="003A619F" w:rsidRDefault="00915AE8">
      <w:pPr>
        <w:spacing w:after="0" w:line="259" w:lineRule="auto"/>
        <w:ind w:left="0" w:firstLine="0"/>
      </w:pPr>
      <w:r>
        <w:rPr>
          <w:b/>
        </w:rPr>
        <w:t xml:space="preserve"> </w:t>
      </w:r>
    </w:p>
    <w:p w:rsidR="003A619F" w:rsidRDefault="00915AE8">
      <w:pPr>
        <w:spacing w:after="0" w:line="259" w:lineRule="auto"/>
        <w:ind w:left="0" w:firstLine="0"/>
      </w:pPr>
      <w:r>
        <w:rPr>
          <w:b/>
        </w:rPr>
        <w:t xml:space="preserve"> </w:t>
      </w:r>
    </w:p>
    <w:p w:rsidR="003A619F" w:rsidRDefault="00915AE8">
      <w:pPr>
        <w:spacing w:after="0" w:line="259" w:lineRule="auto"/>
        <w:ind w:left="0" w:firstLine="0"/>
      </w:pPr>
      <w:r>
        <w:rPr>
          <w:b/>
        </w:rPr>
        <w:t xml:space="preserve"> </w:t>
      </w:r>
    </w:p>
    <w:p w:rsidR="003A619F" w:rsidRDefault="00915AE8">
      <w:pPr>
        <w:spacing w:after="0" w:line="259" w:lineRule="auto"/>
        <w:ind w:left="0" w:firstLine="0"/>
      </w:pPr>
      <w:r>
        <w:rPr>
          <w:b/>
        </w:rPr>
        <w:t xml:space="preserve"> </w:t>
      </w:r>
    </w:p>
    <w:p w:rsidR="003A619F" w:rsidRDefault="00915AE8">
      <w:pPr>
        <w:spacing w:after="0" w:line="256" w:lineRule="auto"/>
        <w:ind w:left="0" w:right="13955" w:firstLine="0"/>
        <w:jc w:val="both"/>
      </w:pPr>
      <w:r>
        <w:rPr>
          <w:b/>
        </w:rPr>
        <w:t xml:space="preserve"> </w:t>
      </w:r>
      <w:r>
        <w:t xml:space="preserve"> </w:t>
      </w:r>
    </w:p>
    <w:tbl>
      <w:tblPr>
        <w:tblStyle w:val="TableGrid"/>
        <w:tblW w:w="13953" w:type="dxa"/>
        <w:tblInd w:w="-103" w:type="dxa"/>
        <w:tblCellMar>
          <w:top w:w="98" w:type="dxa"/>
        </w:tblCellMar>
        <w:tblLook w:val="04A0" w:firstRow="1" w:lastRow="0" w:firstColumn="1" w:lastColumn="0" w:noHBand="0" w:noVBand="1"/>
      </w:tblPr>
      <w:tblGrid>
        <w:gridCol w:w="3091"/>
        <w:gridCol w:w="4632"/>
        <w:gridCol w:w="2803"/>
        <w:gridCol w:w="3427"/>
      </w:tblGrid>
      <w:tr w:rsidR="003A619F">
        <w:trPr>
          <w:trHeight w:val="406"/>
        </w:trPr>
        <w:tc>
          <w:tcPr>
            <w:tcW w:w="311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108" w:firstLine="0"/>
            </w:pPr>
            <w:r>
              <w:lastRenderedPageBreak/>
              <w:t xml:space="preserve">  </w:t>
            </w:r>
          </w:p>
        </w:tc>
        <w:tc>
          <w:tcPr>
            <w:tcW w:w="4681"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991" w:firstLine="0"/>
              <w:jc w:val="center"/>
            </w:pPr>
            <w:r>
              <w:rPr>
                <w:b/>
              </w:rPr>
              <w:t>Essential</w:t>
            </w:r>
            <w:r>
              <w:t xml:space="preserve">  </w:t>
            </w:r>
          </w:p>
        </w:tc>
        <w:tc>
          <w:tcPr>
            <w:tcW w:w="268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269" w:firstLine="0"/>
            </w:pPr>
            <w:r>
              <w:rPr>
                <w:b/>
              </w:rPr>
              <w:t xml:space="preserve">Stage Identified </w:t>
            </w: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0" w:right="1" w:firstLine="0"/>
              <w:jc w:val="center"/>
            </w:pPr>
            <w:r>
              <w:rPr>
                <w:b/>
              </w:rPr>
              <w:t>Desirable</w:t>
            </w:r>
            <w:r>
              <w:t xml:space="preserve">  </w:t>
            </w:r>
          </w:p>
        </w:tc>
      </w:tr>
      <w:tr w:rsidR="003A619F">
        <w:trPr>
          <w:trHeight w:val="6261"/>
        </w:trPr>
        <w:tc>
          <w:tcPr>
            <w:tcW w:w="311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106" w:firstLine="0"/>
            </w:pPr>
            <w:r>
              <w:rPr>
                <w:b/>
              </w:rPr>
              <w:t xml:space="preserve">Skills </w:t>
            </w:r>
            <w:r>
              <w:t xml:space="preserve">  </w:t>
            </w:r>
          </w:p>
        </w:tc>
        <w:tc>
          <w:tcPr>
            <w:tcW w:w="4681" w:type="dxa"/>
            <w:tcBorders>
              <w:top w:val="single" w:sz="4" w:space="0" w:color="000000"/>
              <w:left w:val="single" w:sz="4" w:space="0" w:color="000000"/>
              <w:bottom w:val="single" w:sz="4" w:space="0" w:color="000000"/>
              <w:right w:val="single" w:sz="4" w:space="0" w:color="000000"/>
            </w:tcBorders>
          </w:tcPr>
          <w:p w:rsidR="003A619F" w:rsidRDefault="00E51321">
            <w:pPr>
              <w:spacing w:after="308" w:line="230" w:lineRule="auto"/>
              <w:ind w:left="106" w:firstLine="0"/>
            </w:pPr>
            <w:r>
              <w:t>E21</w:t>
            </w:r>
            <w:r w:rsidR="00915AE8">
              <w:t xml:space="preserve">.  Promote the school’s aims positively, and use effective strategies to monitor motivation and morale.   </w:t>
            </w:r>
          </w:p>
          <w:p w:rsidR="003A619F" w:rsidRDefault="00E51321">
            <w:pPr>
              <w:spacing w:after="271" w:line="253" w:lineRule="auto"/>
              <w:ind w:left="106" w:firstLine="0"/>
            </w:pPr>
            <w:r>
              <w:t>E22</w:t>
            </w:r>
            <w:r w:rsidR="00915AE8">
              <w:t xml:space="preserve">.  Develop good personal relationships within a team.   </w:t>
            </w:r>
          </w:p>
          <w:p w:rsidR="003A619F" w:rsidRDefault="00E51321">
            <w:pPr>
              <w:spacing w:after="285" w:line="254" w:lineRule="auto"/>
              <w:ind w:left="106" w:firstLine="0"/>
            </w:pPr>
            <w:r>
              <w:t>E23</w:t>
            </w:r>
            <w:r w:rsidR="00915AE8">
              <w:t xml:space="preserve">.  Establish and develop close relationships with parents, governors and the community.   </w:t>
            </w:r>
          </w:p>
          <w:p w:rsidR="003A619F" w:rsidRDefault="00E51321">
            <w:pPr>
              <w:spacing w:after="300" w:line="234" w:lineRule="auto"/>
              <w:ind w:left="106" w:firstLine="0"/>
            </w:pPr>
            <w:r>
              <w:t>E24</w:t>
            </w:r>
            <w:r w:rsidR="00915AE8">
              <w:t xml:space="preserve">.  Communicate effectively (both orally and in writing) to a variety of audiences.   </w:t>
            </w:r>
          </w:p>
          <w:p w:rsidR="003A619F" w:rsidRDefault="00E51321">
            <w:pPr>
              <w:spacing w:after="264" w:line="259" w:lineRule="auto"/>
              <w:ind w:left="106" w:firstLine="0"/>
            </w:pPr>
            <w:r>
              <w:t>E25</w:t>
            </w:r>
            <w:r w:rsidR="00915AE8">
              <w:t xml:space="preserve">. Good written, verbal and ICT skills.   </w:t>
            </w:r>
          </w:p>
          <w:p w:rsidR="003A619F" w:rsidRDefault="00E51321">
            <w:pPr>
              <w:spacing w:after="291" w:line="253" w:lineRule="auto"/>
              <w:ind w:left="106" w:firstLine="0"/>
            </w:pPr>
            <w:r>
              <w:t>E26</w:t>
            </w:r>
            <w:r w:rsidR="00915AE8">
              <w:t xml:space="preserve">. Create a happy, challenging and effective learning environment.   </w:t>
            </w:r>
          </w:p>
          <w:p w:rsidR="003A619F" w:rsidRDefault="00E51321">
            <w:pPr>
              <w:spacing w:after="0" w:line="259" w:lineRule="auto"/>
              <w:ind w:left="106" w:firstLine="0"/>
            </w:pPr>
            <w:r>
              <w:t>E27</w:t>
            </w:r>
            <w:r w:rsidR="00915AE8">
              <w:t xml:space="preserve">. Curriculum management, planning, delivery and assessment.  </w:t>
            </w:r>
          </w:p>
          <w:p w:rsidR="00E51321" w:rsidRDefault="00E51321">
            <w:pPr>
              <w:spacing w:after="0" w:line="259" w:lineRule="auto"/>
              <w:ind w:left="106" w:firstLine="0"/>
            </w:pPr>
          </w:p>
          <w:p w:rsidR="00E51321" w:rsidRDefault="00E51321">
            <w:pPr>
              <w:spacing w:after="0" w:line="259" w:lineRule="auto"/>
              <w:ind w:left="106" w:firstLine="0"/>
            </w:pPr>
          </w:p>
        </w:tc>
        <w:tc>
          <w:tcPr>
            <w:tcW w:w="2686" w:type="dxa"/>
            <w:tcBorders>
              <w:top w:val="single" w:sz="4" w:space="0" w:color="000000"/>
              <w:left w:val="single" w:sz="4" w:space="0" w:color="000000"/>
              <w:bottom w:val="single" w:sz="4" w:space="0" w:color="000000"/>
              <w:right w:val="single" w:sz="4" w:space="0" w:color="000000"/>
            </w:tcBorders>
          </w:tcPr>
          <w:p w:rsidR="003A619F" w:rsidRDefault="00915AE8">
            <w:pPr>
              <w:spacing w:after="153" w:line="259" w:lineRule="auto"/>
              <w:ind w:left="-7" w:firstLine="0"/>
            </w:pPr>
            <w:r>
              <w:t xml:space="preserve"> A,I,R   </w:t>
            </w:r>
          </w:p>
          <w:p w:rsidR="003A619F" w:rsidRDefault="00915AE8">
            <w:pPr>
              <w:spacing w:after="151" w:line="259" w:lineRule="auto"/>
              <w:ind w:left="216" w:firstLine="0"/>
            </w:pPr>
            <w:r>
              <w:t xml:space="preserve">   </w:t>
            </w:r>
          </w:p>
          <w:p w:rsidR="003A619F" w:rsidRDefault="00056C2F" w:rsidP="00056C2F">
            <w:pPr>
              <w:spacing w:after="154" w:line="259" w:lineRule="auto"/>
            </w:pPr>
            <w:r>
              <w:t xml:space="preserve"> </w:t>
            </w:r>
            <w:r w:rsidR="00915AE8">
              <w:t xml:space="preserve">A,I,R   </w:t>
            </w:r>
          </w:p>
          <w:p w:rsidR="003A619F" w:rsidRDefault="00915AE8">
            <w:pPr>
              <w:spacing w:after="151" w:line="259" w:lineRule="auto"/>
              <w:ind w:left="216" w:firstLine="0"/>
            </w:pPr>
            <w:r>
              <w:t xml:space="preserve">   </w:t>
            </w:r>
          </w:p>
          <w:p w:rsidR="003A619F" w:rsidRDefault="00056C2F" w:rsidP="008C333E">
            <w:pPr>
              <w:spacing w:after="154" w:line="259" w:lineRule="auto"/>
            </w:pPr>
            <w:r>
              <w:t xml:space="preserve"> </w:t>
            </w:r>
            <w:r w:rsidR="00915AE8">
              <w:t xml:space="preserve">A,I,R   </w:t>
            </w:r>
          </w:p>
          <w:p w:rsidR="003A619F" w:rsidRDefault="00915AE8">
            <w:pPr>
              <w:spacing w:after="151" w:line="259" w:lineRule="auto"/>
              <w:ind w:left="216" w:firstLine="0"/>
            </w:pPr>
            <w:r>
              <w:t xml:space="preserve">   </w:t>
            </w:r>
          </w:p>
          <w:p w:rsidR="003A619F" w:rsidRDefault="00915AE8" w:rsidP="008C333E">
            <w:pPr>
              <w:spacing w:after="89" w:line="216" w:lineRule="auto"/>
              <w:ind w:left="-22" w:right="2331" w:firstLine="0"/>
            </w:pPr>
            <w:r>
              <w:t xml:space="preserve">   </w:t>
            </w:r>
            <w:r w:rsidR="00056C2F">
              <w:t xml:space="preserve">    </w:t>
            </w:r>
            <w:r w:rsidR="008C333E">
              <w:t xml:space="preserve">  </w:t>
            </w:r>
            <w:r>
              <w:t xml:space="preserve">A,I,R   </w:t>
            </w:r>
          </w:p>
          <w:p w:rsidR="008C333E" w:rsidRDefault="008C333E" w:rsidP="00056C2F">
            <w:pPr>
              <w:spacing w:after="151" w:line="259" w:lineRule="auto"/>
              <w:ind w:left="216" w:firstLine="0"/>
            </w:pPr>
          </w:p>
          <w:p w:rsidR="003A619F" w:rsidRDefault="00915AE8" w:rsidP="00056C2F">
            <w:pPr>
              <w:spacing w:after="151" w:line="259" w:lineRule="auto"/>
              <w:ind w:left="216" w:firstLine="0"/>
            </w:pPr>
            <w:r>
              <w:t xml:space="preserve">A,I,R   </w:t>
            </w:r>
          </w:p>
          <w:p w:rsidR="00056C2F" w:rsidRDefault="00056C2F" w:rsidP="00056C2F">
            <w:pPr>
              <w:spacing w:after="151" w:line="259" w:lineRule="auto"/>
            </w:pPr>
          </w:p>
          <w:p w:rsidR="003A619F" w:rsidRDefault="00056C2F" w:rsidP="00056C2F">
            <w:pPr>
              <w:spacing w:after="151" w:line="259" w:lineRule="auto"/>
            </w:pPr>
            <w:r>
              <w:t xml:space="preserve">  A,I,R</w:t>
            </w:r>
          </w:p>
          <w:p w:rsidR="00056C2F" w:rsidRDefault="00056C2F" w:rsidP="00056C2F">
            <w:pPr>
              <w:spacing w:after="151" w:line="259" w:lineRule="auto"/>
            </w:pPr>
          </w:p>
          <w:p w:rsidR="00056C2F" w:rsidRDefault="00056C2F" w:rsidP="00056C2F">
            <w:pPr>
              <w:spacing w:after="151" w:line="259" w:lineRule="auto"/>
            </w:pPr>
            <w:r>
              <w:t xml:space="preserve">  A,I,R</w:t>
            </w:r>
          </w:p>
        </w:tc>
        <w:tc>
          <w:tcPr>
            <w:tcW w:w="3471" w:type="dxa"/>
            <w:tcBorders>
              <w:top w:val="single" w:sz="4" w:space="0" w:color="000000"/>
              <w:left w:val="single" w:sz="4" w:space="0" w:color="000000"/>
              <w:bottom w:val="single" w:sz="4" w:space="0" w:color="000000"/>
              <w:right w:val="single" w:sz="4" w:space="0" w:color="000000"/>
            </w:tcBorders>
          </w:tcPr>
          <w:p w:rsidR="003A619F" w:rsidRDefault="003A619F">
            <w:pPr>
              <w:spacing w:after="0" w:line="259" w:lineRule="auto"/>
              <w:ind w:left="108" w:firstLine="0"/>
            </w:pPr>
          </w:p>
        </w:tc>
      </w:tr>
      <w:tr w:rsidR="003A619F">
        <w:trPr>
          <w:trHeight w:val="2489"/>
        </w:trPr>
        <w:tc>
          <w:tcPr>
            <w:tcW w:w="311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106" w:firstLine="0"/>
            </w:pPr>
            <w:r>
              <w:rPr>
                <w:b/>
              </w:rPr>
              <w:t xml:space="preserve">Personal characteristics </w:t>
            </w:r>
            <w:r>
              <w:t xml:space="preserve">  </w:t>
            </w:r>
          </w:p>
        </w:tc>
        <w:tc>
          <w:tcPr>
            <w:tcW w:w="4681" w:type="dxa"/>
            <w:tcBorders>
              <w:top w:val="single" w:sz="4" w:space="0" w:color="000000"/>
              <w:left w:val="single" w:sz="4" w:space="0" w:color="000000"/>
              <w:bottom w:val="single" w:sz="4" w:space="0" w:color="000000"/>
              <w:right w:val="single" w:sz="4" w:space="0" w:color="000000"/>
            </w:tcBorders>
          </w:tcPr>
          <w:p w:rsidR="00CF7CD4" w:rsidRPr="00CF7CD4" w:rsidRDefault="008C333E" w:rsidP="00CF7CD4">
            <w:pPr>
              <w:spacing w:after="303" w:line="234" w:lineRule="auto"/>
              <w:ind w:left="0" w:firstLine="0"/>
              <w:rPr>
                <w:color w:val="auto"/>
              </w:rPr>
            </w:pPr>
            <w:r>
              <w:rPr>
                <w:color w:val="auto"/>
              </w:rPr>
              <w:t xml:space="preserve"> E28</w:t>
            </w:r>
            <w:r w:rsidR="00E51321">
              <w:rPr>
                <w:color w:val="auto"/>
              </w:rPr>
              <w:t xml:space="preserve">. </w:t>
            </w:r>
            <w:r w:rsidR="00CF7CD4" w:rsidRPr="00CF7CD4">
              <w:rPr>
                <w:color w:val="auto"/>
              </w:rPr>
              <w:t>Commitment to the full life of St Patrick’s Catholic College</w:t>
            </w:r>
          </w:p>
          <w:p w:rsidR="00673B94" w:rsidRPr="00CF7CD4" w:rsidRDefault="00E51321" w:rsidP="00CF7CD4">
            <w:pPr>
              <w:spacing w:after="303" w:line="234" w:lineRule="auto"/>
              <w:ind w:left="14" w:firstLine="0"/>
              <w:rPr>
                <w:color w:val="auto"/>
              </w:rPr>
            </w:pPr>
            <w:r>
              <w:rPr>
                <w:color w:val="auto"/>
              </w:rPr>
              <w:t xml:space="preserve"> </w:t>
            </w:r>
            <w:r w:rsidR="00CF7CD4">
              <w:rPr>
                <w:color w:val="auto"/>
              </w:rPr>
              <w:t>E</w:t>
            </w:r>
            <w:r w:rsidR="008C333E">
              <w:rPr>
                <w:color w:val="auto"/>
              </w:rPr>
              <w:t>29</w:t>
            </w:r>
            <w:r w:rsidR="00915AE8" w:rsidRPr="00CF7CD4">
              <w:rPr>
                <w:color w:val="auto"/>
              </w:rPr>
              <w:t xml:space="preserve">.  </w:t>
            </w:r>
            <w:r w:rsidR="00673B94" w:rsidRPr="00CF7CD4">
              <w:rPr>
                <w:color w:val="auto"/>
              </w:rPr>
              <w:t>Strong moral purpose and drive for improvement</w:t>
            </w:r>
          </w:p>
          <w:p w:rsidR="00673B94" w:rsidRPr="00CF7CD4" w:rsidRDefault="008C333E" w:rsidP="00673B94">
            <w:pPr>
              <w:spacing w:after="303" w:line="234" w:lineRule="auto"/>
              <w:ind w:left="0" w:firstLine="0"/>
              <w:rPr>
                <w:color w:val="auto"/>
              </w:rPr>
            </w:pPr>
            <w:r>
              <w:rPr>
                <w:color w:val="auto"/>
              </w:rPr>
              <w:t xml:space="preserve">  E30</w:t>
            </w:r>
            <w:r w:rsidR="00B27C41" w:rsidRPr="00CF7CD4">
              <w:rPr>
                <w:color w:val="auto"/>
              </w:rPr>
              <w:t xml:space="preserve">. </w:t>
            </w:r>
            <w:r w:rsidR="00673B94" w:rsidRPr="00CF7CD4">
              <w:rPr>
                <w:color w:val="auto"/>
              </w:rPr>
              <w:t>Excellent interpersonal skills</w:t>
            </w:r>
          </w:p>
          <w:p w:rsidR="00673B94" w:rsidRPr="00CF7CD4" w:rsidRDefault="008C333E" w:rsidP="00673B94">
            <w:pPr>
              <w:spacing w:after="303" w:line="234" w:lineRule="auto"/>
              <w:ind w:left="0" w:firstLine="0"/>
              <w:rPr>
                <w:color w:val="auto"/>
              </w:rPr>
            </w:pPr>
            <w:r>
              <w:rPr>
                <w:color w:val="auto"/>
              </w:rPr>
              <w:t xml:space="preserve">  E31</w:t>
            </w:r>
            <w:r w:rsidR="00056C2F" w:rsidRPr="00CF7CD4">
              <w:rPr>
                <w:color w:val="auto"/>
              </w:rPr>
              <w:t xml:space="preserve">. </w:t>
            </w:r>
            <w:r w:rsidR="00673B94" w:rsidRPr="00CF7CD4">
              <w:rPr>
                <w:color w:val="auto"/>
              </w:rPr>
              <w:t>Ability to give, receive and act on feedback in</w:t>
            </w:r>
            <w:r w:rsidR="00056C2F" w:rsidRPr="00CF7CD4">
              <w:rPr>
                <w:color w:val="auto"/>
              </w:rPr>
              <w:t xml:space="preserve"> </w:t>
            </w:r>
            <w:r w:rsidR="00673B94" w:rsidRPr="00CF7CD4">
              <w:rPr>
                <w:color w:val="auto"/>
              </w:rPr>
              <w:t>a constructive and positive way</w:t>
            </w:r>
          </w:p>
          <w:p w:rsidR="008C333E" w:rsidRDefault="008C333E" w:rsidP="008C333E">
            <w:pPr>
              <w:spacing w:after="0" w:line="259" w:lineRule="auto"/>
              <w:ind w:left="108" w:firstLine="0"/>
            </w:pPr>
            <w:r>
              <w:lastRenderedPageBreak/>
              <w:t xml:space="preserve">E32. Flexibility and adaptability in order to mix and work with a wide range of people.  </w:t>
            </w:r>
          </w:p>
          <w:p w:rsidR="00673B94" w:rsidRPr="00CF7CD4" w:rsidRDefault="00673B94" w:rsidP="00673B94">
            <w:pPr>
              <w:spacing w:after="303" w:line="234" w:lineRule="auto"/>
              <w:ind w:left="0" w:firstLine="0"/>
              <w:rPr>
                <w:color w:val="auto"/>
              </w:rPr>
            </w:pPr>
          </w:p>
          <w:p w:rsidR="00673B94" w:rsidRPr="00CF7CD4" w:rsidRDefault="008C333E" w:rsidP="00673B94">
            <w:pPr>
              <w:spacing w:after="303" w:line="234" w:lineRule="auto"/>
              <w:ind w:left="0" w:firstLine="0"/>
              <w:rPr>
                <w:color w:val="auto"/>
              </w:rPr>
            </w:pPr>
            <w:r>
              <w:rPr>
                <w:color w:val="auto"/>
              </w:rPr>
              <w:t xml:space="preserve"> E33. </w:t>
            </w:r>
            <w:r w:rsidR="00673B94" w:rsidRPr="00CF7CD4">
              <w:rPr>
                <w:color w:val="auto"/>
              </w:rPr>
              <w:t>Strong attention to detail</w:t>
            </w:r>
          </w:p>
          <w:p w:rsidR="00673B94" w:rsidRPr="00CF7CD4" w:rsidRDefault="008C333E" w:rsidP="00673B94">
            <w:pPr>
              <w:spacing w:after="303" w:line="234" w:lineRule="auto"/>
              <w:ind w:left="0" w:firstLine="0"/>
              <w:rPr>
                <w:color w:val="auto"/>
              </w:rPr>
            </w:pPr>
            <w:r>
              <w:rPr>
                <w:color w:val="auto"/>
              </w:rPr>
              <w:t xml:space="preserve"> E34. </w:t>
            </w:r>
            <w:r w:rsidR="00673B94" w:rsidRPr="00CF7CD4">
              <w:rPr>
                <w:color w:val="auto"/>
              </w:rPr>
              <w:t>Ability to work under pressure</w:t>
            </w:r>
          </w:p>
          <w:p w:rsidR="003A619F" w:rsidRDefault="008C333E" w:rsidP="008C333E">
            <w:pPr>
              <w:spacing w:after="303" w:line="234" w:lineRule="auto"/>
            </w:pPr>
            <w:r>
              <w:t xml:space="preserve">E35. </w:t>
            </w:r>
            <w:r w:rsidR="00915AE8">
              <w:t xml:space="preserve">A committed, enthusiastic and hardworking disposition.   </w:t>
            </w:r>
          </w:p>
          <w:p w:rsidR="003A619F" w:rsidRDefault="008C333E">
            <w:pPr>
              <w:spacing w:after="331" w:line="236" w:lineRule="auto"/>
              <w:ind w:left="106" w:firstLine="0"/>
            </w:pPr>
            <w:r>
              <w:t>E36</w:t>
            </w:r>
            <w:r w:rsidR="00915AE8">
              <w:t xml:space="preserve">.  A caring and sensitive attitude towards pupils and parents.   </w:t>
            </w:r>
          </w:p>
          <w:p w:rsidR="003A619F" w:rsidRDefault="008C333E">
            <w:pPr>
              <w:spacing w:after="0" w:line="259" w:lineRule="auto"/>
              <w:ind w:left="106" w:firstLine="0"/>
            </w:pPr>
            <w:r>
              <w:t>E37</w:t>
            </w:r>
            <w:r w:rsidR="00915AE8">
              <w:t xml:space="preserve">.  High expectations of pupils’ achievements.  </w:t>
            </w:r>
          </w:p>
          <w:p w:rsidR="00B27C41" w:rsidRDefault="00B27C41">
            <w:pPr>
              <w:spacing w:after="0" w:line="259" w:lineRule="auto"/>
              <w:ind w:left="106" w:firstLine="0"/>
            </w:pPr>
          </w:p>
          <w:p w:rsidR="00B27C41" w:rsidRDefault="008C333E" w:rsidP="001B448A">
            <w:pPr>
              <w:spacing w:after="0" w:line="259" w:lineRule="auto"/>
              <w:ind w:left="106" w:firstLine="0"/>
            </w:pPr>
            <w:r>
              <w:t>E28. A commitment to extracurricular activ</w:t>
            </w:r>
            <w:r w:rsidR="001B448A">
              <w:t>ities</w:t>
            </w:r>
            <w:r>
              <w:t xml:space="preserve">.  </w:t>
            </w:r>
          </w:p>
        </w:tc>
        <w:tc>
          <w:tcPr>
            <w:tcW w:w="2686" w:type="dxa"/>
            <w:tcBorders>
              <w:top w:val="single" w:sz="4" w:space="0" w:color="000000"/>
              <w:left w:val="single" w:sz="4" w:space="0" w:color="000000"/>
              <w:bottom w:val="single" w:sz="4" w:space="0" w:color="000000"/>
              <w:right w:val="single" w:sz="4" w:space="0" w:color="000000"/>
            </w:tcBorders>
          </w:tcPr>
          <w:p w:rsidR="003A619F" w:rsidRDefault="00915AE8">
            <w:pPr>
              <w:spacing w:after="0" w:line="259" w:lineRule="auto"/>
              <w:ind w:left="216" w:firstLine="0"/>
            </w:pPr>
            <w:r>
              <w:lastRenderedPageBreak/>
              <w:t xml:space="preserve">I,R  </w:t>
            </w:r>
          </w:p>
          <w:p w:rsidR="003A619F" w:rsidRDefault="00915AE8">
            <w:pPr>
              <w:spacing w:after="0" w:line="259" w:lineRule="auto"/>
              <w:ind w:left="216" w:firstLine="0"/>
            </w:pPr>
            <w:r>
              <w:t xml:space="preserve">  </w:t>
            </w:r>
          </w:p>
          <w:p w:rsidR="003A619F" w:rsidRDefault="00915AE8">
            <w:pPr>
              <w:spacing w:after="0" w:line="259" w:lineRule="auto"/>
              <w:ind w:left="216" w:firstLine="0"/>
            </w:pPr>
            <w:r>
              <w:t xml:space="preserve">  </w:t>
            </w:r>
          </w:p>
          <w:p w:rsidR="003A619F" w:rsidRDefault="00915AE8">
            <w:pPr>
              <w:spacing w:after="0" w:line="259" w:lineRule="auto"/>
              <w:ind w:left="216" w:firstLine="0"/>
            </w:pPr>
            <w:r>
              <w:t xml:space="preserve">I,R  </w:t>
            </w:r>
          </w:p>
          <w:p w:rsidR="003A619F" w:rsidRDefault="00915AE8">
            <w:pPr>
              <w:spacing w:after="0" w:line="259" w:lineRule="auto"/>
              <w:ind w:left="216" w:firstLine="0"/>
            </w:pPr>
            <w:r>
              <w:t xml:space="preserve">  </w:t>
            </w:r>
          </w:p>
          <w:p w:rsidR="003A619F" w:rsidRDefault="00915AE8">
            <w:pPr>
              <w:spacing w:after="0" w:line="259" w:lineRule="auto"/>
              <w:ind w:left="216" w:firstLine="0"/>
            </w:pPr>
            <w:r>
              <w:t xml:space="preserve">  </w:t>
            </w:r>
          </w:p>
          <w:p w:rsidR="003A619F" w:rsidRDefault="00915AE8">
            <w:pPr>
              <w:spacing w:after="0" w:line="259" w:lineRule="auto"/>
              <w:ind w:left="216" w:firstLine="0"/>
            </w:pPr>
            <w:r>
              <w:t xml:space="preserve">I,R  </w:t>
            </w:r>
          </w:p>
          <w:p w:rsidR="00056C2F" w:rsidRDefault="00056C2F">
            <w:pPr>
              <w:spacing w:after="0" w:line="259" w:lineRule="auto"/>
              <w:ind w:left="216" w:firstLine="0"/>
            </w:pPr>
          </w:p>
          <w:p w:rsidR="008C333E" w:rsidRDefault="008C333E" w:rsidP="008C333E">
            <w:pPr>
              <w:spacing w:after="0" w:line="259" w:lineRule="auto"/>
              <w:ind w:left="216" w:firstLine="0"/>
            </w:pPr>
            <w:r>
              <w:t xml:space="preserve">I,R  </w:t>
            </w:r>
          </w:p>
          <w:p w:rsidR="008C333E" w:rsidRDefault="008C333E">
            <w:pPr>
              <w:spacing w:after="0" w:line="259" w:lineRule="auto"/>
              <w:ind w:left="216" w:firstLine="0"/>
            </w:pPr>
          </w:p>
          <w:p w:rsidR="00056C2F" w:rsidRDefault="00056C2F">
            <w:pPr>
              <w:spacing w:after="0" w:line="259" w:lineRule="auto"/>
              <w:ind w:left="216" w:firstLine="0"/>
            </w:pPr>
          </w:p>
          <w:p w:rsidR="00056C2F" w:rsidRDefault="008C333E" w:rsidP="008C333E">
            <w:pPr>
              <w:spacing w:after="0" w:line="259" w:lineRule="auto"/>
              <w:ind w:left="0" w:firstLine="0"/>
            </w:pPr>
            <w:r>
              <w:lastRenderedPageBreak/>
              <w:t xml:space="preserve">  </w:t>
            </w:r>
            <w:r w:rsidR="00056C2F">
              <w:t>I,R</w:t>
            </w:r>
          </w:p>
          <w:p w:rsidR="00056C2F" w:rsidRDefault="00056C2F">
            <w:pPr>
              <w:spacing w:after="0" w:line="259" w:lineRule="auto"/>
              <w:ind w:left="216" w:firstLine="0"/>
            </w:pPr>
          </w:p>
          <w:p w:rsidR="008C333E" w:rsidRDefault="008C333E">
            <w:pPr>
              <w:spacing w:after="0" w:line="259" w:lineRule="auto"/>
              <w:ind w:left="216" w:firstLine="0"/>
            </w:pPr>
          </w:p>
          <w:p w:rsidR="008C333E" w:rsidRDefault="008C333E">
            <w:pPr>
              <w:spacing w:after="0" w:line="259" w:lineRule="auto"/>
              <w:ind w:left="216" w:firstLine="0"/>
            </w:pPr>
          </w:p>
          <w:p w:rsidR="00056C2F" w:rsidRDefault="00056C2F">
            <w:pPr>
              <w:spacing w:after="0" w:line="259" w:lineRule="auto"/>
              <w:ind w:left="216" w:firstLine="0"/>
            </w:pPr>
            <w:r>
              <w:t>I,R</w:t>
            </w:r>
          </w:p>
          <w:p w:rsidR="00056C2F" w:rsidRDefault="00056C2F">
            <w:pPr>
              <w:spacing w:after="0" w:line="259" w:lineRule="auto"/>
              <w:ind w:left="216" w:firstLine="0"/>
            </w:pPr>
          </w:p>
          <w:p w:rsidR="00056C2F" w:rsidRDefault="00056C2F">
            <w:pPr>
              <w:spacing w:after="0" w:line="259" w:lineRule="auto"/>
              <w:ind w:left="216" w:firstLine="0"/>
            </w:pPr>
            <w:r>
              <w:t>I,R</w:t>
            </w:r>
          </w:p>
          <w:p w:rsidR="00056C2F" w:rsidRDefault="00056C2F">
            <w:pPr>
              <w:spacing w:after="0" w:line="259" w:lineRule="auto"/>
              <w:ind w:left="216" w:firstLine="0"/>
            </w:pPr>
          </w:p>
          <w:p w:rsidR="00056C2F" w:rsidRDefault="00056C2F">
            <w:pPr>
              <w:spacing w:after="0" w:line="259" w:lineRule="auto"/>
              <w:ind w:left="216" w:firstLine="0"/>
            </w:pPr>
          </w:p>
          <w:p w:rsidR="00056C2F" w:rsidRDefault="00056C2F">
            <w:pPr>
              <w:spacing w:after="0" w:line="259" w:lineRule="auto"/>
              <w:ind w:left="216" w:firstLine="0"/>
            </w:pPr>
            <w:r>
              <w:t>I,R</w:t>
            </w:r>
          </w:p>
          <w:p w:rsidR="00056C2F" w:rsidRDefault="00056C2F">
            <w:pPr>
              <w:spacing w:after="0" w:line="259" w:lineRule="auto"/>
              <w:ind w:left="216" w:firstLine="0"/>
            </w:pPr>
          </w:p>
          <w:p w:rsidR="00056C2F" w:rsidRDefault="00056C2F">
            <w:pPr>
              <w:spacing w:after="0" w:line="259" w:lineRule="auto"/>
              <w:ind w:left="216" w:firstLine="0"/>
            </w:pPr>
          </w:p>
          <w:p w:rsidR="00056C2F" w:rsidRDefault="00056C2F">
            <w:pPr>
              <w:spacing w:after="0" w:line="259" w:lineRule="auto"/>
              <w:ind w:left="216" w:firstLine="0"/>
            </w:pPr>
            <w:r>
              <w:t>I,R</w:t>
            </w:r>
          </w:p>
          <w:p w:rsidR="00056C2F" w:rsidRDefault="00056C2F">
            <w:pPr>
              <w:spacing w:after="0" w:line="259" w:lineRule="auto"/>
              <w:ind w:left="216" w:firstLine="0"/>
            </w:pPr>
          </w:p>
          <w:p w:rsidR="00056C2F" w:rsidRDefault="00056C2F">
            <w:pPr>
              <w:spacing w:after="0" w:line="259" w:lineRule="auto"/>
              <w:ind w:left="216" w:firstLine="0"/>
            </w:pPr>
          </w:p>
          <w:p w:rsidR="00056C2F" w:rsidRDefault="00056C2F">
            <w:pPr>
              <w:spacing w:after="0" w:line="259" w:lineRule="auto"/>
              <w:ind w:left="216" w:firstLine="0"/>
            </w:pPr>
            <w:r>
              <w:t>I,R</w:t>
            </w:r>
          </w:p>
          <w:p w:rsidR="00056C2F" w:rsidRDefault="00056C2F">
            <w:pPr>
              <w:spacing w:after="0" w:line="259" w:lineRule="auto"/>
              <w:ind w:left="216" w:firstLine="0"/>
            </w:pPr>
          </w:p>
          <w:p w:rsidR="00056C2F" w:rsidRDefault="00056C2F">
            <w:pPr>
              <w:spacing w:after="0" w:line="259" w:lineRule="auto"/>
              <w:ind w:left="216" w:firstLine="0"/>
            </w:pPr>
          </w:p>
          <w:p w:rsidR="00056C2F" w:rsidRDefault="00056C2F">
            <w:pPr>
              <w:spacing w:after="0" w:line="259" w:lineRule="auto"/>
              <w:ind w:left="216" w:firstLine="0"/>
            </w:pPr>
            <w:r>
              <w:t>I,R</w:t>
            </w:r>
          </w:p>
        </w:tc>
        <w:tc>
          <w:tcPr>
            <w:tcW w:w="3471" w:type="dxa"/>
            <w:tcBorders>
              <w:top w:val="single" w:sz="4" w:space="0" w:color="000000"/>
              <w:left w:val="single" w:sz="4" w:space="0" w:color="000000"/>
              <w:bottom w:val="single" w:sz="4" w:space="0" w:color="000000"/>
              <w:right w:val="single" w:sz="4" w:space="0" w:color="000000"/>
            </w:tcBorders>
          </w:tcPr>
          <w:p w:rsidR="00B27C41" w:rsidRDefault="00B27C41">
            <w:pPr>
              <w:spacing w:after="0" w:line="259" w:lineRule="auto"/>
              <w:ind w:left="108" w:firstLine="0"/>
            </w:pPr>
          </w:p>
          <w:p w:rsidR="00B27C41" w:rsidRDefault="00B27C41">
            <w:pPr>
              <w:spacing w:after="0" w:line="259" w:lineRule="auto"/>
              <w:ind w:left="108" w:firstLine="0"/>
            </w:pPr>
          </w:p>
        </w:tc>
      </w:tr>
    </w:tbl>
    <w:p w:rsidR="003A619F" w:rsidRDefault="00915AE8">
      <w:pPr>
        <w:pStyle w:val="Heading1"/>
        <w:ind w:left="9"/>
      </w:pPr>
      <w:r>
        <w:t xml:space="preserve">KEY:    A  -  Application Form        I  -  Interview          D  - Disclosure </w:t>
      </w:r>
      <w:r>
        <w:rPr>
          <w:b w:val="0"/>
        </w:rPr>
        <w:t xml:space="preserve"> </w:t>
      </w:r>
      <w:r>
        <w:t xml:space="preserve">      E  -  Evidence       R  -  References        C  -  Certification </w:t>
      </w:r>
    </w:p>
    <w:p w:rsidR="003A619F" w:rsidRDefault="00915AE8">
      <w:pPr>
        <w:spacing w:after="0" w:line="259" w:lineRule="auto"/>
        <w:ind w:left="0" w:firstLine="0"/>
      </w:pPr>
      <w:r>
        <w:t xml:space="preserve">  </w:t>
      </w:r>
    </w:p>
    <w:sectPr w:rsidR="003A619F">
      <w:pgSz w:w="16834" w:h="11909" w:orient="landscape"/>
      <w:pgMar w:top="725" w:right="2089" w:bottom="92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A48"/>
    <w:multiLevelType w:val="hybridMultilevel"/>
    <w:tmpl w:val="FCD663F4"/>
    <w:lvl w:ilvl="0" w:tplc="FAB8F3B4">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A4209E">
      <w:start w:val="1"/>
      <w:numFmt w:val="bullet"/>
      <w:lvlText w:val="o"/>
      <w:lvlJc w:val="left"/>
      <w:pPr>
        <w:ind w:left="1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184842">
      <w:start w:val="1"/>
      <w:numFmt w:val="bullet"/>
      <w:lvlText w:val="▪"/>
      <w:lvlJc w:val="left"/>
      <w:pPr>
        <w:ind w:left="2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9C04A0">
      <w:start w:val="1"/>
      <w:numFmt w:val="bullet"/>
      <w:lvlText w:val="•"/>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4B46C">
      <w:start w:val="1"/>
      <w:numFmt w:val="bullet"/>
      <w:lvlText w:val="o"/>
      <w:lvlJc w:val="left"/>
      <w:pPr>
        <w:ind w:left="4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25842">
      <w:start w:val="1"/>
      <w:numFmt w:val="bullet"/>
      <w:lvlText w:val="▪"/>
      <w:lvlJc w:val="left"/>
      <w:pPr>
        <w:ind w:left="4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E9010">
      <w:start w:val="1"/>
      <w:numFmt w:val="bullet"/>
      <w:lvlText w:val="•"/>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E4FB4">
      <w:start w:val="1"/>
      <w:numFmt w:val="bullet"/>
      <w:lvlText w:val="o"/>
      <w:lvlJc w:val="left"/>
      <w:pPr>
        <w:ind w:left="6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2AFA38">
      <w:start w:val="1"/>
      <w:numFmt w:val="bullet"/>
      <w:lvlText w:val="▪"/>
      <w:lvlJc w:val="left"/>
      <w:pPr>
        <w:ind w:left="6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383AA5"/>
    <w:multiLevelType w:val="hybridMultilevel"/>
    <w:tmpl w:val="1C1E01EE"/>
    <w:lvl w:ilvl="0" w:tplc="72B85724">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10DD80">
      <w:start w:val="1"/>
      <w:numFmt w:val="bullet"/>
      <w:lvlText w:val="o"/>
      <w:lvlJc w:val="left"/>
      <w:pPr>
        <w:ind w:left="1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7E19C0">
      <w:start w:val="1"/>
      <w:numFmt w:val="bullet"/>
      <w:lvlText w:val="▪"/>
      <w:lvlJc w:val="left"/>
      <w:pPr>
        <w:ind w:left="2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504ABA">
      <w:start w:val="1"/>
      <w:numFmt w:val="bullet"/>
      <w:lvlText w:val="•"/>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B420">
      <w:start w:val="1"/>
      <w:numFmt w:val="bullet"/>
      <w:lvlText w:val="o"/>
      <w:lvlJc w:val="left"/>
      <w:pPr>
        <w:ind w:left="4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2A7810">
      <w:start w:val="1"/>
      <w:numFmt w:val="bullet"/>
      <w:lvlText w:val="▪"/>
      <w:lvlJc w:val="left"/>
      <w:pPr>
        <w:ind w:left="4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7C0D90">
      <w:start w:val="1"/>
      <w:numFmt w:val="bullet"/>
      <w:lvlText w:val="•"/>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84AE5A">
      <w:start w:val="1"/>
      <w:numFmt w:val="bullet"/>
      <w:lvlText w:val="o"/>
      <w:lvlJc w:val="left"/>
      <w:pPr>
        <w:ind w:left="6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00A8CA">
      <w:start w:val="1"/>
      <w:numFmt w:val="bullet"/>
      <w:lvlText w:val="▪"/>
      <w:lvlJc w:val="left"/>
      <w:pPr>
        <w:ind w:left="6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BE49D9"/>
    <w:multiLevelType w:val="hybridMultilevel"/>
    <w:tmpl w:val="87D8094C"/>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 w15:restartNumberingAfterBreak="0">
    <w:nsid w:val="31AB3C95"/>
    <w:multiLevelType w:val="hybridMultilevel"/>
    <w:tmpl w:val="E1C839CA"/>
    <w:lvl w:ilvl="0" w:tplc="5A70E4CE">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841F86">
      <w:start w:val="1"/>
      <w:numFmt w:val="bullet"/>
      <w:lvlText w:val="o"/>
      <w:lvlJc w:val="left"/>
      <w:pPr>
        <w:ind w:left="1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1EC3BA">
      <w:start w:val="1"/>
      <w:numFmt w:val="bullet"/>
      <w:lvlText w:val="▪"/>
      <w:lvlJc w:val="left"/>
      <w:pPr>
        <w:ind w:left="2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606030">
      <w:start w:val="1"/>
      <w:numFmt w:val="bullet"/>
      <w:lvlText w:val="•"/>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B823CC">
      <w:start w:val="1"/>
      <w:numFmt w:val="bullet"/>
      <w:lvlText w:val="o"/>
      <w:lvlJc w:val="left"/>
      <w:pPr>
        <w:ind w:left="4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4EFAE8">
      <w:start w:val="1"/>
      <w:numFmt w:val="bullet"/>
      <w:lvlText w:val="▪"/>
      <w:lvlJc w:val="left"/>
      <w:pPr>
        <w:ind w:left="4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7E9E4E">
      <w:start w:val="1"/>
      <w:numFmt w:val="bullet"/>
      <w:lvlText w:val="•"/>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6A386">
      <w:start w:val="1"/>
      <w:numFmt w:val="bullet"/>
      <w:lvlText w:val="o"/>
      <w:lvlJc w:val="left"/>
      <w:pPr>
        <w:ind w:left="6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AE12BE">
      <w:start w:val="1"/>
      <w:numFmt w:val="bullet"/>
      <w:lvlText w:val="▪"/>
      <w:lvlJc w:val="left"/>
      <w:pPr>
        <w:ind w:left="69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79023A"/>
    <w:multiLevelType w:val="hybridMultilevel"/>
    <w:tmpl w:val="28E89532"/>
    <w:lvl w:ilvl="0" w:tplc="0FCAF36C">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6E96A6">
      <w:start w:val="1"/>
      <w:numFmt w:val="bullet"/>
      <w:lvlText w:val="o"/>
      <w:lvlJc w:val="left"/>
      <w:pPr>
        <w:ind w:left="1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7C57A4">
      <w:start w:val="1"/>
      <w:numFmt w:val="bullet"/>
      <w:lvlText w:val="▪"/>
      <w:lvlJc w:val="left"/>
      <w:pPr>
        <w:ind w:left="2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EE026A">
      <w:start w:val="1"/>
      <w:numFmt w:val="bullet"/>
      <w:lvlText w:val="•"/>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441CB2">
      <w:start w:val="1"/>
      <w:numFmt w:val="bullet"/>
      <w:lvlText w:val="o"/>
      <w:lvlJc w:val="left"/>
      <w:pPr>
        <w:ind w:left="4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CAF682">
      <w:start w:val="1"/>
      <w:numFmt w:val="bullet"/>
      <w:lvlText w:val="▪"/>
      <w:lvlJc w:val="left"/>
      <w:pPr>
        <w:ind w:left="4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68A09A">
      <w:start w:val="1"/>
      <w:numFmt w:val="bullet"/>
      <w:lvlText w:val="•"/>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36E0C8">
      <w:start w:val="1"/>
      <w:numFmt w:val="bullet"/>
      <w:lvlText w:val="o"/>
      <w:lvlJc w:val="left"/>
      <w:pPr>
        <w:ind w:left="6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F645B0">
      <w:start w:val="1"/>
      <w:numFmt w:val="bullet"/>
      <w:lvlText w:val="▪"/>
      <w:lvlJc w:val="left"/>
      <w:pPr>
        <w:ind w:left="6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0B29AF"/>
    <w:multiLevelType w:val="hybridMultilevel"/>
    <w:tmpl w:val="937A4196"/>
    <w:lvl w:ilvl="0" w:tplc="3FEC9E98">
      <w:start w:val="1"/>
      <w:numFmt w:val="bullet"/>
      <w:lvlText w:val="•"/>
      <w:lvlJc w:val="left"/>
      <w:pPr>
        <w:ind w:left="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42E92">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14E806">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1825E6">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084D4">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BEC786">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54C24C">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AC09E8">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345C7C">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D30244"/>
    <w:multiLevelType w:val="hybridMultilevel"/>
    <w:tmpl w:val="D7B01CA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54046424"/>
    <w:multiLevelType w:val="hybridMultilevel"/>
    <w:tmpl w:val="EF02AA6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 w15:restartNumberingAfterBreak="0">
    <w:nsid w:val="57400B42"/>
    <w:multiLevelType w:val="hybridMultilevel"/>
    <w:tmpl w:val="481A74AC"/>
    <w:lvl w:ilvl="0" w:tplc="70B2F2D2">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0E2B42">
      <w:start w:val="1"/>
      <w:numFmt w:val="bullet"/>
      <w:lvlText w:val="o"/>
      <w:lvlJc w:val="left"/>
      <w:pPr>
        <w:ind w:left="1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50F81C">
      <w:start w:val="1"/>
      <w:numFmt w:val="bullet"/>
      <w:lvlText w:val="▪"/>
      <w:lvlJc w:val="left"/>
      <w:pPr>
        <w:ind w:left="2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0AC888">
      <w:start w:val="1"/>
      <w:numFmt w:val="bullet"/>
      <w:lvlText w:val="•"/>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CA4C6E">
      <w:start w:val="1"/>
      <w:numFmt w:val="bullet"/>
      <w:lvlText w:val="o"/>
      <w:lvlJc w:val="left"/>
      <w:pPr>
        <w:ind w:left="4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041FF4">
      <w:start w:val="1"/>
      <w:numFmt w:val="bullet"/>
      <w:lvlText w:val="▪"/>
      <w:lvlJc w:val="left"/>
      <w:pPr>
        <w:ind w:left="4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C0138A">
      <w:start w:val="1"/>
      <w:numFmt w:val="bullet"/>
      <w:lvlText w:val="•"/>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C40FA4">
      <w:start w:val="1"/>
      <w:numFmt w:val="bullet"/>
      <w:lvlText w:val="o"/>
      <w:lvlJc w:val="left"/>
      <w:pPr>
        <w:ind w:left="6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E8827C">
      <w:start w:val="1"/>
      <w:numFmt w:val="bullet"/>
      <w:lvlText w:val="▪"/>
      <w:lvlJc w:val="left"/>
      <w:pPr>
        <w:ind w:left="6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9EA1E50"/>
    <w:multiLevelType w:val="hybridMultilevel"/>
    <w:tmpl w:val="8B42E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C12968"/>
    <w:multiLevelType w:val="hybridMultilevel"/>
    <w:tmpl w:val="D848E9BC"/>
    <w:lvl w:ilvl="0" w:tplc="8480A6FE">
      <w:start w:val="1"/>
      <w:numFmt w:val="bullet"/>
      <w:lvlText w:val="•"/>
      <w:lvlJc w:val="left"/>
      <w:pPr>
        <w:ind w:left="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F41136">
      <w:start w:val="1"/>
      <w:numFmt w:val="bullet"/>
      <w:lvlText w:val="o"/>
      <w:lvlJc w:val="left"/>
      <w:pPr>
        <w:ind w:left="1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2C0258">
      <w:start w:val="1"/>
      <w:numFmt w:val="bullet"/>
      <w:lvlText w:val="▪"/>
      <w:lvlJc w:val="left"/>
      <w:pPr>
        <w:ind w:left="2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EA7812">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60C584">
      <w:start w:val="1"/>
      <w:numFmt w:val="bullet"/>
      <w:lvlText w:val="o"/>
      <w:lvlJc w:val="left"/>
      <w:pPr>
        <w:ind w:left="3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94B58C">
      <w:start w:val="1"/>
      <w:numFmt w:val="bullet"/>
      <w:lvlText w:val="▪"/>
      <w:lvlJc w:val="left"/>
      <w:pPr>
        <w:ind w:left="4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A88E56">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C7A5A">
      <w:start w:val="1"/>
      <w:numFmt w:val="bullet"/>
      <w:lvlText w:val="o"/>
      <w:lvlJc w:val="left"/>
      <w:pPr>
        <w:ind w:left="5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AE75E0">
      <w:start w:val="1"/>
      <w:numFmt w:val="bullet"/>
      <w:lvlText w:val="▪"/>
      <w:lvlJc w:val="left"/>
      <w:pPr>
        <w:ind w:left="6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E27643"/>
    <w:multiLevelType w:val="hybridMultilevel"/>
    <w:tmpl w:val="8E863E30"/>
    <w:lvl w:ilvl="0" w:tplc="2E3AF5FA">
      <w:start w:val="1"/>
      <w:numFmt w:val="bullet"/>
      <w:lvlText w:val="•"/>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8C62E0">
      <w:start w:val="1"/>
      <w:numFmt w:val="bullet"/>
      <w:lvlText w:val="o"/>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C2061A">
      <w:start w:val="1"/>
      <w:numFmt w:val="bullet"/>
      <w:lvlText w:val="▪"/>
      <w:lvlJc w:val="left"/>
      <w:pPr>
        <w:ind w:left="2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4669DC">
      <w:start w:val="1"/>
      <w:numFmt w:val="bullet"/>
      <w:lvlText w:val="•"/>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41AB8">
      <w:start w:val="1"/>
      <w:numFmt w:val="bullet"/>
      <w:lvlText w:val="o"/>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D24BA0">
      <w:start w:val="1"/>
      <w:numFmt w:val="bullet"/>
      <w:lvlText w:val="▪"/>
      <w:lvlJc w:val="left"/>
      <w:pPr>
        <w:ind w:left="4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DEB1E6">
      <w:start w:val="1"/>
      <w:numFmt w:val="bullet"/>
      <w:lvlText w:val="•"/>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22D9F6">
      <w:start w:val="1"/>
      <w:numFmt w:val="bullet"/>
      <w:lvlText w:val="o"/>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386470">
      <w:start w:val="1"/>
      <w:numFmt w:val="bullet"/>
      <w:lvlText w:val="▪"/>
      <w:lvlJc w:val="left"/>
      <w:pPr>
        <w:ind w:left="6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0"/>
  </w:num>
  <w:num w:numId="3">
    <w:abstractNumId w:val="5"/>
  </w:num>
  <w:num w:numId="4">
    <w:abstractNumId w:val="3"/>
  </w:num>
  <w:num w:numId="5">
    <w:abstractNumId w:val="4"/>
  </w:num>
  <w:num w:numId="6">
    <w:abstractNumId w:val="0"/>
  </w:num>
  <w:num w:numId="7">
    <w:abstractNumId w:val="11"/>
  </w:num>
  <w:num w:numId="8">
    <w:abstractNumId w:val="8"/>
  </w:num>
  <w:num w:numId="9">
    <w:abstractNumId w:val="6"/>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9F"/>
    <w:rsid w:val="00056C2F"/>
    <w:rsid w:val="000D289F"/>
    <w:rsid w:val="000F3C06"/>
    <w:rsid w:val="00101B51"/>
    <w:rsid w:val="001B448A"/>
    <w:rsid w:val="001F5B71"/>
    <w:rsid w:val="002371DE"/>
    <w:rsid w:val="00244B50"/>
    <w:rsid w:val="00244CAA"/>
    <w:rsid w:val="00250B4D"/>
    <w:rsid w:val="00297CD8"/>
    <w:rsid w:val="002A2764"/>
    <w:rsid w:val="002B1FBB"/>
    <w:rsid w:val="00311C60"/>
    <w:rsid w:val="00353B20"/>
    <w:rsid w:val="00374C45"/>
    <w:rsid w:val="003901F8"/>
    <w:rsid w:val="003A16B2"/>
    <w:rsid w:val="003A619F"/>
    <w:rsid w:val="004B51F6"/>
    <w:rsid w:val="00527869"/>
    <w:rsid w:val="00596D4A"/>
    <w:rsid w:val="005B08F1"/>
    <w:rsid w:val="005D73EA"/>
    <w:rsid w:val="00620EB2"/>
    <w:rsid w:val="00673B94"/>
    <w:rsid w:val="007336F1"/>
    <w:rsid w:val="0073534A"/>
    <w:rsid w:val="007A075D"/>
    <w:rsid w:val="007B1656"/>
    <w:rsid w:val="007C2885"/>
    <w:rsid w:val="00804CAA"/>
    <w:rsid w:val="00843175"/>
    <w:rsid w:val="00851782"/>
    <w:rsid w:val="00862854"/>
    <w:rsid w:val="008C1D66"/>
    <w:rsid w:val="008C333E"/>
    <w:rsid w:val="00915AE8"/>
    <w:rsid w:val="009E3F56"/>
    <w:rsid w:val="009F23E5"/>
    <w:rsid w:val="009F75F5"/>
    <w:rsid w:val="00A15439"/>
    <w:rsid w:val="00A34E20"/>
    <w:rsid w:val="00AA5959"/>
    <w:rsid w:val="00B01A47"/>
    <w:rsid w:val="00B27C41"/>
    <w:rsid w:val="00B401A6"/>
    <w:rsid w:val="00B607B6"/>
    <w:rsid w:val="00B91DB9"/>
    <w:rsid w:val="00BD055E"/>
    <w:rsid w:val="00BF3F83"/>
    <w:rsid w:val="00CB087C"/>
    <w:rsid w:val="00CD578D"/>
    <w:rsid w:val="00CF7CD4"/>
    <w:rsid w:val="00D54FB8"/>
    <w:rsid w:val="00E45FB0"/>
    <w:rsid w:val="00E51321"/>
    <w:rsid w:val="00E56A21"/>
    <w:rsid w:val="00F31FFC"/>
    <w:rsid w:val="00F40848"/>
    <w:rsid w:val="00F55F77"/>
    <w:rsid w:val="00F91473"/>
    <w:rsid w:val="00FA0394"/>
    <w:rsid w:val="00FA2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4B65F-79D5-406B-B5AC-AD7AA42F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24"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7" w:line="252" w:lineRule="auto"/>
      <w:ind w:left="24"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E3F56"/>
    <w:pPr>
      <w:ind w:left="720"/>
      <w:contextualSpacing/>
    </w:pPr>
  </w:style>
  <w:style w:type="paragraph" w:styleId="BalloonText">
    <w:name w:val="Balloon Text"/>
    <w:basedOn w:val="Normal"/>
    <w:link w:val="BalloonTextChar"/>
    <w:uiPriority w:val="99"/>
    <w:semiHidden/>
    <w:unhideWhenUsed/>
    <w:rsid w:val="00F91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73"/>
    <w:rPr>
      <w:rFonts w:ascii="Segoe UI" w:eastAsia="Tahoma" w:hAnsi="Segoe UI" w:cs="Segoe UI"/>
      <w:color w:val="000000"/>
      <w:sz w:val="18"/>
      <w:szCs w:val="18"/>
    </w:rPr>
  </w:style>
  <w:style w:type="character" w:styleId="Hyperlink">
    <w:name w:val="Hyperlink"/>
    <w:basedOn w:val="DefaultParagraphFont"/>
    <w:uiPriority w:val="99"/>
    <w:unhideWhenUsed/>
    <w:rsid w:val="00F55F77"/>
    <w:rPr>
      <w:color w:val="0563C1" w:themeColor="hyperlink"/>
      <w:u w:val="single"/>
    </w:rPr>
  </w:style>
  <w:style w:type="paragraph" w:styleId="NormalWeb">
    <w:name w:val="Normal (Web)"/>
    <w:basedOn w:val="Normal"/>
    <w:uiPriority w:val="99"/>
    <w:unhideWhenUsed/>
    <w:rsid w:val="005B08F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Spacing">
    <w:name w:val="No Spacing"/>
    <w:uiPriority w:val="1"/>
    <w:qFormat/>
    <w:rsid w:val="002B1FBB"/>
    <w:pPr>
      <w:spacing w:after="0" w:line="240" w:lineRule="auto"/>
      <w:ind w:left="24" w:hanging="10"/>
    </w:pPr>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72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Corpus Christi Primary School</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Corpus Christi Primary School</dc:title>
  <dc:subject/>
  <dc:creator>Carolyn Baker</dc:creator>
  <cp:keywords/>
  <cp:lastModifiedBy>Kelly Dorsi</cp:lastModifiedBy>
  <cp:revision>2</cp:revision>
  <cp:lastPrinted>2019-09-12T15:35:00Z</cp:lastPrinted>
  <dcterms:created xsi:type="dcterms:W3CDTF">2019-10-03T11:23:00Z</dcterms:created>
  <dcterms:modified xsi:type="dcterms:W3CDTF">2019-10-03T11:23:00Z</dcterms:modified>
</cp:coreProperties>
</file>