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06276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062760" w:rsidRDefault="00E76AE7" w:rsidP="00C52852">
            <w:pPr>
              <w:pStyle w:val="tabletext"/>
              <w:rPr>
                <w:rFonts w:cs="Arial"/>
                <w:sz w:val="19"/>
                <w:szCs w:val="19"/>
                <w:lang w:eastAsia="en-US"/>
              </w:rPr>
            </w:pPr>
            <w:r w:rsidRPr="00062760">
              <w:rPr>
                <w:rFonts w:cs="Arial"/>
                <w:sz w:val="19"/>
                <w:szCs w:val="19"/>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62760" w:rsidRDefault="00E76AE7" w:rsidP="00C52852">
            <w:pPr>
              <w:pStyle w:val="tabletext"/>
              <w:rPr>
                <w:rFonts w:cs="Arial"/>
                <w:sz w:val="19"/>
                <w:szCs w:val="19"/>
                <w:lang w:eastAsia="en-US"/>
              </w:rPr>
            </w:pPr>
            <w:r w:rsidRPr="00062760">
              <w:rPr>
                <w:rFonts w:cs="Arial"/>
                <w:sz w:val="19"/>
                <w:szCs w:val="19"/>
              </w:rPr>
              <w:t>Borroloola School</w:t>
            </w:r>
          </w:p>
        </w:tc>
      </w:tr>
      <w:tr w:rsidR="00377486" w:rsidRPr="0006276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062760" w:rsidRDefault="00DF5199" w:rsidP="00C52852">
            <w:pPr>
              <w:pStyle w:val="tabletext"/>
              <w:rPr>
                <w:rFonts w:cs="Arial"/>
                <w:sz w:val="19"/>
                <w:szCs w:val="19"/>
                <w:lang w:eastAsia="en-US"/>
              </w:rPr>
            </w:pPr>
            <w:r w:rsidRPr="00062760">
              <w:rPr>
                <w:rFonts w:cs="Arial"/>
                <w:sz w:val="19"/>
                <w:szCs w:val="19"/>
                <w:lang w:eastAsia="en-US"/>
              </w:rPr>
              <w:t>Senior Teacher,</w:t>
            </w:r>
            <w:r w:rsidR="00E76AE7" w:rsidRPr="00062760">
              <w:rPr>
                <w:rFonts w:cs="Arial"/>
                <w:sz w:val="19"/>
                <w:szCs w:val="19"/>
                <w:lang w:eastAsia="en-US"/>
              </w:rPr>
              <w:t xml:space="preserve"> Primary</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62760" w:rsidRDefault="00E76AE7" w:rsidP="00C52852">
            <w:pPr>
              <w:pStyle w:val="tabletext"/>
              <w:rPr>
                <w:rFonts w:cs="Arial"/>
                <w:sz w:val="19"/>
                <w:szCs w:val="19"/>
                <w:lang w:eastAsia="en-US"/>
              </w:rPr>
            </w:pPr>
            <w:r w:rsidRPr="00062760">
              <w:rPr>
                <w:rFonts w:cs="Arial"/>
                <w:sz w:val="19"/>
                <w:szCs w:val="19"/>
                <w:lang w:eastAsia="en-US"/>
              </w:rPr>
              <w:t>Senior Teacher 1</w:t>
            </w:r>
          </w:p>
        </w:tc>
      </w:tr>
      <w:tr w:rsidR="00377486" w:rsidRPr="0006276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062760" w:rsidRDefault="00FA3346" w:rsidP="00E76AE7">
            <w:pPr>
              <w:pStyle w:val="tabletext"/>
              <w:rPr>
                <w:rFonts w:cs="Arial"/>
                <w:sz w:val="19"/>
                <w:szCs w:val="19"/>
                <w:lang w:eastAsia="en-US"/>
              </w:rPr>
            </w:pPr>
            <w:r w:rsidRPr="00062760">
              <w:rPr>
                <w:rFonts w:cs="Arial"/>
                <w:sz w:val="19"/>
                <w:szCs w:val="19"/>
                <w:lang w:eastAsia="en-US"/>
              </w:rPr>
              <w:t>Full T</w:t>
            </w:r>
            <w:r w:rsidR="00E76AE7" w:rsidRPr="00062760">
              <w:rPr>
                <w:rFonts w:cs="Arial"/>
                <w:sz w:val="19"/>
                <w:szCs w:val="19"/>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062760" w:rsidRDefault="00FB5AED" w:rsidP="00FA3346">
            <w:pPr>
              <w:pStyle w:val="tabletext"/>
              <w:rPr>
                <w:rFonts w:cs="Arial"/>
                <w:sz w:val="19"/>
                <w:szCs w:val="19"/>
                <w:lang w:eastAsia="en-US"/>
              </w:rPr>
            </w:pPr>
            <w:r w:rsidRPr="00062760">
              <w:rPr>
                <w:rFonts w:cs="Arial"/>
                <w:sz w:val="19"/>
                <w:szCs w:val="19"/>
                <w:lang w:eastAsia="en-US"/>
              </w:rPr>
              <w:t xml:space="preserve">Fixed </w:t>
            </w:r>
            <w:r w:rsidR="00FA3346" w:rsidRPr="00062760">
              <w:rPr>
                <w:rFonts w:cs="Arial"/>
                <w:sz w:val="19"/>
                <w:szCs w:val="19"/>
                <w:lang w:eastAsia="en-US"/>
              </w:rPr>
              <w:t>from 28/01/2020 to 28/01/2021</w:t>
            </w:r>
          </w:p>
        </w:tc>
      </w:tr>
      <w:tr w:rsidR="00377486" w:rsidRPr="00062760" w:rsidTr="00FA334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062760" w:rsidRDefault="00DF5199" w:rsidP="00C52852">
            <w:pPr>
              <w:pStyle w:val="tabletext"/>
              <w:rPr>
                <w:rFonts w:cs="Arial"/>
                <w:sz w:val="19"/>
                <w:szCs w:val="19"/>
                <w:lang w:eastAsia="en-US"/>
              </w:rPr>
            </w:pPr>
            <w:r w:rsidRPr="00062760">
              <w:rPr>
                <w:rFonts w:cs="Arial"/>
                <w:sz w:val="19"/>
                <w:szCs w:val="19"/>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62760" w:rsidRDefault="00E76AE7" w:rsidP="00C52852">
            <w:pPr>
              <w:pStyle w:val="tabletext"/>
              <w:rPr>
                <w:rFonts w:cs="Arial"/>
                <w:sz w:val="19"/>
                <w:szCs w:val="19"/>
                <w:lang w:eastAsia="en-US"/>
              </w:rPr>
            </w:pPr>
            <w:r w:rsidRPr="00062760">
              <w:rPr>
                <w:rFonts w:cs="Arial"/>
                <w:sz w:val="19"/>
                <w:szCs w:val="19"/>
                <w:lang w:eastAsia="en-US"/>
              </w:rPr>
              <w:t>Borroloola</w:t>
            </w:r>
          </w:p>
        </w:tc>
      </w:tr>
      <w:tr w:rsidR="00377486" w:rsidRPr="00062760" w:rsidTr="00FA334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062760" w:rsidRDefault="00E76AE7" w:rsidP="00C52852">
            <w:pPr>
              <w:pStyle w:val="tabletext"/>
              <w:rPr>
                <w:rFonts w:cs="Arial"/>
                <w:sz w:val="19"/>
                <w:szCs w:val="19"/>
                <w:lang w:eastAsia="en-US"/>
              </w:rPr>
            </w:pPr>
            <w:r w:rsidRPr="00062760">
              <w:rPr>
                <w:rFonts w:cs="Arial"/>
                <w:sz w:val="19"/>
                <w:szCs w:val="19"/>
                <w:lang w:eastAsia="en-US"/>
              </w:rPr>
              <w:t>26157</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062760" w:rsidRDefault="00903E7F" w:rsidP="00C52852">
            <w:pPr>
              <w:pStyle w:val="tabletext"/>
              <w:rPr>
                <w:rFonts w:cs="Arial"/>
                <w:sz w:val="19"/>
                <w:szCs w:val="19"/>
                <w:lang w:eastAsia="en-US"/>
              </w:rPr>
            </w:pPr>
            <w:r w:rsidRPr="00062760">
              <w:rPr>
                <w:rFonts w:cs="Arial"/>
                <w:sz w:val="19"/>
                <w:szCs w:val="19"/>
                <w:lang w:eastAsia="en-US"/>
              </w:rPr>
              <w:t>177918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62760" w:rsidRDefault="00DF5199" w:rsidP="00C52852">
            <w:pPr>
              <w:pStyle w:val="tabletext"/>
              <w:rPr>
                <w:rFonts w:cs="Arial"/>
                <w:sz w:val="19"/>
                <w:szCs w:val="19"/>
                <w:lang w:eastAsia="en-US"/>
              </w:rPr>
            </w:pPr>
            <w:r w:rsidRPr="00062760">
              <w:rPr>
                <w:rFonts w:cs="Arial"/>
                <w:sz w:val="19"/>
                <w:szCs w:val="19"/>
                <w:lang w:eastAsia="en-US"/>
              </w:rPr>
              <w:t>24/11/2019</w:t>
            </w:r>
          </w:p>
        </w:tc>
      </w:tr>
      <w:tr w:rsidR="00377486" w:rsidRPr="0006276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62760" w:rsidRDefault="00E76AE7" w:rsidP="00C52852">
            <w:pPr>
              <w:rPr>
                <w:rFonts w:cs="Arial"/>
                <w:b/>
                <w:bCs/>
                <w:iCs/>
                <w:sz w:val="19"/>
                <w:szCs w:val="19"/>
                <w:lang w:val="en-GB" w:eastAsia="en-US"/>
              </w:rPr>
            </w:pPr>
            <w:r w:rsidRPr="00062760">
              <w:rPr>
                <w:rFonts w:cs="Arial"/>
                <w:bCs/>
                <w:iCs/>
                <w:sz w:val="19"/>
                <w:szCs w:val="19"/>
                <w:lang w:val="en-GB"/>
              </w:rPr>
              <w:t>Stephen Pelizzo on 08 8975</w:t>
            </w:r>
            <w:r w:rsidR="00FF020C" w:rsidRPr="00062760">
              <w:rPr>
                <w:rFonts w:cs="Arial"/>
                <w:bCs/>
                <w:iCs/>
                <w:sz w:val="19"/>
                <w:szCs w:val="19"/>
                <w:lang w:val="en-GB"/>
              </w:rPr>
              <w:t xml:space="preserve"> 8780 </w:t>
            </w:r>
            <w:r w:rsidRPr="00062760">
              <w:rPr>
                <w:rFonts w:cs="Arial"/>
                <w:bCs/>
                <w:iCs/>
                <w:sz w:val="19"/>
                <w:szCs w:val="19"/>
                <w:lang w:val="en-GB"/>
              </w:rPr>
              <w:t xml:space="preserve">or </w:t>
            </w:r>
            <w:hyperlink r:id="rId8" w:history="1">
              <w:r w:rsidRPr="00062760">
                <w:rPr>
                  <w:rStyle w:val="Hyperlink"/>
                  <w:rFonts w:cs="Arial"/>
                  <w:sz w:val="19"/>
                  <w:szCs w:val="19"/>
                </w:rPr>
                <w:t>stephen.pelizzo@ntschools.net</w:t>
              </w:r>
            </w:hyperlink>
          </w:p>
        </w:tc>
      </w:tr>
      <w:tr w:rsidR="00377486" w:rsidRPr="0006276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62760" w:rsidRDefault="00627ECB" w:rsidP="00C52852">
            <w:pPr>
              <w:rPr>
                <w:rFonts w:cs="Arial"/>
                <w:sz w:val="19"/>
                <w:szCs w:val="19"/>
                <w:lang w:eastAsia="en-US"/>
              </w:rPr>
            </w:pPr>
            <w:hyperlink r:id="rId9" w:history="1">
              <w:r w:rsidR="00E76AE7" w:rsidRPr="00062760">
                <w:rPr>
                  <w:rStyle w:val="Hyperlink"/>
                  <w:rFonts w:cs="Arial"/>
                  <w:sz w:val="19"/>
                  <w:szCs w:val="19"/>
                </w:rPr>
                <w:t>http://www.education.nt.gov.au</w:t>
              </w:r>
            </w:hyperlink>
          </w:p>
        </w:tc>
      </w:tr>
      <w:tr w:rsidR="00FA3346" w:rsidRPr="0006276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3346" w:rsidRPr="00062760" w:rsidRDefault="00FA3346" w:rsidP="00FA3346">
            <w:pPr>
              <w:pStyle w:val="tabletext"/>
              <w:rPr>
                <w:rFonts w:cs="Arial"/>
                <w:b/>
                <w:sz w:val="19"/>
                <w:szCs w:val="19"/>
                <w:lang w:eastAsia="en-US"/>
              </w:rPr>
            </w:pPr>
            <w:r w:rsidRPr="00062760">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A3346" w:rsidRPr="00062760" w:rsidRDefault="00FA3346" w:rsidP="00FA3346">
            <w:pPr>
              <w:tabs>
                <w:tab w:val="left" w:pos="3165"/>
              </w:tabs>
              <w:rPr>
                <w:rFonts w:cs="Arial"/>
                <w:sz w:val="19"/>
                <w:szCs w:val="19"/>
                <w:lang w:eastAsia="en-US"/>
              </w:rPr>
            </w:pPr>
            <w:r w:rsidRPr="00062760">
              <w:rPr>
                <w:rFonts w:cs="Arial"/>
                <w:b/>
                <w:sz w:val="19"/>
                <w:szCs w:val="19"/>
                <w:lang w:eastAsia="en-US"/>
              </w:rPr>
              <w:t>Applications must be limited to a one-page summary sheet and an attached resume/cv</w:t>
            </w:r>
            <w:r w:rsidRPr="00062760">
              <w:rPr>
                <w:rFonts w:cs="Arial"/>
                <w:sz w:val="19"/>
                <w:szCs w:val="19"/>
                <w:lang w:eastAsia="en-US"/>
              </w:rPr>
              <w:t xml:space="preserve"> For further information for applicants and example applications: </w:t>
            </w:r>
            <w:hyperlink r:id="rId10" w:history="1">
              <w:r w:rsidRPr="00062760">
                <w:rPr>
                  <w:rStyle w:val="Hyperlink"/>
                  <w:rFonts w:cs="Arial"/>
                  <w:sz w:val="19"/>
                  <w:szCs w:val="19"/>
                  <w:lang w:eastAsia="en-US"/>
                </w:rPr>
                <w:t>click here</w:t>
              </w:r>
            </w:hyperlink>
          </w:p>
        </w:tc>
      </w:tr>
      <w:tr w:rsidR="00FA3346" w:rsidRPr="0006276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3346" w:rsidRPr="00062760" w:rsidRDefault="00FA3346" w:rsidP="00FA3346">
            <w:pPr>
              <w:pStyle w:val="tabletext"/>
              <w:rPr>
                <w:rFonts w:cs="Arial"/>
                <w:b/>
                <w:sz w:val="19"/>
                <w:szCs w:val="19"/>
                <w:lang w:eastAsia="en-US"/>
              </w:rPr>
            </w:pPr>
            <w:r w:rsidRPr="00062760">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A3346" w:rsidRPr="00062760" w:rsidRDefault="00FA3346" w:rsidP="00FA3346">
            <w:pPr>
              <w:tabs>
                <w:tab w:val="left" w:pos="3165"/>
              </w:tabs>
              <w:rPr>
                <w:rFonts w:cs="Arial"/>
                <w:sz w:val="19"/>
                <w:szCs w:val="19"/>
                <w:lang w:eastAsia="en-US"/>
              </w:rPr>
            </w:pPr>
            <w:r w:rsidRPr="00062760">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062760">
                <w:rPr>
                  <w:rStyle w:val="Hyperlink"/>
                  <w:rFonts w:cs="Arial"/>
                  <w:sz w:val="19"/>
                  <w:szCs w:val="19"/>
                  <w:lang w:eastAsia="en-US"/>
                </w:rPr>
                <w:t>click here</w:t>
              </w:r>
            </w:hyperlink>
          </w:p>
        </w:tc>
      </w:tr>
      <w:tr w:rsidR="00FA3346" w:rsidRPr="0006276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A3346" w:rsidRPr="00062760" w:rsidRDefault="00FA3346" w:rsidP="00FA3346">
            <w:pPr>
              <w:pStyle w:val="tabletext"/>
              <w:rPr>
                <w:rFonts w:cs="Arial"/>
                <w:b/>
                <w:sz w:val="19"/>
                <w:szCs w:val="19"/>
                <w:lang w:eastAsia="en-US"/>
              </w:rPr>
            </w:pPr>
            <w:r w:rsidRPr="00062760">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FA3346" w:rsidRPr="00062760" w:rsidRDefault="00FA3346" w:rsidP="00FA3346">
            <w:pPr>
              <w:tabs>
                <w:tab w:val="left" w:pos="3165"/>
              </w:tabs>
              <w:rPr>
                <w:rFonts w:eastAsia="Calibri" w:cs="Arial"/>
                <w:sz w:val="19"/>
                <w:szCs w:val="19"/>
                <w:lang w:eastAsia="en-US"/>
              </w:rPr>
            </w:pPr>
            <w:r w:rsidRPr="00062760">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FA3346" w:rsidRPr="0006276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3346" w:rsidRPr="00062760" w:rsidRDefault="00FA3346" w:rsidP="00FA3346">
            <w:pPr>
              <w:pStyle w:val="tabletext"/>
              <w:rPr>
                <w:rFonts w:cs="Arial"/>
                <w:b/>
                <w:sz w:val="19"/>
                <w:szCs w:val="19"/>
                <w:lang w:eastAsia="en-US"/>
              </w:rPr>
            </w:pPr>
            <w:r w:rsidRPr="00062760">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A3346" w:rsidRPr="00062760" w:rsidRDefault="00FA3346" w:rsidP="00FA3346">
            <w:pPr>
              <w:tabs>
                <w:tab w:val="left" w:pos="3165"/>
              </w:tabs>
              <w:rPr>
                <w:rFonts w:cs="Arial"/>
                <w:sz w:val="19"/>
                <w:szCs w:val="19"/>
                <w:lang w:eastAsia="en-US"/>
              </w:rPr>
            </w:pPr>
            <w:r w:rsidRPr="00062760">
              <w:rPr>
                <w:rFonts w:eastAsia="Calibri" w:cs="Arial"/>
                <w:sz w:val="19"/>
                <w:szCs w:val="19"/>
                <w:lang w:eastAsia="en-US"/>
              </w:rPr>
              <w:t xml:space="preserve">Under an approved </w:t>
            </w:r>
            <w:r w:rsidRPr="00062760">
              <w:rPr>
                <w:rFonts w:eastAsia="Calibri" w:cs="Arial"/>
                <w:b/>
                <w:sz w:val="19"/>
                <w:szCs w:val="19"/>
                <w:lang w:eastAsia="en-US"/>
              </w:rPr>
              <w:t>Special Measures</w:t>
            </w:r>
            <w:r w:rsidRPr="00062760">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06276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62760" w:rsidRDefault="00377486" w:rsidP="00C52852">
            <w:pPr>
              <w:pStyle w:val="tabletext"/>
              <w:rPr>
                <w:rFonts w:cs="Arial"/>
                <w:b/>
                <w:sz w:val="19"/>
                <w:szCs w:val="19"/>
                <w:lang w:eastAsia="en-US"/>
              </w:rPr>
            </w:pPr>
            <w:r w:rsidRPr="00062760">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62760" w:rsidRDefault="00627ECB" w:rsidP="00FA3346">
            <w:pPr>
              <w:tabs>
                <w:tab w:val="left" w:pos="3165"/>
              </w:tabs>
              <w:rPr>
                <w:rFonts w:cs="Arial"/>
                <w:sz w:val="19"/>
                <w:szCs w:val="19"/>
                <w:lang w:eastAsia="en-US"/>
              </w:rPr>
            </w:pPr>
            <w:hyperlink r:id="rId12" w:history="1">
              <w:r w:rsidR="00FA3346" w:rsidRPr="00062760">
                <w:rPr>
                  <w:rStyle w:val="Hyperlink"/>
                  <w:rFonts w:cs="Arial"/>
                  <w:sz w:val="19"/>
                  <w:szCs w:val="19"/>
                  <w:lang w:eastAsia="en-US"/>
                </w:rPr>
                <w:t>https://jobs.nt.gov.au/Home/JobDetails?rtfId=177918</w:t>
              </w:r>
            </w:hyperlink>
            <w:r w:rsidR="00FA3346" w:rsidRPr="00062760">
              <w:rPr>
                <w:rFonts w:cs="Arial"/>
                <w:sz w:val="19"/>
                <w:szCs w:val="19"/>
                <w:lang w:eastAsia="en-US"/>
              </w:rPr>
              <w:t xml:space="preserve"> </w:t>
            </w:r>
          </w:p>
        </w:tc>
      </w:tr>
    </w:tbl>
    <w:p w:rsidR="00377486" w:rsidRPr="00062760" w:rsidRDefault="00377486" w:rsidP="00675DE1">
      <w:pPr>
        <w:jc w:val="both"/>
        <w:rPr>
          <w:rFonts w:cs="Arial"/>
          <w:sz w:val="19"/>
          <w:szCs w:val="19"/>
        </w:rPr>
      </w:pPr>
    </w:p>
    <w:p w:rsidR="00377486" w:rsidRPr="00062760" w:rsidRDefault="00377486" w:rsidP="00675DE1">
      <w:pPr>
        <w:ind w:right="-166"/>
        <w:jc w:val="both"/>
        <w:rPr>
          <w:rFonts w:cs="Arial"/>
          <w:sz w:val="19"/>
          <w:szCs w:val="19"/>
        </w:rPr>
      </w:pPr>
      <w:r w:rsidRPr="00062760">
        <w:rPr>
          <w:rFonts w:cs="Arial"/>
          <w:b/>
          <w:bCs/>
          <w:iCs/>
          <w:sz w:val="19"/>
          <w:szCs w:val="19"/>
          <w:u w:val="single"/>
          <w:lang w:val="en-GB"/>
        </w:rPr>
        <w:t>Primary Objective</w:t>
      </w:r>
      <w:r w:rsidRPr="00062760">
        <w:rPr>
          <w:rFonts w:cs="Arial"/>
          <w:b/>
          <w:bCs/>
          <w:iCs/>
          <w:sz w:val="19"/>
          <w:szCs w:val="19"/>
          <w:lang w:val="en-GB"/>
        </w:rPr>
        <w:t>:</w:t>
      </w:r>
      <w:r w:rsidRPr="00062760">
        <w:rPr>
          <w:rFonts w:cs="Arial"/>
          <w:bCs/>
          <w:iCs/>
          <w:sz w:val="19"/>
          <w:szCs w:val="19"/>
          <w:lang w:val="en-GB"/>
        </w:rPr>
        <w:t xml:space="preserve"> </w:t>
      </w:r>
      <w:r w:rsidR="00E76AE7" w:rsidRPr="00062760">
        <w:rPr>
          <w:rFonts w:cs="Arial"/>
          <w:sz w:val="19"/>
          <w:szCs w:val="19"/>
        </w:rPr>
        <w:t>As a member of the school leadership team of Borroloola School, provide innovative leadership and management to implement departmental and school based policies and programs to achieve optimal educational outcomes for students.</w:t>
      </w:r>
    </w:p>
    <w:p w:rsidR="00377486" w:rsidRPr="00062760" w:rsidRDefault="00377486" w:rsidP="00675DE1">
      <w:pPr>
        <w:ind w:right="-166"/>
        <w:jc w:val="both"/>
        <w:rPr>
          <w:rFonts w:cs="Arial"/>
          <w:sz w:val="19"/>
          <w:szCs w:val="19"/>
        </w:rPr>
      </w:pPr>
    </w:p>
    <w:p w:rsidR="00377486" w:rsidRPr="00062760" w:rsidRDefault="00377486" w:rsidP="00675DE1">
      <w:pPr>
        <w:ind w:right="-166"/>
        <w:jc w:val="both"/>
        <w:rPr>
          <w:rFonts w:eastAsia="Calibri" w:cs="Arial"/>
          <w:sz w:val="19"/>
          <w:szCs w:val="19"/>
          <w:lang w:eastAsia="en-US"/>
        </w:rPr>
      </w:pPr>
      <w:r w:rsidRPr="00062760">
        <w:rPr>
          <w:rFonts w:eastAsia="Calibri" w:cs="Arial"/>
          <w:b/>
          <w:sz w:val="19"/>
          <w:szCs w:val="19"/>
          <w:u w:val="single"/>
          <w:lang w:eastAsia="en-US"/>
        </w:rPr>
        <w:t>Context Statement</w:t>
      </w:r>
      <w:r w:rsidRPr="00062760">
        <w:rPr>
          <w:rFonts w:eastAsia="Calibri" w:cs="Arial"/>
          <w:b/>
          <w:sz w:val="19"/>
          <w:szCs w:val="19"/>
          <w:lang w:eastAsia="en-US"/>
        </w:rPr>
        <w:t>:</w:t>
      </w:r>
      <w:r w:rsidRPr="00062760">
        <w:rPr>
          <w:rFonts w:eastAsia="Calibri" w:cs="Arial"/>
          <w:sz w:val="19"/>
          <w:szCs w:val="19"/>
          <w:lang w:eastAsia="en-US"/>
        </w:rPr>
        <w:t xml:space="preserve"> </w:t>
      </w:r>
      <w:r w:rsidR="00E76AE7" w:rsidRPr="00062760">
        <w:rPr>
          <w:rFonts w:eastAsia="Calibri" w:cs="Arial"/>
          <w:sz w:val="19"/>
          <w:szCs w:val="19"/>
          <w:lang w:eastAsia="en-US"/>
        </w:rPr>
        <w:t xml:space="preserve">Borroloola School is located in the township of Borroloola, 850km southeast of Darwin. The population is approximately 1000. There are four main clans: </w:t>
      </w:r>
      <w:proofErr w:type="spellStart"/>
      <w:r w:rsidR="00E76AE7" w:rsidRPr="00062760">
        <w:rPr>
          <w:rFonts w:eastAsia="Calibri" w:cs="Arial"/>
          <w:sz w:val="19"/>
          <w:szCs w:val="19"/>
          <w:lang w:eastAsia="en-US"/>
        </w:rPr>
        <w:t>Garrawa</w:t>
      </w:r>
      <w:proofErr w:type="spellEnd"/>
      <w:r w:rsidR="00E76AE7" w:rsidRPr="00062760">
        <w:rPr>
          <w:rFonts w:eastAsia="Calibri" w:cs="Arial"/>
          <w:sz w:val="19"/>
          <w:szCs w:val="19"/>
          <w:lang w:eastAsia="en-US"/>
        </w:rPr>
        <w:t xml:space="preserve">, Mara, </w:t>
      </w:r>
      <w:proofErr w:type="spellStart"/>
      <w:r w:rsidR="00E76AE7" w:rsidRPr="00062760">
        <w:rPr>
          <w:rFonts w:eastAsia="Calibri" w:cs="Arial"/>
          <w:sz w:val="19"/>
          <w:szCs w:val="19"/>
          <w:lang w:eastAsia="en-US"/>
        </w:rPr>
        <w:t>Yanyuwa</w:t>
      </w:r>
      <w:proofErr w:type="spellEnd"/>
      <w:r w:rsidR="00E76AE7" w:rsidRPr="00062760">
        <w:rPr>
          <w:rFonts w:eastAsia="Calibri" w:cs="Arial"/>
          <w:sz w:val="19"/>
          <w:szCs w:val="19"/>
          <w:lang w:eastAsia="en-US"/>
        </w:rPr>
        <w:t xml:space="preserve"> and </w:t>
      </w:r>
      <w:proofErr w:type="spellStart"/>
      <w:r w:rsidR="00E76AE7" w:rsidRPr="00062760">
        <w:rPr>
          <w:rFonts w:eastAsia="Calibri" w:cs="Arial"/>
          <w:sz w:val="19"/>
          <w:szCs w:val="19"/>
          <w:lang w:eastAsia="en-US"/>
        </w:rPr>
        <w:t>Gurdanji</w:t>
      </w:r>
      <w:proofErr w:type="spellEnd"/>
      <w:r w:rsidR="00E76AE7" w:rsidRPr="00062760">
        <w:rPr>
          <w:rFonts w:eastAsia="Calibri" w:cs="Arial"/>
          <w:sz w:val="19"/>
          <w:szCs w:val="19"/>
          <w:lang w:eastAsia="en-US"/>
        </w:rPr>
        <w:t xml:space="preserve">. The two main languages are </w:t>
      </w:r>
      <w:proofErr w:type="spellStart"/>
      <w:r w:rsidR="00E76AE7" w:rsidRPr="00062760">
        <w:rPr>
          <w:rFonts w:eastAsia="Calibri" w:cs="Arial"/>
          <w:sz w:val="19"/>
          <w:szCs w:val="19"/>
          <w:lang w:eastAsia="en-US"/>
        </w:rPr>
        <w:t>Yanyuwa</w:t>
      </w:r>
      <w:proofErr w:type="spellEnd"/>
      <w:r w:rsidR="00E76AE7" w:rsidRPr="00062760">
        <w:rPr>
          <w:rFonts w:eastAsia="Calibri" w:cs="Arial"/>
          <w:sz w:val="19"/>
          <w:szCs w:val="19"/>
          <w:lang w:eastAsia="en-US"/>
        </w:rPr>
        <w:t xml:space="preserve"> and English. Borroloola can be accessed by a sealed bitumen road all year round or via air through regular passenger transport flights. Borroloola School provides education to students from 0 (FAFT) to Preschool to Year 12 and Pathways Programmes for students in 10, 11 and 12.</w:t>
      </w:r>
    </w:p>
    <w:p w:rsidR="00377486" w:rsidRPr="00062760" w:rsidRDefault="00377486" w:rsidP="00675DE1">
      <w:pPr>
        <w:ind w:right="-166"/>
        <w:jc w:val="both"/>
        <w:rPr>
          <w:rFonts w:cs="Arial"/>
          <w:sz w:val="19"/>
          <w:szCs w:val="19"/>
        </w:rPr>
      </w:pPr>
    </w:p>
    <w:p w:rsidR="00377486" w:rsidRPr="00062760" w:rsidRDefault="00377486" w:rsidP="00675DE1">
      <w:pPr>
        <w:ind w:right="-166"/>
        <w:jc w:val="both"/>
        <w:rPr>
          <w:rFonts w:cs="Arial"/>
          <w:bCs/>
          <w:iCs/>
          <w:sz w:val="19"/>
          <w:szCs w:val="19"/>
          <w:lang w:val="en-GB"/>
        </w:rPr>
      </w:pPr>
      <w:r w:rsidRPr="00062760">
        <w:rPr>
          <w:rFonts w:cs="Arial"/>
          <w:b/>
          <w:bCs/>
          <w:iCs/>
          <w:sz w:val="19"/>
          <w:szCs w:val="19"/>
          <w:u w:val="single"/>
          <w:lang w:val="en-GB"/>
        </w:rPr>
        <w:t>Key Duties and Responsibilities</w:t>
      </w:r>
      <w:r w:rsidRPr="00062760">
        <w:rPr>
          <w:rFonts w:cs="Arial"/>
          <w:b/>
          <w:bCs/>
          <w:iCs/>
          <w:sz w:val="19"/>
          <w:szCs w:val="19"/>
          <w:lang w:val="en-GB"/>
        </w:rPr>
        <w:t>:</w:t>
      </w:r>
      <w:r w:rsidRPr="00062760">
        <w:rPr>
          <w:rFonts w:cs="Arial"/>
          <w:bCs/>
          <w:iCs/>
          <w:sz w:val="19"/>
          <w:szCs w:val="19"/>
          <w:lang w:val="en-GB"/>
        </w:rPr>
        <w:t xml:space="preserve"> </w:t>
      </w:r>
    </w:p>
    <w:p w:rsidR="00E76AE7" w:rsidRPr="00062760" w:rsidRDefault="00E76AE7" w:rsidP="00E76AE7">
      <w:pPr>
        <w:numPr>
          <w:ilvl w:val="0"/>
          <w:numId w:val="2"/>
        </w:numPr>
        <w:rPr>
          <w:rFonts w:cs="Arial"/>
          <w:sz w:val="19"/>
          <w:szCs w:val="19"/>
        </w:rPr>
      </w:pPr>
      <w:r w:rsidRPr="00062760">
        <w:rPr>
          <w:rFonts w:cs="Arial"/>
          <w:sz w:val="19"/>
          <w:szCs w:val="19"/>
        </w:rPr>
        <w:t>Undertake an appropriate teaching load and lead the development of programs, events and initiatives, in particularly related to the operation of the Bilingual Program in the Primary Section of the school.</w:t>
      </w:r>
    </w:p>
    <w:p w:rsidR="00E76AE7" w:rsidRPr="00062760" w:rsidRDefault="00E76AE7" w:rsidP="00E76AE7">
      <w:pPr>
        <w:numPr>
          <w:ilvl w:val="0"/>
          <w:numId w:val="2"/>
        </w:numPr>
        <w:rPr>
          <w:rFonts w:cs="Arial"/>
          <w:sz w:val="19"/>
          <w:szCs w:val="19"/>
        </w:rPr>
      </w:pPr>
      <w:r w:rsidRPr="00062760">
        <w:rPr>
          <w:rFonts w:cs="Arial"/>
          <w:sz w:val="19"/>
          <w:szCs w:val="19"/>
        </w:rPr>
        <w:t>In collaboration with the Principal provide leadership and coaching to staff in the development and implementation of quality curriculum and assessment procedures, behaviour management and student welfare.</w:t>
      </w:r>
    </w:p>
    <w:p w:rsidR="00E76AE7" w:rsidRPr="00062760" w:rsidRDefault="00E76AE7" w:rsidP="00E76AE7">
      <w:pPr>
        <w:numPr>
          <w:ilvl w:val="0"/>
          <w:numId w:val="2"/>
        </w:numPr>
        <w:rPr>
          <w:rFonts w:cs="Arial"/>
          <w:sz w:val="19"/>
          <w:szCs w:val="19"/>
        </w:rPr>
      </w:pPr>
      <w:r w:rsidRPr="00062760">
        <w:rPr>
          <w:rFonts w:cs="Arial"/>
          <w:sz w:val="19"/>
          <w:szCs w:val="19"/>
        </w:rPr>
        <w:t>Provide educational leadership and management to promote an efficient, productive and harmonious working environment.</w:t>
      </w:r>
    </w:p>
    <w:p w:rsidR="00E76AE7" w:rsidRPr="00062760" w:rsidRDefault="00E76AE7" w:rsidP="00E76AE7">
      <w:pPr>
        <w:numPr>
          <w:ilvl w:val="0"/>
          <w:numId w:val="2"/>
        </w:numPr>
        <w:rPr>
          <w:rFonts w:cs="Arial"/>
          <w:sz w:val="19"/>
          <w:szCs w:val="19"/>
        </w:rPr>
      </w:pPr>
      <w:r w:rsidRPr="00062760">
        <w:rPr>
          <w:rFonts w:cs="Arial"/>
          <w:sz w:val="19"/>
          <w:szCs w:val="19"/>
        </w:rPr>
        <w:t>Dem</w:t>
      </w:r>
      <w:bookmarkStart w:id="0" w:name="_GoBack"/>
      <w:bookmarkEnd w:id="0"/>
      <w:r w:rsidRPr="00062760">
        <w:rPr>
          <w:rFonts w:cs="Arial"/>
          <w:sz w:val="19"/>
          <w:szCs w:val="19"/>
        </w:rPr>
        <w:t>onstrate leadership in and support for the development, implementation and review of school policies, procedures and strategic planning through collaboration with all stakeholders to achieve optimum education outcomes.</w:t>
      </w:r>
    </w:p>
    <w:p w:rsidR="00E76AE7" w:rsidRPr="00062760" w:rsidRDefault="00E76AE7" w:rsidP="00E76AE7">
      <w:pPr>
        <w:numPr>
          <w:ilvl w:val="0"/>
          <w:numId w:val="2"/>
        </w:numPr>
        <w:rPr>
          <w:rFonts w:cs="Arial"/>
          <w:sz w:val="19"/>
          <w:szCs w:val="19"/>
        </w:rPr>
      </w:pPr>
      <w:r w:rsidRPr="00062760">
        <w:rPr>
          <w:rFonts w:cs="Arial"/>
          <w:sz w:val="19"/>
          <w:szCs w:val="19"/>
        </w:rPr>
        <w:t>Assist in the preparation and implementation of the budget for Primary Programs to ensure appropriate use of financial resources and alignment with the school Annual Strategic Improvement Plan.</w:t>
      </w:r>
    </w:p>
    <w:p w:rsidR="00377486" w:rsidRPr="00062760" w:rsidRDefault="00377486" w:rsidP="00675DE1">
      <w:pPr>
        <w:ind w:right="-166"/>
        <w:jc w:val="both"/>
        <w:rPr>
          <w:rFonts w:eastAsia="Calibri" w:cs="Arial"/>
          <w:sz w:val="19"/>
          <w:szCs w:val="19"/>
          <w:lang w:eastAsia="en-US"/>
        </w:rPr>
      </w:pPr>
    </w:p>
    <w:p w:rsidR="00377486" w:rsidRPr="00062760" w:rsidRDefault="00377486" w:rsidP="00E76AE7">
      <w:pPr>
        <w:ind w:right="-166"/>
        <w:jc w:val="both"/>
        <w:rPr>
          <w:rFonts w:cs="Arial"/>
          <w:sz w:val="19"/>
          <w:szCs w:val="19"/>
        </w:rPr>
      </w:pPr>
      <w:r w:rsidRPr="00062760">
        <w:rPr>
          <w:rFonts w:cs="Arial"/>
          <w:b/>
          <w:sz w:val="19"/>
          <w:szCs w:val="19"/>
          <w:u w:val="single"/>
        </w:rPr>
        <w:t>Selection Criteria</w:t>
      </w:r>
      <w:r w:rsidRPr="00062760">
        <w:rPr>
          <w:rFonts w:cs="Arial"/>
          <w:b/>
          <w:sz w:val="19"/>
          <w:szCs w:val="19"/>
        </w:rPr>
        <w:t>:</w:t>
      </w:r>
      <w:r w:rsidRPr="00062760">
        <w:rPr>
          <w:rFonts w:cs="Arial"/>
          <w:sz w:val="19"/>
          <w:szCs w:val="19"/>
        </w:rPr>
        <w:t xml:space="preserve"> </w:t>
      </w:r>
    </w:p>
    <w:p w:rsidR="00E76AE7" w:rsidRPr="00062760" w:rsidRDefault="00E76AE7" w:rsidP="00E76AE7">
      <w:pPr>
        <w:ind w:right="-166"/>
        <w:jc w:val="both"/>
        <w:rPr>
          <w:rFonts w:cs="Arial"/>
          <w:b/>
          <w:sz w:val="19"/>
          <w:szCs w:val="19"/>
          <w:u w:val="single"/>
        </w:rPr>
      </w:pPr>
      <w:r w:rsidRPr="00062760">
        <w:rPr>
          <w:rFonts w:cs="Arial"/>
          <w:b/>
          <w:sz w:val="19"/>
          <w:szCs w:val="19"/>
          <w:u w:val="single"/>
        </w:rPr>
        <w:t xml:space="preserve">Essential: </w:t>
      </w:r>
    </w:p>
    <w:p w:rsidR="00E76AE7" w:rsidRPr="00062760" w:rsidRDefault="00E76AE7" w:rsidP="00E76AE7">
      <w:pPr>
        <w:numPr>
          <w:ilvl w:val="0"/>
          <w:numId w:val="3"/>
        </w:numPr>
        <w:rPr>
          <w:rFonts w:cs="Arial"/>
          <w:sz w:val="19"/>
          <w:szCs w:val="19"/>
        </w:rPr>
      </w:pPr>
      <w:r w:rsidRPr="00062760">
        <w:rPr>
          <w:rFonts w:cs="Arial"/>
          <w:sz w:val="19"/>
          <w:szCs w:val="19"/>
        </w:rPr>
        <w:t>Sound knowledge and understanding of Australian Curriculum, Assessment and Reporting Authority (ACARA) and the NT Indigenous Languages and Culture Curriculum to achieve high quality educational outcomes for students and using subject specific student data to inform teaching.</w:t>
      </w:r>
    </w:p>
    <w:p w:rsidR="00E76AE7" w:rsidRPr="00062760" w:rsidRDefault="00E76AE7" w:rsidP="00E76AE7">
      <w:pPr>
        <w:pStyle w:val="ListParagraph"/>
        <w:numPr>
          <w:ilvl w:val="0"/>
          <w:numId w:val="3"/>
        </w:numPr>
        <w:tabs>
          <w:tab w:val="left" w:pos="426"/>
        </w:tabs>
        <w:autoSpaceDE w:val="0"/>
        <w:autoSpaceDN w:val="0"/>
        <w:adjustRightInd w:val="0"/>
        <w:rPr>
          <w:rFonts w:cs="Arial"/>
          <w:color w:val="000000"/>
          <w:sz w:val="19"/>
          <w:szCs w:val="19"/>
        </w:rPr>
      </w:pPr>
      <w:r w:rsidRPr="00062760">
        <w:rPr>
          <w:rFonts w:cs="Arial"/>
          <w:color w:val="000000"/>
          <w:sz w:val="19"/>
          <w:szCs w:val="19"/>
        </w:rPr>
        <w:t>Successful experience as an accomplished teacher of learners who speak English as an Additional Language, including proven ability to provide high level coaching and/or mentoring around teaching and learning to both Aboriginal and non-Aboriginal staff.</w:t>
      </w:r>
    </w:p>
    <w:p w:rsidR="00E76AE7" w:rsidRPr="00062760" w:rsidRDefault="00E76AE7" w:rsidP="00E76AE7">
      <w:pPr>
        <w:pStyle w:val="ListParagraph"/>
        <w:numPr>
          <w:ilvl w:val="0"/>
          <w:numId w:val="3"/>
        </w:numPr>
        <w:tabs>
          <w:tab w:val="left" w:pos="426"/>
        </w:tabs>
        <w:autoSpaceDE w:val="0"/>
        <w:autoSpaceDN w:val="0"/>
        <w:adjustRightInd w:val="0"/>
        <w:rPr>
          <w:rFonts w:cs="Arial"/>
          <w:color w:val="000000"/>
          <w:sz w:val="19"/>
          <w:szCs w:val="19"/>
        </w:rPr>
      </w:pPr>
      <w:r w:rsidRPr="00062760">
        <w:rPr>
          <w:rFonts w:cs="Arial"/>
          <w:color w:val="000000"/>
          <w:sz w:val="19"/>
          <w:szCs w:val="19"/>
        </w:rPr>
        <w:t xml:space="preserve">An understanding of contemporary educational research and best practice relating to school improvement. </w:t>
      </w:r>
    </w:p>
    <w:p w:rsidR="00E76AE7" w:rsidRPr="00062760" w:rsidRDefault="00E76AE7" w:rsidP="00E76AE7">
      <w:pPr>
        <w:numPr>
          <w:ilvl w:val="0"/>
          <w:numId w:val="3"/>
        </w:numPr>
        <w:rPr>
          <w:rFonts w:cs="Arial"/>
          <w:sz w:val="19"/>
          <w:szCs w:val="19"/>
        </w:rPr>
      </w:pPr>
      <w:r w:rsidRPr="00062760">
        <w:rPr>
          <w:rFonts w:cs="Arial"/>
          <w:sz w:val="19"/>
          <w:szCs w:val="19"/>
        </w:rPr>
        <w:t>High level interpersonal, written and oral communication skills with colleagues, parents and students within a multicultural setting to lead whole school change.</w:t>
      </w:r>
    </w:p>
    <w:p w:rsidR="00377486" w:rsidRPr="00062760" w:rsidRDefault="00E76AE7" w:rsidP="00675DE1">
      <w:pPr>
        <w:numPr>
          <w:ilvl w:val="0"/>
          <w:numId w:val="3"/>
        </w:numPr>
        <w:rPr>
          <w:rFonts w:cs="Arial"/>
          <w:sz w:val="19"/>
          <w:szCs w:val="19"/>
        </w:rPr>
      </w:pPr>
      <w:r w:rsidRPr="00062760">
        <w:rPr>
          <w:rFonts w:cs="Arial"/>
          <w:sz w:val="19"/>
          <w:szCs w:val="19"/>
        </w:rPr>
        <w:t>The ability to work collaboratively with staff to build cross cultural teams, and work with staff through the implementation of the performance enhancement process.</w:t>
      </w:r>
    </w:p>
    <w:p w:rsidR="00E76AE7" w:rsidRPr="00062760" w:rsidRDefault="00E76AE7" w:rsidP="00E76AE7">
      <w:pPr>
        <w:ind w:left="360"/>
        <w:rPr>
          <w:rFonts w:cs="Arial"/>
          <w:sz w:val="19"/>
          <w:szCs w:val="19"/>
        </w:rPr>
      </w:pPr>
    </w:p>
    <w:p w:rsidR="00E76AE7" w:rsidRPr="00062760" w:rsidRDefault="00377486" w:rsidP="00E76AE7">
      <w:pPr>
        <w:pStyle w:val="NoSpacing"/>
        <w:rPr>
          <w:rFonts w:cs="Arial"/>
          <w:sz w:val="19"/>
          <w:szCs w:val="19"/>
        </w:rPr>
      </w:pPr>
      <w:r w:rsidRPr="00062760">
        <w:rPr>
          <w:rFonts w:cs="Arial"/>
          <w:b/>
          <w:bCs/>
          <w:iCs/>
          <w:sz w:val="19"/>
          <w:szCs w:val="19"/>
          <w:u w:val="single"/>
          <w:lang w:val="en-GB"/>
        </w:rPr>
        <w:t>Further Information</w:t>
      </w:r>
      <w:r w:rsidRPr="00062760">
        <w:rPr>
          <w:rFonts w:cs="Arial"/>
          <w:b/>
          <w:bCs/>
          <w:iCs/>
          <w:sz w:val="19"/>
          <w:szCs w:val="19"/>
          <w:lang w:val="en-GB"/>
        </w:rPr>
        <w:t>:</w:t>
      </w:r>
      <w:r w:rsidRPr="00062760">
        <w:rPr>
          <w:rFonts w:cs="Arial"/>
          <w:bCs/>
          <w:iCs/>
          <w:sz w:val="19"/>
          <w:szCs w:val="19"/>
          <w:lang w:val="en-GB"/>
        </w:rPr>
        <w:t xml:space="preserve"> </w:t>
      </w:r>
    </w:p>
    <w:p w:rsidR="00E76AE7" w:rsidRPr="00062760" w:rsidRDefault="00E76AE7" w:rsidP="00E76AE7">
      <w:pPr>
        <w:pStyle w:val="NoSpacing"/>
        <w:numPr>
          <w:ilvl w:val="0"/>
          <w:numId w:val="4"/>
        </w:numPr>
        <w:rPr>
          <w:rFonts w:cs="Arial"/>
          <w:sz w:val="19"/>
          <w:szCs w:val="19"/>
        </w:rPr>
      </w:pPr>
      <w:r w:rsidRPr="00062760">
        <w:rPr>
          <w:rFonts w:cs="Arial"/>
          <w:sz w:val="19"/>
          <w:szCs w:val="19"/>
        </w:rPr>
        <w:t>The successful applicant must be registered with the Teacher Registration Board of the Northern Territory and have a current Working with Children Notice (Ochre Card) from SAFE NT, or the ability to obtain.</w:t>
      </w:r>
    </w:p>
    <w:p w:rsidR="00377486" w:rsidRPr="00062760" w:rsidRDefault="00E76AE7" w:rsidP="00062760">
      <w:pPr>
        <w:pStyle w:val="NoSpacing"/>
        <w:numPr>
          <w:ilvl w:val="0"/>
          <w:numId w:val="4"/>
        </w:numPr>
        <w:rPr>
          <w:rFonts w:cs="Arial"/>
          <w:sz w:val="19"/>
          <w:szCs w:val="19"/>
        </w:rPr>
      </w:pPr>
      <w:r w:rsidRPr="00062760">
        <w:rPr>
          <w:rFonts w:cs="Arial"/>
          <w:sz w:val="19"/>
          <w:szCs w:val="19"/>
        </w:rPr>
        <w:t xml:space="preserve">All applicants completing initial teacher education (ITE) courses after 1 July 2016 are required to provide proof of successful completion of the national </w:t>
      </w:r>
      <w:hyperlink r:id="rId13" w:history="1">
        <w:r w:rsidRPr="00062760">
          <w:rPr>
            <w:rStyle w:val="Hyperlink"/>
            <w:rFonts w:cs="Arial"/>
            <w:sz w:val="19"/>
            <w:szCs w:val="19"/>
          </w:rPr>
          <w:t>Literacy and Numeracy Test for ITE students</w:t>
        </w:r>
      </w:hyperlink>
      <w:r w:rsidRPr="00062760">
        <w:rPr>
          <w:rFonts w:cs="Arial"/>
          <w:sz w:val="19"/>
          <w:szCs w:val="19"/>
        </w:rPr>
        <w:t>.</w:t>
      </w:r>
    </w:p>
    <w:sectPr w:rsidR="00377486" w:rsidRPr="00062760" w:rsidSect="00062760">
      <w:footerReference w:type="default" r:id="rId14"/>
      <w:headerReference w:type="first" r:id="rId15"/>
      <w:footerReference w:type="first" r:id="rId16"/>
      <w:pgSz w:w="11900" w:h="16840"/>
      <w:pgMar w:top="567" w:right="720" w:bottom="567" w:left="720" w:header="0" w:footer="2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CB" w:rsidRDefault="00627ECB" w:rsidP="00BE3387">
      <w:r>
        <w:separator/>
      </w:r>
    </w:p>
  </w:endnote>
  <w:endnote w:type="continuationSeparator" w:id="0">
    <w:p w:rsidR="00627ECB" w:rsidRDefault="00627EC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062760">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062760">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Pr="00062760" w:rsidRDefault="00062760" w:rsidP="00062760">
    <w:pPr>
      <w:tabs>
        <w:tab w:val="right" w:pos="10460"/>
      </w:tabs>
      <w:jc w:val="both"/>
      <w:rPr>
        <w:rFonts w:ascii="Arial Black" w:hAnsi="Arial Black"/>
        <w:sz w:val="18"/>
        <w:szCs w:val="18"/>
      </w:rPr>
    </w:pPr>
    <w:r w:rsidRPr="00062760">
      <w:rPr>
        <w:rFonts w:cs="Arial"/>
        <w:b/>
        <w:sz w:val="19"/>
        <w:szCs w:val="19"/>
      </w:rPr>
      <w:t>Approved: November 2019</w:t>
    </w:r>
    <w:r>
      <w:rPr>
        <w:rFonts w:cs="Arial"/>
        <w:b/>
        <w:sz w:val="19"/>
        <w:szCs w:val="19"/>
      </w:rPr>
      <w:t>, S</w:t>
    </w:r>
    <w:r w:rsidRPr="00062760">
      <w:rPr>
        <w:rFonts w:cs="Arial"/>
        <w:b/>
        <w:sz w:val="19"/>
        <w:szCs w:val="19"/>
      </w:rPr>
      <w:t xml:space="preserve">tephen </w:t>
    </w:r>
    <w:proofErr w:type="spellStart"/>
    <w:r w:rsidRPr="00062760">
      <w:rPr>
        <w:rFonts w:cs="Arial"/>
        <w:b/>
        <w:sz w:val="19"/>
        <w:szCs w:val="19"/>
      </w:rPr>
      <w:t>Pelizzo</w:t>
    </w:r>
    <w:proofErr w:type="spellEnd"/>
    <w:r w:rsidRPr="00062760">
      <w:rPr>
        <w:rFonts w:cs="Arial"/>
        <w:b/>
        <w:sz w:val="19"/>
        <w:szCs w:val="19"/>
      </w:rPr>
      <w:t>, Principal, Borroloola School</w:t>
    </w:r>
    <w:r>
      <w:rPr>
        <w:rFonts w:cs="Arial"/>
        <w:b/>
        <w:sz w:val="19"/>
        <w:szCs w:val="19"/>
      </w:rPr>
      <w:tab/>
    </w:r>
    <w:r w:rsidR="00492965" w:rsidRPr="00062760">
      <w:rPr>
        <w:rFonts w:ascii="Arial Black" w:hAnsi="Arial Black"/>
        <w:sz w:val="18"/>
        <w:szCs w:val="18"/>
      </w:rP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CB" w:rsidRDefault="00627ECB" w:rsidP="00BE3387">
      <w:r>
        <w:separator/>
      </w:r>
    </w:p>
  </w:footnote>
  <w:footnote w:type="continuationSeparator" w:id="0">
    <w:p w:rsidR="00627ECB" w:rsidRDefault="00627EC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543B"/>
    <w:multiLevelType w:val="hybridMultilevel"/>
    <w:tmpl w:val="69EE5EC2"/>
    <w:lvl w:ilvl="0" w:tplc="0C09000F">
      <w:start w:val="1"/>
      <w:numFmt w:val="decimal"/>
      <w:lvlText w:val="%1."/>
      <w:lvlJc w:val="left"/>
      <w:pPr>
        <w:ind w:left="360" w:hanging="360"/>
      </w:pPr>
    </w:lvl>
    <w:lvl w:ilvl="1" w:tplc="25C682DE">
      <w:start w:val="1"/>
      <w:numFmt w:val="lowerLetter"/>
      <w:lvlText w:val="%2."/>
      <w:lvlJc w:val="left"/>
      <w:pPr>
        <w:ind w:left="1080" w:hanging="360"/>
      </w:pPr>
    </w:lvl>
    <w:lvl w:ilvl="2" w:tplc="E4ECF86C">
      <w:start w:val="1"/>
      <w:numFmt w:val="lowerRoman"/>
      <w:lvlText w:val="%3."/>
      <w:lvlJc w:val="right"/>
      <w:pPr>
        <w:ind w:left="1800" w:hanging="180"/>
      </w:pPr>
    </w:lvl>
    <w:lvl w:ilvl="3" w:tplc="F9DAB1B2">
      <w:start w:val="1"/>
      <w:numFmt w:val="decimal"/>
      <w:lvlText w:val="%4."/>
      <w:lvlJc w:val="left"/>
      <w:pPr>
        <w:ind w:left="2520" w:hanging="360"/>
      </w:pPr>
    </w:lvl>
    <w:lvl w:ilvl="4" w:tplc="8780CD36">
      <w:start w:val="1"/>
      <w:numFmt w:val="lowerLetter"/>
      <w:lvlText w:val="%5."/>
      <w:lvlJc w:val="left"/>
      <w:pPr>
        <w:ind w:left="3240" w:hanging="360"/>
      </w:pPr>
    </w:lvl>
    <w:lvl w:ilvl="5" w:tplc="198A45DC">
      <w:start w:val="1"/>
      <w:numFmt w:val="lowerRoman"/>
      <w:lvlText w:val="%6."/>
      <w:lvlJc w:val="right"/>
      <w:pPr>
        <w:ind w:left="3960" w:hanging="180"/>
      </w:pPr>
    </w:lvl>
    <w:lvl w:ilvl="6" w:tplc="81344C3A">
      <w:start w:val="1"/>
      <w:numFmt w:val="decimal"/>
      <w:lvlText w:val="%7."/>
      <w:lvlJc w:val="left"/>
      <w:pPr>
        <w:ind w:left="4680" w:hanging="360"/>
      </w:pPr>
    </w:lvl>
    <w:lvl w:ilvl="7" w:tplc="E146D654">
      <w:start w:val="1"/>
      <w:numFmt w:val="lowerLetter"/>
      <w:lvlText w:val="%8."/>
      <w:lvlJc w:val="left"/>
      <w:pPr>
        <w:ind w:left="5400" w:hanging="360"/>
      </w:pPr>
    </w:lvl>
    <w:lvl w:ilvl="8" w:tplc="FA8ED5FE">
      <w:start w:val="1"/>
      <w:numFmt w:val="lowerRoman"/>
      <w:lvlText w:val="%9."/>
      <w:lvlJc w:val="right"/>
      <w:pPr>
        <w:ind w:left="6120" w:hanging="180"/>
      </w:pPr>
    </w:lvl>
  </w:abstractNum>
  <w:abstractNum w:abstractNumId="1" w15:restartNumberingAfterBreak="0">
    <w:nsid w:val="3C537C9E"/>
    <w:multiLevelType w:val="hybridMultilevel"/>
    <w:tmpl w:val="251865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7153B63"/>
    <w:multiLevelType w:val="hybridMultilevel"/>
    <w:tmpl w:val="E556AF70"/>
    <w:lvl w:ilvl="0" w:tplc="0C09000F">
      <w:start w:val="1"/>
      <w:numFmt w:val="decimal"/>
      <w:lvlText w:val="%1."/>
      <w:lvlJc w:val="left"/>
      <w:pPr>
        <w:ind w:left="360" w:hanging="360"/>
      </w:pPr>
    </w:lvl>
    <w:lvl w:ilvl="1" w:tplc="25C682DE">
      <w:start w:val="1"/>
      <w:numFmt w:val="lowerLetter"/>
      <w:lvlText w:val="%2."/>
      <w:lvlJc w:val="left"/>
      <w:pPr>
        <w:ind w:left="1080" w:hanging="360"/>
      </w:pPr>
    </w:lvl>
    <w:lvl w:ilvl="2" w:tplc="E4ECF86C">
      <w:start w:val="1"/>
      <w:numFmt w:val="lowerRoman"/>
      <w:lvlText w:val="%3."/>
      <w:lvlJc w:val="right"/>
      <w:pPr>
        <w:ind w:left="1800" w:hanging="180"/>
      </w:pPr>
    </w:lvl>
    <w:lvl w:ilvl="3" w:tplc="F9DAB1B2">
      <w:start w:val="1"/>
      <w:numFmt w:val="decimal"/>
      <w:lvlText w:val="%4."/>
      <w:lvlJc w:val="left"/>
      <w:pPr>
        <w:ind w:left="2520" w:hanging="360"/>
      </w:pPr>
    </w:lvl>
    <w:lvl w:ilvl="4" w:tplc="8780CD36">
      <w:start w:val="1"/>
      <w:numFmt w:val="lowerLetter"/>
      <w:lvlText w:val="%5."/>
      <w:lvlJc w:val="left"/>
      <w:pPr>
        <w:ind w:left="3240" w:hanging="360"/>
      </w:pPr>
    </w:lvl>
    <w:lvl w:ilvl="5" w:tplc="198A45DC">
      <w:start w:val="1"/>
      <w:numFmt w:val="lowerRoman"/>
      <w:lvlText w:val="%6."/>
      <w:lvlJc w:val="right"/>
      <w:pPr>
        <w:ind w:left="3960" w:hanging="180"/>
      </w:pPr>
    </w:lvl>
    <w:lvl w:ilvl="6" w:tplc="81344C3A">
      <w:start w:val="1"/>
      <w:numFmt w:val="decimal"/>
      <w:lvlText w:val="%7."/>
      <w:lvlJc w:val="left"/>
      <w:pPr>
        <w:ind w:left="4680" w:hanging="360"/>
      </w:pPr>
    </w:lvl>
    <w:lvl w:ilvl="7" w:tplc="E146D654">
      <w:start w:val="1"/>
      <w:numFmt w:val="lowerLetter"/>
      <w:lvlText w:val="%8."/>
      <w:lvlJc w:val="left"/>
      <w:pPr>
        <w:ind w:left="5400" w:hanging="360"/>
      </w:pPr>
    </w:lvl>
    <w:lvl w:ilvl="8" w:tplc="FA8ED5FE">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62760"/>
    <w:rsid w:val="000A120A"/>
    <w:rsid w:val="000A61BD"/>
    <w:rsid w:val="000D1972"/>
    <w:rsid w:val="000E390A"/>
    <w:rsid w:val="000E628C"/>
    <w:rsid w:val="00102470"/>
    <w:rsid w:val="0011354C"/>
    <w:rsid w:val="0012318A"/>
    <w:rsid w:val="00144602"/>
    <w:rsid w:val="00176AF2"/>
    <w:rsid w:val="001850B8"/>
    <w:rsid w:val="00185976"/>
    <w:rsid w:val="001A7D85"/>
    <w:rsid w:val="001C10AB"/>
    <w:rsid w:val="001C7B6A"/>
    <w:rsid w:val="001E4573"/>
    <w:rsid w:val="001E7DFE"/>
    <w:rsid w:val="001F09D7"/>
    <w:rsid w:val="00201F06"/>
    <w:rsid w:val="00206EC0"/>
    <w:rsid w:val="00251E29"/>
    <w:rsid w:val="00282309"/>
    <w:rsid w:val="002833AE"/>
    <w:rsid w:val="00294855"/>
    <w:rsid w:val="002C425D"/>
    <w:rsid w:val="002E18ED"/>
    <w:rsid w:val="002F40C8"/>
    <w:rsid w:val="002F7A9F"/>
    <w:rsid w:val="00307DB8"/>
    <w:rsid w:val="00321E86"/>
    <w:rsid w:val="00347502"/>
    <w:rsid w:val="003507D9"/>
    <w:rsid w:val="00377486"/>
    <w:rsid w:val="003D2F7A"/>
    <w:rsid w:val="00421A85"/>
    <w:rsid w:val="00422FEF"/>
    <w:rsid w:val="00432EEE"/>
    <w:rsid w:val="00453939"/>
    <w:rsid w:val="00467930"/>
    <w:rsid w:val="00492965"/>
    <w:rsid w:val="004B2629"/>
    <w:rsid w:val="004D31E5"/>
    <w:rsid w:val="00501FE3"/>
    <w:rsid w:val="00520ED8"/>
    <w:rsid w:val="00531BBC"/>
    <w:rsid w:val="0053379B"/>
    <w:rsid w:val="0055195B"/>
    <w:rsid w:val="00600B04"/>
    <w:rsid w:val="0060741F"/>
    <w:rsid w:val="00620422"/>
    <w:rsid w:val="00627ECB"/>
    <w:rsid w:val="006341E4"/>
    <w:rsid w:val="00656BDB"/>
    <w:rsid w:val="006658DA"/>
    <w:rsid w:val="0067506E"/>
    <w:rsid w:val="00675DE1"/>
    <w:rsid w:val="0068556B"/>
    <w:rsid w:val="006C0BAF"/>
    <w:rsid w:val="006D5F76"/>
    <w:rsid w:val="00700D16"/>
    <w:rsid w:val="00705A34"/>
    <w:rsid w:val="007062BD"/>
    <w:rsid w:val="00707574"/>
    <w:rsid w:val="0073675A"/>
    <w:rsid w:val="00744BA5"/>
    <w:rsid w:val="007515F7"/>
    <w:rsid w:val="007766E2"/>
    <w:rsid w:val="007B05C5"/>
    <w:rsid w:val="007E1407"/>
    <w:rsid w:val="007F732A"/>
    <w:rsid w:val="0080386F"/>
    <w:rsid w:val="00816CEC"/>
    <w:rsid w:val="008741B1"/>
    <w:rsid w:val="008824C6"/>
    <w:rsid w:val="00885A0C"/>
    <w:rsid w:val="008C1F3D"/>
    <w:rsid w:val="008C2F51"/>
    <w:rsid w:val="00903E7F"/>
    <w:rsid w:val="00904C42"/>
    <w:rsid w:val="00910B3C"/>
    <w:rsid w:val="00911AE8"/>
    <w:rsid w:val="009438DE"/>
    <w:rsid w:val="00964734"/>
    <w:rsid w:val="00996217"/>
    <w:rsid w:val="009A7429"/>
    <w:rsid w:val="009E5913"/>
    <w:rsid w:val="009E5D07"/>
    <w:rsid w:val="00A1164A"/>
    <w:rsid w:val="00A334EC"/>
    <w:rsid w:val="00A33A98"/>
    <w:rsid w:val="00A653CD"/>
    <w:rsid w:val="00A70DE8"/>
    <w:rsid w:val="00A92BC3"/>
    <w:rsid w:val="00AA1DC3"/>
    <w:rsid w:val="00AB1B2A"/>
    <w:rsid w:val="00AC74E2"/>
    <w:rsid w:val="00B20AF9"/>
    <w:rsid w:val="00B449AA"/>
    <w:rsid w:val="00B56B1B"/>
    <w:rsid w:val="00B621FA"/>
    <w:rsid w:val="00B75F17"/>
    <w:rsid w:val="00B96BFB"/>
    <w:rsid w:val="00BD5A16"/>
    <w:rsid w:val="00BD7C6A"/>
    <w:rsid w:val="00BE3387"/>
    <w:rsid w:val="00C07292"/>
    <w:rsid w:val="00C21D69"/>
    <w:rsid w:val="00C22565"/>
    <w:rsid w:val="00C45151"/>
    <w:rsid w:val="00C461D9"/>
    <w:rsid w:val="00C52852"/>
    <w:rsid w:val="00C61A69"/>
    <w:rsid w:val="00C94C9A"/>
    <w:rsid w:val="00CB2B1C"/>
    <w:rsid w:val="00CD414A"/>
    <w:rsid w:val="00CD645F"/>
    <w:rsid w:val="00CE2D72"/>
    <w:rsid w:val="00D62421"/>
    <w:rsid w:val="00D77CB5"/>
    <w:rsid w:val="00DD3BEF"/>
    <w:rsid w:val="00DD46BB"/>
    <w:rsid w:val="00DF5199"/>
    <w:rsid w:val="00E03B6D"/>
    <w:rsid w:val="00E135D5"/>
    <w:rsid w:val="00E320C8"/>
    <w:rsid w:val="00E355B2"/>
    <w:rsid w:val="00E361D8"/>
    <w:rsid w:val="00E71ECF"/>
    <w:rsid w:val="00E76700"/>
    <w:rsid w:val="00E76AE7"/>
    <w:rsid w:val="00E82324"/>
    <w:rsid w:val="00EA24D3"/>
    <w:rsid w:val="00EA5666"/>
    <w:rsid w:val="00EC0314"/>
    <w:rsid w:val="00EC5D06"/>
    <w:rsid w:val="00EF22EF"/>
    <w:rsid w:val="00F053D9"/>
    <w:rsid w:val="00F14BAC"/>
    <w:rsid w:val="00F2039C"/>
    <w:rsid w:val="00F2135D"/>
    <w:rsid w:val="00F45FB1"/>
    <w:rsid w:val="00F80F7E"/>
    <w:rsid w:val="00FA3346"/>
    <w:rsid w:val="00FB5AED"/>
    <w:rsid w:val="00FF020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7B9D"/>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E76AE7"/>
    <w:pPr>
      <w:ind w:left="720"/>
      <w:contextualSpacing/>
    </w:pPr>
  </w:style>
  <w:style w:type="paragraph" w:styleId="NoSpacing">
    <w:name w:val="No Spacing"/>
    <w:uiPriority w:val="1"/>
    <w:qFormat/>
    <w:rsid w:val="00E76AE7"/>
    <w:rPr>
      <w:rFonts w:ascii="Arial" w:eastAsia="Times New Roman" w:hAnsi="Arial"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pelizzo@ntschools.net" TargetMode="External"/><Relationship Id="rId13" Type="http://schemas.openxmlformats.org/officeDocument/2006/relationships/hyperlink" Target="https://teacheredtest.acer.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79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1B32-5941-4C55-99C8-8DD2D9CC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Jonni Erickson</cp:lastModifiedBy>
  <cp:revision>2</cp:revision>
  <cp:lastPrinted>2018-12-11T02:49:00Z</cp:lastPrinted>
  <dcterms:created xsi:type="dcterms:W3CDTF">2019-11-08T03:31:00Z</dcterms:created>
  <dcterms:modified xsi:type="dcterms:W3CDTF">2019-11-08T03:31:00Z</dcterms:modified>
</cp:coreProperties>
</file>