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DE" w:rsidRPr="002F550A" w:rsidRDefault="001350C2" w:rsidP="001350C2">
      <w:pPr>
        <w:jc w:val="center"/>
        <w:rPr>
          <w:rFonts w:asciiTheme="minorHAnsi" w:eastAsia="Calibri" w:hAnsiTheme="minorHAnsi" w:cstheme="minorHAnsi"/>
          <w:b/>
          <w:sz w:val="22"/>
          <w:szCs w:val="22"/>
          <w:lang w:eastAsia="en-US"/>
        </w:rPr>
      </w:pPr>
      <w:bookmarkStart w:id="0" w:name="_GoBack"/>
      <w:bookmarkEnd w:id="0"/>
      <w:r>
        <w:rPr>
          <w:rFonts w:asciiTheme="minorHAnsi" w:eastAsia="Calibri" w:hAnsiTheme="minorHAnsi" w:cstheme="minorHAnsi"/>
          <w:b/>
          <w:noProof/>
          <w:sz w:val="22"/>
          <w:szCs w:val="22"/>
        </w:rPr>
        <w:drawing>
          <wp:inline distT="0" distB="0" distL="0" distR="0" wp14:anchorId="44532F0F" wp14:editId="46411A01">
            <wp:extent cx="2142575" cy="1512000"/>
            <wp:effectExtent l="0" t="0" r="0" b="0"/>
            <wp:docPr id="1" name="Picture 1" descr="H:\Broadwa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roadwate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2575" cy="1512000"/>
                    </a:xfrm>
                    <a:prstGeom prst="rect">
                      <a:avLst/>
                    </a:prstGeom>
                    <a:noFill/>
                    <a:ln>
                      <a:noFill/>
                    </a:ln>
                  </pic:spPr>
                </pic:pic>
              </a:graphicData>
            </a:graphic>
          </wp:inline>
        </w:drawing>
      </w:r>
    </w:p>
    <w:p w:rsidR="00114366" w:rsidRPr="001350C2" w:rsidRDefault="00114366" w:rsidP="00114366">
      <w:pPr>
        <w:rPr>
          <w:rFonts w:asciiTheme="minorHAnsi" w:eastAsia="Calibri" w:hAnsiTheme="minorHAnsi" w:cstheme="minorHAnsi"/>
          <w:b/>
          <w:sz w:val="28"/>
          <w:szCs w:val="28"/>
          <w:lang w:eastAsia="en-US"/>
        </w:rPr>
      </w:pPr>
      <w:r w:rsidRPr="001350C2">
        <w:rPr>
          <w:rFonts w:asciiTheme="minorHAnsi" w:eastAsia="Calibri" w:hAnsiTheme="minorHAnsi" w:cstheme="minorHAnsi"/>
          <w:b/>
          <w:sz w:val="28"/>
          <w:szCs w:val="28"/>
          <w:lang w:eastAsia="en-US"/>
        </w:rPr>
        <w:t xml:space="preserve">Person Specification </w:t>
      </w:r>
      <w:r w:rsidR="00AB074C">
        <w:rPr>
          <w:rFonts w:asciiTheme="minorHAnsi" w:eastAsia="Calibri" w:hAnsiTheme="minorHAnsi" w:cstheme="minorHAnsi"/>
          <w:b/>
          <w:sz w:val="28"/>
          <w:szCs w:val="28"/>
          <w:lang w:eastAsia="en-US"/>
        </w:rPr>
        <w:t>–</w:t>
      </w:r>
      <w:r w:rsidRPr="001350C2">
        <w:rPr>
          <w:rFonts w:asciiTheme="minorHAnsi" w:eastAsia="Calibri" w:hAnsiTheme="minorHAnsi" w:cstheme="minorHAnsi"/>
          <w:b/>
          <w:sz w:val="28"/>
          <w:szCs w:val="28"/>
          <w:lang w:eastAsia="en-US"/>
        </w:rPr>
        <w:t xml:space="preserve"> </w:t>
      </w:r>
      <w:r w:rsidR="00AB074C">
        <w:rPr>
          <w:rFonts w:asciiTheme="minorHAnsi" w:eastAsia="Calibri" w:hAnsiTheme="minorHAnsi" w:cstheme="minorHAnsi"/>
          <w:b/>
          <w:sz w:val="28"/>
          <w:szCs w:val="28"/>
          <w:lang w:eastAsia="en-US"/>
        </w:rPr>
        <w:t>School Business Manager</w:t>
      </w:r>
    </w:p>
    <w:p w:rsidR="00AB074C" w:rsidRPr="00DA09F5" w:rsidRDefault="00AB074C" w:rsidP="00AB074C">
      <w:pPr>
        <w:jc w:val="both"/>
        <w:rPr>
          <w:rFonts w:ascii="Century Gothic" w:eastAsia="Calibri" w:hAnsi="Century Gothic" w:cstheme="minorHAnsi"/>
          <w:sz w:val="22"/>
          <w:szCs w:val="22"/>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551"/>
      </w:tblGrid>
      <w:tr w:rsidR="00AB074C" w:rsidRPr="00DA09F5" w:rsidTr="0008037F">
        <w:tc>
          <w:tcPr>
            <w:tcW w:w="7372" w:type="dxa"/>
            <w:vAlign w:val="center"/>
          </w:tcPr>
          <w:p w:rsidR="00AB074C" w:rsidRPr="00DA09F5" w:rsidRDefault="00AB074C" w:rsidP="0008037F">
            <w:pPr>
              <w:jc w:val="center"/>
              <w:rPr>
                <w:rFonts w:ascii="Century Gothic" w:eastAsia="Calibri" w:hAnsi="Century Gothic" w:cstheme="minorHAnsi"/>
                <w:b/>
                <w:sz w:val="22"/>
                <w:szCs w:val="22"/>
                <w:lang w:eastAsia="en-US"/>
              </w:rPr>
            </w:pPr>
            <w:r w:rsidRPr="00DA09F5">
              <w:rPr>
                <w:rFonts w:ascii="Century Gothic" w:eastAsia="Calibri" w:hAnsi="Century Gothic" w:cstheme="minorHAnsi"/>
                <w:b/>
                <w:sz w:val="22"/>
                <w:szCs w:val="22"/>
                <w:lang w:eastAsia="en-US"/>
              </w:rPr>
              <w:t>Business Manager Selection Criteria</w:t>
            </w:r>
          </w:p>
        </w:tc>
        <w:tc>
          <w:tcPr>
            <w:tcW w:w="2551" w:type="dxa"/>
            <w:vAlign w:val="center"/>
          </w:tcPr>
          <w:p w:rsidR="00AB074C" w:rsidRPr="00DA09F5" w:rsidRDefault="00AB074C" w:rsidP="0008037F">
            <w:pPr>
              <w:jc w:val="center"/>
              <w:rPr>
                <w:rFonts w:ascii="Century Gothic" w:eastAsia="Calibri" w:hAnsi="Century Gothic" w:cstheme="minorHAnsi"/>
                <w:b/>
                <w:sz w:val="22"/>
                <w:szCs w:val="22"/>
                <w:lang w:eastAsia="en-US"/>
              </w:rPr>
            </w:pPr>
            <w:r w:rsidRPr="00DA09F5">
              <w:rPr>
                <w:rFonts w:ascii="Century Gothic" w:eastAsia="Calibri" w:hAnsi="Century Gothic" w:cstheme="minorHAnsi"/>
                <w:b/>
                <w:sz w:val="22"/>
                <w:szCs w:val="22"/>
                <w:lang w:eastAsia="en-US"/>
              </w:rPr>
              <w:t>Essential or</w:t>
            </w:r>
          </w:p>
          <w:p w:rsidR="00AB074C" w:rsidRPr="00DA09F5" w:rsidRDefault="00AB074C" w:rsidP="0008037F">
            <w:pPr>
              <w:jc w:val="center"/>
              <w:rPr>
                <w:rFonts w:ascii="Century Gothic" w:eastAsia="Calibri" w:hAnsi="Century Gothic" w:cstheme="minorHAnsi"/>
                <w:b/>
                <w:sz w:val="22"/>
                <w:szCs w:val="22"/>
                <w:lang w:eastAsia="en-US"/>
              </w:rPr>
            </w:pPr>
            <w:r w:rsidRPr="00DA09F5">
              <w:rPr>
                <w:rFonts w:ascii="Century Gothic" w:eastAsia="Calibri" w:hAnsi="Century Gothic" w:cstheme="minorHAnsi"/>
                <w:b/>
                <w:sz w:val="22"/>
                <w:szCs w:val="22"/>
                <w:lang w:eastAsia="en-US"/>
              </w:rPr>
              <w:t>Desirable</w:t>
            </w:r>
          </w:p>
        </w:tc>
      </w:tr>
      <w:tr w:rsidR="00AB074C" w:rsidRPr="00DA09F5" w:rsidTr="0008037F">
        <w:tc>
          <w:tcPr>
            <w:tcW w:w="7372" w:type="dxa"/>
            <w:vAlign w:val="center"/>
          </w:tcPr>
          <w:p w:rsidR="00AB074C" w:rsidRPr="00DA09F5" w:rsidRDefault="00AB074C" w:rsidP="0008037F">
            <w:pPr>
              <w:spacing w:before="120" w:after="120"/>
              <w:jc w:val="center"/>
              <w:rPr>
                <w:rFonts w:ascii="Century Gothic" w:eastAsia="Calibri" w:hAnsi="Century Gothic" w:cstheme="minorHAnsi"/>
                <w:b/>
                <w:sz w:val="22"/>
                <w:szCs w:val="22"/>
                <w:lang w:eastAsia="en-US"/>
              </w:rPr>
            </w:pPr>
            <w:r w:rsidRPr="00DA09F5">
              <w:rPr>
                <w:rFonts w:ascii="Century Gothic" w:eastAsia="Calibri" w:hAnsi="Century Gothic" w:cstheme="minorHAnsi"/>
                <w:b/>
                <w:sz w:val="22"/>
                <w:szCs w:val="22"/>
                <w:lang w:eastAsia="en-US"/>
              </w:rPr>
              <w:t>Qualifications</w:t>
            </w:r>
          </w:p>
        </w:tc>
        <w:tc>
          <w:tcPr>
            <w:tcW w:w="2551" w:type="dxa"/>
            <w:vAlign w:val="center"/>
          </w:tcPr>
          <w:p w:rsidR="00AB074C" w:rsidRPr="00DA09F5" w:rsidRDefault="00AB074C" w:rsidP="0008037F">
            <w:pPr>
              <w:jc w:val="center"/>
              <w:rPr>
                <w:rFonts w:ascii="Century Gothic" w:eastAsia="Calibri" w:hAnsi="Century Gothic" w:cstheme="minorHAnsi"/>
                <w:b/>
                <w:sz w:val="22"/>
                <w:szCs w:val="22"/>
                <w:lang w:eastAsia="en-US"/>
              </w:rPr>
            </w:pPr>
            <w:r w:rsidRPr="00DA09F5">
              <w:rPr>
                <w:rFonts w:ascii="Century Gothic" w:eastAsia="Calibri" w:hAnsi="Century Gothic" w:cstheme="minorHAnsi"/>
                <w:b/>
                <w:sz w:val="22"/>
                <w:szCs w:val="22"/>
                <w:lang w:eastAsia="en-US"/>
              </w:rPr>
              <w:t xml:space="preserve">  </w:t>
            </w:r>
          </w:p>
          <w:p w:rsidR="00AB074C" w:rsidRPr="00DA09F5" w:rsidRDefault="00AB074C" w:rsidP="0008037F">
            <w:pPr>
              <w:jc w:val="center"/>
              <w:rPr>
                <w:rFonts w:ascii="Century Gothic" w:eastAsia="Calibri" w:hAnsi="Century Gothic" w:cstheme="minorHAnsi"/>
                <w:b/>
                <w:sz w:val="22"/>
                <w:szCs w:val="22"/>
                <w:lang w:eastAsia="en-US"/>
              </w:rPr>
            </w:pPr>
          </w:p>
        </w:tc>
      </w:tr>
      <w:tr w:rsidR="00AB074C" w:rsidRPr="00DA09F5" w:rsidTr="00C8064E">
        <w:trPr>
          <w:trHeight w:val="1349"/>
        </w:trPr>
        <w:tc>
          <w:tcPr>
            <w:tcW w:w="7372" w:type="dxa"/>
          </w:tcPr>
          <w:p w:rsidR="00AB074C" w:rsidRPr="00DA09F5" w:rsidRDefault="00AB074C" w:rsidP="0008037F">
            <w:pPr>
              <w:numPr>
                <w:ilvl w:val="0"/>
                <w:numId w:val="8"/>
              </w:numPr>
              <w:spacing w:line="276" w:lineRule="auto"/>
              <w:rPr>
                <w:rFonts w:ascii="Century Gothic" w:hAnsi="Century Gothic"/>
                <w:sz w:val="22"/>
                <w:szCs w:val="22"/>
              </w:rPr>
            </w:pPr>
            <w:r w:rsidRPr="00DA09F5">
              <w:rPr>
                <w:rFonts w:ascii="Century Gothic" w:hAnsi="Century Gothic"/>
                <w:sz w:val="22"/>
                <w:szCs w:val="22"/>
              </w:rPr>
              <w:t xml:space="preserve">A recognised professional qualification in finance, accounting or business and administration </w:t>
            </w:r>
          </w:p>
          <w:p w:rsidR="00AB074C" w:rsidRPr="00C8064E" w:rsidRDefault="00AB074C" w:rsidP="00C8064E">
            <w:pPr>
              <w:numPr>
                <w:ilvl w:val="0"/>
                <w:numId w:val="8"/>
              </w:numPr>
              <w:spacing w:line="276" w:lineRule="auto"/>
              <w:rPr>
                <w:rFonts w:ascii="Century Gothic" w:hAnsi="Century Gothic"/>
                <w:sz w:val="22"/>
                <w:szCs w:val="22"/>
              </w:rPr>
            </w:pPr>
            <w:r w:rsidRPr="00DA09F5">
              <w:rPr>
                <w:rFonts w:ascii="Century Gothic" w:hAnsi="Century Gothic"/>
                <w:sz w:val="22"/>
                <w:szCs w:val="22"/>
              </w:rPr>
              <w:t>National College of School Leadership: School Business Management Certificate or Diploma, or willingness to achieve the above qualifications</w:t>
            </w:r>
          </w:p>
        </w:tc>
        <w:tc>
          <w:tcPr>
            <w:tcW w:w="2551" w:type="dxa"/>
          </w:tcPr>
          <w:p w:rsidR="00AB074C" w:rsidRPr="00DA09F5" w:rsidRDefault="00AB074C" w:rsidP="0008037F">
            <w:pPr>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AB074C" w:rsidRPr="00DA09F5" w:rsidRDefault="00AB074C" w:rsidP="0008037F">
            <w:pPr>
              <w:spacing w:line="276" w:lineRule="auto"/>
              <w:ind w:left="720"/>
              <w:rPr>
                <w:rFonts w:ascii="Century Gothic" w:eastAsia="Calibri" w:hAnsi="Century Gothic" w:cstheme="minorHAnsi"/>
                <w:sz w:val="22"/>
                <w:szCs w:val="22"/>
                <w:lang w:eastAsia="en-US"/>
              </w:rPr>
            </w:pPr>
          </w:p>
          <w:p w:rsidR="00AB074C" w:rsidRDefault="00C8064E" w:rsidP="0008037F">
            <w:pPr>
              <w:numPr>
                <w:ilvl w:val="0"/>
                <w:numId w:val="8"/>
              </w:numPr>
              <w:spacing w:line="276" w:lineRule="auto"/>
              <w:rPr>
                <w:rFonts w:ascii="Century Gothic" w:eastAsia="Calibri" w:hAnsi="Century Gothic" w:cstheme="minorHAnsi"/>
                <w:sz w:val="22"/>
                <w:szCs w:val="22"/>
                <w:lang w:eastAsia="en-US"/>
              </w:rPr>
            </w:pPr>
            <w:r>
              <w:rPr>
                <w:rFonts w:ascii="Century Gothic" w:eastAsia="Calibri" w:hAnsi="Century Gothic" w:cstheme="minorHAnsi"/>
                <w:sz w:val="22"/>
                <w:szCs w:val="22"/>
                <w:lang w:eastAsia="en-US"/>
              </w:rPr>
              <w:t>Essential</w:t>
            </w:r>
          </w:p>
          <w:p w:rsidR="00AB074C" w:rsidRDefault="00AB074C" w:rsidP="0008037F">
            <w:pPr>
              <w:pStyle w:val="ListParagraph"/>
              <w:rPr>
                <w:rFonts w:ascii="Century Gothic" w:eastAsia="Calibri" w:hAnsi="Century Gothic" w:cstheme="minorHAnsi"/>
                <w:sz w:val="22"/>
                <w:szCs w:val="22"/>
                <w:lang w:eastAsia="en-US"/>
              </w:rPr>
            </w:pPr>
          </w:p>
          <w:p w:rsidR="00AB074C" w:rsidRPr="00DA09F5" w:rsidRDefault="00AB074C" w:rsidP="00C8064E">
            <w:pPr>
              <w:spacing w:line="276" w:lineRule="auto"/>
              <w:rPr>
                <w:rFonts w:ascii="Century Gothic" w:eastAsia="Calibri" w:hAnsi="Century Gothic" w:cstheme="minorHAnsi"/>
                <w:sz w:val="22"/>
                <w:szCs w:val="22"/>
                <w:lang w:eastAsia="en-US"/>
              </w:rPr>
            </w:pPr>
          </w:p>
        </w:tc>
      </w:tr>
      <w:tr w:rsidR="00AB074C" w:rsidRPr="00DA09F5" w:rsidTr="0008037F">
        <w:trPr>
          <w:trHeight w:val="415"/>
        </w:trPr>
        <w:tc>
          <w:tcPr>
            <w:tcW w:w="7372" w:type="dxa"/>
          </w:tcPr>
          <w:p w:rsidR="00AB074C" w:rsidRPr="00DA09F5" w:rsidRDefault="00AB074C" w:rsidP="0008037F">
            <w:pPr>
              <w:spacing w:before="120" w:after="120" w:line="276" w:lineRule="auto"/>
              <w:jc w:val="center"/>
              <w:rPr>
                <w:rFonts w:ascii="Century Gothic" w:eastAsia="Calibri" w:hAnsi="Century Gothic" w:cstheme="minorHAnsi"/>
                <w:b/>
                <w:sz w:val="22"/>
                <w:szCs w:val="22"/>
                <w:lang w:eastAsia="en-US"/>
              </w:rPr>
            </w:pPr>
            <w:r w:rsidRPr="00DA09F5">
              <w:rPr>
                <w:rFonts w:ascii="Century Gothic" w:eastAsia="Calibri" w:hAnsi="Century Gothic" w:cstheme="minorHAnsi"/>
                <w:b/>
                <w:sz w:val="22"/>
                <w:szCs w:val="22"/>
                <w:lang w:eastAsia="en-US"/>
              </w:rPr>
              <w:t>Experience</w:t>
            </w:r>
          </w:p>
        </w:tc>
        <w:tc>
          <w:tcPr>
            <w:tcW w:w="2551" w:type="dxa"/>
          </w:tcPr>
          <w:p w:rsidR="00AB074C" w:rsidRPr="00DA09F5" w:rsidRDefault="00AB074C" w:rsidP="0008037F">
            <w:pPr>
              <w:spacing w:line="276" w:lineRule="auto"/>
              <w:rPr>
                <w:rFonts w:ascii="Century Gothic" w:eastAsia="Calibri" w:hAnsi="Century Gothic" w:cstheme="minorHAnsi"/>
                <w:sz w:val="22"/>
                <w:szCs w:val="22"/>
                <w:lang w:eastAsia="en-US"/>
              </w:rPr>
            </w:pPr>
          </w:p>
        </w:tc>
      </w:tr>
      <w:tr w:rsidR="00AB074C" w:rsidRPr="00DA09F5" w:rsidTr="00C8064E">
        <w:trPr>
          <w:trHeight w:val="1634"/>
        </w:trPr>
        <w:tc>
          <w:tcPr>
            <w:tcW w:w="7372" w:type="dxa"/>
          </w:tcPr>
          <w:p w:rsidR="00AB074C" w:rsidRPr="00DA09F5" w:rsidRDefault="00C8064E" w:rsidP="00C8064E">
            <w:pPr>
              <w:numPr>
                <w:ilvl w:val="0"/>
                <w:numId w:val="30"/>
              </w:numPr>
              <w:spacing w:line="276" w:lineRule="auto"/>
              <w:rPr>
                <w:rFonts w:ascii="Century Gothic" w:hAnsi="Century Gothic"/>
                <w:sz w:val="22"/>
                <w:szCs w:val="22"/>
              </w:rPr>
            </w:pPr>
            <w:r>
              <w:rPr>
                <w:rFonts w:ascii="Century Gothic" w:hAnsi="Century Gothic"/>
                <w:sz w:val="22"/>
                <w:szCs w:val="22"/>
              </w:rPr>
              <w:t>S</w:t>
            </w:r>
            <w:r w:rsidR="00AB074C" w:rsidRPr="00DA09F5">
              <w:rPr>
                <w:rFonts w:ascii="Century Gothic" w:hAnsi="Century Gothic"/>
                <w:sz w:val="22"/>
                <w:szCs w:val="22"/>
              </w:rPr>
              <w:t>uccessful administration and financial management experience</w:t>
            </w:r>
          </w:p>
          <w:p w:rsidR="00AB074C" w:rsidRPr="00DA09F5" w:rsidRDefault="00AB074C" w:rsidP="00C8064E">
            <w:pPr>
              <w:pStyle w:val="ListParagraph"/>
              <w:numPr>
                <w:ilvl w:val="0"/>
                <w:numId w:val="30"/>
              </w:numPr>
              <w:spacing w:line="276" w:lineRule="auto"/>
              <w:rPr>
                <w:rFonts w:ascii="Century Gothic" w:eastAsia="Calibri" w:hAnsi="Century Gothic" w:cstheme="minorHAnsi"/>
                <w:sz w:val="22"/>
                <w:szCs w:val="22"/>
                <w:lang w:eastAsia="en-US"/>
              </w:rPr>
            </w:pPr>
            <w:r w:rsidRPr="00DA09F5">
              <w:rPr>
                <w:rFonts w:ascii="Century Gothic" w:hAnsi="Century Gothic"/>
                <w:sz w:val="22"/>
                <w:szCs w:val="22"/>
              </w:rPr>
              <w:t>Experience of leading and working as part of a team</w:t>
            </w:r>
          </w:p>
          <w:p w:rsidR="00AB074C" w:rsidRDefault="00AB074C" w:rsidP="00C8064E">
            <w:pPr>
              <w:numPr>
                <w:ilvl w:val="0"/>
                <w:numId w:val="30"/>
              </w:numPr>
              <w:spacing w:line="276" w:lineRule="auto"/>
              <w:rPr>
                <w:rFonts w:ascii="Century Gothic" w:hAnsi="Century Gothic"/>
                <w:sz w:val="22"/>
                <w:szCs w:val="22"/>
              </w:rPr>
            </w:pPr>
            <w:r w:rsidRPr="00DA09F5">
              <w:rPr>
                <w:rFonts w:ascii="Century Gothic" w:hAnsi="Century Gothic"/>
                <w:sz w:val="22"/>
                <w:szCs w:val="22"/>
              </w:rPr>
              <w:t>Experience in an educational setting</w:t>
            </w:r>
          </w:p>
          <w:p w:rsidR="00AB074C" w:rsidRPr="00C8064E" w:rsidRDefault="00AB074C" w:rsidP="00C8064E">
            <w:pPr>
              <w:numPr>
                <w:ilvl w:val="0"/>
                <w:numId w:val="30"/>
              </w:numPr>
              <w:spacing w:line="276" w:lineRule="auto"/>
              <w:rPr>
                <w:rFonts w:ascii="Century Gothic" w:eastAsia="Calibri" w:hAnsi="Century Gothic" w:cstheme="minorHAnsi"/>
                <w:sz w:val="22"/>
                <w:szCs w:val="22"/>
                <w:lang w:eastAsia="en-US"/>
              </w:rPr>
            </w:pPr>
            <w:r w:rsidRPr="00C8064E">
              <w:rPr>
                <w:rFonts w:ascii="Century Gothic" w:hAnsi="Century Gothic"/>
                <w:sz w:val="22"/>
                <w:szCs w:val="22"/>
              </w:rPr>
              <w:t>Experience of marketing and business planning</w:t>
            </w:r>
          </w:p>
        </w:tc>
        <w:tc>
          <w:tcPr>
            <w:tcW w:w="2551" w:type="dxa"/>
          </w:tcPr>
          <w:p w:rsidR="00AB074C" w:rsidRPr="00DA09F5" w:rsidRDefault="00AB074C" w:rsidP="0008037F">
            <w:pPr>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AB074C" w:rsidRPr="00DA09F5" w:rsidRDefault="00AB074C" w:rsidP="0008037F">
            <w:pPr>
              <w:spacing w:line="276" w:lineRule="auto"/>
              <w:ind w:left="720"/>
              <w:rPr>
                <w:rFonts w:ascii="Century Gothic" w:eastAsia="Calibri" w:hAnsi="Century Gothic" w:cstheme="minorHAnsi"/>
                <w:sz w:val="22"/>
                <w:szCs w:val="22"/>
                <w:lang w:eastAsia="en-US"/>
              </w:rPr>
            </w:pPr>
          </w:p>
          <w:p w:rsidR="00AB074C" w:rsidRPr="00DA09F5" w:rsidRDefault="00AB074C" w:rsidP="0008037F">
            <w:pPr>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AB074C" w:rsidRPr="00DA09F5" w:rsidRDefault="00BC7B86" w:rsidP="0008037F">
            <w:pPr>
              <w:numPr>
                <w:ilvl w:val="0"/>
                <w:numId w:val="8"/>
              </w:numPr>
              <w:spacing w:line="276" w:lineRule="auto"/>
              <w:rPr>
                <w:rFonts w:ascii="Century Gothic" w:eastAsia="Calibri" w:hAnsi="Century Gothic" w:cstheme="minorHAnsi"/>
                <w:sz w:val="22"/>
                <w:szCs w:val="22"/>
                <w:lang w:eastAsia="en-US"/>
              </w:rPr>
            </w:pPr>
            <w:r>
              <w:rPr>
                <w:rFonts w:ascii="Century Gothic" w:eastAsia="Calibri" w:hAnsi="Century Gothic" w:cstheme="minorHAnsi"/>
                <w:sz w:val="22"/>
                <w:szCs w:val="22"/>
                <w:lang w:eastAsia="en-US"/>
              </w:rPr>
              <w:t>Desirable</w:t>
            </w:r>
          </w:p>
          <w:p w:rsidR="00AB074C" w:rsidRPr="00C8064E" w:rsidRDefault="00AB074C" w:rsidP="00C8064E">
            <w:pPr>
              <w:pStyle w:val="ListParagraph"/>
              <w:numPr>
                <w:ilvl w:val="0"/>
                <w:numId w:val="8"/>
              </w:numPr>
              <w:spacing w:line="276" w:lineRule="auto"/>
              <w:rPr>
                <w:rFonts w:ascii="Century Gothic" w:eastAsia="Calibri" w:hAnsi="Century Gothic" w:cstheme="minorHAnsi"/>
                <w:sz w:val="22"/>
                <w:szCs w:val="22"/>
                <w:lang w:eastAsia="en-US"/>
              </w:rPr>
            </w:pPr>
            <w:r>
              <w:rPr>
                <w:rFonts w:ascii="Century Gothic" w:eastAsia="Calibri" w:hAnsi="Century Gothic" w:cstheme="minorHAnsi"/>
                <w:sz w:val="22"/>
                <w:szCs w:val="22"/>
                <w:lang w:eastAsia="en-US"/>
              </w:rPr>
              <w:t>Desirable</w:t>
            </w:r>
          </w:p>
        </w:tc>
      </w:tr>
      <w:tr w:rsidR="00AB074C" w:rsidRPr="00DA09F5" w:rsidTr="0008037F">
        <w:tc>
          <w:tcPr>
            <w:tcW w:w="7372" w:type="dxa"/>
            <w:vAlign w:val="center"/>
          </w:tcPr>
          <w:p w:rsidR="00AB074C" w:rsidRPr="00DA09F5" w:rsidRDefault="00AB074C" w:rsidP="0008037F">
            <w:pPr>
              <w:spacing w:before="120" w:after="120" w:line="276" w:lineRule="auto"/>
              <w:jc w:val="center"/>
              <w:rPr>
                <w:rFonts w:ascii="Century Gothic" w:eastAsia="Calibri" w:hAnsi="Century Gothic" w:cstheme="minorHAnsi"/>
                <w:b/>
                <w:sz w:val="22"/>
                <w:szCs w:val="22"/>
                <w:lang w:eastAsia="en-US"/>
              </w:rPr>
            </w:pPr>
            <w:r w:rsidRPr="00DA09F5">
              <w:rPr>
                <w:rFonts w:ascii="Century Gothic" w:eastAsia="Calibri" w:hAnsi="Century Gothic" w:cstheme="minorHAnsi"/>
                <w:b/>
                <w:sz w:val="22"/>
                <w:szCs w:val="22"/>
                <w:lang w:eastAsia="en-US"/>
              </w:rPr>
              <w:t>Professional knowledge and understanding</w:t>
            </w:r>
          </w:p>
        </w:tc>
        <w:tc>
          <w:tcPr>
            <w:tcW w:w="2551" w:type="dxa"/>
          </w:tcPr>
          <w:p w:rsidR="00AB074C" w:rsidRPr="00DA09F5" w:rsidRDefault="00AB074C" w:rsidP="0008037F">
            <w:pPr>
              <w:spacing w:line="276" w:lineRule="auto"/>
              <w:rPr>
                <w:rFonts w:ascii="Century Gothic" w:eastAsia="Calibri" w:hAnsi="Century Gothic" w:cstheme="minorHAnsi"/>
                <w:sz w:val="22"/>
                <w:szCs w:val="22"/>
                <w:lang w:eastAsia="en-US"/>
              </w:rPr>
            </w:pPr>
          </w:p>
        </w:tc>
      </w:tr>
      <w:tr w:rsidR="00AB074C" w:rsidRPr="00DA09F5" w:rsidTr="0008037F">
        <w:trPr>
          <w:trHeight w:val="1334"/>
        </w:trPr>
        <w:tc>
          <w:tcPr>
            <w:tcW w:w="7372" w:type="dxa"/>
          </w:tcPr>
          <w:p w:rsidR="00AB074C" w:rsidRPr="00DA09F5" w:rsidRDefault="00AB074C" w:rsidP="00C8064E">
            <w:pPr>
              <w:numPr>
                <w:ilvl w:val="0"/>
                <w:numId w:val="33"/>
              </w:numPr>
              <w:spacing w:line="276" w:lineRule="auto"/>
              <w:rPr>
                <w:rFonts w:ascii="Century Gothic" w:hAnsi="Century Gothic"/>
                <w:sz w:val="22"/>
                <w:szCs w:val="22"/>
              </w:rPr>
            </w:pPr>
            <w:r w:rsidRPr="00DA09F5">
              <w:rPr>
                <w:rFonts w:ascii="Century Gothic" w:hAnsi="Century Gothic"/>
                <w:sz w:val="22"/>
                <w:szCs w:val="22"/>
              </w:rPr>
              <w:t>Understanding of employment and health and safety legislation</w:t>
            </w:r>
          </w:p>
          <w:p w:rsidR="00AB074C" w:rsidRPr="00DA09F5" w:rsidRDefault="00AB074C" w:rsidP="00C8064E">
            <w:pPr>
              <w:numPr>
                <w:ilvl w:val="0"/>
                <w:numId w:val="33"/>
              </w:numPr>
              <w:spacing w:line="276" w:lineRule="auto"/>
              <w:rPr>
                <w:rFonts w:ascii="Century Gothic" w:hAnsi="Century Gothic"/>
                <w:sz w:val="22"/>
                <w:szCs w:val="22"/>
              </w:rPr>
            </w:pPr>
            <w:r w:rsidRPr="00DA09F5">
              <w:rPr>
                <w:rFonts w:ascii="Century Gothic" w:hAnsi="Century Gothic"/>
                <w:sz w:val="22"/>
                <w:szCs w:val="22"/>
              </w:rPr>
              <w:t>Understanding of data protection requirements</w:t>
            </w:r>
          </w:p>
          <w:p w:rsidR="00AB074C" w:rsidRPr="00DA09F5" w:rsidRDefault="00AB074C" w:rsidP="00C8064E">
            <w:pPr>
              <w:numPr>
                <w:ilvl w:val="0"/>
                <w:numId w:val="33"/>
              </w:numPr>
              <w:spacing w:line="276" w:lineRule="auto"/>
              <w:rPr>
                <w:rFonts w:ascii="Century Gothic" w:hAnsi="Century Gothic"/>
                <w:sz w:val="22"/>
                <w:szCs w:val="22"/>
              </w:rPr>
            </w:pPr>
            <w:r w:rsidRPr="00DA09F5">
              <w:rPr>
                <w:rFonts w:ascii="Century Gothic" w:hAnsi="Century Gothic"/>
                <w:sz w:val="22"/>
                <w:szCs w:val="22"/>
              </w:rPr>
              <w:t>Knowledge and understanding of financial systems and procedures</w:t>
            </w:r>
          </w:p>
          <w:p w:rsidR="00AB074C" w:rsidRPr="00DA09F5" w:rsidRDefault="00AB074C" w:rsidP="00C8064E">
            <w:pPr>
              <w:pStyle w:val="ListParagraph"/>
              <w:widowControl w:val="0"/>
              <w:numPr>
                <w:ilvl w:val="0"/>
                <w:numId w:val="33"/>
              </w:numPr>
              <w:suppressAutoHyphens/>
              <w:overflowPunct w:val="0"/>
              <w:autoSpaceDE w:val="0"/>
              <w:spacing w:line="276" w:lineRule="auto"/>
              <w:textAlignment w:val="baseline"/>
              <w:rPr>
                <w:rFonts w:ascii="Century Gothic" w:hAnsi="Century Gothic" w:cstheme="minorHAnsi"/>
                <w:color w:val="000000"/>
                <w:sz w:val="22"/>
                <w:szCs w:val="22"/>
                <w:lang w:eastAsia="en-US"/>
              </w:rPr>
            </w:pPr>
            <w:r w:rsidRPr="00DA09F5">
              <w:rPr>
                <w:rFonts w:ascii="Century Gothic" w:hAnsi="Century Gothic"/>
                <w:sz w:val="22"/>
                <w:szCs w:val="22"/>
              </w:rPr>
              <w:t>Knowledge of strategic budget planning and monitoring</w:t>
            </w:r>
          </w:p>
          <w:p w:rsidR="00AB074C" w:rsidRPr="00DA09F5" w:rsidRDefault="002858C4" w:rsidP="00C8064E">
            <w:pPr>
              <w:numPr>
                <w:ilvl w:val="0"/>
                <w:numId w:val="33"/>
              </w:numPr>
              <w:spacing w:line="276" w:lineRule="auto"/>
              <w:rPr>
                <w:rFonts w:ascii="Century Gothic" w:hAnsi="Century Gothic"/>
                <w:sz w:val="22"/>
                <w:szCs w:val="22"/>
              </w:rPr>
            </w:pPr>
            <w:r>
              <w:rPr>
                <w:rFonts w:ascii="Century Gothic" w:hAnsi="Century Gothic"/>
                <w:sz w:val="22"/>
                <w:szCs w:val="22"/>
              </w:rPr>
              <w:t>U</w:t>
            </w:r>
            <w:r w:rsidR="00AB074C" w:rsidRPr="00DA09F5">
              <w:rPr>
                <w:rFonts w:ascii="Century Gothic" w:hAnsi="Century Gothic"/>
                <w:sz w:val="22"/>
                <w:szCs w:val="22"/>
              </w:rPr>
              <w:t>nderstanding of educational finance issues</w:t>
            </w:r>
          </w:p>
          <w:p w:rsidR="00AB074C" w:rsidRPr="00DA09F5" w:rsidRDefault="00AB074C" w:rsidP="00C8064E">
            <w:pPr>
              <w:numPr>
                <w:ilvl w:val="0"/>
                <w:numId w:val="33"/>
              </w:numPr>
              <w:spacing w:line="276" w:lineRule="auto"/>
              <w:rPr>
                <w:rFonts w:ascii="Century Gothic" w:hAnsi="Century Gothic"/>
                <w:sz w:val="22"/>
                <w:szCs w:val="22"/>
              </w:rPr>
            </w:pPr>
            <w:r w:rsidRPr="00DA09F5">
              <w:rPr>
                <w:rFonts w:ascii="Century Gothic" w:hAnsi="Century Gothic"/>
                <w:sz w:val="22"/>
                <w:szCs w:val="22"/>
              </w:rPr>
              <w:t>Knowledge of legislation relating to school governance</w:t>
            </w:r>
          </w:p>
          <w:p w:rsidR="00AB074C" w:rsidRPr="00DA09F5" w:rsidRDefault="00AB074C" w:rsidP="00C8064E">
            <w:pPr>
              <w:numPr>
                <w:ilvl w:val="0"/>
                <w:numId w:val="33"/>
              </w:numPr>
              <w:spacing w:line="276" w:lineRule="auto"/>
              <w:rPr>
                <w:rFonts w:ascii="Century Gothic" w:hAnsi="Century Gothic"/>
                <w:sz w:val="22"/>
                <w:szCs w:val="22"/>
              </w:rPr>
            </w:pPr>
            <w:r w:rsidRPr="00DA09F5">
              <w:rPr>
                <w:rFonts w:ascii="Century Gothic" w:hAnsi="Century Gothic"/>
                <w:sz w:val="22"/>
                <w:szCs w:val="22"/>
              </w:rPr>
              <w:t>Experience of negotiating contracts and procurement</w:t>
            </w:r>
          </w:p>
          <w:p w:rsidR="00AB074C" w:rsidRPr="00C8064E" w:rsidRDefault="002858C4" w:rsidP="00C8064E">
            <w:pPr>
              <w:pStyle w:val="ListParagraph"/>
              <w:widowControl w:val="0"/>
              <w:numPr>
                <w:ilvl w:val="0"/>
                <w:numId w:val="33"/>
              </w:numPr>
              <w:suppressAutoHyphens/>
              <w:overflowPunct w:val="0"/>
              <w:autoSpaceDE w:val="0"/>
              <w:spacing w:line="276" w:lineRule="auto"/>
              <w:textAlignment w:val="baseline"/>
              <w:rPr>
                <w:rFonts w:ascii="Century Gothic" w:hAnsi="Century Gothic" w:cstheme="minorHAnsi"/>
                <w:color w:val="000000"/>
                <w:sz w:val="22"/>
                <w:szCs w:val="22"/>
                <w:lang w:eastAsia="en-US"/>
              </w:rPr>
            </w:pPr>
            <w:r>
              <w:rPr>
                <w:rFonts w:ascii="Century Gothic" w:hAnsi="Century Gothic"/>
                <w:sz w:val="22"/>
                <w:szCs w:val="22"/>
              </w:rPr>
              <w:t>Experience of l</w:t>
            </w:r>
            <w:r w:rsidR="00AB074C" w:rsidRPr="00DA09F5">
              <w:rPr>
                <w:rFonts w:ascii="Century Gothic" w:hAnsi="Century Gothic"/>
                <w:sz w:val="22"/>
                <w:szCs w:val="22"/>
              </w:rPr>
              <w:t>eading on health and safety and risk assessments</w:t>
            </w:r>
          </w:p>
        </w:tc>
        <w:tc>
          <w:tcPr>
            <w:tcW w:w="2551" w:type="dxa"/>
          </w:tcPr>
          <w:p w:rsidR="00AB074C" w:rsidRDefault="00AB074C" w:rsidP="0008037F">
            <w:pPr>
              <w:pStyle w:val="ListParagraph"/>
              <w:numPr>
                <w:ilvl w:val="0"/>
                <w:numId w:val="33"/>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AB074C" w:rsidRPr="00DA09F5" w:rsidRDefault="00AB074C" w:rsidP="0008037F">
            <w:pPr>
              <w:pStyle w:val="ListParagraph"/>
              <w:spacing w:line="276" w:lineRule="auto"/>
              <w:rPr>
                <w:rFonts w:ascii="Century Gothic" w:eastAsia="Calibri" w:hAnsi="Century Gothic" w:cstheme="minorHAnsi"/>
                <w:sz w:val="22"/>
                <w:szCs w:val="22"/>
                <w:lang w:eastAsia="en-US"/>
              </w:rPr>
            </w:pPr>
          </w:p>
          <w:p w:rsidR="00AB074C" w:rsidRPr="00DA09F5" w:rsidRDefault="00AB074C" w:rsidP="0008037F">
            <w:pPr>
              <w:pStyle w:val="ListParagraph"/>
              <w:numPr>
                <w:ilvl w:val="0"/>
                <w:numId w:val="33"/>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AB074C" w:rsidRDefault="00AB074C" w:rsidP="0008037F">
            <w:pPr>
              <w:pStyle w:val="ListParagraph"/>
              <w:numPr>
                <w:ilvl w:val="0"/>
                <w:numId w:val="33"/>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AB074C" w:rsidRPr="00DA09F5" w:rsidRDefault="00AB074C" w:rsidP="0008037F">
            <w:pPr>
              <w:pStyle w:val="ListParagraph"/>
              <w:spacing w:line="276" w:lineRule="auto"/>
              <w:rPr>
                <w:rFonts w:ascii="Century Gothic" w:eastAsia="Calibri" w:hAnsi="Century Gothic" w:cstheme="minorHAnsi"/>
                <w:sz w:val="22"/>
                <w:szCs w:val="22"/>
                <w:lang w:eastAsia="en-US"/>
              </w:rPr>
            </w:pPr>
          </w:p>
          <w:p w:rsidR="00AB074C" w:rsidRDefault="00AB074C" w:rsidP="0008037F">
            <w:pPr>
              <w:pStyle w:val="ListParagraph"/>
              <w:numPr>
                <w:ilvl w:val="0"/>
                <w:numId w:val="33"/>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AB074C" w:rsidRPr="00DA09F5" w:rsidRDefault="00ED4D9B" w:rsidP="0008037F">
            <w:pPr>
              <w:pStyle w:val="ListParagraph"/>
              <w:numPr>
                <w:ilvl w:val="0"/>
                <w:numId w:val="33"/>
              </w:numPr>
              <w:spacing w:line="276" w:lineRule="auto"/>
              <w:rPr>
                <w:rFonts w:ascii="Century Gothic" w:eastAsia="Calibri" w:hAnsi="Century Gothic" w:cstheme="minorHAnsi"/>
                <w:sz w:val="22"/>
                <w:szCs w:val="22"/>
                <w:lang w:eastAsia="en-US"/>
              </w:rPr>
            </w:pPr>
            <w:r>
              <w:rPr>
                <w:rFonts w:ascii="Century Gothic" w:eastAsia="Calibri" w:hAnsi="Century Gothic" w:cstheme="minorHAnsi"/>
                <w:sz w:val="22"/>
                <w:szCs w:val="22"/>
                <w:lang w:eastAsia="en-US"/>
              </w:rPr>
              <w:t>Essential</w:t>
            </w:r>
          </w:p>
          <w:p w:rsidR="00AB074C" w:rsidRDefault="00AB074C" w:rsidP="0008037F">
            <w:pPr>
              <w:pStyle w:val="ListParagraph"/>
              <w:numPr>
                <w:ilvl w:val="0"/>
                <w:numId w:val="33"/>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Desirable</w:t>
            </w:r>
          </w:p>
          <w:p w:rsidR="00AB074C" w:rsidRPr="00DA09F5" w:rsidRDefault="00AB074C" w:rsidP="0008037F">
            <w:pPr>
              <w:pStyle w:val="ListParagraph"/>
              <w:numPr>
                <w:ilvl w:val="0"/>
                <w:numId w:val="33"/>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Desirable</w:t>
            </w:r>
          </w:p>
          <w:p w:rsidR="00AB074C" w:rsidRPr="00C8064E" w:rsidRDefault="00AB074C" w:rsidP="0008037F">
            <w:pPr>
              <w:pStyle w:val="ListParagraph"/>
              <w:numPr>
                <w:ilvl w:val="0"/>
                <w:numId w:val="33"/>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Desirable</w:t>
            </w:r>
          </w:p>
        </w:tc>
      </w:tr>
    </w:tbl>
    <w:p w:rsidR="00AB074C" w:rsidRDefault="00AB074C" w:rsidP="00AB074C">
      <w:r>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551"/>
      </w:tblGrid>
      <w:tr w:rsidR="00AB074C" w:rsidRPr="00DA09F5" w:rsidTr="0008037F">
        <w:tc>
          <w:tcPr>
            <w:tcW w:w="7372" w:type="dxa"/>
          </w:tcPr>
          <w:p w:rsidR="00AB074C" w:rsidRPr="00DA09F5" w:rsidRDefault="00AB074C" w:rsidP="0008037F">
            <w:pPr>
              <w:spacing w:before="120" w:after="120" w:line="276" w:lineRule="auto"/>
              <w:ind w:left="363"/>
              <w:jc w:val="center"/>
              <w:rPr>
                <w:rFonts w:ascii="Century Gothic" w:eastAsia="Calibri" w:hAnsi="Century Gothic" w:cstheme="minorHAnsi"/>
                <w:b/>
                <w:sz w:val="22"/>
                <w:szCs w:val="22"/>
                <w:lang w:eastAsia="en-US"/>
              </w:rPr>
            </w:pPr>
            <w:r w:rsidRPr="00DA09F5">
              <w:rPr>
                <w:rFonts w:ascii="Century Gothic" w:eastAsia="Calibri" w:hAnsi="Century Gothic" w:cstheme="minorHAnsi"/>
                <w:b/>
                <w:sz w:val="22"/>
                <w:szCs w:val="22"/>
                <w:lang w:eastAsia="en-US"/>
              </w:rPr>
              <w:lastRenderedPageBreak/>
              <w:t>Skills &amp; Qualities</w:t>
            </w:r>
          </w:p>
        </w:tc>
        <w:tc>
          <w:tcPr>
            <w:tcW w:w="2551" w:type="dxa"/>
          </w:tcPr>
          <w:p w:rsidR="00AB074C" w:rsidRPr="00DA09F5" w:rsidRDefault="00AB074C" w:rsidP="0008037F">
            <w:pPr>
              <w:spacing w:line="276" w:lineRule="auto"/>
              <w:ind w:left="363"/>
              <w:rPr>
                <w:rFonts w:ascii="Century Gothic" w:eastAsia="Calibri" w:hAnsi="Century Gothic" w:cstheme="minorHAnsi"/>
                <w:sz w:val="22"/>
                <w:szCs w:val="22"/>
                <w:lang w:eastAsia="en-US"/>
              </w:rPr>
            </w:pPr>
          </w:p>
        </w:tc>
      </w:tr>
      <w:tr w:rsidR="00AB074C" w:rsidRPr="00DA09F5" w:rsidTr="0008037F">
        <w:trPr>
          <w:trHeight w:val="3169"/>
        </w:trPr>
        <w:tc>
          <w:tcPr>
            <w:tcW w:w="7372" w:type="dxa"/>
          </w:tcPr>
          <w:p w:rsidR="00AB074C" w:rsidRPr="00DA09F5" w:rsidRDefault="00AB074C" w:rsidP="0008037F">
            <w:pPr>
              <w:numPr>
                <w:ilvl w:val="0"/>
                <w:numId w:val="8"/>
              </w:numPr>
              <w:spacing w:line="276" w:lineRule="auto"/>
              <w:rPr>
                <w:rFonts w:ascii="Century Gothic" w:hAnsi="Century Gothic"/>
                <w:sz w:val="22"/>
                <w:szCs w:val="22"/>
              </w:rPr>
            </w:pPr>
            <w:r w:rsidRPr="00DA09F5">
              <w:rPr>
                <w:rFonts w:ascii="Century Gothic" w:hAnsi="Century Gothic"/>
                <w:sz w:val="22"/>
                <w:szCs w:val="22"/>
              </w:rPr>
              <w:t xml:space="preserve">Excellent ICT skills (including knowledge of </w:t>
            </w:r>
            <w:r w:rsidR="00C8064E">
              <w:rPr>
                <w:rFonts w:ascii="Century Gothic" w:hAnsi="Century Gothic"/>
                <w:sz w:val="22"/>
                <w:szCs w:val="22"/>
              </w:rPr>
              <w:t xml:space="preserve">SIMS) </w:t>
            </w:r>
          </w:p>
          <w:p w:rsidR="00AB074C" w:rsidRPr="00DA09F5" w:rsidRDefault="00AB074C" w:rsidP="0008037F">
            <w:pPr>
              <w:numPr>
                <w:ilvl w:val="0"/>
                <w:numId w:val="8"/>
              </w:numPr>
              <w:spacing w:line="276" w:lineRule="auto"/>
              <w:rPr>
                <w:rFonts w:ascii="Century Gothic" w:hAnsi="Century Gothic"/>
                <w:sz w:val="22"/>
                <w:szCs w:val="22"/>
              </w:rPr>
            </w:pPr>
            <w:r w:rsidRPr="00DA09F5">
              <w:rPr>
                <w:rFonts w:ascii="Century Gothic" w:hAnsi="Century Gothic"/>
                <w:sz w:val="22"/>
                <w:szCs w:val="22"/>
              </w:rPr>
              <w:t>Excellent numeracy and literacy skills (verbal and written)</w:t>
            </w:r>
          </w:p>
          <w:p w:rsidR="00AB074C" w:rsidRPr="00DA09F5" w:rsidRDefault="00AB074C" w:rsidP="0008037F">
            <w:pPr>
              <w:numPr>
                <w:ilvl w:val="0"/>
                <w:numId w:val="8"/>
              </w:numPr>
              <w:spacing w:line="276" w:lineRule="auto"/>
              <w:rPr>
                <w:rFonts w:ascii="Century Gothic" w:hAnsi="Century Gothic"/>
                <w:sz w:val="22"/>
                <w:szCs w:val="22"/>
              </w:rPr>
            </w:pPr>
            <w:r w:rsidRPr="00DA09F5">
              <w:rPr>
                <w:rFonts w:ascii="Century Gothic" w:hAnsi="Century Gothic"/>
                <w:sz w:val="22"/>
                <w:szCs w:val="22"/>
              </w:rPr>
              <w:t>Ability to solve problems and</w:t>
            </w:r>
            <w:r w:rsidR="007C056F">
              <w:rPr>
                <w:rFonts w:ascii="Century Gothic" w:hAnsi="Century Gothic"/>
                <w:sz w:val="22"/>
                <w:szCs w:val="22"/>
              </w:rPr>
              <w:t xml:space="preserve"> </w:t>
            </w:r>
            <w:r w:rsidR="006A7903">
              <w:rPr>
                <w:rFonts w:ascii="Century Gothic" w:hAnsi="Century Gothic"/>
                <w:sz w:val="22"/>
                <w:szCs w:val="22"/>
              </w:rPr>
              <w:t>think</w:t>
            </w:r>
            <w:r w:rsidR="007C056F">
              <w:rPr>
                <w:rFonts w:ascii="Century Gothic" w:hAnsi="Century Gothic"/>
                <w:sz w:val="22"/>
                <w:szCs w:val="22"/>
              </w:rPr>
              <w:t xml:space="preserve"> independently </w:t>
            </w:r>
          </w:p>
          <w:p w:rsidR="00AB074C" w:rsidRPr="00DA09F5" w:rsidRDefault="00AB074C" w:rsidP="0008037F">
            <w:pPr>
              <w:numPr>
                <w:ilvl w:val="0"/>
                <w:numId w:val="8"/>
              </w:numPr>
              <w:spacing w:line="276" w:lineRule="auto"/>
              <w:rPr>
                <w:rFonts w:ascii="Century Gothic" w:hAnsi="Century Gothic"/>
                <w:sz w:val="22"/>
                <w:szCs w:val="22"/>
              </w:rPr>
            </w:pPr>
            <w:r w:rsidRPr="00DA09F5">
              <w:rPr>
                <w:rFonts w:ascii="Century Gothic" w:hAnsi="Century Gothic"/>
                <w:sz w:val="22"/>
                <w:szCs w:val="22"/>
              </w:rPr>
              <w:t>Ability to remain calm under pressure and manage conflicting priorities</w:t>
            </w:r>
          </w:p>
          <w:p w:rsidR="00AB074C" w:rsidRPr="00DA09F5" w:rsidRDefault="00AB074C" w:rsidP="0008037F">
            <w:pPr>
              <w:numPr>
                <w:ilvl w:val="0"/>
                <w:numId w:val="8"/>
              </w:numPr>
              <w:spacing w:line="276" w:lineRule="auto"/>
              <w:rPr>
                <w:rFonts w:ascii="Century Gothic" w:hAnsi="Century Gothic"/>
                <w:sz w:val="22"/>
                <w:szCs w:val="22"/>
              </w:rPr>
            </w:pPr>
            <w:r w:rsidRPr="00DA09F5">
              <w:rPr>
                <w:rFonts w:ascii="Century Gothic" w:hAnsi="Century Gothic"/>
                <w:sz w:val="22"/>
                <w:szCs w:val="22"/>
              </w:rPr>
              <w:t>To have a positive and professional manner</w:t>
            </w:r>
          </w:p>
          <w:p w:rsidR="00AB074C" w:rsidRPr="00DA09F5" w:rsidRDefault="00AB074C" w:rsidP="0008037F">
            <w:pPr>
              <w:numPr>
                <w:ilvl w:val="0"/>
                <w:numId w:val="8"/>
              </w:numPr>
              <w:spacing w:line="276" w:lineRule="auto"/>
              <w:rPr>
                <w:rFonts w:ascii="Century Gothic" w:hAnsi="Century Gothic"/>
                <w:sz w:val="22"/>
                <w:szCs w:val="22"/>
              </w:rPr>
            </w:pPr>
            <w:r w:rsidRPr="00DA09F5">
              <w:rPr>
                <w:rFonts w:ascii="Century Gothic" w:hAnsi="Century Gothic"/>
                <w:sz w:val="22"/>
                <w:szCs w:val="22"/>
              </w:rPr>
              <w:t>Ability to plan and organise self and others</w:t>
            </w:r>
            <w:r w:rsidR="00C8064E">
              <w:rPr>
                <w:rFonts w:ascii="Century Gothic" w:hAnsi="Century Gothic"/>
                <w:sz w:val="22"/>
                <w:szCs w:val="22"/>
              </w:rPr>
              <w:t>, delegating tasks and responsibilities</w:t>
            </w:r>
            <w:r w:rsidR="003605F2">
              <w:rPr>
                <w:rFonts w:ascii="Century Gothic" w:hAnsi="Century Gothic"/>
                <w:sz w:val="22"/>
                <w:szCs w:val="22"/>
              </w:rPr>
              <w:t xml:space="preserve">, </w:t>
            </w:r>
            <w:r w:rsidR="00C8064E">
              <w:rPr>
                <w:rFonts w:ascii="Century Gothic" w:hAnsi="Century Gothic"/>
                <w:sz w:val="22"/>
                <w:szCs w:val="22"/>
              </w:rPr>
              <w:t xml:space="preserve"> within a collaborative team environment</w:t>
            </w:r>
          </w:p>
          <w:p w:rsidR="00AB074C" w:rsidRPr="00DA09F5" w:rsidRDefault="00AB074C" w:rsidP="0008037F">
            <w:pPr>
              <w:numPr>
                <w:ilvl w:val="0"/>
                <w:numId w:val="8"/>
              </w:numPr>
              <w:spacing w:line="276" w:lineRule="auto"/>
              <w:rPr>
                <w:rFonts w:ascii="Century Gothic" w:hAnsi="Century Gothic"/>
                <w:sz w:val="22"/>
                <w:szCs w:val="22"/>
              </w:rPr>
            </w:pPr>
            <w:r w:rsidRPr="00DA09F5">
              <w:rPr>
                <w:rFonts w:ascii="Century Gothic" w:hAnsi="Century Gothic"/>
                <w:sz w:val="22"/>
                <w:szCs w:val="22"/>
              </w:rPr>
              <w:t>Adept at utilising data and other information to set future targets</w:t>
            </w:r>
          </w:p>
          <w:p w:rsidR="00AB074C" w:rsidRPr="00DA09F5" w:rsidRDefault="00AB074C" w:rsidP="0008037F">
            <w:pPr>
              <w:numPr>
                <w:ilvl w:val="0"/>
                <w:numId w:val="8"/>
              </w:numPr>
              <w:spacing w:line="276" w:lineRule="auto"/>
              <w:rPr>
                <w:rFonts w:ascii="Century Gothic" w:hAnsi="Century Gothic"/>
                <w:sz w:val="22"/>
                <w:szCs w:val="22"/>
              </w:rPr>
            </w:pPr>
            <w:r w:rsidRPr="00DA09F5">
              <w:rPr>
                <w:rFonts w:ascii="Century Gothic" w:hAnsi="Century Gothic"/>
                <w:sz w:val="22"/>
                <w:szCs w:val="22"/>
              </w:rPr>
              <w:t>Ability to be innovative and entrepreneurial</w:t>
            </w:r>
          </w:p>
          <w:p w:rsidR="00AB074C" w:rsidRPr="00DA09F5" w:rsidRDefault="00AB074C" w:rsidP="0008037F">
            <w:pPr>
              <w:numPr>
                <w:ilvl w:val="0"/>
                <w:numId w:val="8"/>
              </w:numPr>
              <w:spacing w:line="276" w:lineRule="auto"/>
              <w:rPr>
                <w:rFonts w:ascii="Century Gothic" w:hAnsi="Century Gothic"/>
                <w:sz w:val="22"/>
                <w:szCs w:val="22"/>
              </w:rPr>
            </w:pPr>
            <w:r>
              <w:rPr>
                <w:rFonts w:ascii="Century Gothic" w:hAnsi="Century Gothic"/>
                <w:sz w:val="22"/>
                <w:szCs w:val="22"/>
              </w:rPr>
              <w:t>Proven l</w:t>
            </w:r>
            <w:r w:rsidRPr="00DA09F5">
              <w:rPr>
                <w:rFonts w:ascii="Century Gothic" w:hAnsi="Century Gothic"/>
                <w:sz w:val="22"/>
                <w:szCs w:val="22"/>
              </w:rPr>
              <w:t>eadership skills</w:t>
            </w:r>
          </w:p>
          <w:p w:rsidR="00AB074C" w:rsidRPr="00DA09F5" w:rsidRDefault="00AB074C" w:rsidP="0008037F">
            <w:pPr>
              <w:pStyle w:val="ListParagraph"/>
              <w:numPr>
                <w:ilvl w:val="0"/>
                <w:numId w:val="8"/>
              </w:numPr>
              <w:autoSpaceDE w:val="0"/>
              <w:autoSpaceDN w:val="0"/>
              <w:adjustRightInd w:val="0"/>
              <w:spacing w:line="276" w:lineRule="auto"/>
              <w:rPr>
                <w:rFonts w:ascii="Century Gothic" w:hAnsi="Century Gothic" w:cstheme="minorHAnsi"/>
                <w:color w:val="000000"/>
                <w:sz w:val="22"/>
                <w:szCs w:val="22"/>
              </w:rPr>
            </w:pPr>
            <w:r w:rsidRPr="00DA09F5">
              <w:rPr>
                <w:rFonts w:ascii="Century Gothic" w:hAnsi="Century Gothic"/>
                <w:sz w:val="22"/>
                <w:szCs w:val="22"/>
              </w:rPr>
              <w:t>Ability to set the vision for the support staff, lead by example and inspire colleagues</w:t>
            </w:r>
          </w:p>
          <w:p w:rsidR="00AB074C" w:rsidRPr="00DA09F5" w:rsidRDefault="00AB074C" w:rsidP="0008037F">
            <w:pPr>
              <w:numPr>
                <w:ilvl w:val="0"/>
                <w:numId w:val="8"/>
              </w:numPr>
              <w:spacing w:line="276" w:lineRule="auto"/>
              <w:rPr>
                <w:rFonts w:ascii="Century Gothic" w:hAnsi="Century Gothic"/>
                <w:sz w:val="22"/>
                <w:szCs w:val="22"/>
              </w:rPr>
            </w:pPr>
            <w:r w:rsidRPr="00DA09F5">
              <w:rPr>
                <w:rFonts w:ascii="Century Gothic" w:hAnsi="Century Gothic"/>
                <w:sz w:val="22"/>
                <w:szCs w:val="22"/>
              </w:rPr>
              <w:t>Ability to work with other professionals outside school staff</w:t>
            </w:r>
          </w:p>
          <w:p w:rsidR="00AB074C" w:rsidRPr="00DA09F5" w:rsidRDefault="00AB074C" w:rsidP="0008037F">
            <w:pPr>
              <w:pStyle w:val="ListParagraph"/>
              <w:widowControl w:val="0"/>
              <w:numPr>
                <w:ilvl w:val="0"/>
                <w:numId w:val="8"/>
              </w:numPr>
              <w:suppressAutoHyphens/>
              <w:overflowPunct w:val="0"/>
              <w:autoSpaceDE w:val="0"/>
              <w:spacing w:line="276" w:lineRule="auto"/>
              <w:jc w:val="both"/>
              <w:textAlignment w:val="baseline"/>
              <w:rPr>
                <w:rFonts w:ascii="Century Gothic" w:hAnsi="Century Gothic" w:cstheme="minorHAnsi"/>
                <w:color w:val="000000"/>
                <w:sz w:val="22"/>
                <w:szCs w:val="22"/>
                <w:lang w:eastAsia="en-US"/>
              </w:rPr>
            </w:pPr>
            <w:r w:rsidRPr="00DA09F5">
              <w:rPr>
                <w:rFonts w:ascii="Century Gothic" w:hAnsi="Century Gothic" w:cstheme="minorHAnsi"/>
                <w:color w:val="000000"/>
                <w:sz w:val="22"/>
                <w:szCs w:val="22"/>
                <w:lang w:eastAsia="en-US"/>
              </w:rPr>
              <w:t>Well organised and able to work under pressure and to deadlines</w:t>
            </w:r>
          </w:p>
          <w:p w:rsidR="00AB074C" w:rsidRPr="00DA09F5" w:rsidRDefault="00AB074C" w:rsidP="0008037F">
            <w:pPr>
              <w:pStyle w:val="ListParagraph"/>
              <w:widowControl w:val="0"/>
              <w:numPr>
                <w:ilvl w:val="0"/>
                <w:numId w:val="8"/>
              </w:numPr>
              <w:suppressAutoHyphens/>
              <w:overflowPunct w:val="0"/>
              <w:autoSpaceDE w:val="0"/>
              <w:spacing w:line="276" w:lineRule="auto"/>
              <w:jc w:val="both"/>
              <w:textAlignment w:val="baseline"/>
              <w:rPr>
                <w:rFonts w:ascii="Century Gothic" w:hAnsi="Century Gothic" w:cstheme="minorHAnsi"/>
                <w:color w:val="000000"/>
                <w:sz w:val="22"/>
                <w:szCs w:val="22"/>
                <w:lang w:eastAsia="en-US"/>
              </w:rPr>
            </w:pPr>
            <w:r w:rsidRPr="00DA09F5">
              <w:rPr>
                <w:rFonts w:ascii="Century Gothic" w:hAnsi="Century Gothic" w:cstheme="minorHAnsi"/>
                <w:color w:val="000000"/>
                <w:sz w:val="22"/>
                <w:szCs w:val="22"/>
                <w:lang w:eastAsia="en-US"/>
              </w:rPr>
              <w:t>Committed to excellence with high aspiratio</w:t>
            </w:r>
            <w:r>
              <w:rPr>
                <w:rFonts w:ascii="Century Gothic" w:hAnsi="Century Gothic" w:cstheme="minorHAnsi"/>
                <w:color w:val="000000"/>
                <w:sz w:val="22"/>
                <w:szCs w:val="22"/>
                <w:lang w:eastAsia="en-US"/>
              </w:rPr>
              <w:t>ns for all in the organisation</w:t>
            </w:r>
          </w:p>
          <w:p w:rsidR="00AB074C" w:rsidRPr="00DA09F5" w:rsidRDefault="00C8064E" w:rsidP="0008037F">
            <w:pPr>
              <w:pStyle w:val="ListParagraph"/>
              <w:widowControl w:val="0"/>
              <w:numPr>
                <w:ilvl w:val="0"/>
                <w:numId w:val="8"/>
              </w:numPr>
              <w:suppressAutoHyphens/>
              <w:overflowPunct w:val="0"/>
              <w:autoSpaceDE w:val="0"/>
              <w:spacing w:line="276" w:lineRule="auto"/>
              <w:jc w:val="both"/>
              <w:textAlignment w:val="baseline"/>
              <w:rPr>
                <w:rFonts w:ascii="Century Gothic" w:hAnsi="Century Gothic" w:cstheme="minorHAnsi"/>
                <w:color w:val="000000"/>
                <w:sz w:val="22"/>
                <w:szCs w:val="22"/>
                <w:lang w:eastAsia="en-US"/>
              </w:rPr>
            </w:pPr>
            <w:r>
              <w:rPr>
                <w:rFonts w:ascii="Century Gothic" w:hAnsi="Century Gothic" w:cstheme="minorHAnsi"/>
                <w:color w:val="000000"/>
                <w:sz w:val="22"/>
                <w:szCs w:val="22"/>
                <w:lang w:eastAsia="en-US"/>
              </w:rPr>
              <w:t xml:space="preserve">Ability to build and maintain effective </w:t>
            </w:r>
            <w:r w:rsidR="00AB074C" w:rsidRPr="00DA09F5">
              <w:rPr>
                <w:rFonts w:ascii="Century Gothic" w:hAnsi="Century Gothic" w:cstheme="minorHAnsi"/>
                <w:color w:val="000000"/>
                <w:sz w:val="22"/>
                <w:szCs w:val="22"/>
                <w:lang w:eastAsia="en-US"/>
              </w:rPr>
              <w:t>relationships with staff, pare</w:t>
            </w:r>
            <w:r w:rsidR="00ED4D9B">
              <w:rPr>
                <w:rFonts w:ascii="Century Gothic" w:hAnsi="Century Gothic" w:cstheme="minorHAnsi"/>
                <w:color w:val="000000"/>
                <w:sz w:val="22"/>
                <w:szCs w:val="22"/>
                <w:lang w:eastAsia="en-US"/>
              </w:rPr>
              <w:t>nts, pupils, governors</w:t>
            </w:r>
            <w:r w:rsidR="00AB074C" w:rsidRPr="00DA09F5">
              <w:rPr>
                <w:rFonts w:ascii="Century Gothic" w:hAnsi="Century Gothic" w:cstheme="minorHAnsi"/>
                <w:color w:val="000000"/>
                <w:sz w:val="22"/>
                <w:szCs w:val="22"/>
                <w:lang w:eastAsia="en-US"/>
              </w:rPr>
              <w:t>, the community and other stakeholders</w:t>
            </w:r>
          </w:p>
          <w:p w:rsidR="00AB074C" w:rsidRPr="00DA09F5" w:rsidRDefault="00AB074C" w:rsidP="0008037F">
            <w:pPr>
              <w:pStyle w:val="ListParagraph"/>
              <w:widowControl w:val="0"/>
              <w:numPr>
                <w:ilvl w:val="0"/>
                <w:numId w:val="8"/>
              </w:numPr>
              <w:suppressAutoHyphens/>
              <w:overflowPunct w:val="0"/>
              <w:autoSpaceDE w:val="0"/>
              <w:spacing w:line="276" w:lineRule="auto"/>
              <w:jc w:val="both"/>
              <w:textAlignment w:val="baseline"/>
              <w:rPr>
                <w:rFonts w:ascii="Century Gothic" w:hAnsi="Century Gothic" w:cstheme="minorHAnsi"/>
                <w:color w:val="000000"/>
                <w:sz w:val="22"/>
                <w:szCs w:val="22"/>
                <w:lang w:eastAsia="en-US"/>
              </w:rPr>
            </w:pPr>
            <w:r w:rsidRPr="00DA09F5">
              <w:rPr>
                <w:rFonts w:ascii="Century Gothic" w:hAnsi="Century Gothic" w:cstheme="minorHAnsi"/>
                <w:color w:val="000000"/>
                <w:sz w:val="22"/>
                <w:szCs w:val="22"/>
                <w:lang w:eastAsia="en-US"/>
              </w:rPr>
              <w:t>Proven commitment to on-going professional development of b</w:t>
            </w:r>
            <w:r w:rsidR="00ED4D9B">
              <w:rPr>
                <w:rFonts w:ascii="Century Gothic" w:hAnsi="Century Gothic" w:cstheme="minorHAnsi"/>
                <w:color w:val="000000"/>
                <w:sz w:val="22"/>
                <w:szCs w:val="22"/>
                <w:lang w:eastAsia="en-US"/>
              </w:rPr>
              <w:t>oth self and other school staff</w:t>
            </w:r>
          </w:p>
          <w:p w:rsidR="00AB074C" w:rsidRPr="00DA09F5" w:rsidRDefault="00AB074C" w:rsidP="0008037F">
            <w:pPr>
              <w:pStyle w:val="ListParagraph"/>
              <w:widowControl w:val="0"/>
              <w:numPr>
                <w:ilvl w:val="0"/>
                <w:numId w:val="8"/>
              </w:numPr>
              <w:suppressAutoHyphens/>
              <w:overflowPunct w:val="0"/>
              <w:autoSpaceDE w:val="0"/>
              <w:spacing w:line="276" w:lineRule="auto"/>
              <w:jc w:val="both"/>
              <w:textAlignment w:val="baseline"/>
              <w:rPr>
                <w:rFonts w:ascii="Century Gothic" w:hAnsi="Century Gothic" w:cstheme="minorHAnsi"/>
                <w:color w:val="000000"/>
                <w:sz w:val="22"/>
                <w:szCs w:val="22"/>
                <w:lang w:eastAsia="en-US"/>
              </w:rPr>
            </w:pPr>
            <w:r w:rsidRPr="00DA09F5">
              <w:rPr>
                <w:rFonts w:ascii="Century Gothic" w:hAnsi="Century Gothic" w:cstheme="minorHAnsi"/>
                <w:color w:val="000000"/>
                <w:sz w:val="22"/>
                <w:szCs w:val="22"/>
                <w:lang w:eastAsia="en-US"/>
              </w:rPr>
              <w:t>Committed to equality, with respect and empathy to all</w:t>
            </w:r>
          </w:p>
          <w:p w:rsidR="00AB074C" w:rsidRPr="00DA09F5" w:rsidRDefault="00AB074C" w:rsidP="0008037F">
            <w:pPr>
              <w:pStyle w:val="ListParagraph"/>
              <w:widowControl w:val="0"/>
              <w:numPr>
                <w:ilvl w:val="0"/>
                <w:numId w:val="8"/>
              </w:numPr>
              <w:suppressAutoHyphens/>
              <w:overflowPunct w:val="0"/>
              <w:autoSpaceDE w:val="0"/>
              <w:autoSpaceDN w:val="0"/>
              <w:adjustRightInd w:val="0"/>
              <w:spacing w:line="276" w:lineRule="auto"/>
              <w:jc w:val="both"/>
              <w:textAlignment w:val="baseline"/>
              <w:rPr>
                <w:rFonts w:ascii="Century Gothic" w:hAnsi="Century Gothic" w:cstheme="minorHAnsi"/>
                <w:color w:val="000000"/>
                <w:sz w:val="22"/>
                <w:szCs w:val="22"/>
              </w:rPr>
            </w:pPr>
            <w:r w:rsidRPr="00DA09F5">
              <w:rPr>
                <w:rFonts w:ascii="Century Gothic" w:hAnsi="Century Gothic" w:cstheme="minorHAnsi"/>
                <w:color w:val="000000"/>
                <w:sz w:val="22"/>
                <w:szCs w:val="22"/>
                <w:lang w:eastAsia="en-US"/>
              </w:rPr>
              <w:t>Enthusiastic and inspiring to staff, pupils and parents</w:t>
            </w:r>
          </w:p>
          <w:p w:rsidR="00AB074C" w:rsidRDefault="00AB074C" w:rsidP="0008037F">
            <w:pPr>
              <w:pStyle w:val="ListParagraph"/>
              <w:widowControl w:val="0"/>
              <w:numPr>
                <w:ilvl w:val="0"/>
                <w:numId w:val="8"/>
              </w:numPr>
              <w:suppressAutoHyphens/>
              <w:overflowPunct w:val="0"/>
              <w:autoSpaceDE w:val="0"/>
              <w:autoSpaceDN w:val="0"/>
              <w:adjustRightInd w:val="0"/>
              <w:spacing w:line="276" w:lineRule="auto"/>
              <w:jc w:val="both"/>
              <w:textAlignment w:val="baseline"/>
              <w:rPr>
                <w:rFonts w:ascii="Century Gothic" w:hAnsi="Century Gothic" w:cstheme="minorHAnsi"/>
                <w:color w:val="000000"/>
                <w:sz w:val="22"/>
                <w:szCs w:val="22"/>
              </w:rPr>
            </w:pPr>
            <w:r w:rsidRPr="00DA09F5">
              <w:rPr>
                <w:rFonts w:ascii="Century Gothic" w:hAnsi="Century Gothic" w:cstheme="minorHAnsi"/>
                <w:color w:val="000000"/>
                <w:sz w:val="22"/>
                <w:szCs w:val="22"/>
                <w:lang w:eastAsia="en-US"/>
              </w:rPr>
              <w:t>Capacity to be flexible and adaptable  – willing to take on and develop the best of ideas from within and outside the school</w:t>
            </w:r>
          </w:p>
          <w:p w:rsidR="00AB074C" w:rsidRPr="003605F2" w:rsidRDefault="00AB074C" w:rsidP="003605F2">
            <w:pPr>
              <w:autoSpaceDE w:val="0"/>
              <w:autoSpaceDN w:val="0"/>
              <w:adjustRightInd w:val="0"/>
              <w:spacing w:line="276" w:lineRule="auto"/>
              <w:rPr>
                <w:rFonts w:ascii="Century Gothic" w:hAnsi="Century Gothic" w:cstheme="minorHAnsi"/>
                <w:color w:val="000000"/>
                <w:sz w:val="22"/>
                <w:szCs w:val="22"/>
              </w:rPr>
            </w:pPr>
          </w:p>
        </w:tc>
        <w:tc>
          <w:tcPr>
            <w:tcW w:w="2551" w:type="dxa"/>
          </w:tcPr>
          <w:p w:rsidR="00AB074C" w:rsidRDefault="00AB074C" w:rsidP="0008037F">
            <w:pPr>
              <w:pStyle w:val="ListParagraph"/>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AB074C" w:rsidRPr="00DA09F5" w:rsidRDefault="00AB074C" w:rsidP="0008037F">
            <w:pPr>
              <w:pStyle w:val="ListParagraph"/>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AB074C" w:rsidRPr="00DA09F5" w:rsidRDefault="00AB074C" w:rsidP="0008037F">
            <w:pPr>
              <w:pStyle w:val="ListParagraph"/>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AB074C" w:rsidRDefault="00AB074C" w:rsidP="0008037F">
            <w:pPr>
              <w:pStyle w:val="ListParagraph"/>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C8064E" w:rsidRPr="00DA09F5" w:rsidRDefault="00C8064E" w:rsidP="00C8064E">
            <w:pPr>
              <w:pStyle w:val="ListParagraph"/>
              <w:spacing w:line="276" w:lineRule="auto"/>
              <w:rPr>
                <w:rFonts w:ascii="Century Gothic" w:eastAsia="Calibri" w:hAnsi="Century Gothic" w:cstheme="minorHAnsi"/>
                <w:sz w:val="22"/>
                <w:szCs w:val="22"/>
                <w:lang w:eastAsia="en-US"/>
              </w:rPr>
            </w:pPr>
          </w:p>
          <w:p w:rsidR="00AB074C" w:rsidRDefault="00AB074C" w:rsidP="0008037F">
            <w:pPr>
              <w:pStyle w:val="ListParagraph"/>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AB074C" w:rsidRDefault="00AB074C" w:rsidP="0008037F">
            <w:pPr>
              <w:pStyle w:val="ListParagraph"/>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3605F2" w:rsidRDefault="003605F2" w:rsidP="003605F2">
            <w:pPr>
              <w:pStyle w:val="ListParagraph"/>
              <w:spacing w:line="276" w:lineRule="auto"/>
              <w:rPr>
                <w:rFonts w:ascii="Century Gothic" w:eastAsia="Calibri" w:hAnsi="Century Gothic" w:cstheme="minorHAnsi"/>
                <w:sz w:val="22"/>
                <w:szCs w:val="22"/>
                <w:lang w:eastAsia="en-US"/>
              </w:rPr>
            </w:pPr>
          </w:p>
          <w:p w:rsidR="003605F2" w:rsidRPr="00DA09F5" w:rsidRDefault="003605F2" w:rsidP="003605F2">
            <w:pPr>
              <w:pStyle w:val="ListParagraph"/>
              <w:spacing w:line="276" w:lineRule="auto"/>
              <w:rPr>
                <w:rFonts w:ascii="Century Gothic" w:eastAsia="Calibri" w:hAnsi="Century Gothic" w:cstheme="minorHAnsi"/>
                <w:sz w:val="22"/>
                <w:szCs w:val="22"/>
                <w:lang w:eastAsia="en-US"/>
              </w:rPr>
            </w:pPr>
          </w:p>
          <w:p w:rsidR="00AB074C" w:rsidRDefault="00AB074C" w:rsidP="0008037F">
            <w:pPr>
              <w:pStyle w:val="ListParagraph"/>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3605F2" w:rsidRPr="00DA09F5" w:rsidRDefault="003605F2" w:rsidP="003605F2">
            <w:pPr>
              <w:pStyle w:val="ListParagraph"/>
              <w:spacing w:line="276" w:lineRule="auto"/>
              <w:rPr>
                <w:rFonts w:ascii="Century Gothic" w:eastAsia="Calibri" w:hAnsi="Century Gothic" w:cstheme="minorHAnsi"/>
                <w:sz w:val="22"/>
                <w:szCs w:val="22"/>
                <w:lang w:eastAsia="en-US"/>
              </w:rPr>
            </w:pPr>
          </w:p>
          <w:p w:rsidR="00AB074C" w:rsidRPr="00DA09F5" w:rsidRDefault="00AB074C" w:rsidP="0008037F">
            <w:pPr>
              <w:pStyle w:val="ListParagraph"/>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AB074C" w:rsidRPr="003605F2" w:rsidRDefault="00AB074C" w:rsidP="0008037F">
            <w:pPr>
              <w:pStyle w:val="ListParagraph"/>
              <w:numPr>
                <w:ilvl w:val="0"/>
                <w:numId w:val="8"/>
              </w:numPr>
              <w:spacing w:line="276" w:lineRule="auto"/>
              <w:rPr>
                <w:rFonts w:ascii="Century Gothic" w:eastAsia="Calibri" w:hAnsi="Century Gothic" w:cstheme="minorHAnsi"/>
                <w:sz w:val="22"/>
                <w:szCs w:val="22"/>
                <w:lang w:eastAsia="en-US"/>
              </w:rPr>
            </w:pPr>
            <w:r w:rsidRPr="003605F2">
              <w:rPr>
                <w:rFonts w:ascii="Century Gothic" w:eastAsia="Calibri" w:hAnsi="Century Gothic" w:cstheme="minorHAnsi"/>
                <w:sz w:val="22"/>
                <w:szCs w:val="22"/>
                <w:lang w:eastAsia="en-US"/>
              </w:rPr>
              <w:t>Essential</w:t>
            </w:r>
          </w:p>
          <w:p w:rsidR="00AB074C" w:rsidRDefault="00AB074C" w:rsidP="0008037F">
            <w:pPr>
              <w:pStyle w:val="ListParagraph"/>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3605F2" w:rsidRDefault="003605F2" w:rsidP="003605F2">
            <w:pPr>
              <w:pStyle w:val="ListParagraph"/>
              <w:spacing w:line="276" w:lineRule="auto"/>
              <w:rPr>
                <w:rFonts w:ascii="Century Gothic" w:eastAsia="Calibri" w:hAnsi="Century Gothic" w:cstheme="minorHAnsi"/>
                <w:sz w:val="22"/>
                <w:szCs w:val="22"/>
                <w:lang w:eastAsia="en-US"/>
              </w:rPr>
            </w:pPr>
          </w:p>
          <w:p w:rsidR="00AB074C" w:rsidRPr="00DA09F5" w:rsidRDefault="00AB074C" w:rsidP="0008037F">
            <w:pPr>
              <w:pStyle w:val="ListParagraph"/>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AB074C" w:rsidRDefault="00AB074C" w:rsidP="0008037F">
            <w:pPr>
              <w:pStyle w:val="ListParagraph"/>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AB074C" w:rsidRDefault="00AB074C" w:rsidP="0008037F">
            <w:pPr>
              <w:pStyle w:val="ListParagraph"/>
              <w:spacing w:line="276" w:lineRule="auto"/>
              <w:rPr>
                <w:rFonts w:ascii="Century Gothic" w:eastAsia="Calibri" w:hAnsi="Century Gothic" w:cstheme="minorHAnsi"/>
                <w:sz w:val="22"/>
                <w:szCs w:val="22"/>
                <w:lang w:eastAsia="en-US"/>
              </w:rPr>
            </w:pPr>
          </w:p>
          <w:p w:rsidR="00AB074C" w:rsidRDefault="00AB074C" w:rsidP="0008037F">
            <w:pPr>
              <w:pStyle w:val="ListParagraph"/>
              <w:numPr>
                <w:ilvl w:val="0"/>
                <w:numId w:val="8"/>
              </w:numPr>
              <w:spacing w:line="276" w:lineRule="auto"/>
              <w:rPr>
                <w:rFonts w:ascii="Century Gothic" w:eastAsia="Calibri" w:hAnsi="Century Gothic" w:cstheme="minorHAnsi"/>
                <w:sz w:val="22"/>
                <w:szCs w:val="22"/>
                <w:lang w:eastAsia="en-US"/>
              </w:rPr>
            </w:pPr>
            <w:r w:rsidRPr="00DA09F5">
              <w:rPr>
                <w:rFonts w:ascii="Century Gothic" w:eastAsia="Calibri" w:hAnsi="Century Gothic" w:cstheme="minorHAnsi"/>
                <w:sz w:val="22"/>
                <w:szCs w:val="22"/>
                <w:lang w:eastAsia="en-US"/>
              </w:rPr>
              <w:t>Essential</w:t>
            </w:r>
          </w:p>
          <w:p w:rsidR="003605F2" w:rsidRPr="00DA09F5" w:rsidRDefault="003605F2" w:rsidP="003605F2">
            <w:pPr>
              <w:pStyle w:val="ListParagraph"/>
              <w:spacing w:line="276" w:lineRule="auto"/>
              <w:rPr>
                <w:rFonts w:ascii="Century Gothic" w:eastAsia="Calibri" w:hAnsi="Century Gothic" w:cstheme="minorHAnsi"/>
                <w:sz w:val="22"/>
                <w:szCs w:val="22"/>
                <w:lang w:eastAsia="en-US"/>
              </w:rPr>
            </w:pPr>
          </w:p>
          <w:p w:rsidR="00AB074C" w:rsidRDefault="00AB074C" w:rsidP="0008037F">
            <w:pPr>
              <w:pStyle w:val="ListParagraph"/>
              <w:numPr>
                <w:ilvl w:val="0"/>
                <w:numId w:val="8"/>
              </w:numPr>
              <w:autoSpaceDE w:val="0"/>
              <w:autoSpaceDN w:val="0"/>
              <w:adjustRightInd w:val="0"/>
              <w:spacing w:line="276" w:lineRule="auto"/>
              <w:rPr>
                <w:rFonts w:ascii="Century Gothic" w:hAnsi="Century Gothic" w:cstheme="minorHAnsi"/>
                <w:color w:val="000000"/>
                <w:sz w:val="22"/>
                <w:szCs w:val="22"/>
              </w:rPr>
            </w:pPr>
            <w:r>
              <w:rPr>
                <w:rFonts w:ascii="Century Gothic" w:hAnsi="Century Gothic" w:cstheme="minorHAnsi"/>
                <w:color w:val="000000"/>
                <w:sz w:val="22"/>
                <w:szCs w:val="22"/>
                <w:lang w:eastAsia="en-US"/>
              </w:rPr>
              <w:t>Essential</w:t>
            </w:r>
          </w:p>
          <w:p w:rsidR="003605F2" w:rsidRDefault="003605F2" w:rsidP="003605F2">
            <w:pPr>
              <w:pStyle w:val="ListParagraph"/>
              <w:autoSpaceDE w:val="0"/>
              <w:autoSpaceDN w:val="0"/>
              <w:adjustRightInd w:val="0"/>
              <w:spacing w:line="276" w:lineRule="auto"/>
              <w:rPr>
                <w:rFonts w:ascii="Century Gothic" w:hAnsi="Century Gothic" w:cstheme="minorHAnsi"/>
                <w:color w:val="000000"/>
                <w:sz w:val="22"/>
                <w:szCs w:val="22"/>
              </w:rPr>
            </w:pPr>
          </w:p>
          <w:p w:rsidR="00AB074C" w:rsidRPr="00DA09F5" w:rsidRDefault="00AB074C" w:rsidP="0008037F">
            <w:pPr>
              <w:pStyle w:val="ListParagraph"/>
              <w:autoSpaceDE w:val="0"/>
              <w:autoSpaceDN w:val="0"/>
              <w:adjustRightInd w:val="0"/>
              <w:spacing w:line="276" w:lineRule="auto"/>
              <w:rPr>
                <w:rFonts w:ascii="Century Gothic" w:hAnsi="Century Gothic" w:cstheme="minorHAnsi"/>
                <w:color w:val="000000"/>
                <w:sz w:val="22"/>
                <w:szCs w:val="22"/>
              </w:rPr>
            </w:pPr>
          </w:p>
          <w:p w:rsidR="00AB074C" w:rsidRDefault="00AB074C" w:rsidP="0008037F">
            <w:pPr>
              <w:pStyle w:val="ListParagraph"/>
              <w:numPr>
                <w:ilvl w:val="0"/>
                <w:numId w:val="8"/>
              </w:numPr>
              <w:autoSpaceDE w:val="0"/>
              <w:autoSpaceDN w:val="0"/>
              <w:adjustRightInd w:val="0"/>
              <w:spacing w:line="276" w:lineRule="auto"/>
              <w:rPr>
                <w:rFonts w:ascii="Century Gothic" w:hAnsi="Century Gothic" w:cstheme="minorHAnsi"/>
                <w:color w:val="000000"/>
                <w:sz w:val="22"/>
                <w:szCs w:val="22"/>
              </w:rPr>
            </w:pPr>
            <w:r>
              <w:rPr>
                <w:rFonts w:ascii="Century Gothic" w:hAnsi="Century Gothic" w:cstheme="minorHAnsi"/>
                <w:color w:val="000000"/>
                <w:sz w:val="22"/>
                <w:szCs w:val="22"/>
                <w:lang w:eastAsia="en-US"/>
              </w:rPr>
              <w:t>Essential</w:t>
            </w:r>
          </w:p>
          <w:p w:rsidR="00AB074C" w:rsidRPr="00DA09F5" w:rsidRDefault="00AB074C" w:rsidP="0008037F">
            <w:pPr>
              <w:pStyle w:val="ListParagraph"/>
              <w:rPr>
                <w:rFonts w:ascii="Century Gothic" w:hAnsi="Century Gothic" w:cstheme="minorHAnsi"/>
                <w:color w:val="000000"/>
                <w:sz w:val="22"/>
                <w:szCs w:val="22"/>
              </w:rPr>
            </w:pPr>
          </w:p>
          <w:p w:rsidR="00AB074C" w:rsidRDefault="00AB074C" w:rsidP="0008037F">
            <w:pPr>
              <w:pStyle w:val="ListParagraph"/>
              <w:numPr>
                <w:ilvl w:val="0"/>
                <w:numId w:val="8"/>
              </w:numPr>
              <w:autoSpaceDE w:val="0"/>
              <w:autoSpaceDN w:val="0"/>
              <w:adjustRightInd w:val="0"/>
              <w:spacing w:line="276" w:lineRule="auto"/>
              <w:rPr>
                <w:rFonts w:ascii="Century Gothic" w:hAnsi="Century Gothic" w:cstheme="minorHAnsi"/>
                <w:color w:val="000000"/>
                <w:sz w:val="22"/>
                <w:szCs w:val="22"/>
              </w:rPr>
            </w:pPr>
            <w:r>
              <w:rPr>
                <w:rFonts w:ascii="Century Gothic" w:hAnsi="Century Gothic" w:cstheme="minorHAnsi"/>
                <w:color w:val="000000"/>
                <w:sz w:val="22"/>
                <w:szCs w:val="22"/>
                <w:lang w:eastAsia="en-US"/>
              </w:rPr>
              <w:t>Essential</w:t>
            </w:r>
          </w:p>
          <w:p w:rsidR="00254CCC" w:rsidRDefault="00254CCC" w:rsidP="0008037F">
            <w:pPr>
              <w:pStyle w:val="ListParagraph"/>
              <w:numPr>
                <w:ilvl w:val="0"/>
                <w:numId w:val="8"/>
              </w:numPr>
              <w:autoSpaceDE w:val="0"/>
              <w:autoSpaceDN w:val="0"/>
              <w:adjustRightInd w:val="0"/>
              <w:spacing w:line="276" w:lineRule="auto"/>
              <w:rPr>
                <w:rFonts w:ascii="Century Gothic" w:hAnsi="Century Gothic" w:cstheme="minorHAnsi"/>
                <w:color w:val="000000"/>
                <w:sz w:val="22"/>
                <w:szCs w:val="22"/>
              </w:rPr>
            </w:pPr>
            <w:r>
              <w:rPr>
                <w:rFonts w:ascii="Century Gothic" w:hAnsi="Century Gothic" w:cstheme="minorHAnsi"/>
                <w:color w:val="000000"/>
                <w:sz w:val="22"/>
                <w:szCs w:val="22"/>
              </w:rPr>
              <w:t>Essential</w:t>
            </w:r>
          </w:p>
          <w:p w:rsidR="00AB074C" w:rsidRDefault="00AB074C" w:rsidP="0008037F">
            <w:pPr>
              <w:pStyle w:val="ListParagraph"/>
              <w:numPr>
                <w:ilvl w:val="0"/>
                <w:numId w:val="8"/>
              </w:numPr>
              <w:autoSpaceDE w:val="0"/>
              <w:autoSpaceDN w:val="0"/>
              <w:adjustRightInd w:val="0"/>
              <w:spacing w:line="276" w:lineRule="auto"/>
              <w:rPr>
                <w:rFonts w:ascii="Century Gothic" w:hAnsi="Century Gothic" w:cstheme="minorHAnsi"/>
                <w:color w:val="000000"/>
                <w:sz w:val="22"/>
                <w:szCs w:val="22"/>
              </w:rPr>
            </w:pPr>
            <w:r>
              <w:rPr>
                <w:rFonts w:ascii="Century Gothic" w:hAnsi="Century Gothic" w:cstheme="minorHAnsi"/>
                <w:color w:val="000000"/>
                <w:sz w:val="22"/>
                <w:szCs w:val="22"/>
                <w:lang w:eastAsia="en-US"/>
              </w:rPr>
              <w:t>Essential</w:t>
            </w:r>
          </w:p>
          <w:p w:rsidR="00AB074C" w:rsidRPr="00DA09F5" w:rsidRDefault="00AB074C" w:rsidP="00254CCC">
            <w:pPr>
              <w:rPr>
                <w:rFonts w:eastAsia="Calibri"/>
                <w:lang w:eastAsia="en-US"/>
              </w:rPr>
            </w:pPr>
          </w:p>
        </w:tc>
      </w:tr>
    </w:tbl>
    <w:p w:rsidR="00AB074C" w:rsidRPr="00DA09F5" w:rsidRDefault="00AB074C" w:rsidP="00AB074C">
      <w:pPr>
        <w:spacing w:line="276" w:lineRule="auto"/>
        <w:rPr>
          <w:rFonts w:ascii="Century Gothic" w:eastAsia="Calibri" w:hAnsi="Century Gothic" w:cstheme="minorHAnsi"/>
          <w:b/>
          <w:sz w:val="22"/>
          <w:szCs w:val="22"/>
          <w:lang w:eastAsia="en-US"/>
        </w:rPr>
      </w:pPr>
    </w:p>
    <w:p w:rsidR="00AB074C" w:rsidRPr="00DA09F5" w:rsidRDefault="00AB074C" w:rsidP="00AB074C">
      <w:pPr>
        <w:spacing w:line="276" w:lineRule="auto"/>
        <w:rPr>
          <w:rFonts w:ascii="Century Gothic" w:eastAsia="Calibri" w:hAnsi="Century Gothic" w:cstheme="minorHAnsi"/>
          <w:b/>
          <w:sz w:val="22"/>
          <w:szCs w:val="22"/>
          <w:lang w:eastAsia="en-US"/>
        </w:rPr>
      </w:pPr>
    </w:p>
    <w:p w:rsidR="009A4CDE" w:rsidRPr="002F550A" w:rsidRDefault="005D0A22" w:rsidP="00717235">
      <w:pPr>
        <w:rPr>
          <w:rFonts w:asciiTheme="minorHAnsi" w:eastAsia="Calibri" w:hAnsiTheme="minorHAnsi" w:cstheme="minorHAnsi"/>
          <w:sz w:val="22"/>
          <w:szCs w:val="22"/>
          <w:lang w:eastAsia="en-US"/>
        </w:rPr>
      </w:pPr>
      <w:r w:rsidRPr="00ED4D9B">
        <w:rPr>
          <w:rFonts w:ascii="Century Gothic" w:eastAsia="Calibri" w:hAnsi="Century Gothic" w:cstheme="minorHAnsi"/>
          <w:sz w:val="22"/>
          <w:szCs w:val="22"/>
          <w:lang w:eastAsia="en-US"/>
        </w:rPr>
        <w:t>Broadwater Primary School</w:t>
      </w:r>
      <w:r w:rsidR="009A4CDE" w:rsidRPr="00ED4D9B">
        <w:rPr>
          <w:rFonts w:ascii="Century Gothic" w:eastAsia="Calibri" w:hAnsi="Century Gothic" w:cstheme="minorHAnsi"/>
          <w:sz w:val="22"/>
          <w:szCs w:val="22"/>
          <w:lang w:eastAsia="en-US"/>
        </w:rPr>
        <w:t xml:space="preserve"> is committed to safeguarding and promoting the welfare of children and young people and expects all staff and volunteers to share its commitment.  Appointment to this post will be subject to an enhanced DBS check.</w:t>
      </w:r>
    </w:p>
    <w:sectPr w:rsidR="009A4CDE" w:rsidRPr="002F550A" w:rsidSect="00AC254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89" w:rsidRDefault="00046689">
      <w:r>
        <w:separator/>
      </w:r>
    </w:p>
  </w:endnote>
  <w:endnote w:type="continuationSeparator" w:id="0">
    <w:p w:rsidR="00046689" w:rsidRDefault="0004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85" w:rsidRPr="00315913" w:rsidRDefault="00B91F85" w:rsidP="00AC2543">
    <w:pPr>
      <w:pStyle w:val="Footer"/>
      <w:tabs>
        <w:tab w:val="clear" w:pos="9026"/>
      </w:tabs>
      <w:jc w:val="center"/>
      <w:rPr>
        <w:rFonts w:ascii="Verdana" w:hAnsi="Verdana"/>
      </w:rPr>
    </w:pPr>
    <w:r w:rsidRPr="0090180F">
      <w:rPr>
        <w:noProof/>
      </w:rPr>
      <w:t xml:space="preserve"> </w:t>
    </w:r>
    <w:r>
      <w:rPr>
        <w:rFonts w:ascii="Verdana" w:hAnsi="Verdan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89" w:rsidRDefault="00046689">
      <w:r>
        <w:separator/>
      </w:r>
    </w:p>
  </w:footnote>
  <w:footnote w:type="continuationSeparator" w:id="0">
    <w:p w:rsidR="00046689" w:rsidRDefault="00046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85" w:rsidRPr="00245BA5" w:rsidRDefault="00B91F85" w:rsidP="00AC2543">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613"/>
    <w:multiLevelType w:val="hybridMultilevel"/>
    <w:tmpl w:val="45D6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250EB"/>
    <w:multiLevelType w:val="hybridMultilevel"/>
    <w:tmpl w:val="0DF48CC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753207"/>
    <w:multiLevelType w:val="hybridMultilevel"/>
    <w:tmpl w:val="E1BEC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7771F98"/>
    <w:multiLevelType w:val="hybridMultilevel"/>
    <w:tmpl w:val="7236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56B43"/>
    <w:multiLevelType w:val="hybridMultilevel"/>
    <w:tmpl w:val="6BCCF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67638"/>
    <w:multiLevelType w:val="hybridMultilevel"/>
    <w:tmpl w:val="5152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407A0"/>
    <w:multiLevelType w:val="hybridMultilevel"/>
    <w:tmpl w:val="8BCE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A2D6A"/>
    <w:multiLevelType w:val="hybridMultilevel"/>
    <w:tmpl w:val="8362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F244B"/>
    <w:multiLevelType w:val="hybridMultilevel"/>
    <w:tmpl w:val="31448A0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C04E9"/>
    <w:multiLevelType w:val="hybridMultilevel"/>
    <w:tmpl w:val="3F26E026"/>
    <w:lvl w:ilvl="0" w:tplc="0809000F">
      <w:start w:val="1"/>
      <w:numFmt w:val="decimal"/>
      <w:lvlText w:val="%1."/>
      <w:lvlJc w:val="left"/>
      <w:pPr>
        <w:tabs>
          <w:tab w:val="num" w:pos="720"/>
        </w:tabs>
        <w:ind w:left="720" w:hanging="360"/>
      </w:pPr>
      <w:rPr>
        <w:rFonts w:hint="default"/>
      </w:rPr>
    </w:lvl>
    <w:lvl w:ilvl="1" w:tplc="D3B8C53A">
      <w:start w:val="1"/>
      <w:numFmt w:val="lowerLetter"/>
      <w:lvlText w:val="%2)"/>
      <w:lvlJc w:val="left"/>
      <w:pPr>
        <w:tabs>
          <w:tab w:val="num" w:pos="1440"/>
        </w:tabs>
        <w:ind w:left="1440" w:hanging="360"/>
      </w:pPr>
      <w:rPr>
        <w:rFonts w:hint="default"/>
      </w:rPr>
    </w:lvl>
    <w:lvl w:ilvl="2" w:tplc="B7EC50F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8547DA"/>
    <w:multiLevelType w:val="hybridMultilevel"/>
    <w:tmpl w:val="6C543D56"/>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EE7D19"/>
    <w:multiLevelType w:val="hybridMultilevel"/>
    <w:tmpl w:val="4E8A80AA"/>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176013"/>
    <w:multiLevelType w:val="hybridMultilevel"/>
    <w:tmpl w:val="969C893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F7245E"/>
    <w:multiLevelType w:val="hybridMultilevel"/>
    <w:tmpl w:val="3EB2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447ABD"/>
    <w:multiLevelType w:val="hybridMultilevel"/>
    <w:tmpl w:val="96B42370"/>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A34B85"/>
    <w:multiLevelType w:val="hybridMultilevel"/>
    <w:tmpl w:val="5588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3105BF"/>
    <w:multiLevelType w:val="hybridMultilevel"/>
    <w:tmpl w:val="A0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0C0F5A"/>
    <w:multiLevelType w:val="hybridMultilevel"/>
    <w:tmpl w:val="A4BC2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D43FB5"/>
    <w:multiLevelType w:val="hybridMultilevel"/>
    <w:tmpl w:val="44FCD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236A65"/>
    <w:multiLevelType w:val="hybridMultilevel"/>
    <w:tmpl w:val="04A6CFB8"/>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67456F"/>
    <w:multiLevelType w:val="hybridMultilevel"/>
    <w:tmpl w:val="64F6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EF7E4E"/>
    <w:multiLevelType w:val="hybridMultilevel"/>
    <w:tmpl w:val="BA5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6C2D27"/>
    <w:multiLevelType w:val="hybridMultilevel"/>
    <w:tmpl w:val="EFB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0D1E9C"/>
    <w:multiLevelType w:val="hybridMultilevel"/>
    <w:tmpl w:val="B21C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2548BE"/>
    <w:multiLevelType w:val="hybridMultilevel"/>
    <w:tmpl w:val="C91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490967"/>
    <w:multiLevelType w:val="hybridMultilevel"/>
    <w:tmpl w:val="C48498F2"/>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29D5A07"/>
    <w:multiLevelType w:val="hybridMultilevel"/>
    <w:tmpl w:val="06DC76F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67F7109"/>
    <w:multiLevelType w:val="hybridMultilevel"/>
    <w:tmpl w:val="8F82D824"/>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6F93706"/>
    <w:multiLevelType w:val="hybridMultilevel"/>
    <w:tmpl w:val="5C3E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DF60FE"/>
    <w:multiLevelType w:val="hybridMultilevel"/>
    <w:tmpl w:val="700C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A90646"/>
    <w:multiLevelType w:val="hybridMultilevel"/>
    <w:tmpl w:val="202A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991C9C"/>
    <w:multiLevelType w:val="hybridMultilevel"/>
    <w:tmpl w:val="8990E676"/>
    <w:lvl w:ilvl="0" w:tplc="87508C8A">
      <w:numFmt w:val="bullet"/>
      <w:lvlText w:val="•"/>
      <w:lvlJc w:val="left"/>
      <w:pPr>
        <w:ind w:left="1440" w:hanging="360"/>
      </w:pPr>
      <w:rPr>
        <w:rFonts w:ascii="Arial Narrow" w:eastAsia="Calibri" w:hAnsi="Arial Narrow"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3181EA2"/>
    <w:multiLevelType w:val="hybridMultilevel"/>
    <w:tmpl w:val="8BAE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3"/>
  </w:num>
  <w:num w:numId="4">
    <w:abstractNumId w:val="0"/>
  </w:num>
  <w:num w:numId="5">
    <w:abstractNumId w:val="21"/>
  </w:num>
  <w:num w:numId="6">
    <w:abstractNumId w:val="23"/>
  </w:num>
  <w:num w:numId="7">
    <w:abstractNumId w:val="29"/>
  </w:num>
  <w:num w:numId="8">
    <w:abstractNumId w:val="15"/>
  </w:num>
  <w:num w:numId="9">
    <w:abstractNumId w:val="16"/>
  </w:num>
  <w:num w:numId="10">
    <w:abstractNumId w:val="28"/>
  </w:num>
  <w:num w:numId="11">
    <w:abstractNumId w:val="32"/>
  </w:num>
  <w:num w:numId="12">
    <w:abstractNumId w:val="8"/>
  </w:num>
  <w:num w:numId="13">
    <w:abstractNumId w:val="6"/>
  </w:num>
  <w:num w:numId="14">
    <w:abstractNumId w:val="3"/>
  </w:num>
  <w:num w:numId="15">
    <w:abstractNumId w:val="12"/>
  </w:num>
  <w:num w:numId="16">
    <w:abstractNumId w:val="22"/>
  </w:num>
  <w:num w:numId="17">
    <w:abstractNumId w:val="11"/>
  </w:num>
  <w:num w:numId="18">
    <w:abstractNumId w:val="24"/>
  </w:num>
  <w:num w:numId="19">
    <w:abstractNumId w:val="27"/>
  </w:num>
  <w:num w:numId="20">
    <w:abstractNumId w:val="31"/>
  </w:num>
  <w:num w:numId="21">
    <w:abstractNumId w:val="19"/>
  </w:num>
  <w:num w:numId="22">
    <w:abstractNumId w:val="10"/>
  </w:num>
  <w:num w:numId="23">
    <w:abstractNumId w:val="17"/>
  </w:num>
  <w:num w:numId="24">
    <w:abstractNumId w:val="4"/>
  </w:num>
  <w:num w:numId="25">
    <w:abstractNumId w:val="18"/>
  </w:num>
  <w:num w:numId="26">
    <w:abstractNumId w:val="25"/>
  </w:num>
  <w:num w:numId="27">
    <w:abstractNumId w:val="26"/>
  </w:num>
  <w:num w:numId="28">
    <w:abstractNumId w:val="1"/>
  </w:num>
  <w:num w:numId="29">
    <w:abstractNumId w:val="14"/>
  </w:num>
  <w:num w:numId="30">
    <w:abstractNumId w:val="20"/>
  </w:num>
  <w:num w:numId="31">
    <w:abstractNumId w:val="2"/>
  </w:num>
  <w:num w:numId="32">
    <w:abstractNumId w:val="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DE"/>
    <w:rsid w:val="000010F7"/>
    <w:rsid w:val="00046689"/>
    <w:rsid w:val="000A6F13"/>
    <w:rsid w:val="000E70BE"/>
    <w:rsid w:val="00114366"/>
    <w:rsid w:val="001210BA"/>
    <w:rsid w:val="001350C2"/>
    <w:rsid w:val="00151A8A"/>
    <w:rsid w:val="0015580E"/>
    <w:rsid w:val="0016521C"/>
    <w:rsid w:val="00192EEA"/>
    <w:rsid w:val="001B6330"/>
    <w:rsid w:val="001C0551"/>
    <w:rsid w:val="001C6AE7"/>
    <w:rsid w:val="001D1F6A"/>
    <w:rsid w:val="001E01DD"/>
    <w:rsid w:val="0021167D"/>
    <w:rsid w:val="00254CCC"/>
    <w:rsid w:val="00264CA7"/>
    <w:rsid w:val="002858C4"/>
    <w:rsid w:val="00296F22"/>
    <w:rsid w:val="002A5614"/>
    <w:rsid w:val="002B18E8"/>
    <w:rsid w:val="002F550A"/>
    <w:rsid w:val="0033561B"/>
    <w:rsid w:val="003605F2"/>
    <w:rsid w:val="00363947"/>
    <w:rsid w:val="003776CD"/>
    <w:rsid w:val="003840D3"/>
    <w:rsid w:val="003A7F98"/>
    <w:rsid w:val="003B32CE"/>
    <w:rsid w:val="003B4816"/>
    <w:rsid w:val="003B6CE0"/>
    <w:rsid w:val="003C0979"/>
    <w:rsid w:val="003C7D98"/>
    <w:rsid w:val="00431736"/>
    <w:rsid w:val="00437D3B"/>
    <w:rsid w:val="00440E08"/>
    <w:rsid w:val="00457070"/>
    <w:rsid w:val="00480430"/>
    <w:rsid w:val="00492C94"/>
    <w:rsid w:val="004C3F08"/>
    <w:rsid w:val="004D4FFC"/>
    <w:rsid w:val="004E06FE"/>
    <w:rsid w:val="00525C31"/>
    <w:rsid w:val="005536CA"/>
    <w:rsid w:val="00562ADA"/>
    <w:rsid w:val="0056483F"/>
    <w:rsid w:val="00582F7F"/>
    <w:rsid w:val="005C19DC"/>
    <w:rsid w:val="005C77CE"/>
    <w:rsid w:val="005D0A22"/>
    <w:rsid w:val="005E1208"/>
    <w:rsid w:val="00610DDE"/>
    <w:rsid w:val="00622EC0"/>
    <w:rsid w:val="00625CF6"/>
    <w:rsid w:val="00646C84"/>
    <w:rsid w:val="00651053"/>
    <w:rsid w:val="00685FC3"/>
    <w:rsid w:val="00691010"/>
    <w:rsid w:val="00694819"/>
    <w:rsid w:val="006977B0"/>
    <w:rsid w:val="00697C97"/>
    <w:rsid w:val="006A7903"/>
    <w:rsid w:val="00717235"/>
    <w:rsid w:val="00760D7C"/>
    <w:rsid w:val="0077222B"/>
    <w:rsid w:val="00772A52"/>
    <w:rsid w:val="00773CE1"/>
    <w:rsid w:val="00781A98"/>
    <w:rsid w:val="00787CDB"/>
    <w:rsid w:val="00795ED9"/>
    <w:rsid w:val="007A0E26"/>
    <w:rsid w:val="007B5990"/>
    <w:rsid w:val="007C056F"/>
    <w:rsid w:val="007C09E0"/>
    <w:rsid w:val="007F2C52"/>
    <w:rsid w:val="00840010"/>
    <w:rsid w:val="008D089C"/>
    <w:rsid w:val="008E7C58"/>
    <w:rsid w:val="008F6ADE"/>
    <w:rsid w:val="00902C52"/>
    <w:rsid w:val="00907E6B"/>
    <w:rsid w:val="00963380"/>
    <w:rsid w:val="009A4CDE"/>
    <w:rsid w:val="009B6818"/>
    <w:rsid w:val="009C7ED8"/>
    <w:rsid w:val="009E1F12"/>
    <w:rsid w:val="00A467C9"/>
    <w:rsid w:val="00A502F5"/>
    <w:rsid w:val="00A635DB"/>
    <w:rsid w:val="00AA15BB"/>
    <w:rsid w:val="00AB074C"/>
    <w:rsid w:val="00AC2543"/>
    <w:rsid w:val="00B91F85"/>
    <w:rsid w:val="00BC3569"/>
    <w:rsid w:val="00BC7B86"/>
    <w:rsid w:val="00BD1591"/>
    <w:rsid w:val="00BF4A53"/>
    <w:rsid w:val="00C512A4"/>
    <w:rsid w:val="00C65F8F"/>
    <w:rsid w:val="00C8064E"/>
    <w:rsid w:val="00CA60AE"/>
    <w:rsid w:val="00CC656E"/>
    <w:rsid w:val="00CE5998"/>
    <w:rsid w:val="00CF4D65"/>
    <w:rsid w:val="00D202A4"/>
    <w:rsid w:val="00D37748"/>
    <w:rsid w:val="00D579D1"/>
    <w:rsid w:val="00DE1C5F"/>
    <w:rsid w:val="00DF6E49"/>
    <w:rsid w:val="00E152E5"/>
    <w:rsid w:val="00E35264"/>
    <w:rsid w:val="00E57C5E"/>
    <w:rsid w:val="00E97712"/>
    <w:rsid w:val="00ED4D9B"/>
    <w:rsid w:val="00EE5F01"/>
    <w:rsid w:val="00F11191"/>
    <w:rsid w:val="00F1441C"/>
    <w:rsid w:val="00F67E31"/>
    <w:rsid w:val="00F92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character" w:styleId="CommentReference">
    <w:name w:val="annotation reference"/>
    <w:basedOn w:val="DefaultParagraphFont"/>
    <w:rsid w:val="003840D3"/>
    <w:rPr>
      <w:sz w:val="16"/>
      <w:szCs w:val="16"/>
    </w:rPr>
  </w:style>
  <w:style w:type="paragraph" w:styleId="CommentText">
    <w:name w:val="annotation text"/>
    <w:basedOn w:val="Normal"/>
    <w:link w:val="CommentTextChar"/>
    <w:rsid w:val="003840D3"/>
    <w:rPr>
      <w:sz w:val="20"/>
      <w:szCs w:val="20"/>
    </w:rPr>
  </w:style>
  <w:style w:type="character" w:customStyle="1" w:styleId="CommentTextChar">
    <w:name w:val="Comment Text Char"/>
    <w:basedOn w:val="DefaultParagraphFont"/>
    <w:link w:val="CommentText"/>
    <w:rsid w:val="003840D3"/>
  </w:style>
  <w:style w:type="paragraph" w:styleId="CommentSubject">
    <w:name w:val="annotation subject"/>
    <w:basedOn w:val="CommentText"/>
    <w:next w:val="CommentText"/>
    <w:link w:val="CommentSubjectChar"/>
    <w:rsid w:val="003840D3"/>
    <w:rPr>
      <w:b/>
      <w:bCs/>
    </w:rPr>
  </w:style>
  <w:style w:type="character" w:customStyle="1" w:styleId="CommentSubjectChar">
    <w:name w:val="Comment Subject Char"/>
    <w:basedOn w:val="CommentTextChar"/>
    <w:link w:val="CommentSubject"/>
    <w:rsid w:val="003840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character" w:styleId="CommentReference">
    <w:name w:val="annotation reference"/>
    <w:basedOn w:val="DefaultParagraphFont"/>
    <w:rsid w:val="003840D3"/>
    <w:rPr>
      <w:sz w:val="16"/>
      <w:szCs w:val="16"/>
    </w:rPr>
  </w:style>
  <w:style w:type="paragraph" w:styleId="CommentText">
    <w:name w:val="annotation text"/>
    <w:basedOn w:val="Normal"/>
    <w:link w:val="CommentTextChar"/>
    <w:rsid w:val="003840D3"/>
    <w:rPr>
      <w:sz w:val="20"/>
      <w:szCs w:val="20"/>
    </w:rPr>
  </w:style>
  <w:style w:type="character" w:customStyle="1" w:styleId="CommentTextChar">
    <w:name w:val="Comment Text Char"/>
    <w:basedOn w:val="DefaultParagraphFont"/>
    <w:link w:val="CommentText"/>
    <w:rsid w:val="003840D3"/>
  </w:style>
  <w:style w:type="paragraph" w:styleId="CommentSubject">
    <w:name w:val="annotation subject"/>
    <w:basedOn w:val="CommentText"/>
    <w:next w:val="CommentText"/>
    <w:link w:val="CommentSubjectChar"/>
    <w:rsid w:val="003840D3"/>
    <w:rPr>
      <w:b/>
      <w:bCs/>
    </w:rPr>
  </w:style>
  <w:style w:type="character" w:customStyle="1" w:styleId="CommentSubjectChar">
    <w:name w:val="Comment Subject Char"/>
    <w:basedOn w:val="CommentTextChar"/>
    <w:link w:val="CommentSubject"/>
    <w:rsid w:val="00384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2561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Willliams</dc:creator>
  <cp:lastModifiedBy>kwoodruff</cp:lastModifiedBy>
  <cp:revision>2</cp:revision>
  <cp:lastPrinted>2013-04-26T13:06:00Z</cp:lastPrinted>
  <dcterms:created xsi:type="dcterms:W3CDTF">2017-05-17T14:29:00Z</dcterms:created>
  <dcterms:modified xsi:type="dcterms:W3CDTF">2017-05-17T14:29:00Z</dcterms:modified>
</cp:coreProperties>
</file>