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2BA8" w14:textId="61572B02" w:rsidR="00FC5B65" w:rsidRPr="00630F65" w:rsidRDefault="005A1FD1" w:rsidP="000445BD">
      <w:pPr>
        <w:pStyle w:val="NoSpacing"/>
        <w:jc w:val="center"/>
        <w:rPr>
          <w:b/>
          <w:bCs/>
          <w:sz w:val="28"/>
          <w:szCs w:val="28"/>
        </w:rPr>
      </w:pPr>
      <w:bookmarkStart w:id="0" w:name="_Hlk102141326"/>
      <w:r>
        <w:rPr>
          <w:b/>
          <w:bCs/>
          <w:sz w:val="28"/>
          <w:szCs w:val="28"/>
        </w:rPr>
        <w:t>Library Assistant</w:t>
      </w:r>
    </w:p>
    <w:p w14:paraId="1EF56E2B" w14:textId="1A00FCB0" w:rsidR="00FC5B65" w:rsidRDefault="00FC5B65" w:rsidP="00FC5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</w:p>
    <w:p w14:paraId="32EAA5A2" w14:textId="5069EDDD" w:rsidR="00B67264" w:rsidRPr="000445BD" w:rsidRDefault="00B67264" w:rsidP="00FC5B65">
      <w:pPr>
        <w:jc w:val="center"/>
        <w:rPr>
          <w:szCs w:val="20"/>
        </w:rPr>
      </w:pPr>
    </w:p>
    <w:tbl>
      <w:tblPr>
        <w:tblStyle w:val="TableGrid"/>
        <w:tblW w:w="10050" w:type="dxa"/>
        <w:tblInd w:w="10" w:type="dxa"/>
        <w:tblLook w:val="04A0" w:firstRow="1" w:lastRow="0" w:firstColumn="1" w:lastColumn="0" w:noHBand="0" w:noVBand="1"/>
      </w:tblPr>
      <w:tblGrid>
        <w:gridCol w:w="2679"/>
        <w:gridCol w:w="3685"/>
        <w:gridCol w:w="3686"/>
      </w:tblGrid>
      <w:tr w:rsidR="00B67264" w14:paraId="5ACFAD06" w14:textId="77777777" w:rsidTr="000445BD">
        <w:tc>
          <w:tcPr>
            <w:tcW w:w="2679" w:type="dxa"/>
          </w:tcPr>
          <w:p w14:paraId="1D127D9A" w14:textId="77777777" w:rsidR="00B67264" w:rsidRDefault="00B67264" w:rsidP="00B67264">
            <w:pPr>
              <w:ind w:left="0" w:firstLine="0"/>
              <w:jc w:val="center"/>
            </w:pPr>
          </w:p>
        </w:tc>
        <w:tc>
          <w:tcPr>
            <w:tcW w:w="3685" w:type="dxa"/>
            <w:vAlign w:val="center"/>
          </w:tcPr>
          <w:p w14:paraId="6969440D" w14:textId="3D4DC4C0" w:rsidR="00B67264" w:rsidRDefault="00B67264" w:rsidP="00B67264">
            <w:pPr>
              <w:ind w:left="0" w:firstLine="0"/>
              <w:jc w:val="center"/>
            </w:pPr>
            <w:r w:rsidRPr="00D3657D">
              <w:rPr>
                <w:rFonts w:eastAsiaTheme="minorHAnsi"/>
                <w:b/>
                <w:color w:val="auto"/>
                <w:szCs w:val="20"/>
              </w:rPr>
              <w:t>Essential</w:t>
            </w:r>
          </w:p>
        </w:tc>
        <w:tc>
          <w:tcPr>
            <w:tcW w:w="3686" w:type="dxa"/>
            <w:vAlign w:val="center"/>
          </w:tcPr>
          <w:p w14:paraId="06648F07" w14:textId="6B81C01B" w:rsidR="00B67264" w:rsidRDefault="00B67264" w:rsidP="00B67264">
            <w:pPr>
              <w:ind w:left="0" w:firstLine="0"/>
              <w:jc w:val="center"/>
            </w:pPr>
            <w:r w:rsidRPr="00FC5B65">
              <w:rPr>
                <w:rFonts w:eastAsiaTheme="minorHAnsi"/>
                <w:b/>
                <w:color w:val="auto"/>
                <w:szCs w:val="20"/>
              </w:rPr>
              <w:t>Desirable</w:t>
            </w:r>
          </w:p>
        </w:tc>
      </w:tr>
      <w:tr w:rsidR="00B67264" w14:paraId="1DCC0B22" w14:textId="77777777" w:rsidTr="000445BD">
        <w:tc>
          <w:tcPr>
            <w:tcW w:w="2679" w:type="dxa"/>
          </w:tcPr>
          <w:p w14:paraId="6BB3BB26" w14:textId="77777777" w:rsidR="00B67264" w:rsidRPr="00260048" w:rsidRDefault="00B67264" w:rsidP="00B67264">
            <w:pPr>
              <w:keepNext/>
              <w:spacing w:before="240" w:after="120" w:line="240" w:lineRule="auto"/>
              <w:ind w:left="0" w:right="0" w:firstLine="0"/>
              <w:jc w:val="left"/>
              <w:outlineLvl w:val="0"/>
              <w:rPr>
                <w:rFonts w:eastAsia="Times New Roman"/>
                <w:b/>
                <w:bCs/>
                <w:color w:val="auto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auto"/>
                <w:szCs w:val="20"/>
                <w:lang w:eastAsia="en-US"/>
              </w:rPr>
              <w:t>Q</w:t>
            </w:r>
            <w:r w:rsidRPr="00260048">
              <w:rPr>
                <w:rFonts w:eastAsia="Times New Roman"/>
                <w:b/>
                <w:bCs/>
                <w:color w:val="auto"/>
                <w:szCs w:val="20"/>
                <w:lang w:eastAsia="en-US"/>
              </w:rPr>
              <w:t>ualifications</w:t>
            </w:r>
          </w:p>
          <w:p w14:paraId="6C2DA2D5" w14:textId="77777777" w:rsidR="00B67264" w:rsidRDefault="00B67264" w:rsidP="00B6726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685" w:type="dxa"/>
          </w:tcPr>
          <w:p w14:paraId="691F9E02" w14:textId="77777777" w:rsidR="00B67264" w:rsidRPr="00260048" w:rsidRDefault="00B67264" w:rsidP="000445BD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 xml:space="preserve">Relevant academic qualifications </w:t>
            </w:r>
          </w:p>
          <w:p w14:paraId="7CFDA0A5" w14:textId="77777777" w:rsidR="00B67264" w:rsidRPr="00260048" w:rsidRDefault="00B67264" w:rsidP="000445BD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Strong literacy and numeracy skills</w:t>
            </w:r>
          </w:p>
          <w:p w14:paraId="2DCCB58C" w14:textId="2BEC5848" w:rsidR="00B67264" w:rsidRDefault="00B67264" w:rsidP="000445BD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Evidence of further relevant experience</w:t>
            </w:r>
          </w:p>
        </w:tc>
        <w:tc>
          <w:tcPr>
            <w:tcW w:w="3686" w:type="dxa"/>
          </w:tcPr>
          <w:p w14:paraId="4972EDA3" w14:textId="77777777" w:rsidR="00B67264" w:rsidRPr="005A1FD1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B67264">
              <w:rPr>
                <w:rFonts w:eastAsia="Times New Roman"/>
                <w:bCs/>
                <w:color w:val="auto"/>
                <w:szCs w:val="20"/>
              </w:rPr>
              <w:t>Experience</w:t>
            </w:r>
            <w:r w:rsidRPr="00260048">
              <w:rPr>
                <w:rFonts w:eastAsiaTheme="minorHAnsi"/>
                <w:bCs/>
                <w:color w:val="auto"/>
                <w:szCs w:val="20"/>
              </w:rPr>
              <w:t xml:space="preserve"> of working in a secondary school</w:t>
            </w:r>
          </w:p>
          <w:p w14:paraId="215D928E" w14:textId="616536E8" w:rsidR="005A1FD1" w:rsidRDefault="005A1FD1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>
              <w:rPr>
                <w:rFonts w:eastAsia="Times New Roman"/>
                <w:bCs/>
                <w:color w:val="auto"/>
                <w:szCs w:val="20"/>
              </w:rPr>
              <w:t>Qualified to graduate level or equivalent</w:t>
            </w:r>
          </w:p>
        </w:tc>
      </w:tr>
      <w:tr w:rsidR="00B67264" w14:paraId="4CD205A6" w14:textId="77777777" w:rsidTr="000445BD">
        <w:tc>
          <w:tcPr>
            <w:tcW w:w="2679" w:type="dxa"/>
          </w:tcPr>
          <w:p w14:paraId="4374B86E" w14:textId="77777777" w:rsidR="00B67264" w:rsidRPr="00260048" w:rsidRDefault="00B67264" w:rsidP="00B67264">
            <w:pPr>
              <w:keepNext/>
              <w:spacing w:before="240" w:after="120" w:line="240" w:lineRule="auto"/>
              <w:ind w:left="0" w:right="0" w:firstLine="0"/>
              <w:jc w:val="left"/>
              <w:outlineLvl w:val="0"/>
              <w:rPr>
                <w:rFonts w:eastAsia="Times New Roman"/>
                <w:b/>
                <w:bCs/>
                <w:color w:val="auto"/>
                <w:szCs w:val="20"/>
                <w:lang w:eastAsia="en-US"/>
              </w:rPr>
            </w:pPr>
            <w:r w:rsidRPr="00260048">
              <w:rPr>
                <w:rFonts w:eastAsia="Times New Roman"/>
                <w:b/>
                <w:bCs/>
                <w:color w:val="auto"/>
                <w:szCs w:val="20"/>
                <w:lang w:eastAsia="en-US"/>
              </w:rPr>
              <w:t>Experience of</w:t>
            </w:r>
          </w:p>
          <w:p w14:paraId="37D3DE03" w14:textId="77777777" w:rsidR="00B67264" w:rsidRDefault="00B67264" w:rsidP="00B6726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685" w:type="dxa"/>
          </w:tcPr>
          <w:p w14:paraId="6FD41FB6" w14:textId="77777777" w:rsidR="00B67264" w:rsidRPr="00260048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Working in a customer service role</w:t>
            </w:r>
          </w:p>
          <w:p w14:paraId="37D17B75" w14:textId="77777777" w:rsidR="00B67264" w:rsidRPr="00260048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MS Office (Outlook, Word and Excel)</w:t>
            </w:r>
          </w:p>
          <w:p w14:paraId="55F8D794" w14:textId="3B6CB2E8" w:rsidR="00B67264" w:rsidRP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 xml:space="preserve">Liaising with students, parents/carers, staff and other stakeholders </w:t>
            </w:r>
          </w:p>
        </w:tc>
        <w:tc>
          <w:tcPr>
            <w:tcW w:w="3686" w:type="dxa"/>
          </w:tcPr>
          <w:p w14:paraId="390C223A" w14:textId="018515FD" w:rsidR="00B67264" w:rsidRPr="00260048" w:rsidRDefault="005A1FD1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>
              <w:rPr>
                <w:rFonts w:eastAsia="Times New Roman"/>
                <w:bCs/>
                <w:color w:val="auto"/>
                <w:szCs w:val="20"/>
              </w:rPr>
              <w:t>W</w:t>
            </w:r>
            <w:r w:rsidR="00B67264" w:rsidRPr="00260048">
              <w:rPr>
                <w:rFonts w:eastAsia="Times New Roman"/>
                <w:bCs/>
                <w:color w:val="auto"/>
                <w:szCs w:val="20"/>
              </w:rPr>
              <w:t xml:space="preserve">orking with young </w:t>
            </w:r>
            <w:r>
              <w:rPr>
                <w:rFonts w:eastAsia="Times New Roman"/>
                <w:bCs/>
                <w:color w:val="auto"/>
                <w:szCs w:val="20"/>
              </w:rPr>
              <w:t>people</w:t>
            </w:r>
          </w:p>
          <w:p w14:paraId="27CCD0ED" w14:textId="77777777" w:rsid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 xml:space="preserve">Working in SIMs </w:t>
            </w:r>
          </w:p>
          <w:p w14:paraId="428594FC" w14:textId="77777777" w:rsidR="005A1FD1" w:rsidRDefault="005A1FD1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>
              <w:rPr>
                <w:rFonts w:eastAsia="Times New Roman"/>
                <w:bCs/>
                <w:color w:val="auto"/>
                <w:szCs w:val="20"/>
              </w:rPr>
              <w:t>Working in a school library</w:t>
            </w:r>
          </w:p>
          <w:p w14:paraId="46733556" w14:textId="534EB0F5" w:rsidR="005A1FD1" w:rsidRPr="00B67264" w:rsidRDefault="005A1FD1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>
              <w:rPr>
                <w:rFonts w:eastAsia="Times New Roman"/>
                <w:bCs/>
                <w:color w:val="auto"/>
                <w:szCs w:val="20"/>
              </w:rPr>
              <w:t>Using school library software</w:t>
            </w:r>
          </w:p>
        </w:tc>
      </w:tr>
      <w:tr w:rsidR="00B67264" w14:paraId="3794291D" w14:textId="77777777" w:rsidTr="000445BD">
        <w:tc>
          <w:tcPr>
            <w:tcW w:w="2679" w:type="dxa"/>
          </w:tcPr>
          <w:p w14:paraId="40482587" w14:textId="77777777" w:rsidR="00B67264" w:rsidRPr="00260048" w:rsidRDefault="00B67264" w:rsidP="00B67264">
            <w:pPr>
              <w:keepNext/>
              <w:spacing w:before="240" w:after="120" w:line="240" w:lineRule="auto"/>
              <w:ind w:left="0" w:right="0" w:firstLine="0"/>
              <w:jc w:val="left"/>
              <w:outlineLvl w:val="0"/>
              <w:rPr>
                <w:rFonts w:eastAsia="Times New Roman"/>
                <w:b/>
                <w:bCs/>
                <w:color w:val="auto"/>
                <w:szCs w:val="20"/>
                <w:lang w:eastAsia="en-US"/>
              </w:rPr>
            </w:pPr>
            <w:r w:rsidRPr="00260048">
              <w:rPr>
                <w:rFonts w:eastAsia="Times New Roman"/>
                <w:b/>
                <w:bCs/>
                <w:color w:val="auto"/>
                <w:szCs w:val="20"/>
                <w:lang w:eastAsia="en-US"/>
              </w:rPr>
              <w:t>Professional knowledge</w:t>
            </w:r>
          </w:p>
          <w:p w14:paraId="302F903D" w14:textId="77777777" w:rsidR="00B67264" w:rsidRDefault="00B67264" w:rsidP="00B6726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685" w:type="dxa"/>
          </w:tcPr>
          <w:p w14:paraId="2AD476C0" w14:textId="77777777" w:rsidR="00B67264" w:rsidRPr="00260048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Record keeping</w:t>
            </w:r>
          </w:p>
          <w:p w14:paraId="2BBD5352" w14:textId="2503867E" w:rsidR="00B67264" w:rsidRP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Competent spelling, punctuation and grammar</w:t>
            </w:r>
          </w:p>
        </w:tc>
        <w:tc>
          <w:tcPr>
            <w:tcW w:w="3686" w:type="dxa"/>
          </w:tcPr>
          <w:p w14:paraId="19323E7E" w14:textId="134B5C6E" w:rsidR="00B67264" w:rsidRP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Insight into school safeguarding policies, procedures and regulations</w:t>
            </w:r>
          </w:p>
        </w:tc>
      </w:tr>
      <w:tr w:rsidR="00B67264" w14:paraId="6970F136" w14:textId="77777777" w:rsidTr="000445BD">
        <w:tc>
          <w:tcPr>
            <w:tcW w:w="2679" w:type="dxa"/>
          </w:tcPr>
          <w:p w14:paraId="0BFB200F" w14:textId="77777777" w:rsidR="00B67264" w:rsidRPr="00260048" w:rsidRDefault="00B67264" w:rsidP="00B67264">
            <w:pPr>
              <w:keepNext/>
              <w:spacing w:before="240" w:after="120" w:line="240" w:lineRule="auto"/>
              <w:ind w:left="0" w:right="0" w:firstLine="0"/>
              <w:jc w:val="left"/>
              <w:outlineLvl w:val="0"/>
              <w:rPr>
                <w:rFonts w:eastAsia="Times New Roman"/>
                <w:b/>
                <w:bCs/>
                <w:color w:val="auto"/>
                <w:szCs w:val="20"/>
                <w:lang w:eastAsia="en-US"/>
              </w:rPr>
            </w:pPr>
            <w:r w:rsidRPr="00260048">
              <w:rPr>
                <w:rFonts w:eastAsia="Times New Roman"/>
                <w:b/>
                <w:bCs/>
                <w:color w:val="auto"/>
                <w:szCs w:val="20"/>
                <w:lang w:eastAsia="en-US"/>
              </w:rPr>
              <w:t>Professional skills</w:t>
            </w:r>
          </w:p>
          <w:p w14:paraId="49F9FFFF" w14:textId="77777777" w:rsidR="00B67264" w:rsidRDefault="00B67264" w:rsidP="00B67264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3685" w:type="dxa"/>
          </w:tcPr>
          <w:p w14:paraId="3C0999AB" w14:textId="77777777" w:rsidR="00B67264" w:rsidRPr="00260048" w:rsidRDefault="00B67264" w:rsidP="00B6726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Can demonstrate the ability to:</w:t>
            </w:r>
          </w:p>
          <w:p w14:paraId="57591421" w14:textId="77777777" w:rsidR="00B67264" w:rsidRPr="00260048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 xml:space="preserve">Show meticulous attention to detail </w:t>
            </w:r>
          </w:p>
          <w:p w14:paraId="0F661C1E" w14:textId="77777777" w:rsidR="00B67264" w:rsidRPr="00260048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Be highly organised and proactive</w:t>
            </w:r>
          </w:p>
          <w:p w14:paraId="5B51747A" w14:textId="77777777" w:rsidR="00B67264" w:rsidRPr="00260048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Clearly communicate to a range of different audiences</w:t>
            </w:r>
          </w:p>
          <w:p w14:paraId="5EEE5465" w14:textId="77777777" w:rsidR="00B67264" w:rsidRPr="00260048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Relate positively to all members of school and wider community, especially student and parents/carers</w:t>
            </w:r>
          </w:p>
          <w:p w14:paraId="28692E97" w14:textId="77777777" w:rsidR="00B67264" w:rsidRPr="005A1FD1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Be ICT literate and confident in the use of MS Office and databases</w:t>
            </w:r>
          </w:p>
          <w:p w14:paraId="74E32EDD" w14:textId="77777777" w:rsidR="005A1FD1" w:rsidRDefault="005A1FD1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>
              <w:t>Show creative skills, with a flair for creating visual displays</w:t>
            </w:r>
          </w:p>
          <w:p w14:paraId="16DEB7E6" w14:textId="4D76A171" w:rsidR="005A1FD1" w:rsidRDefault="005A1FD1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>
              <w:t>Catalogue and display books</w:t>
            </w:r>
          </w:p>
        </w:tc>
        <w:tc>
          <w:tcPr>
            <w:tcW w:w="3686" w:type="dxa"/>
          </w:tcPr>
          <w:p w14:paraId="7941B95C" w14:textId="77777777" w:rsidR="00B67264" w:rsidRDefault="00B67264" w:rsidP="00B67264">
            <w:pPr>
              <w:spacing w:line="240" w:lineRule="auto"/>
              <w:ind w:left="0" w:firstLine="0"/>
              <w:jc w:val="center"/>
            </w:pPr>
          </w:p>
        </w:tc>
      </w:tr>
      <w:tr w:rsidR="00B67264" w14:paraId="2D8FF846" w14:textId="77777777" w:rsidTr="000445BD">
        <w:tc>
          <w:tcPr>
            <w:tcW w:w="2679" w:type="dxa"/>
          </w:tcPr>
          <w:p w14:paraId="2CE288F3" w14:textId="7FFB8AE1" w:rsidR="00B67264" w:rsidRPr="00B67264" w:rsidRDefault="00B67264" w:rsidP="00B67264">
            <w:pPr>
              <w:spacing w:line="240" w:lineRule="auto"/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Commitment</w:t>
            </w:r>
          </w:p>
        </w:tc>
        <w:tc>
          <w:tcPr>
            <w:tcW w:w="3685" w:type="dxa"/>
          </w:tcPr>
          <w:p w14:paraId="0A3CADB6" w14:textId="77777777" w:rsidR="00B67264" w:rsidRPr="00260048" w:rsidRDefault="00B67264" w:rsidP="00B6726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Cs/>
                <w:color w:val="auto"/>
                <w:szCs w:val="20"/>
              </w:rPr>
            </w:pPr>
            <w:r w:rsidRPr="00260048">
              <w:rPr>
                <w:rFonts w:eastAsia="Times New Roman"/>
                <w:bCs/>
                <w:color w:val="auto"/>
                <w:szCs w:val="20"/>
              </w:rPr>
              <w:t>Demonstrate a commitment to:</w:t>
            </w:r>
          </w:p>
          <w:p w14:paraId="54E0E0FA" w14:textId="77777777" w:rsidR="00B67264" w:rsidRP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B67264">
              <w:t>Equality and diversity</w:t>
            </w:r>
          </w:p>
          <w:p w14:paraId="5223CA0F" w14:textId="77777777" w:rsidR="00B67264" w:rsidRP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B67264">
              <w:t>Promoting the school’s ethos, commitments and aims</w:t>
            </w:r>
          </w:p>
          <w:p w14:paraId="420B893A" w14:textId="77777777" w:rsidR="00B67264" w:rsidRP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B67264">
              <w:t>Delivering high levels of customer service</w:t>
            </w:r>
          </w:p>
          <w:p w14:paraId="4F9C3F80" w14:textId="77777777" w:rsidR="00B67264" w:rsidRP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B67264">
              <w:t>Professional self-development</w:t>
            </w:r>
          </w:p>
          <w:p w14:paraId="383CEBA4" w14:textId="77777777" w:rsidR="00B67264" w:rsidRP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B67264">
              <w:t>Empowering young people</w:t>
            </w:r>
          </w:p>
          <w:p w14:paraId="1428B9C3" w14:textId="77777777" w:rsidR="00B67264" w:rsidRP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B67264">
              <w:t>Lifelong learning</w:t>
            </w:r>
          </w:p>
          <w:p w14:paraId="09AC8E13" w14:textId="796B36BE" w:rsidR="00B67264" w:rsidRDefault="00B67264" w:rsidP="00B67264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 w:after="120" w:line="240" w:lineRule="auto"/>
              <w:ind w:left="344" w:right="0" w:hanging="344"/>
              <w:jc w:val="left"/>
            </w:pPr>
            <w:r w:rsidRPr="00B67264">
              <w:t>Teamwork</w:t>
            </w:r>
          </w:p>
        </w:tc>
        <w:tc>
          <w:tcPr>
            <w:tcW w:w="3686" w:type="dxa"/>
          </w:tcPr>
          <w:p w14:paraId="3BD3206E" w14:textId="77777777" w:rsidR="00B67264" w:rsidRDefault="00B67264" w:rsidP="00B67264">
            <w:pPr>
              <w:spacing w:line="240" w:lineRule="auto"/>
              <w:ind w:left="0" w:firstLine="0"/>
              <w:jc w:val="center"/>
            </w:pPr>
          </w:p>
        </w:tc>
      </w:tr>
      <w:bookmarkEnd w:id="0"/>
    </w:tbl>
    <w:p w14:paraId="12A0E04A" w14:textId="40C925DD" w:rsidR="00430C23" w:rsidRDefault="00430C23" w:rsidP="002E344B">
      <w:pPr>
        <w:ind w:left="0" w:right="29" w:firstLine="0"/>
        <w:rPr>
          <w:rFonts w:eastAsiaTheme="minorHAnsi"/>
          <w:color w:val="auto"/>
          <w:szCs w:val="20"/>
        </w:rPr>
      </w:pPr>
    </w:p>
    <w:sectPr w:rsidR="00430C23" w:rsidSect="002E344B">
      <w:headerReference w:type="default" r:id="rId11"/>
      <w:pgSz w:w="11909" w:h="16834"/>
      <w:pgMar w:top="1135" w:right="1088" w:bottom="85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0A39" w14:textId="77777777" w:rsidR="00A145F9" w:rsidRDefault="00A145F9" w:rsidP="00A145F9">
      <w:pPr>
        <w:spacing w:after="0" w:line="240" w:lineRule="auto"/>
      </w:pPr>
      <w:r>
        <w:separator/>
      </w:r>
    </w:p>
  </w:endnote>
  <w:endnote w:type="continuationSeparator" w:id="0">
    <w:p w14:paraId="24AB867D" w14:textId="77777777" w:rsidR="00A145F9" w:rsidRDefault="00A145F9" w:rsidP="00A1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5DAE" w14:textId="77777777" w:rsidR="00A145F9" w:rsidRDefault="00A145F9" w:rsidP="00A145F9">
      <w:pPr>
        <w:spacing w:after="0" w:line="240" w:lineRule="auto"/>
      </w:pPr>
      <w:r>
        <w:separator/>
      </w:r>
    </w:p>
  </w:footnote>
  <w:footnote w:type="continuationSeparator" w:id="0">
    <w:p w14:paraId="763EA74E" w14:textId="77777777" w:rsidR="00A145F9" w:rsidRDefault="00A145F9" w:rsidP="00A1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4BC4" w14:textId="77777777" w:rsidR="00A145F9" w:rsidRDefault="00A145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5FC3DB" wp14:editId="0CE99DFA">
          <wp:simplePos x="0" y="0"/>
          <wp:positionH relativeFrom="page">
            <wp:posOffset>4476115</wp:posOffset>
          </wp:positionH>
          <wp:positionV relativeFrom="page">
            <wp:posOffset>266700</wp:posOffset>
          </wp:positionV>
          <wp:extent cx="2905760" cy="695325"/>
          <wp:effectExtent l="0" t="0" r="0" b="0"/>
          <wp:wrapTopAndBottom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576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5D6"/>
    <w:multiLevelType w:val="hybridMultilevel"/>
    <w:tmpl w:val="7C0C5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0A0C"/>
    <w:multiLevelType w:val="hybridMultilevel"/>
    <w:tmpl w:val="64DA6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21C69"/>
    <w:multiLevelType w:val="hybridMultilevel"/>
    <w:tmpl w:val="3C60B708"/>
    <w:lvl w:ilvl="0" w:tplc="3B6892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A4FB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FEC2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BA19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D27E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AA26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E008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9802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4E2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668DC"/>
    <w:multiLevelType w:val="hybridMultilevel"/>
    <w:tmpl w:val="FA74C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C0AE6"/>
    <w:multiLevelType w:val="hybridMultilevel"/>
    <w:tmpl w:val="9ED2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1352"/>
    <w:multiLevelType w:val="hybridMultilevel"/>
    <w:tmpl w:val="0458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A7BAA"/>
    <w:multiLevelType w:val="hybridMultilevel"/>
    <w:tmpl w:val="F12E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9184C"/>
    <w:multiLevelType w:val="hybridMultilevel"/>
    <w:tmpl w:val="982EA7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C5ED6"/>
    <w:multiLevelType w:val="hybridMultilevel"/>
    <w:tmpl w:val="059C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57638"/>
    <w:multiLevelType w:val="hybridMultilevel"/>
    <w:tmpl w:val="37D07E1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4582096"/>
    <w:multiLevelType w:val="hybridMultilevel"/>
    <w:tmpl w:val="9B325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607EE"/>
    <w:multiLevelType w:val="hybridMultilevel"/>
    <w:tmpl w:val="AEB28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00EB7"/>
    <w:multiLevelType w:val="hybridMultilevel"/>
    <w:tmpl w:val="7626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330A7"/>
    <w:multiLevelType w:val="hybridMultilevel"/>
    <w:tmpl w:val="5FD2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B117F"/>
    <w:multiLevelType w:val="hybridMultilevel"/>
    <w:tmpl w:val="CB3C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0C0"/>
    <w:multiLevelType w:val="hybridMultilevel"/>
    <w:tmpl w:val="A5145F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51231">
    <w:abstractNumId w:val="2"/>
  </w:num>
  <w:num w:numId="2" w16cid:durableId="1489787217">
    <w:abstractNumId w:val="5"/>
  </w:num>
  <w:num w:numId="3" w16cid:durableId="759257877">
    <w:abstractNumId w:val="14"/>
  </w:num>
  <w:num w:numId="4" w16cid:durableId="2104035219">
    <w:abstractNumId w:val="12"/>
  </w:num>
  <w:num w:numId="5" w16cid:durableId="1826628540">
    <w:abstractNumId w:val="9"/>
  </w:num>
  <w:num w:numId="6" w16cid:durableId="1099789831">
    <w:abstractNumId w:val="3"/>
  </w:num>
  <w:num w:numId="7" w16cid:durableId="1612474377">
    <w:abstractNumId w:val="8"/>
  </w:num>
  <w:num w:numId="8" w16cid:durableId="1504320075">
    <w:abstractNumId w:val="6"/>
  </w:num>
  <w:num w:numId="9" w16cid:durableId="1621497461">
    <w:abstractNumId w:val="0"/>
  </w:num>
  <w:num w:numId="10" w16cid:durableId="36709428">
    <w:abstractNumId w:val="4"/>
  </w:num>
  <w:num w:numId="11" w16cid:durableId="22051947">
    <w:abstractNumId w:val="13"/>
  </w:num>
  <w:num w:numId="12" w16cid:durableId="1780371029">
    <w:abstractNumId w:val="10"/>
  </w:num>
  <w:num w:numId="13" w16cid:durableId="1723627096">
    <w:abstractNumId w:val="1"/>
  </w:num>
  <w:num w:numId="14" w16cid:durableId="858470714">
    <w:abstractNumId w:val="11"/>
  </w:num>
  <w:num w:numId="15" w16cid:durableId="539243687">
    <w:abstractNumId w:val="15"/>
  </w:num>
  <w:num w:numId="16" w16cid:durableId="28917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74"/>
    <w:rsid w:val="000445BD"/>
    <w:rsid w:val="001475F7"/>
    <w:rsid w:val="001A2074"/>
    <w:rsid w:val="00260048"/>
    <w:rsid w:val="002E344B"/>
    <w:rsid w:val="003127FF"/>
    <w:rsid w:val="003D1101"/>
    <w:rsid w:val="00430C23"/>
    <w:rsid w:val="004377FB"/>
    <w:rsid w:val="00461846"/>
    <w:rsid w:val="00463067"/>
    <w:rsid w:val="004934FD"/>
    <w:rsid w:val="004B00D0"/>
    <w:rsid w:val="004B7125"/>
    <w:rsid w:val="00505A9A"/>
    <w:rsid w:val="005A1FD1"/>
    <w:rsid w:val="00630F65"/>
    <w:rsid w:val="006A7D41"/>
    <w:rsid w:val="006B5745"/>
    <w:rsid w:val="006C1E0E"/>
    <w:rsid w:val="0087099D"/>
    <w:rsid w:val="008F5282"/>
    <w:rsid w:val="00930B12"/>
    <w:rsid w:val="00977ADD"/>
    <w:rsid w:val="009C1363"/>
    <w:rsid w:val="00A145F9"/>
    <w:rsid w:val="00A300F8"/>
    <w:rsid w:val="00A440F2"/>
    <w:rsid w:val="00A95E89"/>
    <w:rsid w:val="00AC0BA5"/>
    <w:rsid w:val="00B67264"/>
    <w:rsid w:val="00BB065A"/>
    <w:rsid w:val="00BE1484"/>
    <w:rsid w:val="00C06E9A"/>
    <w:rsid w:val="00C84281"/>
    <w:rsid w:val="00C85F00"/>
    <w:rsid w:val="00D3657D"/>
    <w:rsid w:val="00D56B3F"/>
    <w:rsid w:val="00D641F1"/>
    <w:rsid w:val="00E718EA"/>
    <w:rsid w:val="00F301F4"/>
    <w:rsid w:val="00F4017A"/>
    <w:rsid w:val="00FC5B65"/>
    <w:rsid w:val="03DC5B03"/>
    <w:rsid w:val="0A5F4FC9"/>
    <w:rsid w:val="11177376"/>
    <w:rsid w:val="12E4BD0C"/>
    <w:rsid w:val="1CF153A5"/>
    <w:rsid w:val="23E54211"/>
    <w:rsid w:val="2796A515"/>
    <w:rsid w:val="2AC2D3BA"/>
    <w:rsid w:val="3649B955"/>
    <w:rsid w:val="369D1EDE"/>
    <w:rsid w:val="376FCBEE"/>
    <w:rsid w:val="3B709001"/>
    <w:rsid w:val="3BFB37D6"/>
    <w:rsid w:val="3D601309"/>
    <w:rsid w:val="40E564F8"/>
    <w:rsid w:val="47777FA9"/>
    <w:rsid w:val="48C8649E"/>
    <w:rsid w:val="5134BF84"/>
    <w:rsid w:val="5DFA1A2F"/>
    <w:rsid w:val="66E00D6C"/>
    <w:rsid w:val="67609926"/>
    <w:rsid w:val="67685910"/>
    <w:rsid w:val="6E182B7F"/>
    <w:rsid w:val="7773EE62"/>
    <w:rsid w:val="78998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6E4E"/>
  <w15:docId w15:val="{AEAC7555-4730-458E-BCFD-D5BC8013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44" w:hanging="10"/>
      <w:jc w:val="both"/>
    </w:pPr>
    <w:rPr>
      <w:rFonts w:ascii="Tahoma" w:eastAsia="Tahoma" w:hAnsi="Tahoma" w:cs="Tahom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F4"/>
    <w:rPr>
      <w:rFonts w:ascii="Segoe UI" w:eastAsia="Tahom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641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7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5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5F7"/>
    <w:rPr>
      <w:rFonts w:ascii="Tahoma" w:eastAsia="Tahoma" w:hAnsi="Tahoma" w:cs="Tahom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5F7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F9"/>
    <w:rPr>
      <w:rFonts w:ascii="Tahoma" w:eastAsia="Tahoma" w:hAnsi="Tahoma" w:cs="Tahom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1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F9"/>
    <w:rPr>
      <w:rFonts w:ascii="Tahoma" w:eastAsia="Tahoma" w:hAnsi="Tahoma" w:cs="Tahoma"/>
      <w:color w:val="000000"/>
      <w:sz w:val="20"/>
    </w:rPr>
  </w:style>
  <w:style w:type="paragraph" w:customStyle="1" w:styleId="xxxxmsonormal">
    <w:name w:val="x_xxxmsonormal"/>
    <w:basedOn w:val="Normal"/>
    <w:rsid w:val="00F4017A"/>
    <w:pPr>
      <w:spacing w:after="0" w:line="240" w:lineRule="auto"/>
      <w:ind w:left="0" w:right="0" w:firstLine="0"/>
      <w:jc w:val="left"/>
    </w:pPr>
    <w:rPr>
      <w:rFonts w:ascii="Calibri" w:eastAsiaTheme="minorHAnsi" w:hAnsi="Calibri" w:cs="Times New Roman"/>
      <w:color w:val="auto"/>
      <w:sz w:val="22"/>
    </w:rPr>
  </w:style>
  <w:style w:type="paragraph" w:styleId="NoSpacing">
    <w:name w:val="No Spacing"/>
    <w:uiPriority w:val="1"/>
    <w:qFormat/>
    <w:rsid w:val="00463067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43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44C2F307E3345BFE1D9AF7F7095B1" ma:contentTypeVersion="6" ma:contentTypeDescription="Create a new document." ma:contentTypeScope="" ma:versionID="0e5bd2d7ccd9315879eea9d755a075db">
  <xsd:schema xmlns:xsd="http://www.w3.org/2001/XMLSchema" xmlns:xs="http://www.w3.org/2001/XMLSchema" xmlns:p="http://schemas.microsoft.com/office/2006/metadata/properties" xmlns:ns2="e95af77f-0106-4114-8e44-e704df18eaf7" xmlns:ns3="912a4739-de6c-4535-9dd3-e95bb36b69a5" targetNamespace="http://schemas.microsoft.com/office/2006/metadata/properties" ma:root="true" ma:fieldsID="fbbbe4a9cccd868dcecab1d45d2b4cbe" ns2:_="" ns3:_="">
    <xsd:import namespace="e95af77f-0106-4114-8e44-e704df18eaf7"/>
    <xsd:import namespace="912a4739-de6c-4535-9dd3-e95bb36b6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af77f-0106-4114-8e44-e704df18e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a4739-de6c-4535-9dd3-e95bb36b6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29BA1-03F1-4321-84F3-C94078600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D7946F-2C14-452D-A16C-032D341C6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af77f-0106-4114-8e44-e704df18eaf7"/>
    <ds:schemaRef ds:uri="912a4739-de6c-4535-9dd3-e95bb36b6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F6849-2790-4741-818B-0C71E7A6C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805B62-2209-45D6-8096-4FE2568FE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Grammar School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Sunman</dc:creator>
  <cp:keywords/>
  <cp:lastModifiedBy>Helen Partridge</cp:lastModifiedBy>
  <cp:revision>4</cp:revision>
  <cp:lastPrinted>2019-03-12T14:44:00Z</cp:lastPrinted>
  <dcterms:created xsi:type="dcterms:W3CDTF">2022-04-29T15:23:00Z</dcterms:created>
  <dcterms:modified xsi:type="dcterms:W3CDTF">2022-08-02T10:29:00Z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0x01010038544C2F307E3345BFE1D9AF7F7095B1</vt:lpwstr>
  </property>
</Properties>
</file>