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0626" w14:textId="77777777" w:rsidR="00B711D8" w:rsidRPr="002F48E0" w:rsidRDefault="00B711D8" w:rsidP="00E84A6E">
      <w:pPr>
        <w:spacing w:after="0" w:line="240" w:lineRule="auto"/>
        <w:rPr>
          <w:rFonts w:ascii="Open Sans" w:hAnsi="Open Sans" w:cs="Open Sans"/>
        </w:rPr>
      </w:pPr>
    </w:p>
    <w:p w14:paraId="5A273DA9" w14:textId="08C89130" w:rsidR="008303DA" w:rsidRPr="00AA55F2" w:rsidRDefault="00485017" w:rsidP="00B711D8">
      <w:pPr>
        <w:spacing w:after="0" w:line="240" w:lineRule="auto"/>
        <w:rPr>
          <w:rFonts w:ascii="Tahoma" w:hAnsi="Tahoma" w:cs="Tahoma"/>
          <w:b/>
          <w:sz w:val="24"/>
          <w:szCs w:val="24"/>
        </w:rPr>
      </w:pPr>
      <w:r w:rsidRPr="00A86D54">
        <w:rPr>
          <w:rFonts w:ascii="Tahoma" w:hAnsi="Tahoma" w:cs="Tahoma"/>
          <w:b/>
          <w:sz w:val="24"/>
          <w:szCs w:val="24"/>
        </w:rPr>
        <w:t xml:space="preserve">CORE Education Trust is committed to safeguarding and promoting the </w:t>
      </w:r>
      <w:r w:rsidRPr="00AA55F2">
        <w:rPr>
          <w:rFonts w:ascii="Tahoma" w:hAnsi="Tahoma" w:cs="Tahoma"/>
          <w:b/>
          <w:sz w:val="24"/>
          <w:szCs w:val="24"/>
        </w:rPr>
        <w:t>welfare of children and young people and requires all staff and volunteers to share this commitment.</w:t>
      </w:r>
    </w:p>
    <w:p w14:paraId="2E75734F" w14:textId="77777777" w:rsidR="008303DA" w:rsidRPr="00AA55F2" w:rsidRDefault="008303DA" w:rsidP="00B711D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4895"/>
        <w:gridCol w:w="4876"/>
      </w:tblGrid>
      <w:tr w:rsidR="00485017" w:rsidRPr="00AA55F2" w14:paraId="7674A260" w14:textId="77777777" w:rsidTr="00795C3E">
        <w:trPr>
          <w:trHeight w:val="400"/>
        </w:trPr>
        <w:tc>
          <w:tcPr>
            <w:tcW w:w="4998" w:type="dxa"/>
            <w:vAlign w:val="center"/>
          </w:tcPr>
          <w:p w14:paraId="63F17CE8" w14:textId="77777777" w:rsidR="00795C3E" w:rsidRDefault="00485017" w:rsidP="00795C3E">
            <w:pPr>
              <w:rPr>
                <w:rFonts w:ascii="Tahoma" w:hAnsi="Tahoma" w:cs="Tahoma"/>
                <w:b/>
                <w:sz w:val="24"/>
                <w:szCs w:val="24"/>
              </w:rPr>
            </w:pPr>
            <w:r w:rsidRPr="00AA55F2">
              <w:rPr>
                <w:rFonts w:ascii="Tahoma" w:hAnsi="Tahoma" w:cs="Tahoma"/>
                <w:b/>
                <w:sz w:val="24"/>
                <w:szCs w:val="24"/>
              </w:rPr>
              <w:t xml:space="preserve">Job Title:  </w:t>
            </w:r>
          </w:p>
          <w:p w14:paraId="0CA5CDD8" w14:textId="0D05FB05" w:rsidR="00485017" w:rsidRPr="00AA55F2" w:rsidRDefault="0074475D" w:rsidP="00795C3E">
            <w:pPr>
              <w:rPr>
                <w:rFonts w:ascii="Tahoma" w:hAnsi="Tahoma" w:cs="Tahoma"/>
                <w:sz w:val="24"/>
                <w:szCs w:val="24"/>
              </w:rPr>
            </w:pPr>
            <w:r>
              <w:rPr>
                <w:rFonts w:ascii="Tahoma" w:hAnsi="Tahoma" w:cs="Tahoma"/>
                <w:sz w:val="24"/>
                <w:szCs w:val="24"/>
              </w:rPr>
              <w:t>Science and Design Technology Technician</w:t>
            </w:r>
          </w:p>
        </w:tc>
        <w:tc>
          <w:tcPr>
            <w:tcW w:w="4999" w:type="dxa"/>
            <w:tcBorders>
              <w:bottom w:val="single" w:sz="4" w:space="0" w:color="auto"/>
            </w:tcBorders>
            <w:vAlign w:val="center"/>
          </w:tcPr>
          <w:p w14:paraId="5605EA3F" w14:textId="77777777" w:rsidR="00795C3E" w:rsidRDefault="00485017" w:rsidP="00795C3E">
            <w:pPr>
              <w:rPr>
                <w:rFonts w:ascii="Tahoma" w:hAnsi="Tahoma" w:cs="Tahoma"/>
                <w:b/>
                <w:sz w:val="24"/>
                <w:szCs w:val="24"/>
              </w:rPr>
            </w:pPr>
            <w:r w:rsidRPr="00AA55F2">
              <w:rPr>
                <w:rFonts w:ascii="Tahoma" w:hAnsi="Tahoma" w:cs="Tahoma"/>
                <w:b/>
                <w:sz w:val="24"/>
                <w:szCs w:val="24"/>
              </w:rPr>
              <w:t xml:space="preserve">Salary Range:  </w:t>
            </w:r>
          </w:p>
          <w:p w14:paraId="4FD6973B" w14:textId="2E671563" w:rsidR="00420B1E" w:rsidRPr="00AA55F2" w:rsidRDefault="0074475D" w:rsidP="00795C3E">
            <w:pPr>
              <w:rPr>
                <w:rFonts w:ascii="Tahoma" w:hAnsi="Tahoma" w:cs="Tahoma"/>
                <w:sz w:val="24"/>
                <w:szCs w:val="24"/>
              </w:rPr>
            </w:pPr>
            <w:r>
              <w:rPr>
                <w:rFonts w:ascii="Tahoma" w:hAnsi="Tahoma" w:cs="Tahoma"/>
                <w:sz w:val="24"/>
                <w:szCs w:val="24"/>
              </w:rPr>
              <w:t>GR2</w:t>
            </w:r>
          </w:p>
        </w:tc>
      </w:tr>
      <w:tr w:rsidR="00485017" w:rsidRPr="00AA55F2" w14:paraId="66AFF4BA" w14:textId="77777777" w:rsidTr="00795C3E">
        <w:tc>
          <w:tcPr>
            <w:tcW w:w="4998" w:type="dxa"/>
            <w:vAlign w:val="center"/>
          </w:tcPr>
          <w:p w14:paraId="540324E1" w14:textId="77777777" w:rsidR="007567AE" w:rsidRDefault="00485017" w:rsidP="00795C3E">
            <w:pPr>
              <w:rPr>
                <w:rFonts w:ascii="Tahoma" w:hAnsi="Tahoma" w:cs="Tahoma"/>
                <w:b/>
                <w:sz w:val="24"/>
                <w:szCs w:val="24"/>
              </w:rPr>
            </w:pPr>
            <w:r w:rsidRPr="00AA55F2">
              <w:rPr>
                <w:rFonts w:ascii="Tahoma" w:hAnsi="Tahoma" w:cs="Tahoma"/>
                <w:b/>
                <w:sz w:val="24"/>
                <w:szCs w:val="24"/>
              </w:rPr>
              <w:t xml:space="preserve">Accountable to:  </w:t>
            </w:r>
          </w:p>
          <w:p w14:paraId="738624F3" w14:textId="0300845A" w:rsidR="00F0649E" w:rsidRPr="00795C3E" w:rsidRDefault="0074475D" w:rsidP="00795C3E">
            <w:pPr>
              <w:rPr>
                <w:rFonts w:ascii="Tahoma" w:hAnsi="Tahoma" w:cs="Tahoma"/>
                <w:b/>
                <w:sz w:val="24"/>
                <w:szCs w:val="24"/>
              </w:rPr>
            </w:pPr>
            <w:r>
              <w:rPr>
                <w:rFonts w:ascii="Tahoma" w:hAnsi="Tahoma" w:cs="Tahoma"/>
                <w:b/>
                <w:sz w:val="24"/>
                <w:szCs w:val="24"/>
              </w:rPr>
              <w:t>Head of Science</w:t>
            </w:r>
          </w:p>
        </w:tc>
        <w:tc>
          <w:tcPr>
            <w:tcW w:w="4999" w:type="dxa"/>
            <w:tcBorders>
              <w:bottom w:val="nil"/>
              <w:right w:val="nil"/>
            </w:tcBorders>
            <w:vAlign w:val="center"/>
          </w:tcPr>
          <w:p w14:paraId="7C4463A7" w14:textId="77777777" w:rsidR="00485017" w:rsidRPr="00AA55F2" w:rsidRDefault="00485017" w:rsidP="00795C3E">
            <w:pPr>
              <w:rPr>
                <w:rFonts w:ascii="Tahoma" w:hAnsi="Tahoma" w:cs="Tahoma"/>
                <w:b/>
                <w:sz w:val="24"/>
                <w:szCs w:val="24"/>
              </w:rPr>
            </w:pPr>
          </w:p>
        </w:tc>
      </w:tr>
    </w:tbl>
    <w:p w14:paraId="2C32AE58" w14:textId="77777777" w:rsidR="008303DA" w:rsidRPr="00AA55F2" w:rsidRDefault="008303DA" w:rsidP="00B711D8">
      <w:pPr>
        <w:spacing w:after="0" w:line="240" w:lineRule="auto"/>
        <w:rPr>
          <w:rFonts w:ascii="Tahoma" w:hAnsi="Tahoma" w:cs="Tahoma"/>
          <w:sz w:val="24"/>
          <w:szCs w:val="24"/>
        </w:rPr>
      </w:pPr>
    </w:p>
    <w:p w14:paraId="6BE6A7C3" w14:textId="69FB051E" w:rsidR="007567AE" w:rsidRPr="007567AE" w:rsidRDefault="007567AE" w:rsidP="007567AE">
      <w:pPr>
        <w:tabs>
          <w:tab w:val="left" w:pos="1701"/>
        </w:tabs>
        <w:rPr>
          <w:rFonts w:ascii="Tahoma" w:eastAsia="Calibri" w:hAnsi="Tahoma" w:cs="Tahoma"/>
          <w:b/>
          <w:bCs/>
        </w:rPr>
      </w:pPr>
      <w:r w:rsidRPr="007567AE">
        <w:rPr>
          <w:rFonts w:ascii="Tahoma" w:eastAsia="Calibri" w:hAnsi="Tahoma" w:cs="Tahoma"/>
          <w:b/>
          <w:bCs/>
        </w:rPr>
        <w:t>Job Purpose</w:t>
      </w:r>
      <w:r w:rsidR="002C28BC">
        <w:rPr>
          <w:rFonts w:ascii="Tahoma" w:eastAsia="Calibri" w:hAnsi="Tahoma" w:cs="Tahoma"/>
          <w:b/>
          <w:bCs/>
        </w:rPr>
        <w:t>:</w:t>
      </w:r>
    </w:p>
    <w:p w14:paraId="61659A59" w14:textId="2897407B" w:rsidR="0074475D" w:rsidRPr="0074475D" w:rsidRDefault="0074475D" w:rsidP="0074475D">
      <w:pPr>
        <w:tabs>
          <w:tab w:val="left" w:pos="6000"/>
        </w:tabs>
        <w:rPr>
          <w:rFonts w:ascii="Tahoma" w:hAnsi="Tahoma" w:cs="Tahoma"/>
        </w:rPr>
      </w:pPr>
      <w:r w:rsidRPr="0074475D">
        <w:rPr>
          <w:rFonts w:ascii="Tahoma" w:hAnsi="Tahoma" w:cs="Tahoma"/>
        </w:rPr>
        <w:t xml:space="preserve">As a Science </w:t>
      </w:r>
      <w:r w:rsidRPr="0074475D">
        <w:rPr>
          <w:rFonts w:ascii="Tahoma" w:hAnsi="Tahoma" w:cs="Tahoma"/>
        </w:rPr>
        <w:t xml:space="preserve">and Design Technology </w:t>
      </w:r>
      <w:r w:rsidRPr="0074475D">
        <w:rPr>
          <w:rFonts w:ascii="Tahoma" w:hAnsi="Tahoma" w:cs="Tahoma"/>
        </w:rPr>
        <w:t xml:space="preserve">Technician, you will support the delivery of the </w:t>
      </w:r>
      <w:r w:rsidRPr="0074475D">
        <w:rPr>
          <w:rFonts w:ascii="Tahoma" w:hAnsi="Tahoma" w:cs="Tahoma"/>
        </w:rPr>
        <w:t>S</w:t>
      </w:r>
      <w:r w:rsidRPr="0074475D">
        <w:rPr>
          <w:rFonts w:ascii="Tahoma" w:hAnsi="Tahoma" w:cs="Tahoma"/>
        </w:rPr>
        <w:t>cience</w:t>
      </w:r>
      <w:r w:rsidRPr="0074475D">
        <w:rPr>
          <w:rFonts w:ascii="Tahoma" w:hAnsi="Tahoma" w:cs="Tahoma"/>
        </w:rPr>
        <w:t xml:space="preserve"> and Design Technology </w:t>
      </w:r>
      <w:r w:rsidRPr="0074475D">
        <w:rPr>
          <w:rFonts w:ascii="Tahoma" w:hAnsi="Tahoma" w:cs="Tahoma"/>
        </w:rPr>
        <w:t xml:space="preserve">curriculum across the school by providing practical day-to-day support in the learning environment and to ensure that the classrooms and display boards are up to date. You will prepare teaching materials as required to ensure effective support for teaching staff in the </w:t>
      </w:r>
      <w:r w:rsidRPr="0074475D">
        <w:rPr>
          <w:rFonts w:ascii="Tahoma" w:hAnsi="Tahoma" w:cs="Tahoma"/>
        </w:rPr>
        <w:t>both the S</w:t>
      </w:r>
      <w:r w:rsidRPr="0074475D">
        <w:rPr>
          <w:rFonts w:ascii="Tahoma" w:hAnsi="Tahoma" w:cs="Tahoma"/>
        </w:rPr>
        <w:t xml:space="preserve">cience </w:t>
      </w:r>
      <w:r w:rsidRPr="0074475D">
        <w:rPr>
          <w:rFonts w:ascii="Tahoma" w:hAnsi="Tahoma" w:cs="Tahoma"/>
        </w:rPr>
        <w:t>and Design Technology D</w:t>
      </w:r>
      <w:r w:rsidRPr="0074475D">
        <w:rPr>
          <w:rFonts w:ascii="Tahoma" w:hAnsi="Tahoma" w:cs="Tahoma"/>
        </w:rPr>
        <w:t>epartment</w:t>
      </w:r>
      <w:r w:rsidRPr="0074475D">
        <w:rPr>
          <w:rFonts w:ascii="Tahoma" w:hAnsi="Tahoma" w:cs="Tahoma"/>
        </w:rPr>
        <w:t>s.</w:t>
      </w:r>
    </w:p>
    <w:p w14:paraId="76232B25" w14:textId="77777777" w:rsidR="002C28BC" w:rsidRPr="003A6C78" w:rsidRDefault="002C28BC" w:rsidP="002C28BC">
      <w:pPr>
        <w:spacing w:after="0"/>
        <w:jc w:val="both"/>
        <w:rPr>
          <w:rFonts w:ascii="Tahoma" w:eastAsia="Calibri" w:hAnsi="Tahoma" w:cs="Tahoma"/>
          <w:color w:val="000000"/>
          <w:sz w:val="16"/>
          <w:szCs w:val="16"/>
        </w:rPr>
      </w:pPr>
    </w:p>
    <w:p w14:paraId="7EA93011" w14:textId="3BA5FD81" w:rsidR="002C28BC" w:rsidRPr="002C28BC" w:rsidRDefault="002C28BC" w:rsidP="002C28BC">
      <w:pPr>
        <w:spacing w:after="0"/>
        <w:jc w:val="both"/>
        <w:rPr>
          <w:rFonts w:ascii="Tahoma" w:eastAsia="Calibri" w:hAnsi="Tahoma" w:cs="Tahoma"/>
          <w:b/>
          <w:color w:val="000000"/>
        </w:rPr>
      </w:pPr>
      <w:r>
        <w:rPr>
          <w:rFonts w:ascii="Tahoma" w:eastAsia="Calibri" w:hAnsi="Tahoma" w:cs="Tahoma"/>
          <w:b/>
          <w:color w:val="000000"/>
        </w:rPr>
        <w:t>In this role you will be expected to:</w:t>
      </w:r>
    </w:p>
    <w:p w14:paraId="3E3B2938" w14:textId="77777777" w:rsidR="002C28BC" w:rsidRPr="002C28BC" w:rsidRDefault="002C28BC" w:rsidP="002C28BC">
      <w:pPr>
        <w:spacing w:after="0"/>
        <w:jc w:val="both"/>
        <w:rPr>
          <w:rFonts w:ascii="Tahoma" w:eastAsia="Calibri" w:hAnsi="Tahoma" w:cs="Tahoma"/>
          <w:color w:val="000000"/>
        </w:rPr>
      </w:pPr>
    </w:p>
    <w:p w14:paraId="56493749" w14:textId="13613C9D"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 xml:space="preserve">To prepare (and where appropriate manufacture) teaching materials as required to ensure effective support for teaching staff in the Science </w:t>
      </w:r>
      <w:r w:rsidRPr="0074475D">
        <w:rPr>
          <w:rFonts w:ascii="Tahoma" w:hAnsi="Tahoma" w:cs="Tahoma"/>
          <w:szCs w:val="24"/>
        </w:rPr>
        <w:t xml:space="preserve">and Design Technology </w:t>
      </w:r>
      <w:r w:rsidRPr="0074475D">
        <w:rPr>
          <w:rFonts w:ascii="Tahoma" w:hAnsi="Tahoma" w:cs="Tahoma"/>
          <w:szCs w:val="24"/>
        </w:rPr>
        <w:t>department</w:t>
      </w:r>
      <w:r w:rsidRPr="0074475D">
        <w:rPr>
          <w:rFonts w:ascii="Tahoma" w:hAnsi="Tahoma" w:cs="Tahoma"/>
          <w:szCs w:val="24"/>
        </w:rPr>
        <w:t>s</w:t>
      </w:r>
    </w:p>
    <w:p w14:paraId="51DACB80" w14:textId="77777777"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To repair, maintain and store equipment in order to guarantee safe and effective upkeep</w:t>
      </w:r>
    </w:p>
    <w:p w14:paraId="51BDE17D" w14:textId="77777777"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To monitor standards and practices within the classroom and identify and communicate improvements to working practices to ensure the highest standards are achieved</w:t>
      </w:r>
    </w:p>
    <w:p w14:paraId="7C805924" w14:textId="77777777"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To assist with inventory of equipment and stock control in order to maintain a supply of equipment for teaching use. Order sto</w:t>
      </w:r>
      <w:bookmarkStart w:id="0" w:name="_GoBack"/>
      <w:bookmarkEnd w:id="0"/>
      <w:r w:rsidRPr="0074475D">
        <w:rPr>
          <w:rFonts w:ascii="Tahoma" w:hAnsi="Tahoma" w:cs="Tahoma"/>
          <w:szCs w:val="24"/>
        </w:rPr>
        <w:t>ck as directed by the Subject Leader so that resources are adequate for lessons</w:t>
      </w:r>
    </w:p>
    <w:p w14:paraId="62E8A706" w14:textId="77777777"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To receive and check deliveries of supplies to ensure accuracy from suppliers</w:t>
      </w:r>
    </w:p>
    <w:p w14:paraId="125C6F38" w14:textId="77777777"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To provide technical and learning assistance and information in the classroom and across the school community in order to support students and staff</w:t>
      </w:r>
    </w:p>
    <w:p w14:paraId="7F23693E" w14:textId="77777777"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To support students in the classroom environment to assist in the learning process where appropriate</w:t>
      </w:r>
    </w:p>
    <w:p w14:paraId="0C896EAE" w14:textId="77777777"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To liaise with equipment providers to ensure good quality provision and value for money</w:t>
      </w:r>
    </w:p>
    <w:p w14:paraId="0F67C622" w14:textId="77777777" w:rsidR="0074475D" w:rsidRPr="0074475D" w:rsidRDefault="0074475D" w:rsidP="0074475D">
      <w:pPr>
        <w:numPr>
          <w:ilvl w:val="0"/>
          <w:numId w:val="50"/>
        </w:numPr>
        <w:spacing w:after="0"/>
        <w:rPr>
          <w:rFonts w:ascii="Tahoma" w:hAnsi="Tahoma" w:cs="Tahoma"/>
          <w:szCs w:val="24"/>
        </w:rPr>
      </w:pPr>
      <w:r w:rsidRPr="0074475D">
        <w:rPr>
          <w:rFonts w:ascii="Tahoma" w:hAnsi="Tahoma" w:cs="Tahoma"/>
          <w:szCs w:val="24"/>
        </w:rPr>
        <w:t>To assist classroom teachers as directed to produce creative classroom displays that can be used to enhance classroom practice</w:t>
      </w:r>
    </w:p>
    <w:p w14:paraId="7F16FD78" w14:textId="77777777" w:rsidR="007567AE" w:rsidRPr="003A6C78" w:rsidRDefault="007567AE" w:rsidP="007567AE">
      <w:pPr>
        <w:tabs>
          <w:tab w:val="left" w:pos="426"/>
        </w:tabs>
        <w:ind w:left="720"/>
        <w:jc w:val="both"/>
        <w:rPr>
          <w:rFonts w:ascii="Tahoma" w:eastAsia="Calibri" w:hAnsi="Tahoma" w:cs="Tahoma"/>
          <w:color w:val="000000"/>
          <w:sz w:val="16"/>
          <w:szCs w:val="16"/>
        </w:rPr>
      </w:pPr>
    </w:p>
    <w:p w14:paraId="13E8D368" w14:textId="0D695140" w:rsidR="007567AE" w:rsidRPr="007567AE" w:rsidRDefault="002C28BC" w:rsidP="007567AE">
      <w:pPr>
        <w:tabs>
          <w:tab w:val="left" w:pos="426"/>
        </w:tabs>
        <w:jc w:val="both"/>
        <w:rPr>
          <w:rFonts w:ascii="Tahoma" w:eastAsia="Calibri" w:hAnsi="Tahoma" w:cs="Tahoma"/>
          <w:b/>
          <w:color w:val="000000"/>
        </w:rPr>
      </w:pPr>
      <w:r>
        <w:rPr>
          <w:rFonts w:ascii="Tahoma" w:eastAsia="Calibri" w:hAnsi="Tahoma" w:cs="Tahoma"/>
          <w:b/>
          <w:color w:val="000000"/>
        </w:rPr>
        <w:t>You will have a commitment to:</w:t>
      </w:r>
    </w:p>
    <w:p w14:paraId="660306F5" w14:textId="77777777" w:rsidR="007567AE" w:rsidRPr="007567AE" w:rsidRDefault="007567AE" w:rsidP="007567AE">
      <w:pPr>
        <w:numPr>
          <w:ilvl w:val="0"/>
          <w:numId w:val="48"/>
        </w:numPr>
        <w:tabs>
          <w:tab w:val="left" w:pos="426"/>
        </w:tabs>
        <w:spacing w:after="0"/>
        <w:jc w:val="both"/>
        <w:rPr>
          <w:rFonts w:ascii="Tahoma" w:eastAsia="Calibri" w:hAnsi="Tahoma" w:cs="Tahoma"/>
          <w:color w:val="000000"/>
        </w:rPr>
      </w:pPr>
      <w:r w:rsidRPr="007567AE">
        <w:rPr>
          <w:rFonts w:ascii="Tahoma" w:eastAsia="Calibri" w:hAnsi="Tahoma" w:cs="Tahoma"/>
          <w:color w:val="000000"/>
        </w:rPr>
        <w:t>Working with students and their parents to ensure best outcomes.</w:t>
      </w:r>
    </w:p>
    <w:p w14:paraId="1D2EDE77" w14:textId="1C5EC391" w:rsidR="007567AE" w:rsidRPr="007567AE" w:rsidRDefault="007567AE" w:rsidP="007567AE">
      <w:pPr>
        <w:numPr>
          <w:ilvl w:val="0"/>
          <w:numId w:val="48"/>
        </w:numPr>
        <w:tabs>
          <w:tab w:val="left" w:pos="426"/>
        </w:tabs>
        <w:spacing w:after="0"/>
        <w:jc w:val="both"/>
        <w:rPr>
          <w:rFonts w:ascii="Tahoma" w:eastAsia="Calibri" w:hAnsi="Tahoma" w:cs="Tahoma"/>
          <w:color w:val="000000"/>
        </w:rPr>
      </w:pPr>
      <w:r w:rsidRPr="007567AE">
        <w:rPr>
          <w:rFonts w:ascii="Tahoma" w:eastAsia="Calibri" w:hAnsi="Tahoma" w:cs="Tahoma"/>
          <w:color w:val="000000"/>
        </w:rPr>
        <w:t>Contributing to school life and building effective relationships with all members of the school community</w:t>
      </w:r>
      <w:r w:rsidR="002C28BC">
        <w:rPr>
          <w:rFonts w:ascii="Tahoma" w:eastAsia="Calibri" w:hAnsi="Tahoma" w:cs="Tahoma"/>
          <w:color w:val="000000"/>
        </w:rPr>
        <w:t>.</w:t>
      </w:r>
    </w:p>
    <w:p w14:paraId="2A193F91" w14:textId="4F127AA3" w:rsidR="007567AE" w:rsidRPr="007567AE" w:rsidRDefault="007567AE" w:rsidP="007567AE">
      <w:pPr>
        <w:numPr>
          <w:ilvl w:val="0"/>
          <w:numId w:val="48"/>
        </w:numPr>
        <w:tabs>
          <w:tab w:val="left" w:pos="426"/>
        </w:tabs>
        <w:spacing w:after="0"/>
        <w:jc w:val="both"/>
        <w:rPr>
          <w:rFonts w:ascii="Tahoma" w:eastAsia="Calibri" w:hAnsi="Tahoma" w:cs="Tahoma"/>
          <w:color w:val="000000"/>
        </w:rPr>
      </w:pPr>
      <w:r w:rsidRPr="007567AE">
        <w:rPr>
          <w:rFonts w:ascii="Tahoma" w:eastAsia="Calibri" w:hAnsi="Tahoma" w:cs="Tahoma"/>
          <w:color w:val="000000"/>
        </w:rPr>
        <w:t xml:space="preserve">Developing </w:t>
      </w:r>
      <w:r w:rsidR="002C28BC">
        <w:rPr>
          <w:rFonts w:ascii="Tahoma" w:eastAsia="Calibri" w:hAnsi="Tahoma" w:cs="Tahoma"/>
          <w:color w:val="000000"/>
        </w:rPr>
        <w:t xml:space="preserve">your </w:t>
      </w:r>
      <w:r w:rsidRPr="007567AE">
        <w:rPr>
          <w:rFonts w:ascii="Tahoma" w:eastAsia="Calibri" w:hAnsi="Tahoma" w:cs="Tahoma"/>
          <w:color w:val="000000"/>
        </w:rPr>
        <w:t>professional skills and knowledge through induction and continuing professional development</w:t>
      </w:r>
      <w:r w:rsidR="002C28BC">
        <w:rPr>
          <w:rFonts w:ascii="Tahoma" w:eastAsia="Calibri" w:hAnsi="Tahoma" w:cs="Tahoma"/>
          <w:color w:val="000000"/>
        </w:rPr>
        <w:t>.</w:t>
      </w:r>
    </w:p>
    <w:p w14:paraId="158D4C46" w14:textId="6F22CB75" w:rsidR="004E5F8C" w:rsidRDefault="002C28BC" w:rsidP="003A6C78">
      <w:pPr>
        <w:numPr>
          <w:ilvl w:val="0"/>
          <w:numId w:val="48"/>
        </w:numPr>
        <w:tabs>
          <w:tab w:val="left" w:pos="709"/>
        </w:tabs>
        <w:spacing w:after="0"/>
        <w:contextualSpacing/>
        <w:rPr>
          <w:rFonts w:ascii="Tahoma" w:eastAsia="Calibri" w:hAnsi="Tahoma" w:cs="Tahoma"/>
          <w:bCs/>
        </w:rPr>
      </w:pPr>
      <w:r>
        <w:rPr>
          <w:rFonts w:ascii="Tahoma" w:eastAsia="Calibri" w:hAnsi="Tahoma" w:cs="Tahoma"/>
          <w:bCs/>
        </w:rPr>
        <w:t>C</w:t>
      </w:r>
      <w:r w:rsidR="007567AE" w:rsidRPr="007567AE">
        <w:rPr>
          <w:rFonts w:ascii="Tahoma" w:eastAsia="Calibri" w:hAnsi="Tahoma" w:cs="Tahoma"/>
          <w:bCs/>
        </w:rPr>
        <w:t>omplying with, policies and procedures in relation to Safeguarding, Health and safety, Confidentiality and Data Protection.</w:t>
      </w:r>
    </w:p>
    <w:p w14:paraId="3B718C87" w14:textId="77777777" w:rsidR="003A6C78" w:rsidRDefault="003A6C78" w:rsidP="003A6C78">
      <w:pPr>
        <w:tabs>
          <w:tab w:val="left" w:pos="709"/>
        </w:tabs>
        <w:spacing w:after="0"/>
        <w:contextualSpacing/>
        <w:rPr>
          <w:rFonts w:ascii="Tahoma" w:eastAsia="Calibri" w:hAnsi="Tahoma" w:cs="Tahoma"/>
          <w:bCs/>
        </w:rPr>
      </w:pPr>
    </w:p>
    <w:p w14:paraId="6B46630F" w14:textId="0E28DCBB" w:rsidR="002D0685" w:rsidRPr="003A6C78" w:rsidRDefault="00355B47" w:rsidP="003A6C78">
      <w:pPr>
        <w:spacing w:after="0" w:line="240" w:lineRule="auto"/>
        <w:jc w:val="center"/>
        <w:rPr>
          <w:rFonts w:ascii="Arial" w:hAnsi="Arial" w:cs="Arial"/>
          <w:i/>
        </w:rPr>
      </w:pPr>
      <w:r w:rsidRPr="005F4128">
        <w:rPr>
          <w:rFonts w:ascii="Arial" w:hAnsi="Arial" w:cs="Arial"/>
          <w:i/>
        </w:rPr>
        <w:t xml:space="preserve">The above is not exhaustive and maybe amended </w:t>
      </w:r>
      <w:r>
        <w:rPr>
          <w:rFonts w:ascii="Arial" w:hAnsi="Arial" w:cs="Arial"/>
          <w:i/>
        </w:rPr>
        <w:t xml:space="preserve">commensurate with the post holder’s salary and grade </w:t>
      </w:r>
      <w:r w:rsidRPr="005F4128">
        <w:rPr>
          <w:rFonts w:ascii="Arial" w:hAnsi="Arial" w:cs="Arial"/>
          <w:i/>
        </w:rPr>
        <w:t>as required by the Headteacher</w:t>
      </w:r>
    </w:p>
    <w:sectPr w:rsidR="002D0685" w:rsidRPr="003A6C78" w:rsidSect="000232D9">
      <w:headerReference w:type="default" r:id="rId11"/>
      <w:footerReference w:type="default" r:id="rId12"/>
      <w:headerReference w:type="first" r:id="rId13"/>
      <w:pgSz w:w="11906" w:h="16838"/>
      <w:pgMar w:top="1440" w:right="991" w:bottom="426"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4DA03" w14:textId="77777777" w:rsidR="00460D3B" w:rsidRDefault="00460D3B" w:rsidP="00B711D8">
      <w:pPr>
        <w:spacing w:after="0" w:line="240" w:lineRule="auto"/>
      </w:pPr>
      <w:r>
        <w:separator/>
      </w:r>
    </w:p>
  </w:endnote>
  <w:endnote w:type="continuationSeparator" w:id="0">
    <w:p w14:paraId="33C08485" w14:textId="77777777" w:rsidR="00460D3B" w:rsidRDefault="00460D3B" w:rsidP="00B7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A8F7" w14:textId="77777777" w:rsidR="00460D3B" w:rsidRDefault="00460D3B" w:rsidP="00B711D8">
      <w:pPr>
        <w:spacing w:after="0" w:line="240" w:lineRule="auto"/>
      </w:pPr>
      <w:r>
        <w:separator/>
      </w:r>
    </w:p>
  </w:footnote>
  <w:footnote w:type="continuationSeparator" w:id="0">
    <w:p w14:paraId="27F2EAE6" w14:textId="77777777" w:rsidR="00460D3B" w:rsidRDefault="00460D3B" w:rsidP="00B7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7A4E" w14:textId="2F6C8F4F" w:rsidR="000232D9" w:rsidRDefault="000232D9">
    <w:pPr>
      <w:pStyle w:val="Header"/>
    </w:pPr>
    <w:r>
      <w:rPr>
        <w:noProof/>
        <w:lang w:eastAsia="en-GB"/>
      </w:rPr>
      <w:drawing>
        <wp:anchor distT="0" distB="0" distL="114300" distR="114300" simplePos="0" relativeHeight="251657728" behindDoc="1" locked="0" layoutInCell="1" allowOverlap="1" wp14:anchorId="376287C9" wp14:editId="177272F8">
          <wp:simplePos x="0" y="0"/>
          <wp:positionH relativeFrom="column">
            <wp:posOffset>5233035</wp:posOffset>
          </wp:positionH>
          <wp:positionV relativeFrom="paragraph">
            <wp:posOffset>-74930</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6" name="Picture 2" descr="http://portal.core-education.co.uk/email/logo.png"/>
          <wp:cNvGraphicFramePr/>
          <a:graphic xmlns:a="http://schemas.openxmlformats.org/drawingml/2006/main">
            <a:graphicData uri="http://schemas.openxmlformats.org/drawingml/2006/picture">
              <pic:pic xmlns:pic="http://schemas.openxmlformats.org/drawingml/2006/picture">
                <pic:nvPicPr>
                  <pic:cNvPr id="6" name="Picture 2" descr="http://portal.core-education.co.uk/email/logo.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EBB"/>
    <w:multiLevelType w:val="hybridMultilevel"/>
    <w:tmpl w:val="1E923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D1D95"/>
    <w:multiLevelType w:val="hybridMultilevel"/>
    <w:tmpl w:val="20F84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956C2C"/>
    <w:multiLevelType w:val="hybridMultilevel"/>
    <w:tmpl w:val="C4B4A2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F79DA"/>
    <w:multiLevelType w:val="hybridMultilevel"/>
    <w:tmpl w:val="DBBC6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F46705"/>
    <w:multiLevelType w:val="hybridMultilevel"/>
    <w:tmpl w:val="108E6E3A"/>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63155"/>
    <w:multiLevelType w:val="hybridMultilevel"/>
    <w:tmpl w:val="BA32BC8C"/>
    <w:lvl w:ilvl="0" w:tplc="08090001">
      <w:start w:val="1"/>
      <w:numFmt w:val="bullet"/>
      <w:lvlText w:val=""/>
      <w:lvlJc w:val="left"/>
      <w:pPr>
        <w:ind w:left="0" w:hanging="360"/>
      </w:pPr>
      <w:rPr>
        <w:rFonts w:ascii="Symbol" w:hAnsi="Symbol" w:hint="default"/>
      </w:rPr>
    </w:lvl>
    <w:lvl w:ilvl="1" w:tplc="6832DF74">
      <w:numFmt w:val="bullet"/>
      <w:lvlText w:val=""/>
      <w:lvlJc w:val="left"/>
      <w:pPr>
        <w:tabs>
          <w:tab w:val="num" w:pos="720"/>
        </w:tabs>
        <w:ind w:left="720" w:hanging="360"/>
      </w:pPr>
      <w:rPr>
        <w:rFonts w:ascii="Symbol" w:eastAsia="Times New Roman" w:hAnsi="Symbol" w:cs="Arial"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6" w15:restartNumberingAfterBreak="0">
    <w:nsid w:val="15133C93"/>
    <w:multiLevelType w:val="hybridMultilevel"/>
    <w:tmpl w:val="2FE8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 w15:restartNumberingAfterBreak="0">
    <w:nsid w:val="2B080C7C"/>
    <w:multiLevelType w:val="hybridMultilevel"/>
    <w:tmpl w:val="2ABA7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D54EF"/>
    <w:multiLevelType w:val="hybridMultilevel"/>
    <w:tmpl w:val="3A288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690F5C"/>
    <w:multiLevelType w:val="hybridMultilevel"/>
    <w:tmpl w:val="EC3AF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26903"/>
    <w:multiLevelType w:val="hybridMultilevel"/>
    <w:tmpl w:val="840C5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0840D6"/>
    <w:multiLevelType w:val="hybridMultilevel"/>
    <w:tmpl w:val="257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50BBE"/>
    <w:multiLevelType w:val="hybridMultilevel"/>
    <w:tmpl w:val="56A21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E32E80"/>
    <w:multiLevelType w:val="hybridMultilevel"/>
    <w:tmpl w:val="1FA2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AF49C5"/>
    <w:multiLevelType w:val="hybridMultilevel"/>
    <w:tmpl w:val="92FEA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B4EC4"/>
    <w:multiLevelType w:val="hybridMultilevel"/>
    <w:tmpl w:val="F732C9B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4C4A6A"/>
    <w:multiLevelType w:val="hybridMultilevel"/>
    <w:tmpl w:val="D79C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A40E5B"/>
    <w:multiLevelType w:val="hybridMultilevel"/>
    <w:tmpl w:val="C3C27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8A5038"/>
    <w:multiLevelType w:val="hybridMultilevel"/>
    <w:tmpl w:val="56489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D92D0D"/>
    <w:multiLevelType w:val="hybridMultilevel"/>
    <w:tmpl w:val="DFA8EB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85EDA"/>
    <w:multiLevelType w:val="hybridMultilevel"/>
    <w:tmpl w:val="5DBA0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BD5FFA"/>
    <w:multiLevelType w:val="hybridMultilevel"/>
    <w:tmpl w:val="91AC0C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C347E1"/>
    <w:multiLevelType w:val="hybridMultilevel"/>
    <w:tmpl w:val="AB7C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257051"/>
    <w:multiLevelType w:val="hybridMultilevel"/>
    <w:tmpl w:val="4892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AB27B4"/>
    <w:multiLevelType w:val="hybridMultilevel"/>
    <w:tmpl w:val="E016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585648"/>
    <w:multiLevelType w:val="hybridMultilevel"/>
    <w:tmpl w:val="979E300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180A65"/>
    <w:multiLevelType w:val="hybridMultilevel"/>
    <w:tmpl w:val="C0CAB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BB3C8D"/>
    <w:multiLevelType w:val="hybridMultilevel"/>
    <w:tmpl w:val="5B2C3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626E09"/>
    <w:multiLevelType w:val="hybridMultilevel"/>
    <w:tmpl w:val="5B041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4A141E"/>
    <w:multiLevelType w:val="hybridMultilevel"/>
    <w:tmpl w:val="049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05C7C"/>
    <w:multiLevelType w:val="hybridMultilevel"/>
    <w:tmpl w:val="96A0E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F66"/>
    <w:multiLevelType w:val="hybridMultilevel"/>
    <w:tmpl w:val="8388A2A2"/>
    <w:lvl w:ilvl="0" w:tplc="6832DF74">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64B3"/>
    <w:multiLevelType w:val="hybridMultilevel"/>
    <w:tmpl w:val="B9B84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2E77B5"/>
    <w:multiLevelType w:val="hybridMultilevel"/>
    <w:tmpl w:val="41943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C80179"/>
    <w:multiLevelType w:val="hybridMultilevel"/>
    <w:tmpl w:val="5B72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94CC7"/>
    <w:multiLevelType w:val="hybridMultilevel"/>
    <w:tmpl w:val="65422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408617A"/>
    <w:multiLevelType w:val="hybridMultilevel"/>
    <w:tmpl w:val="9BAC9A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D969A2"/>
    <w:multiLevelType w:val="hybridMultilevel"/>
    <w:tmpl w:val="90DA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F3720"/>
    <w:multiLevelType w:val="hybridMultilevel"/>
    <w:tmpl w:val="04E2B8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FE4A36"/>
    <w:multiLevelType w:val="hybridMultilevel"/>
    <w:tmpl w:val="8820B3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8A65F8"/>
    <w:multiLevelType w:val="hybridMultilevel"/>
    <w:tmpl w:val="50BA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817CFE"/>
    <w:multiLevelType w:val="hybridMultilevel"/>
    <w:tmpl w:val="E91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75428"/>
    <w:multiLevelType w:val="hybridMultilevel"/>
    <w:tmpl w:val="829AE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9330D2"/>
    <w:multiLevelType w:val="hybridMultilevel"/>
    <w:tmpl w:val="4F2CB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72564A"/>
    <w:multiLevelType w:val="hybridMultilevel"/>
    <w:tmpl w:val="14FA10E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8D799E"/>
    <w:multiLevelType w:val="hybridMultilevel"/>
    <w:tmpl w:val="B01A6A14"/>
    <w:lvl w:ilvl="0" w:tplc="6832DF74">
      <w:numFmt w:val="bullet"/>
      <w:lvlText w:val=""/>
      <w:lvlJc w:val="left"/>
      <w:pPr>
        <w:tabs>
          <w:tab w:val="num" w:pos="1440"/>
        </w:tabs>
        <w:ind w:left="1440" w:hanging="360"/>
      </w:pPr>
      <w:rPr>
        <w:rFonts w:ascii="Symbol" w:eastAsia="Times New Roman" w:hAnsi="Symbo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CC26935"/>
    <w:multiLevelType w:val="hybridMultilevel"/>
    <w:tmpl w:val="DC8A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56A43"/>
    <w:multiLevelType w:val="hybridMultilevel"/>
    <w:tmpl w:val="D87C8E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E3F0456"/>
    <w:multiLevelType w:val="hybridMultilevel"/>
    <w:tmpl w:val="3070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48"/>
  </w:num>
  <w:num w:numId="4">
    <w:abstractNumId w:val="9"/>
  </w:num>
  <w:num w:numId="5">
    <w:abstractNumId w:val="3"/>
  </w:num>
  <w:num w:numId="6">
    <w:abstractNumId w:val="0"/>
  </w:num>
  <w:num w:numId="7">
    <w:abstractNumId w:val="29"/>
  </w:num>
  <w:num w:numId="8">
    <w:abstractNumId w:val="37"/>
  </w:num>
  <w:num w:numId="9">
    <w:abstractNumId w:val="2"/>
  </w:num>
  <w:num w:numId="10">
    <w:abstractNumId w:val="33"/>
  </w:num>
  <w:num w:numId="11">
    <w:abstractNumId w:val="20"/>
  </w:num>
  <w:num w:numId="12">
    <w:abstractNumId w:val="45"/>
  </w:num>
  <w:num w:numId="13">
    <w:abstractNumId w:val="16"/>
  </w:num>
  <w:num w:numId="14">
    <w:abstractNumId w:val="40"/>
  </w:num>
  <w:num w:numId="15">
    <w:abstractNumId w:val="26"/>
  </w:num>
  <w:num w:numId="16">
    <w:abstractNumId w:val="31"/>
  </w:num>
  <w:num w:numId="17">
    <w:abstractNumId w:val="1"/>
  </w:num>
  <w:num w:numId="18">
    <w:abstractNumId w:val="35"/>
  </w:num>
  <w:num w:numId="19">
    <w:abstractNumId w:val="12"/>
  </w:num>
  <w:num w:numId="20">
    <w:abstractNumId w:val="38"/>
  </w:num>
  <w:num w:numId="21">
    <w:abstractNumId w:val="30"/>
  </w:num>
  <w:num w:numId="22">
    <w:abstractNumId w:val="15"/>
  </w:num>
  <w:num w:numId="23">
    <w:abstractNumId w:val="47"/>
  </w:num>
  <w:num w:numId="24">
    <w:abstractNumId w:val="24"/>
  </w:num>
  <w:num w:numId="25">
    <w:abstractNumId w:val="42"/>
  </w:num>
  <w:num w:numId="26">
    <w:abstractNumId w:val="8"/>
  </w:num>
  <w:num w:numId="27">
    <w:abstractNumId w:val="5"/>
  </w:num>
  <w:num w:numId="28">
    <w:abstractNumId w:val="46"/>
  </w:num>
  <w:num w:numId="29">
    <w:abstractNumId w:val="4"/>
  </w:num>
  <w:num w:numId="30">
    <w:abstractNumId w:val="32"/>
  </w:num>
  <w:num w:numId="31">
    <w:abstractNumId w:val="36"/>
  </w:num>
  <w:num w:numId="32">
    <w:abstractNumId w:val="39"/>
  </w:num>
  <w:num w:numId="33">
    <w:abstractNumId w:val="28"/>
  </w:num>
  <w:num w:numId="34">
    <w:abstractNumId w:val="6"/>
  </w:num>
  <w:num w:numId="35">
    <w:abstractNumId w:val="23"/>
  </w:num>
  <w:num w:numId="36">
    <w:abstractNumId w:val="17"/>
  </w:num>
  <w:num w:numId="37">
    <w:abstractNumId w:val="13"/>
  </w:num>
  <w:num w:numId="38">
    <w:abstractNumId w:val="49"/>
  </w:num>
  <w:num w:numId="39">
    <w:abstractNumId w:val="18"/>
  </w:num>
  <w:num w:numId="40">
    <w:abstractNumId w:val="27"/>
  </w:num>
  <w:num w:numId="41">
    <w:abstractNumId w:val="14"/>
  </w:num>
  <w:num w:numId="42">
    <w:abstractNumId w:val="25"/>
  </w:num>
  <w:num w:numId="43">
    <w:abstractNumId w:val="11"/>
  </w:num>
  <w:num w:numId="44">
    <w:abstractNumId w:val="34"/>
  </w:num>
  <w:num w:numId="45">
    <w:abstractNumId w:val="41"/>
  </w:num>
  <w:num w:numId="46">
    <w:abstractNumId w:val="10"/>
  </w:num>
  <w:num w:numId="47">
    <w:abstractNumId w:val="21"/>
  </w:num>
  <w:num w:numId="48">
    <w:abstractNumId w:val="44"/>
  </w:num>
  <w:num w:numId="49">
    <w:abstractNumId w:val="4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D8"/>
    <w:rsid w:val="000232D9"/>
    <w:rsid w:val="00026BD4"/>
    <w:rsid w:val="00031503"/>
    <w:rsid w:val="00037600"/>
    <w:rsid w:val="0005285C"/>
    <w:rsid w:val="000B118E"/>
    <w:rsid w:val="000B77FB"/>
    <w:rsid w:val="000E39B8"/>
    <w:rsid w:val="000E5FE0"/>
    <w:rsid w:val="00100B64"/>
    <w:rsid w:val="00127394"/>
    <w:rsid w:val="00160BE5"/>
    <w:rsid w:val="001C4D7C"/>
    <w:rsid w:val="001E7A49"/>
    <w:rsid w:val="001F7988"/>
    <w:rsid w:val="0020523C"/>
    <w:rsid w:val="0021194E"/>
    <w:rsid w:val="0022426B"/>
    <w:rsid w:val="00231F08"/>
    <w:rsid w:val="00265128"/>
    <w:rsid w:val="002651B0"/>
    <w:rsid w:val="00282028"/>
    <w:rsid w:val="002A2F85"/>
    <w:rsid w:val="002B2EB6"/>
    <w:rsid w:val="002B56F6"/>
    <w:rsid w:val="002C28BC"/>
    <w:rsid w:val="002D0685"/>
    <w:rsid w:val="002D4438"/>
    <w:rsid w:val="002F48E0"/>
    <w:rsid w:val="002F608B"/>
    <w:rsid w:val="003032CC"/>
    <w:rsid w:val="00355B47"/>
    <w:rsid w:val="00357012"/>
    <w:rsid w:val="00386267"/>
    <w:rsid w:val="003869FD"/>
    <w:rsid w:val="003A6C78"/>
    <w:rsid w:val="004149F3"/>
    <w:rsid w:val="00420B1E"/>
    <w:rsid w:val="00426E77"/>
    <w:rsid w:val="0045710E"/>
    <w:rsid w:val="00460D3B"/>
    <w:rsid w:val="00465AAE"/>
    <w:rsid w:val="00481E72"/>
    <w:rsid w:val="004847AA"/>
    <w:rsid w:val="00485017"/>
    <w:rsid w:val="00493E9A"/>
    <w:rsid w:val="004C54D5"/>
    <w:rsid w:val="004E5F8C"/>
    <w:rsid w:val="004F2A81"/>
    <w:rsid w:val="0050560B"/>
    <w:rsid w:val="00510FCE"/>
    <w:rsid w:val="0053286C"/>
    <w:rsid w:val="00547C1A"/>
    <w:rsid w:val="005562FF"/>
    <w:rsid w:val="00556395"/>
    <w:rsid w:val="005E0251"/>
    <w:rsid w:val="005E05A9"/>
    <w:rsid w:val="005F4128"/>
    <w:rsid w:val="006022FA"/>
    <w:rsid w:val="006562EB"/>
    <w:rsid w:val="0066259B"/>
    <w:rsid w:val="00666327"/>
    <w:rsid w:val="00676F9F"/>
    <w:rsid w:val="006B206C"/>
    <w:rsid w:val="0070461C"/>
    <w:rsid w:val="007214A0"/>
    <w:rsid w:val="0074475D"/>
    <w:rsid w:val="007516F1"/>
    <w:rsid w:val="0075538D"/>
    <w:rsid w:val="007567AE"/>
    <w:rsid w:val="00766B49"/>
    <w:rsid w:val="00795C3E"/>
    <w:rsid w:val="007B3C8B"/>
    <w:rsid w:val="007C6ACA"/>
    <w:rsid w:val="00807957"/>
    <w:rsid w:val="0082432D"/>
    <w:rsid w:val="008303DA"/>
    <w:rsid w:val="008718B5"/>
    <w:rsid w:val="0089430D"/>
    <w:rsid w:val="008A143C"/>
    <w:rsid w:val="008C5668"/>
    <w:rsid w:val="008F1170"/>
    <w:rsid w:val="009040FB"/>
    <w:rsid w:val="00904BC7"/>
    <w:rsid w:val="00923358"/>
    <w:rsid w:val="009247F9"/>
    <w:rsid w:val="00944763"/>
    <w:rsid w:val="009C45EB"/>
    <w:rsid w:val="009D1E50"/>
    <w:rsid w:val="009D2EE2"/>
    <w:rsid w:val="009F6EC1"/>
    <w:rsid w:val="00A477DA"/>
    <w:rsid w:val="00A506C3"/>
    <w:rsid w:val="00A537AF"/>
    <w:rsid w:val="00A5442A"/>
    <w:rsid w:val="00A56F1C"/>
    <w:rsid w:val="00A70377"/>
    <w:rsid w:val="00A752DB"/>
    <w:rsid w:val="00A85889"/>
    <w:rsid w:val="00A86D54"/>
    <w:rsid w:val="00A874C7"/>
    <w:rsid w:val="00A950C7"/>
    <w:rsid w:val="00AA2C6A"/>
    <w:rsid w:val="00AA30F1"/>
    <w:rsid w:val="00AA55F2"/>
    <w:rsid w:val="00AE35F6"/>
    <w:rsid w:val="00B20CE6"/>
    <w:rsid w:val="00B37D06"/>
    <w:rsid w:val="00B6269A"/>
    <w:rsid w:val="00B62BFD"/>
    <w:rsid w:val="00B711D8"/>
    <w:rsid w:val="00BB2631"/>
    <w:rsid w:val="00BF4BFE"/>
    <w:rsid w:val="00BF64B6"/>
    <w:rsid w:val="00C21F46"/>
    <w:rsid w:val="00C3749C"/>
    <w:rsid w:val="00C57349"/>
    <w:rsid w:val="00CC14C1"/>
    <w:rsid w:val="00CF0457"/>
    <w:rsid w:val="00CF6500"/>
    <w:rsid w:val="00D16BD5"/>
    <w:rsid w:val="00D22B24"/>
    <w:rsid w:val="00D27E79"/>
    <w:rsid w:val="00D337C3"/>
    <w:rsid w:val="00D47313"/>
    <w:rsid w:val="00D8044F"/>
    <w:rsid w:val="00D81B2E"/>
    <w:rsid w:val="00D9372A"/>
    <w:rsid w:val="00DA33CD"/>
    <w:rsid w:val="00DB2586"/>
    <w:rsid w:val="00DF5040"/>
    <w:rsid w:val="00DF6CC8"/>
    <w:rsid w:val="00E06FCC"/>
    <w:rsid w:val="00E120AD"/>
    <w:rsid w:val="00E32D56"/>
    <w:rsid w:val="00E43719"/>
    <w:rsid w:val="00E43CC8"/>
    <w:rsid w:val="00E527E4"/>
    <w:rsid w:val="00E63372"/>
    <w:rsid w:val="00E73136"/>
    <w:rsid w:val="00E84A6E"/>
    <w:rsid w:val="00EA5B83"/>
    <w:rsid w:val="00EB3165"/>
    <w:rsid w:val="00F0649E"/>
    <w:rsid w:val="00F96ED2"/>
    <w:rsid w:val="00FB57CC"/>
    <w:rsid w:val="00FB661C"/>
    <w:rsid w:val="00FC3144"/>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58099"/>
  <w15:docId w15:val="{54494E33-559F-4A1F-88F3-86F36FEE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AD0C-E823-4A23-AAB6-84B0FEB20B73}"/>
</file>

<file path=customXml/itemProps2.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3.xml><?xml version="1.0" encoding="utf-8"?>
<ds:datastoreItem xmlns:ds="http://schemas.openxmlformats.org/officeDocument/2006/customXml" ds:itemID="{83D23AFF-30D3-457F-A980-9B70B921340A}">
  <ds:schemaRefs>
    <ds:schemaRef ds:uri="http://purl.org/dc/elements/1.1/"/>
    <ds:schemaRef ds:uri="ec898567-e50a-44df-bde9-2ceca01590e5"/>
    <ds:schemaRef ds:uri="http://schemas.microsoft.com/office/infopath/2007/PartnerControls"/>
    <ds:schemaRef ds:uri="http://purl.org/dc/terms/"/>
    <ds:schemaRef ds:uri="27292e0e-d54a-40c6-80c3-14cae7fed94c"/>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BD3F564-BC10-4985-A563-8659FB69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Steven Moore</cp:lastModifiedBy>
  <cp:revision>2</cp:revision>
  <cp:lastPrinted>2018-03-06T07:34:00Z</cp:lastPrinted>
  <dcterms:created xsi:type="dcterms:W3CDTF">2019-06-25T11:51:00Z</dcterms:created>
  <dcterms:modified xsi:type="dcterms:W3CDTF">2019-06-25T11:51:00Z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