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000000" w:space="0" w:sz="0" w:val="none"/>
          <w:left w:color="000000" w:space="0" w:sz="0" w:val="none"/>
          <w:bottom w:color="000000" w:space="0" w:sz="0" w:val="none"/>
          <w:right w:color="000000" w:space="0" w:sz="0" w:val="none"/>
          <w:between w:color="000000" w:space="0" w:sz="0" w:val="none"/>
        </w:pBdr>
        <w:spacing w:line="240" w:lineRule="auto"/>
        <w:rPr>
          <w:rFonts w:ascii="Avenir" w:cs="Avenir" w:eastAsia="Avenir" w:hAnsi="Avenir"/>
          <w:color w:val="00a1cf"/>
          <w:sz w:val="44"/>
          <w:szCs w:val="44"/>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393700</wp:posOffset>
                </wp:positionH>
                <wp:positionV relativeFrom="paragraph">
                  <wp:posOffset>7513320</wp:posOffset>
                </wp:positionV>
                <wp:extent cx="6161361" cy="1841610"/>
                <wp:effectExtent b="0" l="0" r="0" t="0"/>
                <wp:wrapNone/>
                <wp:docPr id="1120335649" name=""/>
                <a:graphic>
                  <a:graphicData uri="http://schemas.microsoft.com/office/word/2010/wordprocessingShape">
                    <wps:wsp>
                      <wps:cNvSpPr/>
                      <wps:cNvPr id="2" name="Shape 2"/>
                      <wps:spPr>
                        <a:xfrm>
                          <a:off x="2279607" y="2873483"/>
                          <a:ext cx="6132786" cy="1813035"/>
                        </a:xfrm>
                        <a:prstGeom prst="rect">
                          <a:avLst/>
                        </a:prstGeom>
                        <a:noFill/>
                        <a:ln>
                          <a:noFill/>
                        </a:ln>
                      </wps:spPr>
                      <wps:txbx>
                        <w:txbxContent>
                          <w:p w:rsidR="00000000" w:rsidDel="00000000" w:rsidP="00000000" w:rsidRDefault="00000000" w:rsidRPr="00000000">
                            <w:pPr>
                              <w:spacing w:after="0" w:before="0" w:line="275.9999942779541"/>
                              <w:ind w:left="0" w:right="0" w:firstLine="0"/>
                              <w:jc w:val="right"/>
                              <w:textDirection w:val="btLr"/>
                            </w:pPr>
                            <w:r w:rsidDel="00000000" w:rsidR="00000000" w:rsidRPr="00000000">
                              <w:rPr>
                                <w:rFonts w:ascii="Avenir" w:cs="Avenir" w:eastAsia="Avenir" w:hAnsi="Avenir"/>
                                <w:b w:val="0"/>
                                <w:i w:val="0"/>
                                <w:smallCaps w:val="0"/>
                                <w:strike w:val="0"/>
                                <w:color w:val="ffffff"/>
                                <w:sz w:val="72"/>
                                <w:vertAlign w:val="baseline"/>
                              </w:rPr>
                              <w:t xml:space="preserve">SEND Teaching Assistant</w:t>
                            </w:r>
                          </w:p>
                          <w:p w:rsidR="00000000" w:rsidDel="00000000" w:rsidP="00000000" w:rsidRDefault="00000000" w:rsidRPr="00000000">
                            <w:pPr>
                              <w:spacing w:after="0" w:before="0" w:line="275.9999942779541"/>
                              <w:ind w:left="0" w:right="0" w:firstLine="0"/>
                              <w:jc w:val="right"/>
                              <w:textDirection w:val="btLr"/>
                            </w:pPr>
                            <w:r w:rsidDel="00000000" w:rsidR="00000000" w:rsidRPr="00000000">
                              <w:rPr>
                                <w:rFonts w:ascii="Avenir" w:cs="Avenir" w:eastAsia="Avenir" w:hAnsi="Avenir"/>
                                <w:b w:val="0"/>
                                <w:i w:val="0"/>
                                <w:smallCaps w:val="0"/>
                                <w:strike w:val="0"/>
                                <w:color w:val="ffffff"/>
                                <w:sz w:val="72"/>
                                <w:vertAlign w:val="baseline"/>
                              </w:rPr>
                            </w:r>
                            <w:r w:rsidDel="00000000" w:rsidR="00000000" w:rsidRPr="00000000">
                              <w:rPr>
                                <w:rFonts w:ascii="Avenir" w:cs="Avenir" w:eastAsia="Avenir" w:hAnsi="Avenir"/>
                                <w:b w:val="0"/>
                                <w:i w:val="0"/>
                                <w:smallCaps w:val="0"/>
                                <w:strike w:val="0"/>
                                <w:color w:val="ffffff"/>
                                <w:sz w:val="72"/>
                                <w:vertAlign w:val="baseline"/>
                              </w:rPr>
                              <w:t xml:space="preserve">Candidate Pack</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393700</wp:posOffset>
                </wp:positionH>
                <wp:positionV relativeFrom="paragraph">
                  <wp:posOffset>7513320</wp:posOffset>
                </wp:positionV>
                <wp:extent cx="6161361" cy="1841610"/>
                <wp:effectExtent b="0" l="0" r="0" t="0"/>
                <wp:wrapNone/>
                <wp:docPr id="1120335649"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6161361" cy="184161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-4556012</wp:posOffset>
            </wp:positionH>
            <wp:positionV relativeFrom="paragraph">
              <wp:posOffset>-914396</wp:posOffset>
            </wp:positionV>
            <wp:extent cx="11830111" cy="12847980"/>
            <wp:effectExtent b="0" l="0" r="0" t="0"/>
            <wp:wrapNone/>
            <wp:docPr descr="A group of people in a greenhouse&#10;&#10;Description automatically generated" id="1120335650" name="image2.png"/>
            <a:graphic>
              <a:graphicData uri="http://schemas.openxmlformats.org/drawingml/2006/picture">
                <pic:pic>
                  <pic:nvPicPr>
                    <pic:cNvPr descr="A group of people in a greenhouse&#10;&#10;Description automatically generated" id="0" name="image2.png"/>
                    <pic:cNvPicPr preferRelativeResize="0"/>
                  </pic:nvPicPr>
                  <pic:blipFill>
                    <a:blip r:embed="rId8"/>
                    <a:srcRect b="0" l="0" r="0" t="23522"/>
                    <a:stretch>
                      <a:fillRect/>
                    </a:stretch>
                  </pic:blipFill>
                  <pic:spPr>
                    <a:xfrm>
                      <a:off x="0" y="0"/>
                      <a:ext cx="11830111" cy="128479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467935</wp:posOffset>
            </wp:positionH>
            <wp:positionV relativeFrom="paragraph">
              <wp:posOffset>16313</wp:posOffset>
            </wp:positionV>
            <wp:extent cx="3309105" cy="2300803"/>
            <wp:effectExtent b="0" l="0" r="0" t="0"/>
            <wp:wrapNone/>
            <wp:docPr descr="A black and white logo&#10;&#10;Description automatically generated with low confidence" id="1120335651" name="image1.png"/>
            <a:graphic>
              <a:graphicData uri="http://schemas.openxmlformats.org/drawingml/2006/picture">
                <pic:pic>
                  <pic:nvPicPr>
                    <pic:cNvPr descr="A black and white logo&#10;&#10;Description automatically generated with low confidence" id="0" name="image1.png"/>
                    <pic:cNvPicPr preferRelativeResize="0"/>
                  </pic:nvPicPr>
                  <pic:blipFill>
                    <a:blip r:embed="rId9"/>
                    <a:srcRect b="0" l="0" r="0" t="0"/>
                    <a:stretch>
                      <a:fillRect/>
                    </a:stretch>
                  </pic:blipFill>
                  <pic:spPr>
                    <a:xfrm>
                      <a:off x="0" y="0"/>
                      <a:ext cx="3309105" cy="2300803"/>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Avenir" w:cs="Avenir" w:eastAsia="Avenir" w:hAnsi="Avenir"/>
          <w:b w:val="0"/>
          <w:i w:val="0"/>
          <w:smallCaps w:val="0"/>
          <w:strike w:val="0"/>
          <w:color w:val="00a1cf"/>
          <w:sz w:val="32"/>
          <w:szCs w:val="32"/>
          <w:u w:val="none"/>
          <w:shd w:fill="auto" w:val="clear"/>
          <w:vertAlign w:val="baseline"/>
        </w:rPr>
      </w:pPr>
      <w:r w:rsidDel="00000000" w:rsidR="00000000" w:rsidRPr="00000000">
        <w:rPr>
          <w:rFonts w:ascii="Avenir" w:cs="Avenir" w:eastAsia="Avenir" w:hAnsi="Avenir"/>
          <w:b w:val="0"/>
          <w:i w:val="0"/>
          <w:smallCaps w:val="0"/>
          <w:strike w:val="0"/>
          <w:color w:val="00a1cf"/>
          <w:sz w:val="32"/>
          <w:szCs w:val="32"/>
          <w:u w:val="none"/>
          <w:shd w:fill="auto" w:val="clear"/>
          <w:vertAlign w:val="baseline"/>
          <w:rtl w:val="0"/>
        </w:rPr>
        <w:t xml:space="preserve">Our SEND Teaching Assistants make a real difference to the lives of young people with Special Educational Needs and Disabilities in our academies, by providing high quality care to pupils and exceptional support for learning activities.</w:t>
      </w:r>
    </w:p>
    <w:p w:rsidR="00000000" w:rsidDel="00000000" w:rsidP="00000000" w:rsidRDefault="00000000" w:rsidRPr="00000000" w14:paraId="00000003">
      <w:pPr>
        <w:spacing w:line="240" w:lineRule="auto"/>
        <w:rPr>
          <w:rFonts w:ascii="Avenir" w:cs="Avenir" w:eastAsia="Avenir" w:hAnsi="Avenir"/>
          <w:color w:val="000000"/>
        </w:rPr>
      </w:pPr>
      <w:r w:rsidDel="00000000" w:rsidR="00000000" w:rsidRPr="00000000">
        <w:rPr>
          <w:rFonts w:ascii="Avenir" w:cs="Avenir" w:eastAsia="Avenir" w:hAnsi="Avenir"/>
          <w:color w:val="000000"/>
          <w:rtl w:val="0"/>
        </w:rPr>
        <w:t xml:space="preserve">Integral to ensuring that our young people achieve their full potential, our SEND Teaching Assistants work closely with Classroom Teachers to secure an outstanding education and learning experience for pupils, assisting with behaviour management and learning activities, liaising with families and recording pupil progress.</w:t>
      </w:r>
    </w:p>
    <w:p w:rsidR="00000000" w:rsidDel="00000000" w:rsidP="00000000" w:rsidRDefault="00000000" w:rsidRPr="00000000" w14:paraId="00000004">
      <w:pPr>
        <w:spacing w:line="240" w:lineRule="auto"/>
        <w:rPr>
          <w:rFonts w:ascii="Avenir" w:cs="Avenir" w:eastAsia="Avenir" w:hAnsi="Avenir"/>
          <w:color w:val="000000"/>
        </w:rPr>
      </w:pPr>
      <w:r w:rsidDel="00000000" w:rsidR="00000000" w:rsidRPr="00000000">
        <w:rPr>
          <w:rtl w:val="0"/>
        </w:rPr>
      </w:r>
    </w:p>
    <w:p w:rsidR="00000000" w:rsidDel="00000000" w:rsidP="00000000" w:rsidRDefault="00000000" w:rsidRPr="00000000" w14:paraId="00000005">
      <w:pPr>
        <w:spacing w:line="240" w:lineRule="auto"/>
        <w:rPr>
          <w:rFonts w:ascii="Avenir" w:cs="Avenir" w:eastAsia="Avenir" w:hAnsi="Avenir"/>
          <w:color w:val="000000"/>
        </w:rPr>
      </w:pPr>
      <w:r w:rsidDel="00000000" w:rsidR="00000000" w:rsidRPr="00000000">
        <w:rPr>
          <w:rFonts w:ascii="Avenir" w:cs="Avenir" w:eastAsia="Avenir" w:hAnsi="Avenir"/>
          <w:color w:val="000000"/>
          <w:rtl w:val="0"/>
        </w:rPr>
        <w:t xml:space="preserve">In addition, the delivery of high-quality care, support programmes, interventions and therapies (including feeding, personal hygiene, mental health, physical health and behavioural), ensures that the health, safety and wellbeing needs of pupils are met, enabling learning and ensuring the best possible education. Formal training will be provided in respect of such activities where necessary.</w:t>
      </w:r>
    </w:p>
    <w:p w:rsidR="00000000" w:rsidDel="00000000" w:rsidP="00000000" w:rsidRDefault="00000000" w:rsidRPr="00000000" w14:paraId="00000006">
      <w:pPr>
        <w:spacing w:line="240" w:lineRule="auto"/>
        <w:rPr>
          <w:rFonts w:ascii="Avenir" w:cs="Avenir" w:eastAsia="Avenir" w:hAnsi="Avenir"/>
          <w:color w:val="000000"/>
        </w:rPr>
      </w:pPr>
      <w:r w:rsidDel="00000000" w:rsidR="00000000" w:rsidRPr="00000000">
        <w:rPr>
          <w:rtl w:val="0"/>
        </w:rPr>
      </w:r>
    </w:p>
    <w:p w:rsidR="00000000" w:rsidDel="00000000" w:rsidP="00000000" w:rsidRDefault="00000000" w:rsidRPr="00000000" w14:paraId="00000007">
      <w:pPr>
        <w:spacing w:line="240" w:lineRule="auto"/>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color w:val="000000"/>
          <w:rtl w:val="0"/>
        </w:rPr>
        <w:t xml:space="preserve">So, if you have an understanding of, or an interest in meeting the needs of young people with disabilities and enabling them to thrive, then we’d love to hear from you. </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As a colleague at Co-op Academies Trust, you’ll work within a diverse learning community, striving to deliver an outstanding working and learning experience for all.  You will be joining a supportive, committed, and passionate team who work hard to ensure that everyone in our Trust can achieve their potential.  And of course, you’ll do all this whilst capturing the spirit of our vision and values and whilst role-modelling exceptional professional behaviours.</w:t>
      </w:r>
      <w:r w:rsidDel="00000000" w:rsidR="00000000" w:rsidRPr="00000000">
        <w:rPr>
          <w:rFonts w:ascii="Avenir" w:cs="Avenir" w:eastAsia="Avenir" w:hAnsi="Avenir"/>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9">
      <w:pPr>
        <w:pBdr>
          <w:top w:color="000000" w:space="0" w:sz="0" w:val="none"/>
          <w:left w:color="000000" w:space="0" w:sz="0" w:val="none"/>
          <w:bottom w:color="000000" w:space="0" w:sz="0" w:val="none"/>
          <w:right w:color="000000" w:space="0" w:sz="0" w:val="none"/>
          <w:between w:color="000000" w:space="0" w:sz="0" w:val="none"/>
        </w:pBdr>
        <w:spacing w:line="240" w:lineRule="auto"/>
        <w:rPr>
          <w:rFonts w:ascii="Avenir" w:cs="Avenir" w:eastAsia="Avenir" w:hAnsi="Avenir"/>
          <w:color w:val="00a1cf"/>
          <w:sz w:val="32"/>
          <w:szCs w:val="32"/>
        </w:rPr>
      </w:pPr>
      <w:r w:rsidDel="00000000" w:rsidR="00000000" w:rsidRPr="00000000">
        <w:rPr>
          <w:rtl w:val="0"/>
        </w:rPr>
      </w:r>
    </w:p>
    <w:p w:rsidR="00000000" w:rsidDel="00000000" w:rsidP="00000000" w:rsidRDefault="00000000" w:rsidRPr="00000000" w14:paraId="0000000A">
      <w:pPr>
        <w:pBdr>
          <w:top w:color="000000" w:space="0" w:sz="0" w:val="none"/>
          <w:left w:color="000000" w:space="0" w:sz="0" w:val="none"/>
          <w:bottom w:color="000000" w:space="0" w:sz="0" w:val="none"/>
          <w:right w:color="000000" w:space="0" w:sz="0" w:val="none"/>
          <w:between w:color="000000" w:space="0" w:sz="0" w:val="none"/>
        </w:pBdr>
        <w:spacing w:line="240" w:lineRule="auto"/>
        <w:rPr>
          <w:rFonts w:ascii="Avenir" w:cs="Avenir" w:eastAsia="Avenir" w:hAnsi="Avenir"/>
          <w:color w:val="00a1cf"/>
          <w:sz w:val="32"/>
          <w:szCs w:val="32"/>
        </w:rPr>
      </w:pPr>
      <w:r w:rsidDel="00000000" w:rsidR="00000000" w:rsidRPr="00000000">
        <w:rPr>
          <w:rFonts w:ascii="Avenir" w:cs="Avenir" w:eastAsia="Avenir" w:hAnsi="Avenir"/>
          <w:color w:val="00a1cf"/>
          <w:sz w:val="32"/>
          <w:szCs w:val="32"/>
          <w:rtl w:val="0"/>
        </w:rPr>
        <w:t xml:space="preserve">The Application Process</w:t>
      </w:r>
    </w:p>
    <w:p w:rsidR="00000000" w:rsidDel="00000000" w:rsidP="00000000" w:rsidRDefault="00000000" w:rsidRPr="00000000" w14:paraId="0000000B">
      <w:pPr>
        <w:pBdr>
          <w:top w:color="000000" w:space="0" w:sz="0" w:val="none"/>
          <w:left w:color="000000" w:space="0" w:sz="0" w:val="none"/>
          <w:bottom w:color="000000" w:space="0" w:sz="0" w:val="none"/>
          <w:right w:color="000000" w:space="0" w:sz="0" w:val="none"/>
          <w:between w:color="000000" w:space="0" w:sz="0" w:val="none"/>
        </w:pBdr>
        <w:spacing w:line="240" w:lineRule="auto"/>
        <w:rPr>
          <w:rFonts w:ascii="Avenir" w:cs="Avenir" w:eastAsia="Avenir" w:hAnsi="Avenir"/>
          <w:color w:val="00a1cf"/>
          <w:sz w:val="32"/>
          <w:szCs w:val="32"/>
        </w:rPr>
      </w:pPr>
      <w:r w:rsidDel="00000000" w:rsidR="00000000" w:rsidRPr="00000000">
        <w:rPr>
          <w:rtl w:val="0"/>
        </w:rPr>
      </w:r>
    </w:p>
    <w:p w:rsidR="00000000" w:rsidDel="00000000" w:rsidP="00000000" w:rsidRDefault="00000000" w:rsidRPr="00000000" w14:paraId="0000000C">
      <w:pPr>
        <w:pBdr>
          <w:top w:color="000000" w:space="0" w:sz="0" w:val="none"/>
          <w:left w:color="000000" w:space="0" w:sz="0" w:val="none"/>
          <w:bottom w:color="000000" w:space="0" w:sz="0" w:val="none"/>
          <w:right w:color="000000" w:space="0" w:sz="0" w:val="none"/>
          <w:between w:color="000000" w:space="0" w:sz="0" w:val="none"/>
        </w:pBdr>
        <w:spacing w:line="240" w:lineRule="auto"/>
        <w:rPr>
          <w:rFonts w:ascii="Avenir" w:cs="Avenir" w:eastAsia="Avenir" w:hAnsi="Avenir"/>
          <w:b w:val="1"/>
          <w:color w:val="c00000"/>
          <w:sz w:val="28"/>
          <w:szCs w:val="28"/>
        </w:rPr>
      </w:pPr>
      <w:r w:rsidDel="00000000" w:rsidR="00000000" w:rsidRPr="00000000">
        <w:rPr>
          <w:rFonts w:ascii="Avenir" w:cs="Avenir" w:eastAsia="Avenir" w:hAnsi="Avenir"/>
          <w:color w:val="c00000"/>
          <w:sz w:val="28"/>
          <w:szCs w:val="28"/>
          <w:rtl w:val="0"/>
        </w:rPr>
        <w:t xml:space="preserve">Closing date for applications</w:t>
      </w:r>
      <w:r w:rsidDel="00000000" w:rsidR="00000000" w:rsidRPr="00000000">
        <w:rPr>
          <w:rFonts w:ascii="Avenir" w:cs="Avenir" w:eastAsia="Avenir" w:hAnsi="Avenir"/>
          <w:b w:val="1"/>
          <w:color w:val="c00000"/>
          <w:sz w:val="28"/>
          <w:szCs w:val="28"/>
          <w:rtl w:val="0"/>
        </w:rPr>
        <w:t xml:space="preserve">:  Monday 6th November 2023 at 9am </w:t>
      </w:r>
    </w:p>
    <w:p w:rsidR="00000000" w:rsidDel="00000000" w:rsidP="00000000" w:rsidRDefault="00000000" w:rsidRPr="00000000" w14:paraId="0000000D">
      <w:pPr>
        <w:pBdr>
          <w:top w:color="000000" w:space="0" w:sz="0" w:val="none"/>
          <w:left w:color="000000" w:space="0" w:sz="0" w:val="none"/>
          <w:bottom w:color="000000" w:space="0" w:sz="0" w:val="none"/>
          <w:right w:color="000000" w:space="0" w:sz="0" w:val="none"/>
          <w:between w:color="000000" w:space="0" w:sz="0" w:val="none"/>
        </w:pBdr>
        <w:spacing w:line="240" w:lineRule="auto"/>
        <w:rPr>
          <w:rFonts w:ascii="Avenir" w:cs="Avenir" w:eastAsia="Avenir" w:hAnsi="Avenir"/>
          <w:color w:val="000000"/>
          <w:sz w:val="40"/>
          <w:szCs w:val="40"/>
        </w:rPr>
      </w:pPr>
      <w:r w:rsidDel="00000000" w:rsidR="00000000" w:rsidRPr="00000000">
        <w:rPr>
          <w:rtl w:val="0"/>
        </w:rPr>
      </w:r>
    </w:p>
    <w:p w:rsidR="00000000" w:rsidDel="00000000" w:rsidP="00000000" w:rsidRDefault="00000000" w:rsidRPr="00000000" w14:paraId="0000000E">
      <w:pPr>
        <w:pBdr>
          <w:top w:color="000000" w:space="0" w:sz="0" w:val="none"/>
          <w:left w:color="000000" w:space="0" w:sz="0" w:val="none"/>
          <w:bottom w:color="000000" w:space="0" w:sz="0" w:val="none"/>
          <w:right w:color="000000" w:space="0" w:sz="0" w:val="none"/>
          <w:between w:color="000000" w:space="0" w:sz="0" w:val="none"/>
        </w:pBdr>
        <w:spacing w:line="240" w:lineRule="auto"/>
        <w:rPr>
          <w:rFonts w:ascii="Avenir" w:cs="Avenir" w:eastAsia="Avenir" w:hAnsi="Avenir"/>
          <w:color w:val="000000"/>
          <w:sz w:val="24"/>
          <w:szCs w:val="24"/>
        </w:rPr>
      </w:pPr>
      <w:r w:rsidDel="00000000" w:rsidR="00000000" w:rsidRPr="00000000">
        <w:rPr>
          <w:rFonts w:ascii="Avenir" w:cs="Avenir" w:eastAsia="Avenir" w:hAnsi="Avenir"/>
          <w:color w:val="000000"/>
          <w:sz w:val="24"/>
          <w:szCs w:val="24"/>
          <w:rtl w:val="0"/>
        </w:rPr>
        <w:t xml:space="preserve">How to apply </w:t>
      </w:r>
    </w:p>
    <w:p w:rsidR="00000000" w:rsidDel="00000000" w:rsidP="00000000" w:rsidRDefault="00000000" w:rsidRPr="00000000" w14:paraId="0000000F">
      <w:pPr>
        <w:pBdr>
          <w:top w:color="000000" w:space="0" w:sz="0" w:val="none"/>
          <w:left w:color="000000" w:space="0" w:sz="0" w:val="none"/>
          <w:bottom w:color="000000" w:space="0" w:sz="0" w:val="none"/>
          <w:right w:color="000000" w:space="0" w:sz="0" w:val="none"/>
          <w:between w:color="000000" w:space="0" w:sz="0" w:val="none"/>
        </w:pBdr>
        <w:spacing w:line="240" w:lineRule="auto"/>
        <w:rPr>
          <w:rFonts w:ascii="Avenir" w:cs="Avenir" w:eastAsia="Avenir" w:hAnsi="Avenir"/>
          <w:color w:val="000000"/>
        </w:rPr>
      </w:pPr>
      <w:r w:rsidDel="00000000" w:rsidR="00000000" w:rsidRPr="00000000">
        <w:rPr>
          <w:rFonts w:ascii="Avenir" w:cs="Avenir" w:eastAsia="Avenir" w:hAnsi="Avenir"/>
          <w:color w:val="000000"/>
          <w:rtl w:val="0"/>
        </w:rPr>
        <w:t xml:space="preserve">Visit </w:t>
      </w:r>
      <w:hyperlink r:id="rId10">
        <w:r w:rsidDel="00000000" w:rsidR="00000000" w:rsidRPr="00000000">
          <w:rPr>
            <w:rFonts w:ascii="Avenir" w:cs="Avenir" w:eastAsia="Avenir" w:hAnsi="Avenir"/>
            <w:color w:val="1155cc"/>
            <w:u w:val="single"/>
            <w:rtl w:val="0"/>
          </w:rPr>
          <w:t xml:space="preserve">coopacademies.co.uk/vacancies</w:t>
        </w:r>
      </w:hyperlink>
      <w:r w:rsidDel="00000000" w:rsidR="00000000" w:rsidRPr="00000000">
        <w:rPr>
          <w:rFonts w:ascii="Avenir" w:cs="Avenir" w:eastAsia="Avenir" w:hAnsi="Avenir"/>
          <w:color w:val="000000"/>
          <w:rtl w:val="0"/>
        </w:rPr>
        <w:t xml:space="preserve"> to download an application form. </w:t>
      </w:r>
    </w:p>
    <w:p w:rsidR="00000000" w:rsidDel="00000000" w:rsidP="00000000" w:rsidRDefault="00000000" w:rsidRPr="00000000" w14:paraId="00000010">
      <w:pPr>
        <w:pBdr>
          <w:top w:color="000000" w:space="0" w:sz="0" w:val="none"/>
          <w:left w:color="000000" w:space="0" w:sz="0" w:val="none"/>
          <w:bottom w:color="000000" w:space="0" w:sz="0" w:val="none"/>
          <w:right w:color="000000" w:space="0" w:sz="0" w:val="none"/>
          <w:between w:color="000000" w:space="0" w:sz="0" w:val="none"/>
        </w:pBdr>
        <w:spacing w:line="240" w:lineRule="auto"/>
        <w:rPr>
          <w:rFonts w:ascii="Avenir" w:cs="Avenir" w:eastAsia="Avenir" w:hAnsi="Avenir"/>
          <w:color w:val="000000"/>
        </w:rPr>
      </w:pPr>
      <w:r w:rsidDel="00000000" w:rsidR="00000000" w:rsidRPr="00000000">
        <w:rPr>
          <w:rtl w:val="0"/>
        </w:rPr>
      </w:r>
    </w:p>
    <w:p w:rsidR="00000000" w:rsidDel="00000000" w:rsidP="00000000" w:rsidRDefault="00000000" w:rsidRPr="00000000" w14:paraId="00000011">
      <w:pPr>
        <w:pBdr>
          <w:top w:color="000000" w:space="0" w:sz="0" w:val="none"/>
          <w:left w:color="000000" w:space="0" w:sz="0" w:val="none"/>
          <w:bottom w:color="000000" w:space="0" w:sz="0" w:val="none"/>
          <w:right w:color="000000" w:space="0" w:sz="0" w:val="none"/>
          <w:between w:color="000000" w:space="0" w:sz="0" w:val="none"/>
        </w:pBdr>
        <w:spacing w:line="240" w:lineRule="auto"/>
        <w:rPr>
          <w:rFonts w:ascii="Avenir" w:cs="Avenir" w:eastAsia="Avenir" w:hAnsi="Avenir"/>
          <w:color w:val="000000"/>
        </w:rPr>
      </w:pPr>
      <w:r w:rsidDel="00000000" w:rsidR="00000000" w:rsidRPr="00000000">
        <w:rPr>
          <w:rFonts w:ascii="Avenir" w:cs="Avenir" w:eastAsia="Avenir" w:hAnsi="Avenir"/>
          <w:color w:val="000000"/>
          <w:rtl w:val="0"/>
        </w:rPr>
        <w:t xml:space="preserve">Completed applications should be emailed to </w:t>
      </w:r>
      <w:r w:rsidDel="00000000" w:rsidR="00000000" w:rsidRPr="00000000">
        <w:rPr>
          <w:rFonts w:ascii="Avenir" w:cs="Avenir" w:eastAsia="Avenir" w:hAnsi="Avenir"/>
          <w:rtl w:val="0"/>
        </w:rPr>
        <w:t xml:space="preserve">brie-recruitment@coopacademies.co.uk </w:t>
      </w:r>
      <w:r w:rsidDel="00000000" w:rsidR="00000000" w:rsidRPr="00000000">
        <w:rPr>
          <w:rFonts w:ascii="Roboto" w:cs="Roboto" w:eastAsia="Roboto" w:hAnsi="Roboto"/>
          <w:color w:val="222222"/>
          <w:sz w:val="21"/>
          <w:szCs w:val="21"/>
          <w:highlight w:val="white"/>
          <w:rtl w:val="0"/>
        </w:rPr>
        <w:t xml:space="preserve"> </w:t>
      </w:r>
      <w:r w:rsidDel="00000000" w:rsidR="00000000" w:rsidRPr="00000000">
        <w:rPr>
          <w:rFonts w:ascii="Avenir" w:cs="Avenir" w:eastAsia="Avenir" w:hAnsi="Avenir"/>
          <w:color w:val="000000"/>
          <w:rtl w:val="0"/>
        </w:rPr>
        <w:t xml:space="preserve">before the closing date and time.  Please ensure that you complete and submit Part A and Part B of the application form.</w:t>
      </w:r>
    </w:p>
    <w:p w:rsidR="00000000" w:rsidDel="00000000" w:rsidP="00000000" w:rsidRDefault="00000000" w:rsidRPr="00000000" w14:paraId="00000012">
      <w:pPr>
        <w:pBdr>
          <w:top w:color="000000" w:space="0" w:sz="0" w:val="none"/>
          <w:left w:color="000000" w:space="0" w:sz="0" w:val="none"/>
          <w:bottom w:color="000000" w:space="0" w:sz="0" w:val="none"/>
          <w:right w:color="000000" w:space="0" w:sz="0" w:val="none"/>
          <w:between w:color="000000" w:space="0" w:sz="0" w:val="none"/>
        </w:pBdr>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013">
      <w:pPr>
        <w:pBdr>
          <w:top w:color="000000" w:space="0" w:sz="0" w:val="none"/>
          <w:left w:color="000000" w:space="0" w:sz="0" w:val="none"/>
          <w:bottom w:color="000000" w:space="0" w:sz="0" w:val="none"/>
          <w:right w:color="000000" w:space="0" w:sz="0" w:val="none"/>
          <w:between w:color="000000" w:space="0" w:sz="0" w:val="none"/>
        </w:pBdr>
        <w:spacing w:line="240" w:lineRule="auto"/>
        <w:rPr>
          <w:rFonts w:ascii="Avenir" w:cs="Avenir" w:eastAsia="Avenir" w:hAnsi="Avenir"/>
          <w:color w:val="00a1cf"/>
          <w:sz w:val="32"/>
          <w:szCs w:val="32"/>
        </w:rPr>
      </w:pPr>
      <w:r w:rsidDel="00000000" w:rsidR="00000000" w:rsidRPr="00000000">
        <w:rPr>
          <w:rFonts w:ascii="Avenir" w:cs="Avenir" w:eastAsia="Avenir" w:hAnsi="Avenir"/>
          <w:color w:val="00a1cf"/>
          <w:sz w:val="32"/>
          <w:szCs w:val="32"/>
          <w:rtl w:val="0"/>
        </w:rPr>
        <w:t xml:space="preserve">Benefits </w:t>
      </w:r>
    </w:p>
    <w:p w:rsidR="00000000" w:rsidDel="00000000" w:rsidP="00000000" w:rsidRDefault="00000000" w:rsidRPr="00000000" w14:paraId="00000014">
      <w:pPr>
        <w:pBdr>
          <w:top w:color="000000" w:space="0" w:sz="0" w:val="none"/>
          <w:left w:color="000000" w:space="0" w:sz="0" w:val="none"/>
          <w:bottom w:color="000000" w:space="0" w:sz="0" w:val="none"/>
          <w:right w:color="000000" w:space="0" w:sz="0" w:val="none"/>
          <w:between w:color="000000" w:space="0" w:sz="0" w:val="none"/>
        </w:pBdr>
        <w:spacing w:line="240" w:lineRule="auto"/>
        <w:rPr>
          <w:rFonts w:ascii="Avenir" w:cs="Avenir" w:eastAsia="Avenir" w:hAnsi="Avenir"/>
          <w:color w:val="000000"/>
        </w:rPr>
      </w:pPr>
      <w:r w:rsidDel="00000000" w:rsidR="00000000" w:rsidRPr="00000000">
        <w:rPr>
          <w:rtl w:val="0"/>
        </w:rPr>
      </w:r>
    </w:p>
    <w:p w:rsidR="00000000" w:rsidDel="00000000" w:rsidP="00000000" w:rsidRDefault="00000000" w:rsidRPr="00000000" w14:paraId="00000015">
      <w:pPr>
        <w:pBdr>
          <w:top w:color="000000" w:space="0" w:sz="0" w:val="none"/>
          <w:left w:color="000000" w:space="0" w:sz="0" w:val="none"/>
          <w:bottom w:color="000000" w:space="0" w:sz="0" w:val="none"/>
          <w:right w:color="000000" w:space="0" w:sz="0" w:val="none"/>
          <w:between w:color="000000" w:space="0" w:sz="0" w:val="none"/>
        </w:pBdr>
        <w:spacing w:line="240" w:lineRule="auto"/>
        <w:rPr>
          <w:rFonts w:ascii="Avenir" w:cs="Avenir" w:eastAsia="Avenir" w:hAnsi="Avenir"/>
          <w:color w:val="000000"/>
        </w:rPr>
      </w:pPr>
      <w:r w:rsidDel="00000000" w:rsidR="00000000" w:rsidRPr="00000000">
        <w:rPr>
          <w:rFonts w:ascii="Avenir" w:cs="Avenir" w:eastAsia="Avenir" w:hAnsi="Avenir"/>
          <w:color w:val="000000"/>
          <w:rtl w:val="0"/>
        </w:rPr>
        <w:t xml:space="preserve">What you do here really counts. And we offer a range of benefits and rewards to recognise the part you play in our success. Whether they benefit your finances, your wellbeing, or your family, in or outside work. From career progression and working and making a difference within your local community, to a whole range of financial discounts and benefits, working at Co-op Academies Trust isn’t just your standard job.</w:t>
      </w:r>
    </w:p>
    <w:p w:rsidR="00000000" w:rsidDel="00000000" w:rsidP="00000000" w:rsidRDefault="00000000" w:rsidRPr="00000000" w14:paraId="00000016">
      <w:pPr>
        <w:pBdr>
          <w:top w:color="000000" w:space="0" w:sz="0" w:val="none"/>
          <w:left w:color="000000" w:space="0" w:sz="0" w:val="none"/>
          <w:bottom w:color="000000" w:space="0" w:sz="0" w:val="none"/>
          <w:right w:color="000000" w:space="0" w:sz="0" w:val="none"/>
          <w:between w:color="000000" w:space="0" w:sz="0" w:val="none"/>
        </w:pBdr>
        <w:spacing w:line="240" w:lineRule="auto"/>
        <w:rPr>
          <w:rFonts w:ascii="Avenir" w:cs="Avenir" w:eastAsia="Avenir" w:hAnsi="Avenir"/>
          <w:color w:val="000000"/>
        </w:rPr>
      </w:pPr>
      <w:r w:rsidDel="00000000" w:rsidR="00000000" w:rsidRPr="00000000">
        <w:rPr>
          <w:rtl w:val="0"/>
        </w:rPr>
      </w:r>
    </w:p>
    <w:p w:rsidR="00000000" w:rsidDel="00000000" w:rsidP="00000000" w:rsidRDefault="00000000" w:rsidRPr="00000000" w14:paraId="00000017">
      <w:pPr>
        <w:pBdr>
          <w:top w:color="000000" w:space="0" w:sz="0" w:val="none"/>
          <w:left w:color="000000" w:space="0" w:sz="0" w:val="none"/>
          <w:bottom w:color="000000" w:space="0" w:sz="0" w:val="none"/>
          <w:right w:color="000000" w:space="0" w:sz="0" w:val="none"/>
          <w:between w:color="000000" w:space="0" w:sz="0" w:val="none"/>
        </w:pBdr>
        <w:spacing w:line="240" w:lineRule="auto"/>
        <w:rPr>
          <w:rFonts w:ascii="Avenir" w:cs="Avenir" w:eastAsia="Avenir" w:hAnsi="Avenir"/>
          <w:color w:val="000000"/>
        </w:rPr>
      </w:pPr>
      <w:r w:rsidDel="00000000" w:rsidR="00000000" w:rsidRPr="00000000">
        <w:rPr>
          <w:rFonts w:ascii="Avenir" w:cs="Avenir" w:eastAsia="Avenir" w:hAnsi="Avenir"/>
          <w:color w:val="000000"/>
          <w:rtl w:val="0"/>
        </w:rPr>
        <w:t xml:space="preserve">We offer competitive salaries and access to the Local Government Pension Scheme, as well as travel season ticket loans, 24-hour access to free money support, and for colleagues who want to save or need help managing finances we have savings and loan products which can be deducted from your pay. </w:t>
      </w:r>
    </w:p>
    <w:p w:rsidR="00000000" w:rsidDel="00000000" w:rsidP="00000000" w:rsidRDefault="00000000" w:rsidRPr="00000000" w14:paraId="00000018">
      <w:pPr>
        <w:pBdr>
          <w:top w:color="000000" w:space="0" w:sz="0" w:val="none"/>
          <w:left w:color="000000" w:space="0" w:sz="0" w:val="none"/>
          <w:bottom w:color="000000" w:space="0" w:sz="0" w:val="none"/>
          <w:right w:color="000000" w:space="0" w:sz="0" w:val="none"/>
          <w:between w:color="000000" w:space="0" w:sz="0" w:val="none"/>
        </w:pBdr>
        <w:spacing w:line="240" w:lineRule="auto"/>
        <w:rPr>
          <w:rFonts w:ascii="Avenir" w:cs="Avenir" w:eastAsia="Avenir" w:hAnsi="Avenir"/>
          <w:color w:val="000000"/>
        </w:rPr>
      </w:pPr>
      <w:r w:rsidDel="00000000" w:rsidR="00000000" w:rsidRPr="00000000">
        <w:rPr>
          <w:rtl w:val="0"/>
        </w:rPr>
      </w:r>
    </w:p>
    <w:p w:rsidR="00000000" w:rsidDel="00000000" w:rsidP="00000000" w:rsidRDefault="00000000" w:rsidRPr="00000000" w14:paraId="00000019">
      <w:pPr>
        <w:pBdr>
          <w:top w:color="000000" w:space="0" w:sz="0" w:val="none"/>
          <w:left w:color="000000" w:space="0" w:sz="0" w:val="none"/>
          <w:bottom w:color="000000" w:space="0" w:sz="0" w:val="none"/>
          <w:right w:color="000000" w:space="0" w:sz="0" w:val="none"/>
          <w:between w:color="000000" w:space="0" w:sz="0" w:val="none"/>
        </w:pBdr>
        <w:spacing w:line="240" w:lineRule="auto"/>
        <w:rPr>
          <w:rFonts w:ascii="Avenir" w:cs="Avenir" w:eastAsia="Avenir" w:hAnsi="Avenir"/>
          <w:color w:val="000000"/>
        </w:rPr>
      </w:pPr>
      <w:r w:rsidDel="00000000" w:rsidR="00000000" w:rsidRPr="00000000">
        <w:rPr>
          <w:rFonts w:ascii="Avenir" w:cs="Avenir" w:eastAsia="Avenir" w:hAnsi="Avenir"/>
          <w:color w:val="000000"/>
          <w:rtl w:val="0"/>
        </w:rPr>
        <w:t xml:space="preserve">We want you to stay happy and healthy. So as a support staff colleague you’ll get the school holiday periods off work. And even better, we offer a free flu vaccine, cycle to work scheme; 24-hour access to free health and wellbeing support and discounted gym membership at Nuffield gyms. </w:t>
      </w:r>
    </w:p>
    <w:p w:rsidR="00000000" w:rsidDel="00000000" w:rsidP="00000000" w:rsidRDefault="00000000" w:rsidRPr="00000000" w14:paraId="0000001A">
      <w:pPr>
        <w:pBdr>
          <w:top w:color="000000" w:space="0" w:sz="0" w:val="none"/>
          <w:left w:color="000000" w:space="0" w:sz="0" w:val="none"/>
          <w:bottom w:color="000000" w:space="0" w:sz="0" w:val="none"/>
          <w:right w:color="000000" w:space="0" w:sz="0" w:val="none"/>
          <w:between w:color="000000" w:space="0" w:sz="0" w:val="none"/>
        </w:pBdr>
        <w:spacing w:line="240" w:lineRule="auto"/>
        <w:rPr>
          <w:rFonts w:ascii="Avenir" w:cs="Avenir" w:eastAsia="Avenir" w:hAnsi="Avenir"/>
          <w:color w:val="000000"/>
        </w:rPr>
      </w:pPr>
      <w:r w:rsidDel="00000000" w:rsidR="00000000" w:rsidRPr="00000000">
        <w:rPr>
          <w:rtl w:val="0"/>
        </w:rPr>
      </w:r>
    </w:p>
    <w:p w:rsidR="00000000" w:rsidDel="00000000" w:rsidP="00000000" w:rsidRDefault="00000000" w:rsidRPr="00000000" w14:paraId="0000001B">
      <w:pPr>
        <w:pBdr>
          <w:top w:color="000000" w:space="0" w:sz="0" w:val="none"/>
          <w:left w:color="000000" w:space="0" w:sz="0" w:val="none"/>
          <w:bottom w:color="000000" w:space="0" w:sz="0" w:val="none"/>
          <w:right w:color="000000" w:space="0" w:sz="0" w:val="none"/>
          <w:between w:color="000000" w:space="0" w:sz="0" w:val="none"/>
        </w:pBdr>
        <w:spacing w:line="240" w:lineRule="auto"/>
        <w:rPr>
          <w:rFonts w:ascii="Avenir" w:cs="Avenir" w:eastAsia="Avenir" w:hAnsi="Avenir"/>
          <w:color w:val="000000"/>
        </w:rPr>
      </w:pPr>
      <w:r w:rsidDel="00000000" w:rsidR="00000000" w:rsidRPr="00000000">
        <w:rPr>
          <w:rFonts w:ascii="Avenir" w:cs="Avenir" w:eastAsia="Avenir" w:hAnsi="Avenir"/>
          <w:color w:val="000000"/>
          <w:rtl w:val="0"/>
        </w:rPr>
        <w:t xml:space="preserve">We also offer a 10% discount on Co-op branded Food, with regular increased promotional discounts and offers at various points in the year.</w:t>
      </w:r>
    </w:p>
    <w:p w:rsidR="00000000" w:rsidDel="00000000" w:rsidP="00000000" w:rsidRDefault="00000000" w:rsidRPr="00000000" w14:paraId="0000001C">
      <w:pPr>
        <w:pBdr>
          <w:top w:color="000000" w:space="0" w:sz="0" w:val="none"/>
          <w:left w:color="000000" w:space="0" w:sz="0" w:val="none"/>
          <w:bottom w:color="000000" w:space="0" w:sz="0" w:val="none"/>
          <w:right w:color="000000" w:space="0" w:sz="0" w:val="none"/>
          <w:between w:color="000000" w:space="0" w:sz="0" w:val="none"/>
        </w:pBdr>
        <w:spacing w:line="240" w:lineRule="auto"/>
        <w:rPr>
          <w:rFonts w:ascii="Avenir" w:cs="Avenir" w:eastAsia="Avenir" w:hAnsi="Avenir"/>
          <w:color w:val="00a1cf"/>
          <w:sz w:val="44"/>
          <w:szCs w:val="44"/>
        </w:rPr>
      </w:pPr>
      <w:r w:rsidDel="00000000" w:rsidR="00000000" w:rsidRPr="00000000">
        <w:rPr>
          <w:rtl w:val="0"/>
        </w:rPr>
      </w:r>
    </w:p>
    <w:p w:rsidR="00000000" w:rsidDel="00000000" w:rsidP="00000000" w:rsidRDefault="00000000" w:rsidRPr="00000000" w14:paraId="0000001D">
      <w:pPr>
        <w:pBdr>
          <w:top w:color="000000" w:space="0" w:sz="0" w:val="none"/>
          <w:left w:color="000000" w:space="0" w:sz="0" w:val="none"/>
          <w:bottom w:color="000000" w:space="0" w:sz="0" w:val="none"/>
          <w:right w:color="000000" w:space="0" w:sz="0" w:val="none"/>
          <w:between w:color="000000" w:space="0" w:sz="0" w:val="none"/>
        </w:pBdr>
        <w:spacing w:line="240" w:lineRule="auto"/>
        <w:rPr>
          <w:rFonts w:ascii="Avenir" w:cs="Avenir" w:eastAsia="Avenir" w:hAnsi="Avenir"/>
          <w:color w:val="00a1cf"/>
          <w:sz w:val="32"/>
          <w:szCs w:val="32"/>
        </w:rPr>
      </w:pPr>
      <w:r w:rsidDel="00000000" w:rsidR="00000000" w:rsidRPr="00000000">
        <w:rPr>
          <w:rFonts w:ascii="Avenir" w:cs="Avenir" w:eastAsia="Avenir" w:hAnsi="Avenir"/>
          <w:color w:val="00a1cf"/>
          <w:sz w:val="32"/>
          <w:szCs w:val="32"/>
          <w:rtl w:val="0"/>
        </w:rPr>
        <w:t xml:space="preserve">Our Values</w:t>
      </w:r>
    </w:p>
    <w:p w:rsidR="00000000" w:rsidDel="00000000" w:rsidP="00000000" w:rsidRDefault="00000000" w:rsidRPr="00000000" w14:paraId="0000001E">
      <w:pPr>
        <w:pBdr>
          <w:top w:color="000000" w:space="0" w:sz="0" w:val="none"/>
          <w:left w:color="000000" w:space="0" w:sz="0" w:val="none"/>
          <w:bottom w:color="000000" w:space="0" w:sz="0" w:val="none"/>
          <w:right w:color="000000" w:space="0" w:sz="0" w:val="none"/>
          <w:between w:color="000000" w:space="0" w:sz="0" w:val="none"/>
        </w:pBdr>
        <w:spacing w:line="240" w:lineRule="auto"/>
        <w:rPr>
          <w:rFonts w:ascii="Avenir" w:cs="Avenir" w:eastAsia="Avenir" w:hAnsi="Avenir"/>
          <w:color w:val="00a1cf"/>
        </w:rPr>
      </w:pPr>
      <w:r w:rsidDel="00000000" w:rsidR="00000000" w:rsidRPr="00000000">
        <w:rPr>
          <w:rtl w:val="0"/>
        </w:rPr>
      </w:r>
    </w:p>
    <w:p w:rsidR="00000000" w:rsidDel="00000000" w:rsidP="00000000" w:rsidRDefault="00000000" w:rsidRPr="00000000" w14:paraId="0000001F">
      <w:pPr>
        <w:pBdr>
          <w:top w:color="000000" w:space="0" w:sz="0" w:val="none"/>
          <w:left w:color="000000" w:space="0" w:sz="0" w:val="none"/>
          <w:bottom w:color="000000" w:space="0" w:sz="0" w:val="none"/>
          <w:right w:color="000000" w:space="0" w:sz="0" w:val="none"/>
          <w:between w:color="000000" w:space="0" w:sz="0" w:val="none"/>
        </w:pBdr>
        <w:spacing w:line="240" w:lineRule="auto"/>
        <w:rPr>
          <w:rFonts w:ascii="Avenir" w:cs="Avenir" w:eastAsia="Avenir" w:hAnsi="Avenir"/>
          <w:color w:val="000000"/>
        </w:rPr>
      </w:pPr>
      <w:r w:rsidDel="00000000" w:rsidR="00000000" w:rsidRPr="00000000">
        <w:rPr>
          <w:rFonts w:ascii="Avenir" w:cs="Avenir" w:eastAsia="Avenir" w:hAnsi="Avenir"/>
          <w:color w:val="00a1cf"/>
          <w:rtl w:val="0"/>
        </w:rPr>
        <w:t xml:space="preserve">Co-op Academies Trust is committed to the values shared by cooperatives everywhere: </w:t>
      </w:r>
      <w:r w:rsidDel="00000000" w:rsidR="00000000" w:rsidRPr="00000000">
        <w:rPr>
          <w:rtl w:val="0"/>
        </w:rPr>
      </w:r>
    </w:p>
    <w:p w:rsidR="00000000" w:rsidDel="00000000" w:rsidP="00000000" w:rsidRDefault="00000000" w:rsidRPr="00000000" w14:paraId="00000020">
      <w:pPr>
        <w:pBdr>
          <w:top w:color="000000" w:space="0" w:sz="0" w:val="none"/>
          <w:left w:color="000000" w:space="0" w:sz="0" w:val="none"/>
          <w:bottom w:color="000000" w:space="0" w:sz="0" w:val="none"/>
          <w:right w:color="000000" w:space="0" w:sz="0" w:val="none"/>
          <w:between w:color="000000" w:space="0" w:sz="0" w:val="none"/>
        </w:pBdr>
        <w:spacing w:line="240" w:lineRule="auto"/>
        <w:rPr>
          <w:rFonts w:ascii="Avenir" w:cs="Avenir" w:eastAsia="Avenir" w:hAnsi="Avenir"/>
          <w:color w:val="000000"/>
        </w:rPr>
      </w:pPr>
      <w:r w:rsidDel="00000000" w:rsidR="00000000" w:rsidRPr="00000000">
        <w:rPr>
          <w:rtl w:val="0"/>
        </w:rPr>
      </w:r>
    </w:p>
    <w:tbl>
      <w:tblPr>
        <w:tblStyle w:val="Table1"/>
        <w:tblW w:w="95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127"/>
        <w:gridCol w:w="7428"/>
        <w:tblGridChange w:id="0">
          <w:tblGrid>
            <w:gridCol w:w="2127"/>
            <w:gridCol w:w="7428"/>
          </w:tblGrid>
        </w:tblGridChange>
      </w:tblGrid>
      <w:tr>
        <w:trPr>
          <w:cantSplit w:val="0"/>
          <w:tblHeader w:val="0"/>
        </w:trPr>
        <w:tc>
          <w:tcPr/>
          <w:p w:rsidR="00000000" w:rsidDel="00000000" w:rsidP="00000000" w:rsidRDefault="00000000" w:rsidRPr="00000000" w14:paraId="00000021">
            <w:pPr>
              <w:rPr>
                <w:rFonts w:ascii="Avenir" w:cs="Avenir" w:eastAsia="Avenir" w:hAnsi="Avenir"/>
                <w:color w:val="000000"/>
              </w:rPr>
            </w:pPr>
            <w:r w:rsidDel="00000000" w:rsidR="00000000" w:rsidRPr="00000000">
              <w:rPr>
                <w:rFonts w:ascii="Avenir" w:cs="Avenir" w:eastAsia="Avenir" w:hAnsi="Avenir"/>
                <w:color w:val="000000"/>
                <w:rtl w:val="0"/>
              </w:rPr>
              <w:t xml:space="preserve">Self-help</w:t>
            </w:r>
          </w:p>
        </w:tc>
        <w:tc>
          <w:tcPr/>
          <w:p w:rsidR="00000000" w:rsidDel="00000000" w:rsidP="00000000" w:rsidRDefault="00000000" w:rsidRPr="00000000" w14:paraId="00000022">
            <w:pPr>
              <w:rPr>
                <w:rFonts w:ascii="Avenir" w:cs="Avenir" w:eastAsia="Avenir" w:hAnsi="Avenir"/>
                <w:color w:val="000000"/>
              </w:rPr>
            </w:pPr>
            <w:r w:rsidDel="00000000" w:rsidR="00000000" w:rsidRPr="00000000">
              <w:rPr>
                <w:rFonts w:ascii="Avenir" w:cs="Avenir" w:eastAsia="Avenir" w:hAnsi="Avenir"/>
                <w:color w:val="000000"/>
                <w:rtl w:val="0"/>
              </w:rPr>
              <w:t xml:space="preserve">we support learners, parents, carers and staff to help themselves</w:t>
            </w:r>
          </w:p>
        </w:tc>
      </w:tr>
      <w:tr>
        <w:trPr>
          <w:cantSplit w:val="0"/>
          <w:tblHeader w:val="0"/>
        </w:trPr>
        <w:tc>
          <w:tcPr/>
          <w:p w:rsidR="00000000" w:rsidDel="00000000" w:rsidP="00000000" w:rsidRDefault="00000000" w:rsidRPr="00000000" w14:paraId="00000023">
            <w:pPr>
              <w:rPr>
                <w:rFonts w:ascii="Avenir" w:cs="Avenir" w:eastAsia="Avenir" w:hAnsi="Avenir"/>
                <w:color w:val="000000"/>
              </w:rPr>
            </w:pPr>
            <w:r w:rsidDel="00000000" w:rsidR="00000000" w:rsidRPr="00000000">
              <w:rPr>
                <w:rtl w:val="0"/>
              </w:rPr>
            </w:r>
          </w:p>
        </w:tc>
        <w:tc>
          <w:tcPr/>
          <w:p w:rsidR="00000000" w:rsidDel="00000000" w:rsidP="00000000" w:rsidRDefault="00000000" w:rsidRPr="00000000" w14:paraId="00000024">
            <w:pPr>
              <w:rPr>
                <w:rFonts w:ascii="Avenir" w:cs="Avenir" w:eastAsia="Avenir" w:hAnsi="Aveni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25">
            <w:pPr>
              <w:rPr>
                <w:rFonts w:ascii="Avenir" w:cs="Avenir" w:eastAsia="Avenir" w:hAnsi="Avenir"/>
                <w:color w:val="000000"/>
              </w:rPr>
            </w:pPr>
            <w:r w:rsidDel="00000000" w:rsidR="00000000" w:rsidRPr="00000000">
              <w:rPr>
                <w:rFonts w:ascii="Avenir" w:cs="Avenir" w:eastAsia="Avenir" w:hAnsi="Avenir"/>
                <w:color w:val="000000"/>
                <w:rtl w:val="0"/>
              </w:rPr>
              <w:t xml:space="preserve">Self-responsibility</w:t>
            </w:r>
          </w:p>
        </w:tc>
        <w:tc>
          <w:tcPr/>
          <w:p w:rsidR="00000000" w:rsidDel="00000000" w:rsidP="00000000" w:rsidRDefault="00000000" w:rsidRPr="00000000" w14:paraId="00000026">
            <w:pPr>
              <w:rPr>
                <w:rFonts w:ascii="Avenir" w:cs="Avenir" w:eastAsia="Avenir" w:hAnsi="Avenir"/>
                <w:color w:val="000000"/>
              </w:rPr>
            </w:pPr>
            <w:r w:rsidDel="00000000" w:rsidR="00000000" w:rsidRPr="00000000">
              <w:rPr>
                <w:rFonts w:ascii="Avenir" w:cs="Avenir" w:eastAsia="Avenir" w:hAnsi="Avenir"/>
                <w:color w:val="000000"/>
                <w:rtl w:val="0"/>
              </w:rPr>
              <w:t xml:space="preserve">we encourage learners, parents, carers and staff to take responsibility for, and answer to their actions</w:t>
            </w:r>
          </w:p>
        </w:tc>
      </w:tr>
      <w:tr>
        <w:trPr>
          <w:cantSplit w:val="0"/>
          <w:tblHeader w:val="0"/>
        </w:trPr>
        <w:tc>
          <w:tcPr/>
          <w:p w:rsidR="00000000" w:rsidDel="00000000" w:rsidP="00000000" w:rsidRDefault="00000000" w:rsidRPr="00000000" w14:paraId="00000027">
            <w:pPr>
              <w:rPr>
                <w:rFonts w:ascii="Avenir" w:cs="Avenir" w:eastAsia="Avenir" w:hAnsi="Avenir"/>
                <w:color w:val="000000"/>
              </w:rPr>
            </w:pPr>
            <w:r w:rsidDel="00000000" w:rsidR="00000000" w:rsidRPr="00000000">
              <w:rPr>
                <w:rtl w:val="0"/>
              </w:rPr>
            </w:r>
          </w:p>
        </w:tc>
        <w:tc>
          <w:tcPr/>
          <w:p w:rsidR="00000000" w:rsidDel="00000000" w:rsidP="00000000" w:rsidRDefault="00000000" w:rsidRPr="00000000" w14:paraId="00000028">
            <w:pPr>
              <w:rPr>
                <w:rFonts w:ascii="Avenir" w:cs="Avenir" w:eastAsia="Avenir" w:hAnsi="Aveni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29">
            <w:pPr>
              <w:rPr>
                <w:rFonts w:ascii="Avenir" w:cs="Avenir" w:eastAsia="Avenir" w:hAnsi="Avenir"/>
                <w:color w:val="000000"/>
              </w:rPr>
            </w:pPr>
            <w:r w:rsidDel="00000000" w:rsidR="00000000" w:rsidRPr="00000000">
              <w:rPr>
                <w:rFonts w:ascii="Avenir" w:cs="Avenir" w:eastAsia="Avenir" w:hAnsi="Avenir"/>
                <w:color w:val="000000"/>
                <w:rtl w:val="0"/>
              </w:rPr>
              <w:t xml:space="preserve">Democracy</w:t>
            </w:r>
          </w:p>
        </w:tc>
        <w:tc>
          <w:tcPr/>
          <w:p w:rsidR="00000000" w:rsidDel="00000000" w:rsidP="00000000" w:rsidRDefault="00000000" w:rsidRPr="00000000" w14:paraId="0000002A">
            <w:pPr>
              <w:rPr>
                <w:rFonts w:ascii="Avenir" w:cs="Avenir" w:eastAsia="Avenir" w:hAnsi="Avenir"/>
                <w:color w:val="000000"/>
              </w:rPr>
            </w:pPr>
            <w:r w:rsidDel="00000000" w:rsidR="00000000" w:rsidRPr="00000000">
              <w:rPr>
                <w:rFonts w:ascii="Avenir" w:cs="Avenir" w:eastAsia="Avenir" w:hAnsi="Avenir"/>
                <w:color w:val="000000"/>
                <w:rtl w:val="0"/>
              </w:rPr>
              <w:t xml:space="preserve">we give our learners, parents, carers and staff a say in the way we run our schools</w:t>
            </w:r>
          </w:p>
        </w:tc>
      </w:tr>
      <w:tr>
        <w:trPr>
          <w:cantSplit w:val="0"/>
          <w:tblHeader w:val="0"/>
        </w:trPr>
        <w:tc>
          <w:tcPr/>
          <w:p w:rsidR="00000000" w:rsidDel="00000000" w:rsidP="00000000" w:rsidRDefault="00000000" w:rsidRPr="00000000" w14:paraId="0000002B">
            <w:pPr>
              <w:rPr>
                <w:rFonts w:ascii="Avenir" w:cs="Avenir" w:eastAsia="Avenir" w:hAnsi="Avenir"/>
                <w:color w:val="000000"/>
              </w:rPr>
            </w:pPr>
            <w:r w:rsidDel="00000000" w:rsidR="00000000" w:rsidRPr="00000000">
              <w:rPr>
                <w:rtl w:val="0"/>
              </w:rPr>
            </w:r>
          </w:p>
        </w:tc>
        <w:tc>
          <w:tcPr/>
          <w:p w:rsidR="00000000" w:rsidDel="00000000" w:rsidP="00000000" w:rsidRDefault="00000000" w:rsidRPr="00000000" w14:paraId="0000002C">
            <w:pPr>
              <w:rPr>
                <w:rFonts w:ascii="Avenir" w:cs="Avenir" w:eastAsia="Avenir" w:hAnsi="Aveni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2D">
            <w:pPr>
              <w:rPr>
                <w:rFonts w:ascii="Avenir" w:cs="Avenir" w:eastAsia="Avenir" w:hAnsi="Avenir"/>
                <w:color w:val="000000"/>
              </w:rPr>
            </w:pPr>
            <w:r w:rsidDel="00000000" w:rsidR="00000000" w:rsidRPr="00000000">
              <w:rPr>
                <w:rFonts w:ascii="Avenir" w:cs="Avenir" w:eastAsia="Avenir" w:hAnsi="Avenir"/>
                <w:color w:val="000000"/>
                <w:rtl w:val="0"/>
              </w:rPr>
              <w:t xml:space="preserve">Equality</w:t>
            </w:r>
          </w:p>
        </w:tc>
        <w:tc>
          <w:tcPr/>
          <w:p w:rsidR="00000000" w:rsidDel="00000000" w:rsidP="00000000" w:rsidRDefault="00000000" w:rsidRPr="00000000" w14:paraId="0000002E">
            <w:pPr>
              <w:rPr>
                <w:rFonts w:ascii="Avenir" w:cs="Avenir" w:eastAsia="Avenir" w:hAnsi="Avenir"/>
                <w:color w:val="000000"/>
              </w:rPr>
            </w:pPr>
            <w:r w:rsidDel="00000000" w:rsidR="00000000" w:rsidRPr="00000000">
              <w:rPr>
                <w:rFonts w:ascii="Avenir" w:cs="Avenir" w:eastAsia="Avenir" w:hAnsi="Avenir"/>
                <w:color w:val="000000"/>
                <w:rtl w:val="0"/>
              </w:rPr>
              <w:t xml:space="preserve">we believe that the voice of each individual should be heard</w:t>
            </w:r>
          </w:p>
        </w:tc>
      </w:tr>
      <w:tr>
        <w:trPr>
          <w:cantSplit w:val="0"/>
          <w:tblHeader w:val="0"/>
        </w:trPr>
        <w:tc>
          <w:tcPr/>
          <w:p w:rsidR="00000000" w:rsidDel="00000000" w:rsidP="00000000" w:rsidRDefault="00000000" w:rsidRPr="00000000" w14:paraId="0000002F">
            <w:pPr>
              <w:rPr>
                <w:rFonts w:ascii="Avenir" w:cs="Avenir" w:eastAsia="Avenir" w:hAnsi="Avenir"/>
                <w:color w:val="000000"/>
              </w:rPr>
            </w:pPr>
            <w:r w:rsidDel="00000000" w:rsidR="00000000" w:rsidRPr="00000000">
              <w:rPr>
                <w:rtl w:val="0"/>
              </w:rPr>
            </w:r>
          </w:p>
        </w:tc>
        <w:tc>
          <w:tcPr/>
          <w:p w:rsidR="00000000" w:rsidDel="00000000" w:rsidP="00000000" w:rsidRDefault="00000000" w:rsidRPr="00000000" w14:paraId="00000030">
            <w:pPr>
              <w:rPr>
                <w:rFonts w:ascii="Avenir" w:cs="Avenir" w:eastAsia="Avenir" w:hAnsi="Aveni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31">
            <w:pPr>
              <w:rPr>
                <w:rFonts w:ascii="Avenir" w:cs="Avenir" w:eastAsia="Avenir" w:hAnsi="Avenir"/>
                <w:color w:val="000000"/>
              </w:rPr>
            </w:pPr>
            <w:r w:rsidDel="00000000" w:rsidR="00000000" w:rsidRPr="00000000">
              <w:rPr>
                <w:rFonts w:ascii="Avenir" w:cs="Avenir" w:eastAsia="Avenir" w:hAnsi="Avenir"/>
                <w:color w:val="000000"/>
                <w:rtl w:val="0"/>
              </w:rPr>
              <w:t xml:space="preserve">Equity</w:t>
            </w:r>
          </w:p>
        </w:tc>
        <w:tc>
          <w:tcPr/>
          <w:p w:rsidR="00000000" w:rsidDel="00000000" w:rsidP="00000000" w:rsidRDefault="00000000" w:rsidRPr="00000000" w14:paraId="00000032">
            <w:pPr>
              <w:rPr>
                <w:rFonts w:ascii="Avenir" w:cs="Avenir" w:eastAsia="Avenir" w:hAnsi="Avenir"/>
                <w:color w:val="000000"/>
              </w:rPr>
            </w:pPr>
            <w:r w:rsidDel="00000000" w:rsidR="00000000" w:rsidRPr="00000000">
              <w:rPr>
                <w:rFonts w:ascii="Avenir" w:cs="Avenir" w:eastAsia="Avenir" w:hAnsi="Avenir"/>
                <w:color w:val="000000"/>
                <w:rtl w:val="0"/>
              </w:rPr>
              <w:t xml:space="preserve">we run our schools in a way that is fair and unbiased</w:t>
            </w:r>
          </w:p>
        </w:tc>
      </w:tr>
      <w:tr>
        <w:trPr>
          <w:cantSplit w:val="0"/>
          <w:tblHeader w:val="0"/>
        </w:trPr>
        <w:tc>
          <w:tcPr/>
          <w:p w:rsidR="00000000" w:rsidDel="00000000" w:rsidP="00000000" w:rsidRDefault="00000000" w:rsidRPr="00000000" w14:paraId="00000033">
            <w:pPr>
              <w:rPr>
                <w:rFonts w:ascii="Avenir" w:cs="Avenir" w:eastAsia="Avenir" w:hAnsi="Avenir"/>
                <w:color w:val="000000"/>
              </w:rPr>
            </w:pPr>
            <w:r w:rsidDel="00000000" w:rsidR="00000000" w:rsidRPr="00000000">
              <w:rPr>
                <w:rtl w:val="0"/>
              </w:rPr>
            </w:r>
          </w:p>
        </w:tc>
        <w:tc>
          <w:tcPr/>
          <w:p w:rsidR="00000000" w:rsidDel="00000000" w:rsidP="00000000" w:rsidRDefault="00000000" w:rsidRPr="00000000" w14:paraId="00000034">
            <w:pPr>
              <w:rPr>
                <w:rFonts w:ascii="Avenir" w:cs="Avenir" w:eastAsia="Avenir" w:hAnsi="Aveni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35">
            <w:pPr>
              <w:rPr>
                <w:rFonts w:ascii="Avenir" w:cs="Avenir" w:eastAsia="Avenir" w:hAnsi="Avenir"/>
                <w:color w:val="000000"/>
              </w:rPr>
            </w:pPr>
            <w:r w:rsidDel="00000000" w:rsidR="00000000" w:rsidRPr="00000000">
              <w:rPr>
                <w:rFonts w:ascii="Avenir" w:cs="Avenir" w:eastAsia="Avenir" w:hAnsi="Avenir"/>
                <w:color w:val="000000"/>
                <w:rtl w:val="0"/>
              </w:rPr>
              <w:t xml:space="preserve">Solidarity</w:t>
            </w:r>
          </w:p>
        </w:tc>
        <w:tc>
          <w:tcPr/>
          <w:p w:rsidR="00000000" w:rsidDel="00000000" w:rsidP="00000000" w:rsidRDefault="00000000" w:rsidRPr="00000000" w14:paraId="00000036">
            <w:pPr>
              <w:rPr>
                <w:rFonts w:ascii="Avenir" w:cs="Avenir" w:eastAsia="Avenir" w:hAnsi="Avenir"/>
                <w:color w:val="000000"/>
              </w:rPr>
            </w:pPr>
            <w:r w:rsidDel="00000000" w:rsidR="00000000" w:rsidRPr="00000000">
              <w:rPr>
                <w:rFonts w:ascii="Avenir" w:cs="Avenir" w:eastAsia="Avenir" w:hAnsi="Avenir"/>
                <w:color w:val="000000"/>
                <w:rtl w:val="0"/>
              </w:rPr>
              <w:t xml:space="preserve">we share interests and common purposes with our learners, parents, carers and staff, and with other schools in the communities we serve</w:t>
            </w:r>
          </w:p>
        </w:tc>
      </w:tr>
    </w:tbl>
    <w:p w:rsidR="00000000" w:rsidDel="00000000" w:rsidP="00000000" w:rsidRDefault="00000000" w:rsidRPr="00000000" w14:paraId="00000037">
      <w:pPr>
        <w:pBdr>
          <w:top w:color="000000" w:space="0" w:sz="0" w:val="none"/>
          <w:left w:color="000000" w:space="0" w:sz="0" w:val="none"/>
          <w:bottom w:color="000000" w:space="0" w:sz="0" w:val="none"/>
          <w:right w:color="000000" w:space="0" w:sz="0" w:val="none"/>
          <w:between w:color="000000" w:space="0" w:sz="0" w:val="none"/>
        </w:pBdr>
        <w:spacing w:line="240" w:lineRule="auto"/>
        <w:rPr>
          <w:rFonts w:ascii="Avenir" w:cs="Avenir" w:eastAsia="Avenir" w:hAnsi="Avenir"/>
          <w:color w:val="000000"/>
        </w:rPr>
      </w:pPr>
      <w:r w:rsidDel="00000000" w:rsidR="00000000" w:rsidRPr="00000000">
        <w:rPr>
          <w:rtl w:val="0"/>
        </w:rPr>
      </w:r>
    </w:p>
    <w:p w:rsidR="00000000" w:rsidDel="00000000" w:rsidP="00000000" w:rsidRDefault="00000000" w:rsidRPr="00000000" w14:paraId="00000038">
      <w:pPr>
        <w:pBdr>
          <w:top w:color="000000" w:space="0" w:sz="0" w:val="none"/>
          <w:left w:color="000000" w:space="0" w:sz="0" w:val="none"/>
          <w:bottom w:color="000000" w:space="0" w:sz="0" w:val="none"/>
          <w:right w:color="000000" w:space="0" w:sz="0" w:val="none"/>
          <w:between w:color="000000" w:space="0" w:sz="0" w:val="none"/>
        </w:pBdr>
        <w:spacing w:line="240" w:lineRule="auto"/>
        <w:rPr>
          <w:rFonts w:ascii="Avenir" w:cs="Avenir" w:eastAsia="Avenir" w:hAnsi="Avenir"/>
          <w:color w:val="00a1cf"/>
        </w:rPr>
      </w:pPr>
      <w:r w:rsidDel="00000000" w:rsidR="00000000" w:rsidRPr="00000000">
        <w:rPr>
          <w:rFonts w:ascii="Avenir" w:cs="Avenir" w:eastAsia="Avenir" w:hAnsi="Avenir"/>
          <w:color w:val="00a1cf"/>
          <w:rtl w:val="0"/>
        </w:rPr>
        <w:t xml:space="preserve">We strive to demonstrate the following ethical values in everything we do: </w:t>
      </w:r>
    </w:p>
    <w:p w:rsidR="00000000" w:rsidDel="00000000" w:rsidP="00000000" w:rsidRDefault="00000000" w:rsidRPr="00000000" w14:paraId="00000039">
      <w:pPr>
        <w:pBdr>
          <w:top w:color="000000" w:space="0" w:sz="0" w:val="none"/>
          <w:left w:color="000000" w:space="0" w:sz="0" w:val="none"/>
          <w:bottom w:color="000000" w:space="0" w:sz="0" w:val="none"/>
          <w:right w:color="000000" w:space="0" w:sz="0" w:val="none"/>
          <w:between w:color="000000" w:space="0" w:sz="0" w:val="none"/>
        </w:pBdr>
        <w:spacing w:line="240" w:lineRule="auto"/>
        <w:rPr>
          <w:rFonts w:ascii="Avenir" w:cs="Avenir" w:eastAsia="Avenir" w:hAnsi="Avenir"/>
          <w:color w:val="000000"/>
        </w:rPr>
      </w:pPr>
      <w:r w:rsidDel="00000000" w:rsidR="00000000" w:rsidRPr="00000000">
        <w:rPr>
          <w:rtl w:val="0"/>
        </w:rPr>
      </w:r>
    </w:p>
    <w:tbl>
      <w:tblPr>
        <w:tblStyle w:val="Table2"/>
        <w:tblW w:w="95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268"/>
        <w:gridCol w:w="7287"/>
        <w:tblGridChange w:id="0">
          <w:tblGrid>
            <w:gridCol w:w="2268"/>
            <w:gridCol w:w="7287"/>
          </w:tblGrid>
        </w:tblGridChange>
      </w:tblGrid>
      <w:tr>
        <w:trPr>
          <w:cantSplit w:val="0"/>
          <w:tblHeader w:val="0"/>
        </w:trPr>
        <w:tc>
          <w:tcPr/>
          <w:p w:rsidR="00000000" w:rsidDel="00000000" w:rsidP="00000000" w:rsidRDefault="00000000" w:rsidRPr="00000000" w14:paraId="0000003A">
            <w:pPr>
              <w:rPr>
                <w:rFonts w:ascii="Avenir" w:cs="Avenir" w:eastAsia="Avenir" w:hAnsi="Avenir"/>
                <w:color w:val="000000"/>
              </w:rPr>
            </w:pPr>
            <w:r w:rsidDel="00000000" w:rsidR="00000000" w:rsidRPr="00000000">
              <w:rPr>
                <w:rFonts w:ascii="Avenir" w:cs="Avenir" w:eastAsia="Avenir" w:hAnsi="Avenir"/>
                <w:color w:val="000000"/>
                <w:rtl w:val="0"/>
              </w:rPr>
              <w:t xml:space="preserve">Openness</w:t>
            </w:r>
          </w:p>
        </w:tc>
        <w:tc>
          <w:tcPr/>
          <w:p w:rsidR="00000000" w:rsidDel="00000000" w:rsidP="00000000" w:rsidRDefault="00000000" w:rsidRPr="00000000" w14:paraId="0000003B">
            <w:pPr>
              <w:rPr>
                <w:rFonts w:ascii="Avenir" w:cs="Avenir" w:eastAsia="Avenir" w:hAnsi="Avenir"/>
                <w:color w:val="000000"/>
              </w:rPr>
            </w:pPr>
            <w:r w:rsidDel="00000000" w:rsidR="00000000" w:rsidRPr="00000000">
              <w:rPr>
                <w:rFonts w:ascii="Avenir" w:cs="Avenir" w:eastAsia="Avenir" w:hAnsi="Avenir"/>
                <w:color w:val="000000"/>
                <w:rtl w:val="0"/>
              </w:rPr>
              <w:t xml:space="preserve">we believe in being open with colleagues in our schools and beyond, children and their families, sharing information and ideas to raise standards and life chances</w:t>
            </w:r>
          </w:p>
        </w:tc>
      </w:tr>
      <w:tr>
        <w:trPr>
          <w:cantSplit w:val="0"/>
          <w:tblHeader w:val="0"/>
        </w:trPr>
        <w:tc>
          <w:tcPr/>
          <w:p w:rsidR="00000000" w:rsidDel="00000000" w:rsidP="00000000" w:rsidRDefault="00000000" w:rsidRPr="00000000" w14:paraId="0000003C">
            <w:pPr>
              <w:rPr>
                <w:rFonts w:ascii="Avenir" w:cs="Avenir" w:eastAsia="Avenir" w:hAnsi="Avenir"/>
                <w:color w:val="000000"/>
              </w:rPr>
            </w:pPr>
            <w:r w:rsidDel="00000000" w:rsidR="00000000" w:rsidRPr="00000000">
              <w:rPr>
                <w:rtl w:val="0"/>
              </w:rPr>
            </w:r>
          </w:p>
        </w:tc>
        <w:tc>
          <w:tcPr/>
          <w:p w:rsidR="00000000" w:rsidDel="00000000" w:rsidP="00000000" w:rsidRDefault="00000000" w:rsidRPr="00000000" w14:paraId="0000003D">
            <w:pPr>
              <w:rPr>
                <w:rFonts w:ascii="Avenir" w:cs="Avenir" w:eastAsia="Avenir" w:hAnsi="Aveni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3E">
            <w:pPr>
              <w:rPr>
                <w:rFonts w:ascii="Avenir" w:cs="Avenir" w:eastAsia="Avenir" w:hAnsi="Avenir"/>
                <w:color w:val="000000"/>
              </w:rPr>
            </w:pPr>
            <w:r w:rsidDel="00000000" w:rsidR="00000000" w:rsidRPr="00000000">
              <w:rPr>
                <w:rFonts w:ascii="Avenir" w:cs="Avenir" w:eastAsia="Avenir" w:hAnsi="Avenir"/>
                <w:color w:val="000000"/>
                <w:rtl w:val="0"/>
              </w:rPr>
              <w:t xml:space="preserve">Honesty</w:t>
            </w:r>
          </w:p>
        </w:tc>
        <w:tc>
          <w:tcPr/>
          <w:p w:rsidR="00000000" w:rsidDel="00000000" w:rsidP="00000000" w:rsidRDefault="00000000" w:rsidRPr="00000000" w14:paraId="0000003F">
            <w:pPr>
              <w:rPr>
                <w:rFonts w:ascii="Avenir" w:cs="Avenir" w:eastAsia="Avenir" w:hAnsi="Avenir"/>
                <w:color w:val="000000"/>
              </w:rPr>
            </w:pPr>
            <w:r w:rsidDel="00000000" w:rsidR="00000000" w:rsidRPr="00000000">
              <w:rPr>
                <w:rFonts w:ascii="Avenir" w:cs="Avenir" w:eastAsia="Avenir" w:hAnsi="Avenir"/>
                <w:color w:val="000000"/>
                <w:rtl w:val="0"/>
              </w:rPr>
              <w:t xml:space="preserve">we act in a professional and respectful manner in our dealings with everyone</w:t>
            </w:r>
          </w:p>
        </w:tc>
      </w:tr>
      <w:tr>
        <w:trPr>
          <w:cantSplit w:val="0"/>
          <w:tblHeader w:val="0"/>
        </w:trPr>
        <w:tc>
          <w:tcPr/>
          <w:p w:rsidR="00000000" w:rsidDel="00000000" w:rsidP="00000000" w:rsidRDefault="00000000" w:rsidRPr="00000000" w14:paraId="00000040">
            <w:pPr>
              <w:rPr>
                <w:rFonts w:ascii="Avenir" w:cs="Avenir" w:eastAsia="Avenir" w:hAnsi="Avenir"/>
                <w:color w:val="000000"/>
              </w:rPr>
            </w:pPr>
            <w:r w:rsidDel="00000000" w:rsidR="00000000" w:rsidRPr="00000000">
              <w:rPr>
                <w:rtl w:val="0"/>
              </w:rPr>
            </w:r>
          </w:p>
        </w:tc>
        <w:tc>
          <w:tcPr/>
          <w:p w:rsidR="00000000" w:rsidDel="00000000" w:rsidP="00000000" w:rsidRDefault="00000000" w:rsidRPr="00000000" w14:paraId="00000041">
            <w:pPr>
              <w:rPr>
                <w:rFonts w:ascii="Avenir" w:cs="Avenir" w:eastAsia="Avenir" w:hAnsi="Aveni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42">
            <w:pPr>
              <w:rPr>
                <w:rFonts w:ascii="Avenir" w:cs="Avenir" w:eastAsia="Avenir" w:hAnsi="Avenir"/>
                <w:color w:val="000000"/>
              </w:rPr>
            </w:pPr>
            <w:r w:rsidDel="00000000" w:rsidR="00000000" w:rsidRPr="00000000">
              <w:rPr>
                <w:rFonts w:ascii="Avenir" w:cs="Avenir" w:eastAsia="Avenir" w:hAnsi="Avenir"/>
                <w:color w:val="000000"/>
                <w:rtl w:val="0"/>
              </w:rPr>
              <w:t xml:space="preserve">Social responsibility</w:t>
            </w:r>
          </w:p>
        </w:tc>
        <w:tc>
          <w:tcPr/>
          <w:p w:rsidR="00000000" w:rsidDel="00000000" w:rsidP="00000000" w:rsidRDefault="00000000" w:rsidRPr="00000000" w14:paraId="00000043">
            <w:pPr>
              <w:rPr>
                <w:rFonts w:ascii="Avenir" w:cs="Avenir" w:eastAsia="Avenir" w:hAnsi="Avenir"/>
                <w:color w:val="000000"/>
              </w:rPr>
            </w:pPr>
            <w:r w:rsidDel="00000000" w:rsidR="00000000" w:rsidRPr="00000000">
              <w:rPr>
                <w:rFonts w:ascii="Avenir" w:cs="Avenir" w:eastAsia="Avenir" w:hAnsi="Avenir"/>
                <w:color w:val="000000"/>
                <w:rtl w:val="0"/>
              </w:rPr>
              <w:t xml:space="preserve">we maximise our impact on the people in our communities while minimising our footprint on the world</w:t>
            </w:r>
          </w:p>
        </w:tc>
      </w:tr>
      <w:tr>
        <w:trPr>
          <w:cantSplit w:val="0"/>
          <w:tblHeader w:val="0"/>
        </w:trPr>
        <w:tc>
          <w:tcPr/>
          <w:p w:rsidR="00000000" w:rsidDel="00000000" w:rsidP="00000000" w:rsidRDefault="00000000" w:rsidRPr="00000000" w14:paraId="00000044">
            <w:pPr>
              <w:rPr>
                <w:rFonts w:ascii="Avenir" w:cs="Avenir" w:eastAsia="Avenir" w:hAnsi="Avenir"/>
                <w:color w:val="000000"/>
              </w:rPr>
            </w:pPr>
            <w:r w:rsidDel="00000000" w:rsidR="00000000" w:rsidRPr="00000000">
              <w:rPr>
                <w:rtl w:val="0"/>
              </w:rPr>
            </w:r>
          </w:p>
        </w:tc>
        <w:tc>
          <w:tcPr/>
          <w:p w:rsidR="00000000" w:rsidDel="00000000" w:rsidP="00000000" w:rsidRDefault="00000000" w:rsidRPr="00000000" w14:paraId="00000045">
            <w:pPr>
              <w:rPr>
                <w:rFonts w:ascii="Avenir" w:cs="Avenir" w:eastAsia="Avenir" w:hAnsi="Aveni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46">
            <w:pPr>
              <w:rPr>
                <w:rFonts w:ascii="Avenir" w:cs="Avenir" w:eastAsia="Avenir" w:hAnsi="Avenir"/>
                <w:color w:val="000000"/>
              </w:rPr>
            </w:pPr>
            <w:r w:rsidDel="00000000" w:rsidR="00000000" w:rsidRPr="00000000">
              <w:rPr>
                <w:rFonts w:ascii="Avenir" w:cs="Avenir" w:eastAsia="Avenir" w:hAnsi="Avenir"/>
                <w:color w:val="000000"/>
                <w:rtl w:val="0"/>
              </w:rPr>
              <w:t xml:space="preserve">Caring for others</w:t>
            </w:r>
          </w:p>
        </w:tc>
        <w:tc>
          <w:tcPr/>
          <w:p w:rsidR="00000000" w:rsidDel="00000000" w:rsidP="00000000" w:rsidRDefault="00000000" w:rsidRPr="00000000" w14:paraId="00000047">
            <w:pPr>
              <w:pBdr>
                <w:top w:color="000000" w:space="0" w:sz="0" w:val="none"/>
                <w:left w:color="000000" w:space="0" w:sz="0" w:val="none"/>
                <w:bottom w:color="000000" w:space="0" w:sz="0" w:val="none"/>
                <w:right w:color="000000" w:space="0" w:sz="0" w:val="none"/>
                <w:between w:color="000000" w:space="0" w:sz="0" w:val="none"/>
              </w:pBdr>
              <w:rPr>
                <w:rFonts w:ascii="Avenir" w:cs="Avenir" w:eastAsia="Avenir" w:hAnsi="Avenir"/>
                <w:color w:val="000000"/>
              </w:rPr>
            </w:pPr>
            <w:r w:rsidDel="00000000" w:rsidR="00000000" w:rsidRPr="00000000">
              <w:rPr>
                <w:rFonts w:ascii="Avenir" w:cs="Avenir" w:eastAsia="Avenir" w:hAnsi="Avenir"/>
                <w:color w:val="000000"/>
                <w:rtl w:val="0"/>
              </w:rPr>
              <w:t xml:space="preserve">we treat everyone as we wish to be treated ourselves, understanding that children only have one childhood</w:t>
            </w:r>
          </w:p>
          <w:p w:rsidR="00000000" w:rsidDel="00000000" w:rsidP="00000000" w:rsidRDefault="00000000" w:rsidRPr="00000000" w14:paraId="00000048">
            <w:pPr>
              <w:rPr>
                <w:rFonts w:ascii="Avenir" w:cs="Avenir" w:eastAsia="Avenir" w:hAnsi="Avenir"/>
                <w:color w:val="000000"/>
              </w:rPr>
            </w:pPr>
            <w:r w:rsidDel="00000000" w:rsidR="00000000" w:rsidRPr="00000000">
              <w:rPr>
                <w:rtl w:val="0"/>
              </w:rPr>
            </w:r>
          </w:p>
        </w:tc>
      </w:tr>
    </w:tbl>
    <w:p w:rsidR="00000000" w:rsidDel="00000000" w:rsidP="00000000" w:rsidRDefault="00000000" w:rsidRPr="00000000" w14:paraId="00000049">
      <w:pPr>
        <w:pBdr>
          <w:top w:color="000000" w:space="0" w:sz="0" w:val="none"/>
          <w:left w:color="000000" w:space="0" w:sz="0" w:val="none"/>
          <w:bottom w:color="000000" w:space="0" w:sz="0" w:val="none"/>
          <w:right w:color="000000" w:space="0" w:sz="0" w:val="none"/>
          <w:between w:color="000000" w:space="0" w:sz="0" w:val="none"/>
        </w:pBdr>
        <w:spacing w:line="240" w:lineRule="auto"/>
        <w:rPr>
          <w:rFonts w:ascii="Avenir" w:cs="Avenir" w:eastAsia="Avenir" w:hAnsi="Avenir"/>
          <w:color w:val="000000"/>
        </w:rPr>
      </w:pPr>
      <w:r w:rsidDel="00000000" w:rsidR="00000000" w:rsidRPr="00000000">
        <w:rPr>
          <w:rtl w:val="0"/>
        </w:rPr>
      </w:r>
    </w:p>
    <w:p w:rsidR="00000000" w:rsidDel="00000000" w:rsidP="00000000" w:rsidRDefault="00000000" w:rsidRPr="00000000" w14:paraId="0000004A">
      <w:pPr>
        <w:pBdr>
          <w:top w:color="000000" w:space="0" w:sz="0" w:val="none"/>
          <w:left w:color="000000" w:space="0" w:sz="0" w:val="none"/>
          <w:bottom w:color="000000" w:space="0" w:sz="0" w:val="none"/>
          <w:right w:color="000000" w:space="0" w:sz="0" w:val="none"/>
          <w:between w:color="000000" w:space="0" w:sz="0" w:val="none"/>
        </w:pBdr>
        <w:spacing w:line="240" w:lineRule="auto"/>
        <w:rPr>
          <w:rFonts w:ascii="Avenir" w:cs="Avenir" w:eastAsia="Avenir" w:hAnsi="Avenir"/>
          <w:color w:val="000000"/>
        </w:rPr>
      </w:pPr>
      <w:r w:rsidDel="00000000" w:rsidR="00000000" w:rsidRPr="00000000">
        <w:rPr>
          <w:rFonts w:ascii="Avenir" w:cs="Avenir" w:eastAsia="Avenir" w:hAnsi="Avenir"/>
          <w:color w:val="00a1cf"/>
          <w:rtl w:val="0"/>
        </w:rPr>
        <w:t xml:space="preserve">We use our simple ‘Ways of Being Co-op’ to demonstrate our values:</w:t>
      </w:r>
      <w:r w:rsidDel="00000000" w:rsidR="00000000" w:rsidRPr="00000000">
        <w:rPr>
          <w:rtl w:val="0"/>
        </w:rPr>
      </w:r>
    </w:p>
    <w:p w:rsidR="00000000" w:rsidDel="00000000" w:rsidP="00000000" w:rsidRDefault="00000000" w:rsidRPr="00000000" w14:paraId="0000004B">
      <w:pPr>
        <w:pBdr>
          <w:top w:color="000000" w:space="0" w:sz="0" w:val="none"/>
          <w:left w:color="000000" w:space="0" w:sz="0" w:val="none"/>
          <w:bottom w:color="000000" w:space="0" w:sz="0" w:val="none"/>
          <w:right w:color="000000" w:space="0" w:sz="0" w:val="none"/>
          <w:between w:color="000000" w:space="0" w:sz="0" w:val="none"/>
        </w:pBdr>
        <w:spacing w:line="240" w:lineRule="auto"/>
        <w:rPr>
          <w:rFonts w:ascii="Avenir" w:cs="Avenir" w:eastAsia="Avenir" w:hAnsi="Avenir"/>
          <w:color w:val="000000"/>
        </w:rPr>
      </w:pPr>
      <w:r w:rsidDel="00000000" w:rsidR="00000000" w:rsidRPr="00000000">
        <w:rPr>
          <w:rFonts w:ascii="Avenir" w:cs="Avenir" w:eastAsia="Avenir" w:hAnsi="Avenir"/>
          <w:color w:val="000000"/>
          <w:rtl w:val="0"/>
        </w:rPr>
        <w:t xml:space="preserve">• Do what matters most</w:t>
      </w:r>
    </w:p>
    <w:p w:rsidR="00000000" w:rsidDel="00000000" w:rsidP="00000000" w:rsidRDefault="00000000" w:rsidRPr="00000000" w14:paraId="0000004C">
      <w:pPr>
        <w:pBdr>
          <w:top w:color="000000" w:space="0" w:sz="0" w:val="none"/>
          <w:left w:color="000000" w:space="0" w:sz="0" w:val="none"/>
          <w:bottom w:color="000000" w:space="0" w:sz="0" w:val="none"/>
          <w:right w:color="000000" w:space="0" w:sz="0" w:val="none"/>
          <w:between w:color="000000" w:space="0" w:sz="0" w:val="none"/>
        </w:pBdr>
        <w:spacing w:line="240" w:lineRule="auto"/>
        <w:rPr>
          <w:rFonts w:ascii="Avenir" w:cs="Avenir" w:eastAsia="Avenir" w:hAnsi="Avenir"/>
          <w:color w:val="000000"/>
        </w:rPr>
      </w:pPr>
      <w:r w:rsidDel="00000000" w:rsidR="00000000" w:rsidRPr="00000000">
        <w:rPr>
          <w:rFonts w:ascii="Avenir" w:cs="Avenir" w:eastAsia="Avenir" w:hAnsi="Avenir"/>
          <w:color w:val="000000"/>
          <w:rtl w:val="0"/>
        </w:rPr>
        <w:t xml:space="preserve">• Be yourself, always</w:t>
      </w:r>
    </w:p>
    <w:p w:rsidR="00000000" w:rsidDel="00000000" w:rsidP="00000000" w:rsidRDefault="00000000" w:rsidRPr="00000000" w14:paraId="0000004D">
      <w:pPr>
        <w:pBdr>
          <w:top w:color="000000" w:space="0" w:sz="0" w:val="none"/>
          <w:left w:color="000000" w:space="0" w:sz="0" w:val="none"/>
          <w:bottom w:color="000000" w:space="0" w:sz="0" w:val="none"/>
          <w:right w:color="000000" w:space="0" w:sz="0" w:val="none"/>
          <w:between w:color="000000" w:space="0" w:sz="0" w:val="none"/>
        </w:pBdr>
        <w:spacing w:line="240" w:lineRule="auto"/>
        <w:rPr>
          <w:rFonts w:ascii="Avenir" w:cs="Avenir" w:eastAsia="Avenir" w:hAnsi="Avenir"/>
          <w:color w:val="000000"/>
        </w:rPr>
      </w:pPr>
      <w:r w:rsidDel="00000000" w:rsidR="00000000" w:rsidRPr="00000000">
        <w:rPr>
          <w:rFonts w:ascii="Avenir" w:cs="Avenir" w:eastAsia="Avenir" w:hAnsi="Avenir"/>
          <w:color w:val="000000"/>
          <w:rtl w:val="0"/>
        </w:rPr>
        <w:t xml:space="preserve">• Show you care</w:t>
      </w:r>
    </w:p>
    <w:p w:rsidR="00000000" w:rsidDel="00000000" w:rsidP="00000000" w:rsidRDefault="00000000" w:rsidRPr="00000000" w14:paraId="0000004E">
      <w:pPr>
        <w:pBdr>
          <w:top w:color="000000" w:space="0" w:sz="0" w:val="none"/>
          <w:left w:color="000000" w:space="0" w:sz="0" w:val="none"/>
          <w:bottom w:color="000000" w:space="0" w:sz="0" w:val="none"/>
          <w:right w:color="000000" w:space="0" w:sz="0" w:val="none"/>
          <w:between w:color="000000" w:space="0" w:sz="0" w:val="none"/>
        </w:pBdr>
        <w:spacing w:line="240" w:lineRule="auto"/>
        <w:rPr>
          <w:rFonts w:ascii="Avenir" w:cs="Avenir" w:eastAsia="Avenir" w:hAnsi="Avenir"/>
          <w:color w:val="00a1cf"/>
          <w:sz w:val="44"/>
          <w:szCs w:val="44"/>
        </w:rPr>
      </w:pPr>
      <w:r w:rsidDel="00000000" w:rsidR="00000000" w:rsidRPr="00000000">
        <w:rPr>
          <w:rFonts w:ascii="Avenir" w:cs="Avenir" w:eastAsia="Avenir" w:hAnsi="Avenir"/>
          <w:color w:val="000000"/>
          <w:rtl w:val="0"/>
        </w:rPr>
        <w:t xml:space="preserve">• Succeed togethe</w:t>
      </w:r>
      <w:r w:rsidDel="00000000" w:rsidR="00000000" w:rsidRPr="00000000">
        <w:rPr>
          <w:rFonts w:ascii="Avenir" w:cs="Avenir" w:eastAsia="Avenir" w:hAnsi="Avenir"/>
          <w:rtl w:val="0"/>
        </w:rPr>
        <w:t xml:space="preserve">r</w:t>
      </w:r>
      <w:r w:rsidDel="00000000" w:rsidR="00000000" w:rsidRPr="00000000">
        <w:rPr>
          <w:rtl w:val="0"/>
        </w:rPr>
      </w:r>
    </w:p>
    <w:p w:rsidR="00000000" w:rsidDel="00000000" w:rsidP="00000000" w:rsidRDefault="00000000" w:rsidRPr="00000000" w14:paraId="0000004F">
      <w:pPr>
        <w:pBdr>
          <w:top w:color="000000" w:space="0" w:sz="0" w:val="none"/>
          <w:left w:color="000000" w:space="0" w:sz="0" w:val="none"/>
          <w:bottom w:color="000000" w:space="0" w:sz="0" w:val="none"/>
          <w:right w:color="000000" w:space="0" w:sz="0" w:val="none"/>
          <w:between w:color="000000" w:space="0" w:sz="0" w:val="none"/>
        </w:pBdr>
        <w:spacing w:line="240" w:lineRule="auto"/>
        <w:rPr>
          <w:rFonts w:ascii="Avenir" w:cs="Avenir" w:eastAsia="Avenir" w:hAnsi="Avenir"/>
          <w:color w:val="00a1cf"/>
          <w:sz w:val="44"/>
          <w:szCs w:val="44"/>
        </w:rPr>
      </w:pPr>
      <w:r w:rsidDel="00000000" w:rsidR="00000000" w:rsidRPr="00000000">
        <w:rPr>
          <w:rFonts w:ascii="Avenir" w:cs="Avenir" w:eastAsia="Avenir" w:hAnsi="Avenir"/>
          <w:color w:val="00a1cf"/>
          <w:sz w:val="44"/>
          <w:szCs w:val="44"/>
          <w:rtl w:val="0"/>
        </w:rPr>
        <w:t xml:space="preserve">SEND Teaching Assistant</w:t>
      </w:r>
    </w:p>
    <w:p w:rsidR="00000000" w:rsidDel="00000000" w:rsidP="00000000" w:rsidRDefault="00000000" w:rsidRPr="00000000" w14:paraId="00000050">
      <w:pPr>
        <w:spacing w:line="240" w:lineRule="auto"/>
        <w:rPr>
          <w:rFonts w:ascii="Times New Roman" w:cs="Times New Roman" w:eastAsia="Times New Roman" w:hAnsi="Times New Roman"/>
          <w:sz w:val="24"/>
          <w:szCs w:val="24"/>
        </w:rPr>
      </w:pPr>
      <w:r w:rsidDel="00000000" w:rsidR="00000000" w:rsidRPr="00000000">
        <w:rPr>
          <w:rtl w:val="0"/>
        </w:rPr>
      </w:r>
    </w:p>
    <w:tbl>
      <w:tblPr>
        <w:tblStyle w:val="Table3"/>
        <w:tblW w:w="950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9"/>
        <w:gridCol w:w="7265"/>
        <w:tblGridChange w:id="0">
          <w:tblGrid>
            <w:gridCol w:w="2239"/>
            <w:gridCol w:w="7265"/>
          </w:tblGrid>
        </w:tblGridChange>
      </w:tblGrid>
      <w:tr>
        <w:trPr>
          <w:cantSplit w:val="0"/>
          <w:tblHeader w:val="0"/>
        </w:trPr>
        <w:tc>
          <w:tcPr>
            <w:tcBorders>
              <w:top w:color="00a1cf" w:space="0" w:sz="8" w:val="single"/>
              <w:left w:color="00a1cf" w:space="0" w:sz="8" w:val="single"/>
              <w:bottom w:color="00a1cf" w:space="0" w:sz="8" w:val="single"/>
              <w:right w:color="00a1cf" w:space="0" w:sz="8" w:val="single"/>
            </w:tcBorders>
            <w:tcMar>
              <w:top w:w="100.0" w:type="dxa"/>
              <w:left w:w="100.0" w:type="dxa"/>
              <w:bottom w:w="100.0" w:type="dxa"/>
              <w:right w:w="100.0" w:type="dxa"/>
            </w:tcMar>
          </w:tcPr>
          <w:p w:rsidR="00000000" w:rsidDel="00000000" w:rsidP="00000000" w:rsidRDefault="00000000" w:rsidRPr="00000000" w14:paraId="00000051">
            <w:pPr>
              <w:spacing w:line="240" w:lineRule="auto"/>
              <w:rPr>
                <w:rFonts w:ascii="Avenir" w:cs="Avenir" w:eastAsia="Avenir" w:hAnsi="Avenir"/>
              </w:rPr>
            </w:pPr>
            <w:r w:rsidDel="00000000" w:rsidR="00000000" w:rsidRPr="00000000">
              <w:rPr>
                <w:rFonts w:ascii="Avenir" w:cs="Avenir" w:eastAsia="Avenir" w:hAnsi="Avenir"/>
                <w:color w:val="00a1cf"/>
                <w:rtl w:val="0"/>
              </w:rPr>
              <w:t xml:space="preserve">Salary / grade range</w:t>
            </w:r>
            <w:r w:rsidDel="00000000" w:rsidR="00000000" w:rsidRPr="00000000">
              <w:rPr>
                <w:rtl w:val="0"/>
              </w:rPr>
            </w:r>
          </w:p>
        </w:tc>
        <w:tc>
          <w:tcPr>
            <w:tcBorders>
              <w:top w:color="00a1cf" w:space="0" w:sz="8" w:val="single"/>
              <w:left w:color="00a1cf" w:space="0" w:sz="8" w:val="single"/>
              <w:bottom w:color="00a1cf" w:space="0" w:sz="8" w:val="single"/>
              <w:right w:color="00a1cf" w:space="0" w:sz="8" w:val="single"/>
            </w:tcBorders>
            <w:tcMar>
              <w:top w:w="100.0" w:type="dxa"/>
              <w:left w:w="100.0" w:type="dxa"/>
              <w:bottom w:w="100.0" w:type="dxa"/>
              <w:right w:w="100.0" w:type="dxa"/>
            </w:tcMar>
          </w:tcPr>
          <w:p w:rsidR="00000000" w:rsidDel="00000000" w:rsidP="00000000" w:rsidRDefault="00000000" w:rsidRPr="00000000" w14:paraId="00000052">
            <w:pPr>
              <w:spacing w:line="240" w:lineRule="auto"/>
              <w:rPr>
                <w:rFonts w:ascii="Avenir" w:cs="Avenir" w:eastAsia="Avenir" w:hAnsi="Avenir"/>
              </w:rPr>
            </w:pPr>
            <w:r w:rsidDel="00000000" w:rsidR="00000000" w:rsidRPr="00000000">
              <w:rPr>
                <w:rFonts w:ascii="Avenir" w:cs="Avenir" w:eastAsia="Avenir" w:hAnsi="Avenir"/>
                <w:color w:val="000000"/>
                <w:rtl w:val="0"/>
              </w:rPr>
              <w:t xml:space="preserve">L2:  SCP 4-6 (</w:t>
            </w:r>
            <w:r w:rsidDel="00000000" w:rsidR="00000000" w:rsidRPr="00000000">
              <w:rPr>
                <w:rFonts w:ascii="Avenir" w:cs="Avenir" w:eastAsia="Avenir" w:hAnsi="Avenir"/>
                <w:rtl w:val="0"/>
              </w:rPr>
              <w:t xml:space="preserve">£17,851 to £18,508)</w:t>
            </w:r>
          </w:p>
          <w:p w:rsidR="00000000" w:rsidDel="00000000" w:rsidP="00000000" w:rsidRDefault="00000000" w:rsidRPr="00000000" w14:paraId="00000053">
            <w:pPr>
              <w:spacing w:line="240" w:lineRule="auto"/>
              <w:rPr>
                <w:rFonts w:ascii="Avenir" w:cs="Avenir" w:eastAsia="Avenir" w:hAnsi="Avenir"/>
              </w:rPr>
            </w:pPr>
            <w:r w:rsidDel="00000000" w:rsidR="00000000" w:rsidRPr="00000000">
              <w:rPr>
                <w:rFonts w:ascii="Avenir" w:cs="Avenir" w:eastAsia="Avenir" w:hAnsi="Avenir"/>
                <w:rtl w:val="0"/>
              </w:rPr>
              <w:t xml:space="preserve">L3:  SCP 7-11 (</w:t>
            </w:r>
            <w:r w:rsidDel="00000000" w:rsidR="00000000" w:rsidRPr="00000000">
              <w:rPr>
                <w:rFonts w:ascii="Avenir" w:cs="Avenir" w:eastAsia="Avenir" w:hAnsi="Avenir"/>
                <w:rtl w:val="0"/>
              </w:rPr>
              <w:t xml:space="preserve">£18,846 to £20,265)</w:t>
            </w:r>
            <w:r w:rsidDel="00000000" w:rsidR="00000000" w:rsidRPr="00000000">
              <w:rPr>
                <w:rtl w:val="0"/>
              </w:rPr>
            </w:r>
          </w:p>
        </w:tc>
      </w:tr>
      <w:tr>
        <w:trPr>
          <w:cantSplit w:val="0"/>
          <w:tblHeader w:val="0"/>
        </w:trPr>
        <w:tc>
          <w:tcPr>
            <w:tcBorders>
              <w:top w:color="00a1cf" w:space="0" w:sz="8" w:val="single"/>
              <w:left w:color="00a1cf" w:space="0" w:sz="8" w:val="single"/>
              <w:bottom w:color="00a1cf" w:space="0" w:sz="8" w:val="single"/>
              <w:right w:color="00a1cf" w:space="0" w:sz="8" w:val="single"/>
            </w:tcBorders>
            <w:tcMar>
              <w:top w:w="100.0" w:type="dxa"/>
              <w:left w:w="100.0" w:type="dxa"/>
              <w:bottom w:w="100.0" w:type="dxa"/>
              <w:right w:w="100.0" w:type="dxa"/>
            </w:tcMar>
          </w:tcPr>
          <w:p w:rsidR="00000000" w:rsidDel="00000000" w:rsidP="00000000" w:rsidRDefault="00000000" w:rsidRPr="00000000" w14:paraId="00000054">
            <w:pPr>
              <w:spacing w:line="240" w:lineRule="auto"/>
              <w:rPr>
                <w:rFonts w:ascii="Avenir" w:cs="Avenir" w:eastAsia="Avenir" w:hAnsi="Avenir"/>
              </w:rPr>
            </w:pPr>
            <w:r w:rsidDel="00000000" w:rsidR="00000000" w:rsidRPr="00000000">
              <w:rPr>
                <w:rFonts w:ascii="Avenir" w:cs="Avenir" w:eastAsia="Avenir" w:hAnsi="Avenir"/>
                <w:color w:val="00a1cf"/>
                <w:rtl w:val="0"/>
              </w:rPr>
              <w:t xml:space="preserve">Location</w:t>
            </w:r>
            <w:r w:rsidDel="00000000" w:rsidR="00000000" w:rsidRPr="00000000">
              <w:rPr>
                <w:rtl w:val="0"/>
              </w:rPr>
            </w:r>
          </w:p>
        </w:tc>
        <w:tc>
          <w:tcPr>
            <w:tcBorders>
              <w:top w:color="00a1cf" w:space="0" w:sz="8" w:val="single"/>
              <w:left w:color="00a1cf" w:space="0" w:sz="8" w:val="single"/>
              <w:bottom w:color="00a1cf" w:space="0" w:sz="8" w:val="single"/>
              <w:right w:color="00a1cf" w:space="0" w:sz="8" w:val="single"/>
            </w:tcBorders>
            <w:tcMar>
              <w:top w:w="100.0" w:type="dxa"/>
              <w:left w:w="100.0" w:type="dxa"/>
              <w:bottom w:w="100.0" w:type="dxa"/>
              <w:right w:w="100.0" w:type="dxa"/>
            </w:tcMar>
          </w:tcPr>
          <w:p w:rsidR="00000000" w:rsidDel="00000000" w:rsidP="00000000" w:rsidRDefault="00000000" w:rsidRPr="00000000" w14:paraId="00000055">
            <w:pPr>
              <w:spacing w:line="240" w:lineRule="auto"/>
              <w:rPr>
                <w:rFonts w:ascii="Avenir" w:cs="Avenir" w:eastAsia="Avenir" w:hAnsi="Avenir"/>
                <w:b w:val="1"/>
                <w:color w:val="000000"/>
              </w:rPr>
            </w:pPr>
            <w:r w:rsidDel="00000000" w:rsidR="00000000" w:rsidRPr="00000000">
              <w:rPr>
                <w:rFonts w:ascii="Avenir" w:cs="Avenir" w:eastAsia="Avenir" w:hAnsi="Avenir"/>
                <w:color w:val="000000"/>
                <w:rtl w:val="0"/>
              </w:rPr>
              <w:t xml:space="preserve">Co-op Academ</w:t>
            </w:r>
            <w:r w:rsidDel="00000000" w:rsidR="00000000" w:rsidRPr="00000000">
              <w:rPr>
                <w:rFonts w:ascii="Avenir" w:cs="Avenir" w:eastAsia="Avenir" w:hAnsi="Avenir"/>
                <w:rtl w:val="0"/>
              </w:rPr>
              <w:t xml:space="preserve">y </w:t>
            </w:r>
            <w:r w:rsidDel="00000000" w:rsidR="00000000" w:rsidRPr="00000000">
              <w:rPr>
                <w:rFonts w:ascii="Avenir" w:cs="Avenir" w:eastAsia="Avenir" w:hAnsi="Avenir"/>
                <w:b w:val="1"/>
                <w:rtl w:val="0"/>
              </w:rPr>
              <w:t xml:space="preserve">Brierley</w:t>
            </w:r>
            <w:r w:rsidDel="00000000" w:rsidR="00000000" w:rsidRPr="00000000">
              <w:rPr>
                <w:rtl w:val="0"/>
              </w:rPr>
            </w:r>
          </w:p>
        </w:tc>
      </w:tr>
    </w:tbl>
    <w:p w:rsidR="00000000" w:rsidDel="00000000" w:rsidP="00000000" w:rsidRDefault="00000000" w:rsidRPr="00000000" w14:paraId="00000056">
      <w:pPr>
        <w:spacing w:line="240" w:lineRule="auto"/>
        <w:rPr>
          <w:rFonts w:ascii="Avenir" w:cs="Avenir" w:eastAsia="Avenir" w:hAnsi="Avenir"/>
        </w:rPr>
      </w:pPr>
      <w:r w:rsidDel="00000000" w:rsidR="00000000" w:rsidRPr="00000000">
        <w:rPr>
          <w:rtl w:val="0"/>
        </w:rPr>
      </w:r>
    </w:p>
    <w:tbl>
      <w:tblPr>
        <w:tblStyle w:val="Table4"/>
        <w:tblW w:w="94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88"/>
        <w:tblGridChange w:id="0">
          <w:tblGrid>
            <w:gridCol w:w="9488"/>
          </w:tblGrid>
        </w:tblGridChange>
      </w:tblGrid>
      <w:tr>
        <w:trPr>
          <w:cantSplit w:val="0"/>
          <w:tblHeader w:val="0"/>
        </w:trPr>
        <w:tc>
          <w:tcPr>
            <w:tcBorders>
              <w:top w:color="00a1cf" w:space="0" w:sz="8" w:val="single"/>
              <w:left w:color="00a1cf" w:space="0" w:sz="8" w:val="single"/>
              <w:bottom w:color="00a1cf" w:space="0" w:sz="8" w:val="single"/>
              <w:right w:color="00a1cf" w:space="0" w:sz="8" w:val="single"/>
            </w:tcBorders>
            <w:tcMar>
              <w:top w:w="100.0" w:type="dxa"/>
              <w:left w:w="100.0" w:type="dxa"/>
              <w:bottom w:w="100.0" w:type="dxa"/>
              <w:right w:w="100.0" w:type="dxa"/>
            </w:tcMar>
          </w:tcPr>
          <w:p w:rsidR="00000000" w:rsidDel="00000000" w:rsidP="00000000" w:rsidRDefault="00000000" w:rsidRPr="00000000" w14:paraId="00000057">
            <w:pPr>
              <w:spacing w:line="240" w:lineRule="auto"/>
              <w:rPr>
                <w:rFonts w:ascii="Avenir" w:cs="Avenir" w:eastAsia="Avenir" w:hAnsi="Avenir"/>
              </w:rPr>
            </w:pPr>
            <w:r w:rsidDel="00000000" w:rsidR="00000000" w:rsidRPr="00000000">
              <w:rPr>
                <w:rFonts w:ascii="Avenir" w:cs="Avenir" w:eastAsia="Avenir" w:hAnsi="Avenir"/>
                <w:color w:val="00a1cf"/>
                <w:rtl w:val="0"/>
              </w:rPr>
              <w:t xml:space="preserve">Purpose of role:</w:t>
            </w:r>
            <w:r w:rsidDel="00000000" w:rsidR="00000000" w:rsidRPr="00000000">
              <w:rPr>
                <w:rFonts w:ascii="Avenir" w:cs="Avenir" w:eastAsia="Avenir" w:hAnsi="Avenir"/>
                <w:color w:val="000000"/>
                <w:rtl w:val="0"/>
              </w:rPr>
              <w:t xml:space="preserve"> </w:t>
            </w:r>
            <w:r w:rsidDel="00000000" w:rsidR="00000000" w:rsidRPr="00000000">
              <w:rPr>
                <w:rtl w:val="0"/>
              </w:rPr>
            </w:r>
          </w:p>
          <w:p w:rsidR="00000000" w:rsidDel="00000000" w:rsidP="00000000" w:rsidRDefault="00000000" w:rsidRPr="00000000" w14:paraId="00000058">
            <w:pPr>
              <w:spacing w:before="318" w:line="240" w:lineRule="auto"/>
              <w:rPr>
                <w:rFonts w:ascii="Avenir" w:cs="Avenir" w:eastAsia="Avenir" w:hAnsi="Avenir"/>
              </w:rPr>
            </w:pPr>
            <w:r w:rsidDel="00000000" w:rsidR="00000000" w:rsidRPr="00000000">
              <w:rPr>
                <w:rFonts w:ascii="Avenir" w:cs="Avenir" w:eastAsia="Avenir" w:hAnsi="Avenir"/>
                <w:color w:val="000000"/>
                <w:rtl w:val="0"/>
              </w:rPr>
              <w:t xml:space="preserve">To supervise and provide support for pupils with special needs and disabilities, ensuring their safety and access to learning activities.</w:t>
            </w:r>
            <w:r w:rsidDel="00000000" w:rsidR="00000000" w:rsidRPr="00000000">
              <w:rPr>
                <w:rtl w:val="0"/>
              </w:rPr>
            </w:r>
          </w:p>
          <w:p w:rsidR="00000000" w:rsidDel="00000000" w:rsidP="00000000" w:rsidRDefault="00000000" w:rsidRPr="00000000" w14:paraId="00000059">
            <w:pPr>
              <w:spacing w:before="318" w:line="240" w:lineRule="auto"/>
              <w:rPr>
                <w:rFonts w:ascii="Avenir" w:cs="Avenir" w:eastAsia="Avenir" w:hAnsi="Avenir"/>
              </w:rPr>
            </w:pPr>
            <w:r w:rsidDel="00000000" w:rsidR="00000000" w:rsidRPr="00000000">
              <w:rPr>
                <w:rFonts w:ascii="Avenir" w:cs="Avenir" w:eastAsia="Avenir" w:hAnsi="Avenir"/>
                <w:color w:val="000000"/>
                <w:rtl w:val="0"/>
              </w:rPr>
              <w:t xml:space="preserve">The post holder will complement the class teacher in delivering effective teaching and learning, proactively supporting the teacher in making sure that all pupils receive an appropriate and suitably challenging creative curriculum. You’ll assist the teacher in the behaviour management of pupils, and make sure that resources are used effectively.</w:t>
            </w:r>
            <w:r w:rsidDel="00000000" w:rsidR="00000000" w:rsidRPr="00000000">
              <w:rPr>
                <w:rtl w:val="0"/>
              </w:rPr>
            </w:r>
          </w:p>
          <w:p w:rsidR="00000000" w:rsidDel="00000000" w:rsidP="00000000" w:rsidRDefault="00000000" w:rsidRPr="00000000" w14:paraId="0000005A">
            <w:pPr>
              <w:spacing w:before="318" w:line="240" w:lineRule="auto"/>
              <w:rPr>
                <w:rFonts w:ascii="Avenir" w:cs="Avenir" w:eastAsia="Avenir" w:hAnsi="Avenir"/>
              </w:rPr>
            </w:pPr>
            <w:r w:rsidDel="00000000" w:rsidR="00000000" w:rsidRPr="00000000">
              <w:rPr>
                <w:rFonts w:ascii="Avenir" w:cs="Avenir" w:eastAsia="Avenir" w:hAnsi="Avenir"/>
                <w:color w:val="000000"/>
                <w:rtl w:val="0"/>
              </w:rPr>
              <w:t xml:space="preserve">You will also help ensure the safety, health and wellbeing of pupils, through the delivery of care, support programmes, interventions and therapies (including feeding, personal hygiene, mental health, physical health and behavioural) across lesson and non-lesson time.  </w:t>
            </w:r>
            <w:r w:rsidDel="00000000" w:rsidR="00000000" w:rsidRPr="00000000">
              <w:rPr>
                <w:rtl w:val="0"/>
              </w:rPr>
            </w:r>
          </w:p>
          <w:p w:rsidR="00000000" w:rsidDel="00000000" w:rsidP="00000000" w:rsidRDefault="00000000" w:rsidRPr="00000000" w14:paraId="0000005B">
            <w:pPr>
              <w:spacing w:before="318" w:line="240" w:lineRule="auto"/>
              <w:rPr>
                <w:rFonts w:ascii="Avenir" w:cs="Avenir" w:eastAsia="Avenir" w:hAnsi="Avenir"/>
              </w:rPr>
            </w:pPr>
            <w:r w:rsidDel="00000000" w:rsidR="00000000" w:rsidRPr="00000000">
              <w:rPr>
                <w:rFonts w:ascii="Avenir" w:cs="Avenir" w:eastAsia="Avenir" w:hAnsi="Avenir"/>
                <w:color w:val="000000"/>
                <w:rtl w:val="0"/>
              </w:rPr>
              <w:t xml:space="preserve">Formal training will be provided where necessary in specialist strategies, moving and handling, medical interventions, safeguarding, PREVENT, GDPR and Team Teach (de-escalation and physical intervention to support challenging behaviour). </w:t>
            </w:r>
            <w:r w:rsidDel="00000000" w:rsidR="00000000" w:rsidRPr="00000000">
              <w:rPr>
                <w:rtl w:val="0"/>
              </w:rPr>
            </w:r>
          </w:p>
          <w:p w:rsidR="00000000" w:rsidDel="00000000" w:rsidP="00000000" w:rsidRDefault="00000000" w:rsidRPr="00000000" w14:paraId="0000005C">
            <w:pPr>
              <w:spacing w:before="318" w:line="240" w:lineRule="auto"/>
              <w:rPr>
                <w:rFonts w:ascii="Avenir" w:cs="Avenir" w:eastAsia="Avenir" w:hAnsi="Avenir"/>
              </w:rPr>
            </w:pPr>
            <w:r w:rsidDel="00000000" w:rsidR="00000000" w:rsidRPr="00000000">
              <w:rPr>
                <w:rFonts w:ascii="Avenir" w:cs="Avenir" w:eastAsia="Avenir" w:hAnsi="Avenir"/>
                <w:color w:val="000000"/>
                <w:rtl w:val="0"/>
              </w:rPr>
              <w:t xml:space="preserve">Working under the direction and guidance of senior staff, you’ll be expected to follow school policies, procedures and code of conduct. This will include but is not limited to; </w:t>
            </w:r>
            <w:r w:rsidDel="00000000" w:rsidR="00000000" w:rsidRPr="00000000">
              <w:rPr>
                <w:rtl w:val="0"/>
              </w:rPr>
            </w:r>
          </w:p>
          <w:p w:rsidR="00000000" w:rsidDel="00000000" w:rsidP="00000000" w:rsidRDefault="00000000" w:rsidRPr="00000000" w14:paraId="0000005D">
            <w:pPr>
              <w:numPr>
                <w:ilvl w:val="0"/>
                <w:numId w:val="6"/>
              </w:numPr>
              <w:spacing w:line="240" w:lineRule="auto"/>
              <w:ind w:left="720" w:hanging="360"/>
              <w:rPr>
                <w:rFonts w:ascii="Avenir" w:cs="Avenir" w:eastAsia="Avenir" w:hAnsi="Avenir"/>
                <w:color w:val="000000"/>
              </w:rPr>
            </w:pPr>
            <w:r w:rsidDel="00000000" w:rsidR="00000000" w:rsidRPr="00000000">
              <w:rPr>
                <w:rFonts w:ascii="Avenir" w:cs="Avenir" w:eastAsia="Avenir" w:hAnsi="Avenir"/>
                <w:i w:val="1"/>
                <w:color w:val="000000"/>
                <w:rtl w:val="0"/>
              </w:rPr>
              <w:t xml:space="preserve">‘Safeguarding and Child Protection Policy</w:t>
            </w:r>
            <w:r w:rsidDel="00000000" w:rsidR="00000000" w:rsidRPr="00000000">
              <w:rPr>
                <w:rFonts w:ascii="Avenir" w:cs="Avenir" w:eastAsia="Avenir" w:hAnsi="Avenir"/>
                <w:color w:val="000000"/>
                <w:rtl w:val="0"/>
              </w:rPr>
              <w:t xml:space="preserve">’ in line with Part 1 of the statutory guidance in Keeping Children Safe in Education.  </w:t>
            </w:r>
          </w:p>
          <w:p w:rsidR="00000000" w:rsidDel="00000000" w:rsidP="00000000" w:rsidRDefault="00000000" w:rsidRPr="00000000" w14:paraId="0000005E">
            <w:pPr>
              <w:numPr>
                <w:ilvl w:val="0"/>
                <w:numId w:val="6"/>
              </w:numPr>
              <w:spacing w:line="240" w:lineRule="auto"/>
              <w:ind w:left="720" w:hanging="360"/>
              <w:rPr>
                <w:rFonts w:ascii="Avenir" w:cs="Avenir" w:eastAsia="Avenir" w:hAnsi="Avenir"/>
                <w:i w:val="1"/>
                <w:color w:val="000000"/>
              </w:rPr>
            </w:pPr>
            <w:r w:rsidDel="00000000" w:rsidR="00000000" w:rsidRPr="00000000">
              <w:rPr>
                <w:rFonts w:ascii="Avenir" w:cs="Avenir" w:eastAsia="Avenir" w:hAnsi="Avenir"/>
                <w:i w:val="1"/>
                <w:color w:val="000000"/>
                <w:rtl w:val="0"/>
              </w:rPr>
              <w:t xml:space="preserve">Supporting Children with Medical Conditions Policy’ including infection control policies and procedures including Bare Below the Elbows.  </w:t>
            </w:r>
          </w:p>
          <w:p w:rsidR="00000000" w:rsidDel="00000000" w:rsidP="00000000" w:rsidRDefault="00000000" w:rsidRPr="00000000" w14:paraId="0000005F">
            <w:pPr>
              <w:numPr>
                <w:ilvl w:val="0"/>
                <w:numId w:val="6"/>
              </w:numPr>
              <w:spacing w:line="240" w:lineRule="auto"/>
              <w:ind w:left="720" w:hanging="360"/>
              <w:rPr>
                <w:rFonts w:ascii="Avenir" w:cs="Avenir" w:eastAsia="Avenir" w:hAnsi="Avenir"/>
                <w:color w:val="000000"/>
              </w:rPr>
            </w:pPr>
            <w:r w:rsidDel="00000000" w:rsidR="00000000" w:rsidRPr="00000000">
              <w:rPr>
                <w:rFonts w:ascii="Avenir" w:cs="Avenir" w:eastAsia="Avenir" w:hAnsi="Avenir"/>
                <w:color w:val="000000"/>
                <w:rtl w:val="0"/>
              </w:rPr>
              <w:t xml:space="preserve">Acting in accordance with the Data Protection Act and maintaining confidentiality at all times e.g. access to staff, pupil, parent and carer files.  </w:t>
            </w:r>
          </w:p>
          <w:p w:rsidR="00000000" w:rsidDel="00000000" w:rsidP="00000000" w:rsidRDefault="00000000" w:rsidRPr="00000000" w14:paraId="00000060">
            <w:pPr>
              <w:spacing w:line="240" w:lineRule="auto"/>
              <w:ind w:left="360" w:firstLine="0"/>
              <w:rPr>
                <w:rFonts w:ascii="Avenir" w:cs="Avenir" w:eastAsia="Avenir" w:hAnsi="Avenir"/>
                <w:color w:val="000000"/>
              </w:rPr>
            </w:pPr>
            <w:r w:rsidDel="00000000" w:rsidR="00000000" w:rsidRPr="00000000">
              <w:rPr>
                <w:rtl w:val="0"/>
              </w:rPr>
            </w:r>
          </w:p>
          <w:p w:rsidR="00000000" w:rsidDel="00000000" w:rsidP="00000000" w:rsidRDefault="00000000" w:rsidRPr="00000000" w14:paraId="00000061">
            <w:pPr>
              <w:spacing w:line="240" w:lineRule="auto"/>
              <w:rPr>
                <w:rFonts w:ascii="Avenir" w:cs="Avenir" w:eastAsia="Avenir" w:hAnsi="Avenir"/>
              </w:rPr>
            </w:pPr>
            <w:r w:rsidDel="00000000" w:rsidR="00000000" w:rsidRPr="00000000">
              <w:rPr>
                <w:rtl w:val="0"/>
              </w:rPr>
            </w:r>
          </w:p>
        </w:tc>
      </w:tr>
    </w:tbl>
    <w:p w:rsidR="00000000" w:rsidDel="00000000" w:rsidP="00000000" w:rsidRDefault="00000000" w:rsidRPr="00000000" w14:paraId="00000062">
      <w:pPr>
        <w:spacing w:line="240" w:lineRule="auto"/>
        <w:rPr>
          <w:rFonts w:ascii="Avenir" w:cs="Avenir" w:eastAsia="Avenir" w:hAnsi="Avenir"/>
        </w:rPr>
      </w:pPr>
      <w:r w:rsidDel="00000000" w:rsidR="00000000" w:rsidRPr="00000000">
        <w:rPr>
          <w:rtl w:val="0"/>
        </w:rPr>
      </w:r>
    </w:p>
    <w:tbl>
      <w:tblPr>
        <w:tblStyle w:val="Table5"/>
        <w:tblW w:w="94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88"/>
        <w:tblGridChange w:id="0">
          <w:tblGrid>
            <w:gridCol w:w="9488"/>
          </w:tblGrid>
        </w:tblGridChange>
      </w:tblGrid>
      <w:tr>
        <w:trPr>
          <w:cantSplit w:val="0"/>
          <w:tblHeader w:val="0"/>
        </w:trPr>
        <w:tc>
          <w:tcPr>
            <w:tcBorders>
              <w:top w:color="00a1cf" w:space="0" w:sz="8" w:val="single"/>
              <w:left w:color="00a1cf" w:space="0" w:sz="8" w:val="single"/>
              <w:bottom w:color="00a1cf" w:space="0" w:sz="8" w:val="single"/>
              <w:right w:color="00a1cf" w:space="0" w:sz="8" w:val="single"/>
            </w:tcBorders>
            <w:tcMar>
              <w:top w:w="100.0" w:type="dxa"/>
              <w:left w:w="100.0" w:type="dxa"/>
              <w:bottom w:w="100.0" w:type="dxa"/>
              <w:right w:w="100.0" w:type="dxa"/>
            </w:tcMar>
          </w:tcPr>
          <w:p w:rsidR="00000000" w:rsidDel="00000000" w:rsidP="00000000" w:rsidRDefault="00000000" w:rsidRPr="00000000" w14:paraId="00000063">
            <w:pPr>
              <w:spacing w:line="240" w:lineRule="auto"/>
              <w:rPr>
                <w:rFonts w:ascii="Avenir" w:cs="Avenir" w:eastAsia="Avenir" w:hAnsi="Avenir"/>
              </w:rPr>
            </w:pPr>
            <w:r w:rsidDel="00000000" w:rsidR="00000000" w:rsidRPr="00000000">
              <w:rPr>
                <w:rFonts w:ascii="Avenir" w:cs="Avenir" w:eastAsia="Avenir" w:hAnsi="Avenir"/>
                <w:color w:val="00a1cf"/>
                <w:rtl w:val="0"/>
              </w:rPr>
              <w:t xml:space="preserve">Key accountabilities (and specific duties / responsibilities):</w:t>
            </w:r>
            <w:r w:rsidDel="00000000" w:rsidR="00000000" w:rsidRPr="00000000">
              <w:rPr>
                <w:rtl w:val="0"/>
              </w:rPr>
            </w:r>
          </w:p>
          <w:p w:rsidR="00000000" w:rsidDel="00000000" w:rsidP="00000000" w:rsidRDefault="00000000" w:rsidRPr="00000000" w14:paraId="00000064">
            <w:pPr>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065">
            <w:pPr>
              <w:numPr>
                <w:ilvl w:val="0"/>
                <w:numId w:val="8"/>
              </w:numPr>
              <w:spacing w:line="240" w:lineRule="auto"/>
              <w:ind w:left="720" w:hanging="360"/>
              <w:rPr>
                <w:rFonts w:ascii="Avenir" w:cs="Avenir" w:eastAsia="Avenir" w:hAnsi="Avenir"/>
                <w:color w:val="000000"/>
              </w:rPr>
            </w:pPr>
            <w:r w:rsidDel="00000000" w:rsidR="00000000" w:rsidRPr="00000000">
              <w:rPr>
                <w:rFonts w:ascii="Avenir" w:cs="Avenir" w:eastAsia="Avenir" w:hAnsi="Avenir"/>
                <w:color w:val="000000"/>
                <w:rtl w:val="0"/>
              </w:rPr>
              <w:t xml:space="preserve">Supervise and provide support for pupils with special needs and disabilities, ensuring their safety and access to learning activities.</w:t>
            </w:r>
          </w:p>
          <w:p w:rsidR="00000000" w:rsidDel="00000000" w:rsidP="00000000" w:rsidRDefault="00000000" w:rsidRPr="00000000" w14:paraId="00000066">
            <w:pPr>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067">
            <w:pPr>
              <w:numPr>
                <w:ilvl w:val="0"/>
                <w:numId w:val="10"/>
              </w:numPr>
              <w:spacing w:line="240" w:lineRule="auto"/>
              <w:ind w:left="720" w:hanging="360"/>
              <w:rPr>
                <w:rFonts w:ascii="Avenir" w:cs="Avenir" w:eastAsia="Avenir" w:hAnsi="Avenir"/>
                <w:color w:val="000000"/>
              </w:rPr>
            </w:pPr>
            <w:r w:rsidDel="00000000" w:rsidR="00000000" w:rsidRPr="00000000">
              <w:rPr>
                <w:rFonts w:ascii="Avenir" w:cs="Avenir" w:eastAsia="Avenir" w:hAnsi="Avenir"/>
                <w:color w:val="000000"/>
                <w:rtl w:val="0"/>
              </w:rPr>
              <w:t xml:space="preserve">Work under the instruction/guidance of teaching/senior staff and the supervision of your line manager. Training and supervision relating to healthcare interventions will be provided by NHS professionals.</w:t>
            </w:r>
          </w:p>
          <w:p w:rsidR="00000000" w:rsidDel="00000000" w:rsidP="00000000" w:rsidRDefault="00000000" w:rsidRPr="00000000" w14:paraId="00000068">
            <w:pPr>
              <w:spacing w:line="240" w:lineRule="auto"/>
              <w:rPr>
                <w:rFonts w:ascii="Avenir" w:cs="Avenir" w:eastAsia="Avenir" w:hAnsi="Avenir"/>
              </w:rPr>
            </w:pPr>
            <w:r w:rsidDel="00000000" w:rsidR="00000000" w:rsidRPr="00000000">
              <w:rPr>
                <w:rFonts w:ascii="Avenir" w:cs="Avenir" w:eastAsia="Avenir" w:hAnsi="Avenir"/>
                <w:color w:val="000000"/>
                <w:rtl w:val="0"/>
              </w:rPr>
              <w:t xml:space="preserve"> </w:t>
            </w:r>
            <w:r w:rsidDel="00000000" w:rsidR="00000000" w:rsidRPr="00000000">
              <w:rPr>
                <w:rtl w:val="0"/>
              </w:rPr>
            </w:r>
          </w:p>
          <w:p w:rsidR="00000000" w:rsidDel="00000000" w:rsidP="00000000" w:rsidRDefault="00000000" w:rsidRPr="00000000" w14:paraId="00000069">
            <w:pPr>
              <w:numPr>
                <w:ilvl w:val="0"/>
                <w:numId w:val="11"/>
              </w:numPr>
              <w:spacing w:line="240" w:lineRule="auto"/>
              <w:ind w:left="720" w:hanging="360"/>
              <w:rPr>
                <w:rFonts w:ascii="Avenir" w:cs="Avenir" w:eastAsia="Avenir" w:hAnsi="Avenir"/>
                <w:color w:val="000000"/>
              </w:rPr>
            </w:pPr>
            <w:r w:rsidDel="00000000" w:rsidR="00000000" w:rsidRPr="00000000">
              <w:rPr>
                <w:rFonts w:ascii="Avenir" w:cs="Avenir" w:eastAsia="Avenir" w:hAnsi="Avenir"/>
                <w:color w:val="000000"/>
                <w:rtl w:val="0"/>
              </w:rPr>
              <w:t xml:space="preserve">Be accountable for the support, progress and supervision of pupils within the scope of the role. The post holder will be accountable for compliance with all school policies and procedures within the scope of the role e.g. raising safeguarding concerns at the earliest opportunity and participation in school/NHS incident reporting protocols.</w:t>
            </w:r>
          </w:p>
          <w:p w:rsidR="00000000" w:rsidDel="00000000" w:rsidP="00000000" w:rsidRDefault="00000000" w:rsidRPr="00000000" w14:paraId="0000006A">
            <w:pPr>
              <w:spacing w:line="240" w:lineRule="auto"/>
              <w:ind w:left="720" w:firstLine="0"/>
              <w:rPr>
                <w:rFonts w:ascii="Avenir" w:cs="Avenir" w:eastAsia="Avenir" w:hAnsi="Avenir"/>
              </w:rPr>
            </w:pPr>
            <w:r w:rsidDel="00000000" w:rsidR="00000000" w:rsidRPr="00000000">
              <w:rPr>
                <w:rFonts w:ascii="Avenir" w:cs="Avenir" w:eastAsia="Avenir" w:hAnsi="Avenir"/>
                <w:color w:val="000000"/>
                <w:rtl w:val="0"/>
              </w:rPr>
              <w:t xml:space="preserve">  </w:t>
            </w:r>
            <w:r w:rsidDel="00000000" w:rsidR="00000000" w:rsidRPr="00000000">
              <w:rPr>
                <w:rtl w:val="0"/>
              </w:rPr>
            </w:r>
          </w:p>
          <w:p w:rsidR="00000000" w:rsidDel="00000000" w:rsidP="00000000" w:rsidRDefault="00000000" w:rsidRPr="00000000" w14:paraId="0000006B">
            <w:pPr>
              <w:numPr>
                <w:ilvl w:val="0"/>
                <w:numId w:val="12"/>
              </w:numPr>
              <w:spacing w:line="240" w:lineRule="auto"/>
              <w:ind w:left="720" w:hanging="360"/>
              <w:rPr>
                <w:rFonts w:ascii="Avenir" w:cs="Avenir" w:eastAsia="Avenir" w:hAnsi="Avenir"/>
                <w:color w:val="000000"/>
              </w:rPr>
            </w:pPr>
            <w:r w:rsidDel="00000000" w:rsidR="00000000" w:rsidRPr="00000000">
              <w:rPr>
                <w:rFonts w:ascii="Avenir" w:cs="Avenir" w:eastAsia="Avenir" w:hAnsi="Avenir"/>
                <w:color w:val="000000"/>
                <w:rtl w:val="0"/>
              </w:rPr>
              <w:t xml:space="preserve">Assist with the implementation of individual pupils’ Education Health and Care Plans (EHCPs), Behaviour Plans, and NHS Care Plans – including meeting, personal hygiene, moving and handling, health, physiotherapy, eating and drinking, communication, sensory, de-escalation and physical intervention needs.</w:t>
            </w:r>
          </w:p>
          <w:p w:rsidR="00000000" w:rsidDel="00000000" w:rsidP="00000000" w:rsidRDefault="00000000" w:rsidRPr="00000000" w14:paraId="0000006C">
            <w:pPr>
              <w:spacing w:line="240" w:lineRule="auto"/>
              <w:ind w:left="720" w:firstLine="0"/>
              <w:rPr>
                <w:rFonts w:ascii="Avenir" w:cs="Avenir" w:eastAsia="Avenir" w:hAnsi="Avenir"/>
              </w:rPr>
            </w:pPr>
            <w:r w:rsidDel="00000000" w:rsidR="00000000" w:rsidRPr="00000000">
              <w:rPr>
                <w:rFonts w:ascii="Avenir" w:cs="Avenir" w:eastAsia="Avenir" w:hAnsi="Avenir"/>
                <w:color w:val="000000"/>
                <w:rtl w:val="0"/>
              </w:rPr>
              <w:t xml:space="preserve"> </w:t>
            </w:r>
            <w:r w:rsidDel="00000000" w:rsidR="00000000" w:rsidRPr="00000000">
              <w:rPr>
                <w:rtl w:val="0"/>
              </w:rPr>
            </w:r>
          </w:p>
          <w:p w:rsidR="00000000" w:rsidDel="00000000" w:rsidP="00000000" w:rsidRDefault="00000000" w:rsidRPr="00000000" w14:paraId="0000006D">
            <w:pPr>
              <w:numPr>
                <w:ilvl w:val="0"/>
                <w:numId w:val="14"/>
              </w:numPr>
              <w:spacing w:line="240" w:lineRule="auto"/>
              <w:ind w:left="720" w:hanging="360"/>
              <w:rPr>
                <w:rFonts w:ascii="Avenir" w:cs="Avenir" w:eastAsia="Avenir" w:hAnsi="Avenir"/>
                <w:color w:val="000000"/>
              </w:rPr>
            </w:pPr>
            <w:r w:rsidDel="00000000" w:rsidR="00000000" w:rsidRPr="00000000">
              <w:rPr>
                <w:rFonts w:ascii="Avenir" w:cs="Avenir" w:eastAsia="Avenir" w:hAnsi="Avenir"/>
                <w:color w:val="000000"/>
                <w:rtl w:val="0"/>
              </w:rPr>
              <w:t xml:space="preserve">Deliver health interventions deemed appropriate to the role in line with Appendix 1, delegated nursing tasks (based on Royal College of Nursing guidance).</w:t>
            </w:r>
          </w:p>
          <w:p w:rsidR="00000000" w:rsidDel="00000000" w:rsidP="00000000" w:rsidRDefault="00000000" w:rsidRPr="00000000" w14:paraId="0000006E">
            <w:pPr>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06F">
            <w:pPr>
              <w:numPr>
                <w:ilvl w:val="0"/>
                <w:numId w:val="3"/>
              </w:numPr>
              <w:spacing w:line="240" w:lineRule="auto"/>
              <w:ind w:left="720" w:hanging="360"/>
              <w:rPr>
                <w:rFonts w:ascii="Avenir" w:cs="Avenir" w:eastAsia="Avenir" w:hAnsi="Avenir"/>
                <w:color w:val="000000"/>
              </w:rPr>
            </w:pPr>
            <w:r w:rsidDel="00000000" w:rsidR="00000000" w:rsidRPr="00000000">
              <w:rPr>
                <w:rFonts w:ascii="Avenir" w:cs="Avenir" w:eastAsia="Avenir" w:hAnsi="Avenir"/>
                <w:color w:val="000000"/>
                <w:rtl w:val="0"/>
              </w:rPr>
              <w:t xml:space="preserve">Respond appropriately to the pupils’ needs to ensure physical and emotional wellbeing, and social development, taking into account diversity e.g. language, culture, ability, race and religion.</w:t>
            </w:r>
          </w:p>
          <w:p w:rsidR="00000000" w:rsidDel="00000000" w:rsidP="00000000" w:rsidRDefault="00000000" w:rsidRPr="00000000" w14:paraId="00000070">
            <w:pPr>
              <w:spacing w:line="240" w:lineRule="auto"/>
              <w:ind w:left="720" w:firstLine="0"/>
              <w:rPr>
                <w:rFonts w:ascii="Avenir" w:cs="Avenir" w:eastAsia="Avenir" w:hAnsi="Avenir"/>
              </w:rPr>
            </w:pPr>
            <w:r w:rsidDel="00000000" w:rsidR="00000000" w:rsidRPr="00000000">
              <w:rPr>
                <w:rFonts w:ascii="Avenir" w:cs="Avenir" w:eastAsia="Avenir" w:hAnsi="Avenir"/>
                <w:color w:val="000000"/>
                <w:rtl w:val="0"/>
              </w:rPr>
              <w:t xml:space="preserve"> </w:t>
            </w:r>
            <w:r w:rsidDel="00000000" w:rsidR="00000000" w:rsidRPr="00000000">
              <w:rPr>
                <w:rtl w:val="0"/>
              </w:rPr>
            </w:r>
          </w:p>
          <w:p w:rsidR="00000000" w:rsidDel="00000000" w:rsidP="00000000" w:rsidRDefault="00000000" w:rsidRPr="00000000" w14:paraId="00000071">
            <w:pPr>
              <w:numPr>
                <w:ilvl w:val="0"/>
                <w:numId w:val="13"/>
              </w:numPr>
              <w:spacing w:line="240" w:lineRule="auto"/>
              <w:ind w:left="720" w:hanging="360"/>
              <w:rPr>
                <w:rFonts w:ascii="Avenir" w:cs="Avenir" w:eastAsia="Avenir" w:hAnsi="Avenir"/>
                <w:color w:val="000000"/>
              </w:rPr>
            </w:pPr>
            <w:r w:rsidDel="00000000" w:rsidR="00000000" w:rsidRPr="00000000">
              <w:rPr>
                <w:rFonts w:ascii="Avenir" w:cs="Avenir" w:eastAsia="Avenir" w:hAnsi="Avenir"/>
                <w:color w:val="000000"/>
                <w:rtl w:val="0"/>
              </w:rPr>
              <w:t xml:space="preserve">Adopt an adaptable and responsive approach to engage and motivate pupils and promote self-esteem.</w:t>
            </w:r>
          </w:p>
          <w:p w:rsidR="00000000" w:rsidDel="00000000" w:rsidP="00000000" w:rsidRDefault="00000000" w:rsidRPr="00000000" w14:paraId="00000072">
            <w:pPr>
              <w:spacing w:line="240" w:lineRule="auto"/>
              <w:ind w:left="720" w:firstLine="0"/>
              <w:rPr>
                <w:rFonts w:ascii="Avenir" w:cs="Avenir" w:eastAsia="Avenir" w:hAnsi="Avenir"/>
              </w:rPr>
            </w:pPr>
            <w:r w:rsidDel="00000000" w:rsidR="00000000" w:rsidRPr="00000000">
              <w:rPr>
                <w:rFonts w:ascii="Avenir" w:cs="Avenir" w:eastAsia="Avenir" w:hAnsi="Avenir"/>
                <w:color w:val="000000"/>
                <w:rtl w:val="0"/>
              </w:rPr>
              <w:t xml:space="preserve"> </w:t>
            </w:r>
            <w:r w:rsidDel="00000000" w:rsidR="00000000" w:rsidRPr="00000000">
              <w:rPr>
                <w:rtl w:val="0"/>
              </w:rPr>
            </w:r>
          </w:p>
          <w:p w:rsidR="00000000" w:rsidDel="00000000" w:rsidP="00000000" w:rsidRDefault="00000000" w:rsidRPr="00000000" w14:paraId="00000073">
            <w:pPr>
              <w:numPr>
                <w:ilvl w:val="0"/>
                <w:numId w:val="1"/>
              </w:numPr>
              <w:spacing w:line="240" w:lineRule="auto"/>
              <w:ind w:left="720" w:hanging="360"/>
              <w:rPr>
                <w:rFonts w:ascii="Avenir" w:cs="Avenir" w:eastAsia="Avenir" w:hAnsi="Avenir"/>
                <w:color w:val="000000"/>
              </w:rPr>
            </w:pPr>
            <w:r w:rsidDel="00000000" w:rsidR="00000000" w:rsidRPr="00000000">
              <w:rPr>
                <w:rFonts w:ascii="Avenir" w:cs="Avenir" w:eastAsia="Avenir" w:hAnsi="Avenir"/>
                <w:color w:val="000000"/>
                <w:rtl w:val="0"/>
              </w:rPr>
              <w:t xml:space="preserve">Prepare, create and maintain a purposeful, orderly and supportive learning environment to minimise barriers to learning. Take responsibility for the care, storage, preparation, maintenance, and use of equipment, including specialist resources such as communication, sensory, moving and handling, physiotherapy and medical equipment.</w:t>
            </w:r>
          </w:p>
          <w:p w:rsidR="00000000" w:rsidDel="00000000" w:rsidP="00000000" w:rsidRDefault="00000000" w:rsidRPr="00000000" w14:paraId="00000074">
            <w:pPr>
              <w:spacing w:line="240" w:lineRule="auto"/>
              <w:ind w:left="720" w:firstLine="0"/>
              <w:rPr>
                <w:rFonts w:ascii="Avenir" w:cs="Avenir" w:eastAsia="Avenir" w:hAnsi="Avenir"/>
              </w:rPr>
            </w:pPr>
            <w:r w:rsidDel="00000000" w:rsidR="00000000" w:rsidRPr="00000000">
              <w:rPr>
                <w:rFonts w:ascii="Avenir" w:cs="Avenir" w:eastAsia="Avenir" w:hAnsi="Avenir"/>
                <w:color w:val="000000"/>
                <w:rtl w:val="0"/>
              </w:rPr>
              <w:t xml:space="preserve"> </w:t>
            </w:r>
            <w:r w:rsidDel="00000000" w:rsidR="00000000" w:rsidRPr="00000000">
              <w:rPr>
                <w:rtl w:val="0"/>
              </w:rPr>
            </w:r>
          </w:p>
          <w:p w:rsidR="00000000" w:rsidDel="00000000" w:rsidP="00000000" w:rsidRDefault="00000000" w:rsidRPr="00000000" w14:paraId="00000075">
            <w:pPr>
              <w:numPr>
                <w:ilvl w:val="0"/>
                <w:numId w:val="9"/>
              </w:numPr>
              <w:spacing w:line="240" w:lineRule="auto"/>
              <w:ind w:left="720" w:hanging="360"/>
              <w:rPr>
                <w:rFonts w:ascii="Avenir" w:cs="Avenir" w:eastAsia="Avenir" w:hAnsi="Avenir"/>
                <w:color w:val="000000"/>
              </w:rPr>
            </w:pPr>
            <w:r w:rsidDel="00000000" w:rsidR="00000000" w:rsidRPr="00000000">
              <w:rPr>
                <w:rFonts w:ascii="Avenir" w:cs="Avenir" w:eastAsia="Avenir" w:hAnsi="Avenir"/>
                <w:color w:val="000000"/>
                <w:rtl w:val="0"/>
              </w:rPr>
              <w:t xml:space="preserve">Ensure familiarity with pupils’ pre-determined learning intentions and the school’s evidence recording system in order to proactively and accurately contribute to the assessment of pupil progress. Feedback constructively to pupils, the teacher and other relevant colleagues.</w:t>
            </w:r>
          </w:p>
          <w:p w:rsidR="00000000" w:rsidDel="00000000" w:rsidP="00000000" w:rsidRDefault="00000000" w:rsidRPr="00000000" w14:paraId="00000076">
            <w:pPr>
              <w:spacing w:line="240" w:lineRule="auto"/>
              <w:ind w:left="720" w:firstLine="0"/>
              <w:rPr>
                <w:rFonts w:ascii="Avenir" w:cs="Avenir" w:eastAsia="Avenir" w:hAnsi="Avenir"/>
              </w:rPr>
            </w:pPr>
            <w:r w:rsidDel="00000000" w:rsidR="00000000" w:rsidRPr="00000000">
              <w:rPr>
                <w:rFonts w:ascii="Avenir" w:cs="Avenir" w:eastAsia="Avenir" w:hAnsi="Avenir"/>
                <w:color w:val="000000"/>
                <w:rtl w:val="0"/>
              </w:rPr>
              <w:t xml:space="preserve">  </w:t>
            </w:r>
            <w:r w:rsidDel="00000000" w:rsidR="00000000" w:rsidRPr="00000000">
              <w:rPr>
                <w:rtl w:val="0"/>
              </w:rPr>
            </w:r>
          </w:p>
          <w:p w:rsidR="00000000" w:rsidDel="00000000" w:rsidP="00000000" w:rsidRDefault="00000000" w:rsidRPr="00000000" w14:paraId="00000077">
            <w:pPr>
              <w:numPr>
                <w:ilvl w:val="0"/>
                <w:numId w:val="2"/>
              </w:numPr>
              <w:spacing w:line="240" w:lineRule="auto"/>
              <w:ind w:left="720" w:hanging="360"/>
              <w:rPr>
                <w:rFonts w:ascii="Avenir" w:cs="Avenir" w:eastAsia="Avenir" w:hAnsi="Avenir"/>
                <w:color w:val="000000"/>
              </w:rPr>
            </w:pPr>
            <w:r w:rsidDel="00000000" w:rsidR="00000000" w:rsidRPr="00000000">
              <w:rPr>
                <w:rFonts w:ascii="Avenir" w:cs="Avenir" w:eastAsia="Avenir" w:hAnsi="Avenir"/>
                <w:color w:val="000000"/>
                <w:rtl w:val="0"/>
              </w:rPr>
              <w:t xml:space="preserve">Promote positive values, attitudes and responsible behaviour. Take full account of individual pupils’ needs and disabilities when responding to challenging behaviour. Ensure full familiarity with pupils’ Behaviour Support Plans in order to de-escalate potentially challenging behaviour at the earliest opportunity. Offer assistance promptly to colleagues whenever needed. Support with physical interventions whenever required following Team Teach training. Report incidents of challenging behaviour in line with the school’s policy and reporting systems.</w:t>
            </w:r>
          </w:p>
          <w:p w:rsidR="00000000" w:rsidDel="00000000" w:rsidP="00000000" w:rsidRDefault="00000000" w:rsidRPr="00000000" w14:paraId="00000078">
            <w:pPr>
              <w:spacing w:line="240" w:lineRule="auto"/>
              <w:ind w:left="720" w:firstLine="0"/>
              <w:rPr>
                <w:rFonts w:ascii="Avenir" w:cs="Avenir" w:eastAsia="Avenir" w:hAnsi="Avenir"/>
              </w:rPr>
            </w:pPr>
            <w:r w:rsidDel="00000000" w:rsidR="00000000" w:rsidRPr="00000000">
              <w:rPr>
                <w:rFonts w:ascii="Avenir" w:cs="Avenir" w:eastAsia="Avenir" w:hAnsi="Avenir"/>
                <w:color w:val="000000"/>
                <w:rtl w:val="0"/>
              </w:rPr>
              <w:t xml:space="preserve">  </w:t>
            </w:r>
            <w:r w:rsidDel="00000000" w:rsidR="00000000" w:rsidRPr="00000000">
              <w:rPr>
                <w:rtl w:val="0"/>
              </w:rPr>
            </w:r>
          </w:p>
          <w:p w:rsidR="00000000" w:rsidDel="00000000" w:rsidP="00000000" w:rsidRDefault="00000000" w:rsidRPr="00000000" w14:paraId="00000079">
            <w:pPr>
              <w:numPr>
                <w:ilvl w:val="0"/>
                <w:numId w:val="4"/>
              </w:numPr>
              <w:spacing w:line="240" w:lineRule="auto"/>
              <w:ind w:left="720" w:hanging="360"/>
              <w:rPr>
                <w:rFonts w:ascii="Avenir" w:cs="Avenir" w:eastAsia="Avenir" w:hAnsi="Avenir"/>
                <w:color w:val="000000"/>
              </w:rPr>
            </w:pPr>
            <w:r w:rsidDel="00000000" w:rsidR="00000000" w:rsidRPr="00000000">
              <w:rPr>
                <w:rFonts w:ascii="Avenir" w:cs="Avenir" w:eastAsia="Avenir" w:hAnsi="Avenir"/>
                <w:color w:val="000000"/>
                <w:rtl w:val="0"/>
              </w:rPr>
              <w:t xml:space="preserve">Encourage pupils to interact and work cooperatively with others and proactively endeavour to engage all pupils purposefully throughout the day.</w:t>
            </w:r>
          </w:p>
          <w:p w:rsidR="00000000" w:rsidDel="00000000" w:rsidP="00000000" w:rsidRDefault="00000000" w:rsidRPr="00000000" w14:paraId="0000007A">
            <w:pPr>
              <w:spacing w:line="240" w:lineRule="auto"/>
              <w:ind w:left="720" w:firstLine="0"/>
              <w:rPr>
                <w:rFonts w:ascii="Avenir" w:cs="Avenir" w:eastAsia="Avenir" w:hAnsi="Avenir"/>
              </w:rPr>
            </w:pPr>
            <w:r w:rsidDel="00000000" w:rsidR="00000000" w:rsidRPr="00000000">
              <w:rPr>
                <w:rFonts w:ascii="Avenir" w:cs="Avenir" w:eastAsia="Avenir" w:hAnsi="Avenir"/>
                <w:color w:val="000000"/>
                <w:rtl w:val="0"/>
              </w:rPr>
              <w:t xml:space="preserve"> </w:t>
            </w:r>
            <w:r w:rsidDel="00000000" w:rsidR="00000000" w:rsidRPr="00000000">
              <w:rPr>
                <w:rtl w:val="0"/>
              </w:rPr>
            </w:r>
          </w:p>
          <w:p w:rsidR="00000000" w:rsidDel="00000000" w:rsidP="00000000" w:rsidRDefault="00000000" w:rsidRPr="00000000" w14:paraId="0000007B">
            <w:pPr>
              <w:numPr>
                <w:ilvl w:val="0"/>
                <w:numId w:val="17"/>
              </w:numPr>
              <w:spacing w:line="240" w:lineRule="auto"/>
              <w:ind w:left="720" w:hanging="360"/>
              <w:rPr>
                <w:rFonts w:ascii="Avenir" w:cs="Avenir" w:eastAsia="Avenir" w:hAnsi="Avenir"/>
                <w:color w:val="000000"/>
              </w:rPr>
            </w:pPr>
            <w:r w:rsidDel="00000000" w:rsidR="00000000" w:rsidRPr="00000000">
              <w:rPr>
                <w:rFonts w:ascii="Avenir" w:cs="Avenir" w:eastAsia="Avenir" w:hAnsi="Avenir"/>
                <w:color w:val="000000"/>
                <w:rtl w:val="0"/>
              </w:rPr>
              <w:t xml:space="preserve">Liaise with parents and other partners as directed by teachers and senior staff. Communicate and where appropriate, establish constructive relationships with members of the public, other professionals and organisations to support achievement and progress of pupils. This includes teaching staff, parents/carers, governors, other professionals, Ofsted representatives and school reviewers.</w:t>
            </w:r>
          </w:p>
          <w:p w:rsidR="00000000" w:rsidDel="00000000" w:rsidP="00000000" w:rsidRDefault="00000000" w:rsidRPr="00000000" w14:paraId="0000007C">
            <w:pPr>
              <w:spacing w:line="240" w:lineRule="auto"/>
              <w:ind w:left="720" w:firstLine="0"/>
              <w:rPr>
                <w:rFonts w:ascii="Avenir" w:cs="Avenir" w:eastAsia="Avenir" w:hAnsi="Avenir"/>
              </w:rPr>
            </w:pPr>
            <w:r w:rsidDel="00000000" w:rsidR="00000000" w:rsidRPr="00000000">
              <w:rPr>
                <w:rFonts w:ascii="Avenir" w:cs="Avenir" w:eastAsia="Avenir" w:hAnsi="Avenir"/>
                <w:color w:val="000000"/>
                <w:rtl w:val="0"/>
              </w:rPr>
              <w:t xml:space="preserve">  </w:t>
            </w:r>
            <w:r w:rsidDel="00000000" w:rsidR="00000000" w:rsidRPr="00000000">
              <w:rPr>
                <w:rtl w:val="0"/>
              </w:rPr>
            </w:r>
          </w:p>
          <w:p w:rsidR="00000000" w:rsidDel="00000000" w:rsidP="00000000" w:rsidRDefault="00000000" w:rsidRPr="00000000" w14:paraId="0000007D">
            <w:pPr>
              <w:numPr>
                <w:ilvl w:val="0"/>
                <w:numId w:val="18"/>
              </w:numPr>
              <w:spacing w:line="240" w:lineRule="auto"/>
              <w:ind w:left="720" w:hanging="360"/>
              <w:rPr>
                <w:rFonts w:ascii="Avenir" w:cs="Avenir" w:eastAsia="Avenir" w:hAnsi="Avenir"/>
                <w:color w:val="000000"/>
              </w:rPr>
            </w:pPr>
            <w:r w:rsidDel="00000000" w:rsidR="00000000" w:rsidRPr="00000000">
              <w:rPr>
                <w:rFonts w:ascii="Avenir" w:cs="Avenir" w:eastAsia="Avenir" w:hAnsi="Avenir"/>
                <w:color w:val="000000"/>
                <w:rtl w:val="0"/>
              </w:rPr>
              <w:t xml:space="preserve">Gather/report information from/to parents/carers as directed, taking into account parental/carer concerns, dealing with them sensitively under the direction of the  teacher.</w:t>
            </w:r>
          </w:p>
          <w:p w:rsidR="00000000" w:rsidDel="00000000" w:rsidP="00000000" w:rsidRDefault="00000000" w:rsidRPr="00000000" w14:paraId="0000007E">
            <w:pPr>
              <w:spacing w:line="240" w:lineRule="auto"/>
              <w:ind w:left="720" w:firstLine="0"/>
              <w:rPr>
                <w:rFonts w:ascii="Avenir" w:cs="Avenir" w:eastAsia="Avenir" w:hAnsi="Avenir"/>
              </w:rPr>
            </w:pPr>
            <w:r w:rsidDel="00000000" w:rsidR="00000000" w:rsidRPr="00000000">
              <w:rPr>
                <w:rFonts w:ascii="Avenir" w:cs="Avenir" w:eastAsia="Avenir" w:hAnsi="Avenir"/>
                <w:color w:val="000000"/>
                <w:rtl w:val="0"/>
              </w:rPr>
              <w:t xml:space="preserve">  </w:t>
            </w:r>
            <w:r w:rsidDel="00000000" w:rsidR="00000000" w:rsidRPr="00000000">
              <w:rPr>
                <w:rtl w:val="0"/>
              </w:rPr>
            </w:r>
          </w:p>
          <w:p w:rsidR="00000000" w:rsidDel="00000000" w:rsidP="00000000" w:rsidRDefault="00000000" w:rsidRPr="00000000" w14:paraId="0000007F">
            <w:pPr>
              <w:numPr>
                <w:ilvl w:val="0"/>
                <w:numId w:val="19"/>
              </w:numPr>
              <w:spacing w:line="240" w:lineRule="auto"/>
              <w:ind w:left="720" w:hanging="360"/>
              <w:rPr>
                <w:rFonts w:ascii="Avenir" w:cs="Avenir" w:eastAsia="Avenir" w:hAnsi="Avenir"/>
                <w:color w:val="000000"/>
              </w:rPr>
            </w:pPr>
            <w:r w:rsidDel="00000000" w:rsidR="00000000" w:rsidRPr="00000000">
              <w:rPr>
                <w:rFonts w:ascii="Avenir" w:cs="Avenir" w:eastAsia="Avenir" w:hAnsi="Avenir"/>
                <w:color w:val="000000"/>
                <w:rtl w:val="0"/>
              </w:rPr>
              <w:t xml:space="preserve">Support pupils in the use of ICT in learning activities as directed by the teacher and develop pupil’s competence and independence in its use.</w:t>
            </w:r>
          </w:p>
          <w:p w:rsidR="00000000" w:rsidDel="00000000" w:rsidP="00000000" w:rsidRDefault="00000000" w:rsidRPr="00000000" w14:paraId="00000080">
            <w:pPr>
              <w:spacing w:line="240" w:lineRule="auto"/>
              <w:ind w:left="720" w:firstLine="0"/>
              <w:rPr>
                <w:rFonts w:ascii="Avenir" w:cs="Avenir" w:eastAsia="Avenir" w:hAnsi="Avenir"/>
              </w:rPr>
            </w:pPr>
            <w:r w:rsidDel="00000000" w:rsidR="00000000" w:rsidRPr="00000000">
              <w:rPr>
                <w:rFonts w:ascii="Avenir" w:cs="Avenir" w:eastAsia="Avenir" w:hAnsi="Avenir"/>
                <w:color w:val="000000"/>
                <w:rtl w:val="0"/>
              </w:rPr>
              <w:t xml:space="preserve">  </w:t>
            </w:r>
            <w:r w:rsidDel="00000000" w:rsidR="00000000" w:rsidRPr="00000000">
              <w:rPr>
                <w:rtl w:val="0"/>
              </w:rPr>
            </w:r>
          </w:p>
          <w:p w:rsidR="00000000" w:rsidDel="00000000" w:rsidP="00000000" w:rsidRDefault="00000000" w:rsidRPr="00000000" w14:paraId="00000081">
            <w:pPr>
              <w:numPr>
                <w:ilvl w:val="0"/>
                <w:numId w:val="23"/>
              </w:numPr>
              <w:spacing w:line="240" w:lineRule="auto"/>
              <w:ind w:left="720" w:hanging="360"/>
              <w:rPr>
                <w:rFonts w:ascii="Avenir" w:cs="Avenir" w:eastAsia="Avenir" w:hAnsi="Avenir"/>
              </w:rPr>
            </w:pPr>
            <w:r w:rsidDel="00000000" w:rsidR="00000000" w:rsidRPr="00000000">
              <w:rPr>
                <w:rFonts w:ascii="Avenir" w:cs="Avenir" w:eastAsia="Avenir" w:hAnsi="Avenir"/>
                <w:color w:val="000000"/>
                <w:rtl w:val="0"/>
              </w:rPr>
              <w:t xml:space="preserve">Support teacher and other senior staff in the use of ICT for recording and reporting purposes e.g. uploading photographs and data input for Evidence for Learning assessment tool.</w:t>
            </w:r>
            <w:r w:rsidDel="00000000" w:rsidR="00000000" w:rsidRPr="00000000">
              <w:rPr>
                <w:rFonts w:ascii="Avenir" w:cs="Avenir" w:eastAsia="Avenir" w:hAnsi="Avenir"/>
                <w:rtl w:val="0"/>
              </w:rPr>
              <w:br w:type="textWrapping"/>
            </w:r>
          </w:p>
          <w:p w:rsidR="00000000" w:rsidDel="00000000" w:rsidP="00000000" w:rsidRDefault="00000000" w:rsidRPr="00000000" w14:paraId="00000082">
            <w:pPr>
              <w:numPr>
                <w:ilvl w:val="0"/>
                <w:numId w:val="24"/>
              </w:numPr>
              <w:spacing w:line="240" w:lineRule="auto"/>
              <w:ind w:left="720" w:hanging="360"/>
              <w:rPr>
                <w:rFonts w:ascii="Avenir" w:cs="Avenir" w:eastAsia="Avenir" w:hAnsi="Avenir"/>
              </w:rPr>
            </w:pPr>
            <w:r w:rsidDel="00000000" w:rsidR="00000000" w:rsidRPr="00000000">
              <w:rPr>
                <w:rFonts w:ascii="Avenir" w:cs="Avenir" w:eastAsia="Avenir" w:hAnsi="Avenir"/>
                <w:color w:val="000000"/>
                <w:rtl w:val="0"/>
              </w:rPr>
              <w:t xml:space="preserve">Continue to promote learning and development during lunch and break time.</w:t>
            </w:r>
            <w:r w:rsidDel="00000000" w:rsidR="00000000" w:rsidRPr="00000000">
              <w:rPr>
                <w:rFonts w:ascii="Avenir" w:cs="Avenir" w:eastAsia="Avenir" w:hAnsi="Avenir"/>
                <w:rtl w:val="0"/>
              </w:rPr>
              <w:br w:type="textWrapping"/>
            </w:r>
          </w:p>
          <w:p w:rsidR="00000000" w:rsidDel="00000000" w:rsidP="00000000" w:rsidRDefault="00000000" w:rsidRPr="00000000" w14:paraId="00000083">
            <w:pPr>
              <w:numPr>
                <w:ilvl w:val="0"/>
                <w:numId w:val="22"/>
              </w:numPr>
              <w:spacing w:line="240" w:lineRule="auto"/>
              <w:ind w:left="720" w:hanging="360"/>
              <w:rPr>
                <w:rFonts w:ascii="Avenir" w:cs="Avenir" w:eastAsia="Avenir" w:hAnsi="Avenir"/>
                <w:color w:val="000000"/>
              </w:rPr>
            </w:pPr>
            <w:r w:rsidDel="00000000" w:rsidR="00000000" w:rsidRPr="00000000">
              <w:rPr>
                <w:rFonts w:ascii="Avenir" w:cs="Avenir" w:eastAsia="Avenir" w:hAnsi="Avenir"/>
                <w:color w:val="000000"/>
                <w:rtl w:val="0"/>
              </w:rPr>
              <w:t xml:space="preserve">Support pupils out of lesson times, including transport before and after school and at lunchtimes, accompanying teaching staff and pupils on visits, trips and out of school activities; taking responsibility for a group under the leadership of the teacher.</w:t>
            </w:r>
          </w:p>
          <w:p w:rsidR="00000000" w:rsidDel="00000000" w:rsidP="00000000" w:rsidRDefault="00000000" w:rsidRPr="00000000" w14:paraId="00000084">
            <w:pPr>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085">
            <w:pPr>
              <w:numPr>
                <w:ilvl w:val="0"/>
                <w:numId w:val="15"/>
              </w:numPr>
              <w:spacing w:line="240" w:lineRule="auto"/>
              <w:ind w:left="720" w:hanging="360"/>
              <w:rPr>
                <w:rFonts w:ascii="Avenir" w:cs="Avenir" w:eastAsia="Avenir" w:hAnsi="Avenir"/>
                <w:color w:val="000000"/>
              </w:rPr>
            </w:pPr>
            <w:r w:rsidDel="00000000" w:rsidR="00000000" w:rsidRPr="00000000">
              <w:rPr>
                <w:rFonts w:ascii="Avenir" w:cs="Avenir" w:eastAsia="Avenir" w:hAnsi="Avenir"/>
                <w:color w:val="000000"/>
                <w:rtl w:val="0"/>
              </w:rPr>
              <w:t xml:space="preserve">Provide support for classroom colleagues through admin processes and resources, and work as partners with class teams by taking an active part in team meetings and planning discussions.</w:t>
            </w:r>
          </w:p>
          <w:p w:rsidR="00000000" w:rsidDel="00000000" w:rsidP="00000000" w:rsidRDefault="00000000" w:rsidRPr="00000000" w14:paraId="00000086">
            <w:pPr>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087">
            <w:pPr>
              <w:numPr>
                <w:ilvl w:val="0"/>
                <w:numId w:val="16"/>
              </w:numPr>
              <w:spacing w:line="240" w:lineRule="auto"/>
              <w:ind w:left="720" w:hanging="360"/>
              <w:rPr>
                <w:rFonts w:ascii="Avenir" w:cs="Avenir" w:eastAsia="Avenir" w:hAnsi="Avenir"/>
              </w:rPr>
            </w:pPr>
            <w:r w:rsidDel="00000000" w:rsidR="00000000" w:rsidRPr="00000000">
              <w:rPr>
                <w:rFonts w:ascii="Avenir" w:cs="Avenir" w:eastAsia="Avenir" w:hAnsi="Avenir"/>
                <w:color w:val="000000"/>
                <w:rtl w:val="0"/>
              </w:rPr>
              <w:t xml:space="preserve">Contribute to a positive safety culture. Put pupils first and their safety foremost.</w:t>
            </w:r>
            <w:r w:rsidDel="00000000" w:rsidR="00000000" w:rsidRPr="00000000">
              <w:rPr>
                <w:rFonts w:ascii="Avenir" w:cs="Avenir" w:eastAsia="Avenir" w:hAnsi="Avenir"/>
                <w:rtl w:val="0"/>
              </w:rPr>
              <w:br w:type="textWrapping"/>
            </w:r>
          </w:p>
          <w:p w:rsidR="00000000" w:rsidDel="00000000" w:rsidP="00000000" w:rsidRDefault="00000000" w:rsidRPr="00000000" w14:paraId="00000088">
            <w:pPr>
              <w:numPr>
                <w:ilvl w:val="0"/>
                <w:numId w:val="25"/>
              </w:numPr>
              <w:spacing w:line="240" w:lineRule="auto"/>
              <w:ind w:left="720" w:hanging="360"/>
              <w:rPr>
                <w:rFonts w:ascii="Avenir" w:cs="Avenir" w:eastAsia="Avenir" w:hAnsi="Avenir"/>
                <w:color w:val="000000"/>
              </w:rPr>
            </w:pPr>
            <w:r w:rsidDel="00000000" w:rsidR="00000000" w:rsidRPr="00000000">
              <w:rPr>
                <w:rFonts w:ascii="Avenir" w:cs="Avenir" w:eastAsia="Avenir" w:hAnsi="Avenir"/>
                <w:color w:val="000000"/>
                <w:rtl w:val="0"/>
              </w:rPr>
              <w:t xml:space="preserve">Carry out any other reasonable request as and when required.</w:t>
            </w:r>
          </w:p>
          <w:p w:rsidR="00000000" w:rsidDel="00000000" w:rsidP="00000000" w:rsidRDefault="00000000" w:rsidRPr="00000000" w14:paraId="00000089">
            <w:pPr>
              <w:spacing w:line="240" w:lineRule="auto"/>
              <w:ind w:left="720" w:firstLine="0"/>
              <w:rPr>
                <w:rFonts w:ascii="Avenir" w:cs="Avenir" w:eastAsia="Avenir" w:hAnsi="Avenir"/>
              </w:rPr>
            </w:pPr>
            <w:r w:rsidDel="00000000" w:rsidR="00000000" w:rsidRPr="00000000">
              <w:rPr>
                <w:rFonts w:ascii="Avenir" w:cs="Avenir" w:eastAsia="Avenir" w:hAnsi="Avenir"/>
                <w:color w:val="000000"/>
                <w:rtl w:val="0"/>
              </w:rPr>
              <w:t xml:space="preserve"> </w:t>
            </w:r>
            <w:r w:rsidDel="00000000" w:rsidR="00000000" w:rsidRPr="00000000">
              <w:rPr>
                <w:rtl w:val="0"/>
              </w:rPr>
            </w:r>
          </w:p>
          <w:p w:rsidR="00000000" w:rsidDel="00000000" w:rsidP="00000000" w:rsidRDefault="00000000" w:rsidRPr="00000000" w14:paraId="0000008A">
            <w:pPr>
              <w:numPr>
                <w:ilvl w:val="0"/>
                <w:numId w:val="26"/>
              </w:numPr>
              <w:spacing w:line="240" w:lineRule="auto"/>
              <w:ind w:left="720" w:hanging="360"/>
              <w:rPr>
                <w:rFonts w:ascii="Avenir" w:cs="Avenir" w:eastAsia="Avenir" w:hAnsi="Avenir"/>
                <w:color w:val="000000"/>
              </w:rPr>
            </w:pPr>
            <w:r w:rsidDel="00000000" w:rsidR="00000000" w:rsidRPr="00000000">
              <w:rPr>
                <w:rFonts w:ascii="Avenir" w:cs="Avenir" w:eastAsia="Avenir" w:hAnsi="Avenir"/>
                <w:color w:val="000000"/>
                <w:rtl w:val="0"/>
              </w:rPr>
              <w:t xml:space="preserve">Professionally engage with training courses and opportunities provided either by the school or external providers e.g. NHS organisations, Team Teach, Moving and Handling. Cooperate fully with training schedules in order to keep skills, knowledge and certification up to date.</w:t>
            </w:r>
          </w:p>
          <w:p w:rsidR="00000000" w:rsidDel="00000000" w:rsidP="00000000" w:rsidRDefault="00000000" w:rsidRPr="00000000" w14:paraId="0000008B">
            <w:pPr>
              <w:spacing w:line="240" w:lineRule="auto"/>
              <w:ind w:left="720" w:firstLine="0"/>
              <w:rPr>
                <w:rFonts w:ascii="Avenir" w:cs="Avenir" w:eastAsia="Avenir" w:hAnsi="Avenir"/>
              </w:rPr>
            </w:pPr>
            <w:r w:rsidDel="00000000" w:rsidR="00000000" w:rsidRPr="00000000">
              <w:rPr>
                <w:rFonts w:ascii="Avenir" w:cs="Avenir" w:eastAsia="Avenir" w:hAnsi="Avenir"/>
                <w:color w:val="000000"/>
                <w:rtl w:val="0"/>
              </w:rPr>
              <w:t xml:space="preserve"> </w:t>
            </w:r>
            <w:r w:rsidDel="00000000" w:rsidR="00000000" w:rsidRPr="00000000">
              <w:rPr>
                <w:rtl w:val="0"/>
              </w:rPr>
            </w:r>
          </w:p>
          <w:p w:rsidR="00000000" w:rsidDel="00000000" w:rsidP="00000000" w:rsidRDefault="00000000" w:rsidRPr="00000000" w14:paraId="0000008C">
            <w:pPr>
              <w:numPr>
                <w:ilvl w:val="0"/>
                <w:numId w:val="27"/>
              </w:numPr>
              <w:spacing w:line="240" w:lineRule="auto"/>
              <w:ind w:left="720" w:hanging="360"/>
              <w:rPr>
                <w:rFonts w:ascii="Avenir" w:cs="Avenir" w:eastAsia="Avenir" w:hAnsi="Avenir"/>
                <w:color w:val="000000"/>
              </w:rPr>
            </w:pPr>
            <w:r w:rsidDel="00000000" w:rsidR="00000000" w:rsidRPr="00000000">
              <w:rPr>
                <w:rFonts w:ascii="Avenir" w:cs="Avenir" w:eastAsia="Avenir" w:hAnsi="Avenir"/>
                <w:color w:val="000000"/>
                <w:rtl w:val="0"/>
              </w:rPr>
              <w:t xml:space="preserve">Rigorously apply school policies and ensure procedures are followed including, but not limited to, policies and procedures relating to child protection, health, safety and security and confidentiality, reporting any concerns. </w:t>
            </w:r>
          </w:p>
          <w:p w:rsidR="00000000" w:rsidDel="00000000" w:rsidP="00000000" w:rsidRDefault="00000000" w:rsidRPr="00000000" w14:paraId="0000008D">
            <w:pPr>
              <w:spacing w:line="240" w:lineRule="auto"/>
              <w:ind w:left="720" w:firstLine="0"/>
              <w:rPr>
                <w:rFonts w:ascii="Avenir" w:cs="Avenir" w:eastAsia="Avenir" w:hAnsi="Avenir"/>
              </w:rPr>
            </w:pPr>
            <w:r w:rsidDel="00000000" w:rsidR="00000000" w:rsidRPr="00000000">
              <w:rPr>
                <w:rFonts w:ascii="Avenir" w:cs="Avenir" w:eastAsia="Avenir" w:hAnsi="Avenir"/>
                <w:color w:val="000000"/>
                <w:rtl w:val="0"/>
              </w:rPr>
              <w:t xml:space="preserve">  </w:t>
            </w:r>
            <w:r w:rsidDel="00000000" w:rsidR="00000000" w:rsidRPr="00000000">
              <w:rPr>
                <w:rtl w:val="0"/>
              </w:rPr>
            </w:r>
          </w:p>
          <w:p w:rsidR="00000000" w:rsidDel="00000000" w:rsidP="00000000" w:rsidRDefault="00000000" w:rsidRPr="00000000" w14:paraId="0000008E">
            <w:pPr>
              <w:numPr>
                <w:ilvl w:val="0"/>
                <w:numId w:val="5"/>
              </w:numPr>
              <w:spacing w:line="240" w:lineRule="auto"/>
              <w:ind w:left="720" w:hanging="360"/>
              <w:rPr>
                <w:rFonts w:ascii="Avenir" w:cs="Avenir" w:eastAsia="Avenir" w:hAnsi="Avenir"/>
                <w:color w:val="000000"/>
              </w:rPr>
            </w:pPr>
            <w:r w:rsidDel="00000000" w:rsidR="00000000" w:rsidRPr="00000000">
              <w:rPr>
                <w:rFonts w:ascii="Avenir" w:cs="Avenir" w:eastAsia="Avenir" w:hAnsi="Avenir"/>
                <w:color w:val="000000"/>
                <w:rtl w:val="0"/>
              </w:rPr>
              <w:t xml:space="preserve">Follow Standard Operating Procedures (e.g. Missing Child Procedure and Emergency Services Procedure) and contribute to their review.</w:t>
            </w:r>
          </w:p>
          <w:p w:rsidR="00000000" w:rsidDel="00000000" w:rsidP="00000000" w:rsidRDefault="00000000" w:rsidRPr="00000000" w14:paraId="0000008F">
            <w:pPr>
              <w:spacing w:line="240" w:lineRule="auto"/>
              <w:ind w:left="720" w:firstLine="0"/>
              <w:rPr>
                <w:rFonts w:ascii="Avenir" w:cs="Avenir" w:eastAsia="Avenir" w:hAnsi="Avenir"/>
              </w:rPr>
            </w:pPr>
            <w:r w:rsidDel="00000000" w:rsidR="00000000" w:rsidRPr="00000000">
              <w:rPr>
                <w:rFonts w:ascii="Avenir" w:cs="Avenir" w:eastAsia="Avenir" w:hAnsi="Avenir"/>
                <w:color w:val="000000"/>
                <w:rtl w:val="0"/>
              </w:rPr>
              <w:t xml:space="preserve">  </w:t>
            </w:r>
            <w:r w:rsidDel="00000000" w:rsidR="00000000" w:rsidRPr="00000000">
              <w:rPr>
                <w:rtl w:val="0"/>
              </w:rPr>
            </w:r>
          </w:p>
          <w:p w:rsidR="00000000" w:rsidDel="00000000" w:rsidP="00000000" w:rsidRDefault="00000000" w:rsidRPr="00000000" w14:paraId="00000090">
            <w:pPr>
              <w:numPr>
                <w:ilvl w:val="0"/>
                <w:numId w:val="7"/>
              </w:numPr>
              <w:spacing w:line="240" w:lineRule="auto"/>
              <w:ind w:left="720" w:hanging="360"/>
              <w:rPr>
                <w:rFonts w:ascii="Avenir" w:cs="Avenir" w:eastAsia="Avenir" w:hAnsi="Avenir"/>
                <w:color w:val="000000"/>
              </w:rPr>
            </w:pPr>
            <w:r w:rsidDel="00000000" w:rsidR="00000000" w:rsidRPr="00000000">
              <w:rPr>
                <w:rFonts w:ascii="Avenir" w:cs="Avenir" w:eastAsia="Avenir" w:hAnsi="Avenir"/>
                <w:color w:val="000000"/>
                <w:rtl w:val="0"/>
              </w:rPr>
              <w:t xml:space="preserve">Participate in your own performance development, identify and address any training needs/other learning activities and active engagement with your line manager.</w:t>
            </w:r>
          </w:p>
          <w:p w:rsidR="00000000" w:rsidDel="00000000" w:rsidP="00000000" w:rsidRDefault="00000000" w:rsidRPr="00000000" w14:paraId="00000091">
            <w:pPr>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092">
            <w:pPr>
              <w:numPr>
                <w:ilvl w:val="0"/>
                <w:numId w:val="20"/>
              </w:numPr>
              <w:spacing w:line="240" w:lineRule="auto"/>
              <w:ind w:left="720" w:hanging="360"/>
              <w:rPr>
                <w:rFonts w:ascii="Avenir" w:cs="Avenir" w:eastAsia="Avenir" w:hAnsi="Avenir"/>
                <w:color w:val="000000"/>
              </w:rPr>
            </w:pPr>
            <w:r w:rsidDel="00000000" w:rsidR="00000000" w:rsidRPr="00000000">
              <w:rPr>
                <w:rFonts w:ascii="Avenir" w:cs="Avenir" w:eastAsia="Avenir" w:hAnsi="Avenir"/>
                <w:color w:val="000000"/>
                <w:rtl w:val="0"/>
              </w:rPr>
              <w:t xml:space="preserve">Contribute to school life and the overall vision, values and guiding principles of the school and Trust.</w:t>
            </w:r>
          </w:p>
          <w:p w:rsidR="00000000" w:rsidDel="00000000" w:rsidP="00000000" w:rsidRDefault="00000000" w:rsidRPr="00000000" w14:paraId="00000093">
            <w:pPr>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094">
            <w:pPr>
              <w:spacing w:line="240" w:lineRule="auto"/>
              <w:rPr>
                <w:rFonts w:ascii="Avenir" w:cs="Avenir" w:eastAsia="Avenir" w:hAnsi="Avenir"/>
                <w:i w:val="1"/>
                <w:color w:val="000000"/>
              </w:rPr>
            </w:pPr>
            <w:r w:rsidDel="00000000" w:rsidR="00000000" w:rsidRPr="00000000">
              <w:rPr>
                <w:rFonts w:ascii="Avenir" w:cs="Avenir" w:eastAsia="Avenir" w:hAnsi="Avenir"/>
                <w:i w:val="1"/>
                <w:color w:val="000000"/>
                <w:rtl w:val="0"/>
              </w:rPr>
              <w:t xml:space="preserve">Note: whilst we’ve tried very hard to outline the main responsibilities and duties of the post, the above is not an exhaustive list of responsibilities. A document such as this does not permit every item of the day-to-day role to be specified in detail, particularly as this will vary depending on the specific needs of the pupil(s) you are working with.</w:t>
            </w:r>
          </w:p>
          <w:p w:rsidR="00000000" w:rsidDel="00000000" w:rsidP="00000000" w:rsidRDefault="00000000" w:rsidRPr="00000000" w14:paraId="00000095">
            <w:pPr>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096">
            <w:pPr>
              <w:spacing w:line="240" w:lineRule="auto"/>
              <w:rPr>
                <w:rFonts w:ascii="Avenir" w:cs="Avenir" w:eastAsia="Avenir" w:hAnsi="Avenir"/>
              </w:rPr>
            </w:pPr>
            <w:r w:rsidDel="00000000" w:rsidR="00000000" w:rsidRPr="00000000">
              <w:rPr>
                <w:rFonts w:ascii="Avenir" w:cs="Avenir" w:eastAsia="Avenir" w:hAnsi="Avenir"/>
                <w:i w:val="1"/>
                <w:color w:val="000000"/>
                <w:rtl w:val="0"/>
              </w:rPr>
              <w:t xml:space="preserve">Also, roles will naturally evolve and job descriptions will be reviewed with jobholders and updated periodically to reflect this. </w:t>
            </w:r>
            <w:r w:rsidDel="00000000" w:rsidR="00000000" w:rsidRPr="00000000">
              <w:rPr>
                <w:rtl w:val="0"/>
              </w:rPr>
            </w:r>
          </w:p>
        </w:tc>
      </w:tr>
    </w:tbl>
    <w:p w:rsidR="00000000" w:rsidDel="00000000" w:rsidP="00000000" w:rsidRDefault="00000000" w:rsidRPr="00000000" w14:paraId="00000097">
      <w:pPr>
        <w:spacing w:line="480" w:lineRule="auto"/>
        <w:ind w:right="395"/>
        <w:rPr>
          <w:rFonts w:ascii="Avenir" w:cs="Avenir" w:eastAsia="Avenir" w:hAnsi="Avenir"/>
          <w:color w:val="00a1cf"/>
          <w:sz w:val="44"/>
          <w:szCs w:val="44"/>
        </w:rPr>
      </w:pPr>
      <w:r w:rsidDel="00000000" w:rsidR="00000000" w:rsidRPr="00000000">
        <w:rPr>
          <w:rtl w:val="0"/>
        </w:rPr>
      </w:r>
    </w:p>
    <w:p w:rsidR="00000000" w:rsidDel="00000000" w:rsidP="00000000" w:rsidRDefault="00000000" w:rsidRPr="00000000" w14:paraId="00000098">
      <w:pPr>
        <w:spacing w:line="480" w:lineRule="auto"/>
        <w:ind w:right="395"/>
        <w:rPr>
          <w:rFonts w:ascii="Avenir" w:cs="Avenir" w:eastAsia="Avenir" w:hAnsi="Avenir"/>
          <w:color w:val="00a1cf"/>
          <w:sz w:val="44"/>
          <w:szCs w:val="44"/>
        </w:rPr>
      </w:pPr>
      <w:r w:rsidDel="00000000" w:rsidR="00000000" w:rsidRPr="00000000">
        <w:rPr>
          <w:rtl w:val="0"/>
        </w:rPr>
      </w:r>
    </w:p>
    <w:p w:rsidR="00000000" w:rsidDel="00000000" w:rsidP="00000000" w:rsidRDefault="00000000" w:rsidRPr="00000000" w14:paraId="00000099">
      <w:pPr>
        <w:spacing w:line="480" w:lineRule="auto"/>
        <w:ind w:right="395"/>
        <w:rPr>
          <w:rFonts w:ascii="Avenir" w:cs="Avenir" w:eastAsia="Avenir" w:hAnsi="Avenir"/>
          <w:color w:val="00a1cf"/>
          <w:sz w:val="44"/>
          <w:szCs w:val="44"/>
        </w:rPr>
      </w:pPr>
      <w:r w:rsidDel="00000000" w:rsidR="00000000" w:rsidRPr="00000000">
        <w:rPr>
          <w:rFonts w:ascii="Avenir" w:cs="Avenir" w:eastAsia="Avenir" w:hAnsi="Avenir"/>
          <w:color w:val="00a1cf"/>
          <w:sz w:val="44"/>
          <w:szCs w:val="44"/>
          <w:rtl w:val="0"/>
        </w:rPr>
        <w:t xml:space="preserve">Appendix 1: Delegated Tasks</w:t>
      </w:r>
    </w:p>
    <w:p w:rsidR="00000000" w:rsidDel="00000000" w:rsidP="00000000" w:rsidRDefault="00000000" w:rsidRPr="00000000" w14:paraId="0000009A">
      <w:pPr>
        <w:spacing w:line="240" w:lineRule="auto"/>
        <w:rPr>
          <w:rFonts w:ascii="Avenir" w:cs="Avenir" w:eastAsia="Avenir" w:hAnsi="Avenir"/>
        </w:rPr>
      </w:pPr>
      <w:r w:rsidDel="00000000" w:rsidR="00000000" w:rsidRPr="00000000">
        <w:rPr>
          <w:rFonts w:ascii="Avenir" w:cs="Avenir" w:eastAsia="Avenir" w:hAnsi="Avenir"/>
          <w:color w:val="000000"/>
          <w:rtl w:val="0"/>
        </w:rPr>
        <w:t xml:space="preserve">Learning Support Assistant - Level 2 </w:t>
      </w:r>
      <w:r w:rsidDel="00000000" w:rsidR="00000000" w:rsidRPr="00000000">
        <w:rPr>
          <w:rtl w:val="0"/>
        </w:rPr>
      </w:r>
    </w:p>
    <w:p w:rsidR="00000000" w:rsidDel="00000000" w:rsidP="00000000" w:rsidRDefault="00000000" w:rsidRPr="00000000" w14:paraId="0000009B">
      <w:pPr>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09C">
      <w:pPr>
        <w:spacing w:line="240" w:lineRule="auto"/>
        <w:rPr>
          <w:rFonts w:ascii="Avenir" w:cs="Avenir" w:eastAsia="Avenir" w:hAnsi="Avenir"/>
        </w:rPr>
      </w:pPr>
      <w:r w:rsidDel="00000000" w:rsidR="00000000" w:rsidRPr="00000000">
        <w:rPr>
          <w:rFonts w:ascii="Avenir" w:cs="Avenir" w:eastAsia="Avenir" w:hAnsi="Avenir"/>
          <w:color w:val="000000"/>
          <w:rtl w:val="0"/>
        </w:rPr>
        <w:t xml:space="preserve">It is a requirement that the post holder will undertake the following health tasks, if required:</w:t>
      </w:r>
      <w:r w:rsidDel="00000000" w:rsidR="00000000" w:rsidRPr="00000000">
        <w:rPr>
          <w:rtl w:val="0"/>
        </w:rPr>
      </w:r>
    </w:p>
    <w:p w:rsidR="00000000" w:rsidDel="00000000" w:rsidP="00000000" w:rsidRDefault="00000000" w:rsidRPr="00000000" w14:paraId="0000009D">
      <w:pPr>
        <w:spacing w:line="240" w:lineRule="auto"/>
        <w:rPr>
          <w:rFonts w:ascii="Avenir" w:cs="Avenir" w:eastAsia="Avenir" w:hAnsi="Avenir"/>
        </w:rPr>
      </w:pPr>
      <w:r w:rsidDel="00000000" w:rsidR="00000000" w:rsidRPr="00000000">
        <w:rPr>
          <w:rFonts w:ascii="Avenir" w:cs="Avenir" w:eastAsia="Avenir" w:hAnsi="Avenir"/>
          <w:color w:val="000000"/>
          <w:rtl w:val="0"/>
        </w:rPr>
        <w:t xml:space="preserve">  </w:t>
      </w:r>
      <w:r w:rsidDel="00000000" w:rsidR="00000000" w:rsidRPr="00000000">
        <w:rPr>
          <w:rtl w:val="0"/>
        </w:rPr>
      </w:r>
    </w:p>
    <w:p w:rsidR="00000000" w:rsidDel="00000000" w:rsidP="00000000" w:rsidRDefault="00000000" w:rsidRPr="00000000" w14:paraId="0000009E">
      <w:pPr>
        <w:numPr>
          <w:ilvl w:val="0"/>
          <w:numId w:val="21"/>
        </w:numPr>
        <w:spacing w:line="240" w:lineRule="auto"/>
        <w:ind w:left="720" w:hanging="360"/>
        <w:rPr>
          <w:rFonts w:ascii="Avenir" w:cs="Avenir" w:eastAsia="Avenir" w:hAnsi="Avenir"/>
          <w:color w:val="000000"/>
        </w:rPr>
      </w:pPr>
      <w:r w:rsidDel="00000000" w:rsidR="00000000" w:rsidRPr="00000000">
        <w:rPr>
          <w:rFonts w:ascii="Avenir" w:cs="Avenir" w:eastAsia="Avenir" w:hAnsi="Avenir"/>
          <w:color w:val="000000"/>
          <w:rtl w:val="0"/>
        </w:rPr>
        <w:t xml:space="preserve">Administer medicine in accordance with prescribed medicine, with pre-calculated dosage provided via naso-gastric tube, gastrostomy tube, orally or applied to skin, eyes and/or ears.  </w:t>
      </w:r>
    </w:p>
    <w:p w:rsidR="00000000" w:rsidDel="00000000" w:rsidP="00000000" w:rsidRDefault="00000000" w:rsidRPr="00000000" w14:paraId="0000009F">
      <w:pPr>
        <w:numPr>
          <w:ilvl w:val="0"/>
          <w:numId w:val="21"/>
        </w:numPr>
        <w:spacing w:line="240" w:lineRule="auto"/>
        <w:ind w:left="720" w:hanging="360"/>
        <w:rPr>
          <w:rFonts w:ascii="Avenir" w:cs="Avenir" w:eastAsia="Avenir" w:hAnsi="Avenir"/>
          <w:color w:val="000000"/>
        </w:rPr>
      </w:pPr>
      <w:r w:rsidDel="00000000" w:rsidR="00000000" w:rsidRPr="00000000">
        <w:rPr>
          <w:rFonts w:ascii="Avenir" w:cs="Avenir" w:eastAsia="Avenir" w:hAnsi="Avenir"/>
          <w:color w:val="000000"/>
          <w:rtl w:val="0"/>
        </w:rPr>
        <w:t xml:space="preserve">Administer adrenaline auto-injectors (e.g. Epipens).  </w:t>
      </w:r>
    </w:p>
    <w:p w:rsidR="00000000" w:rsidDel="00000000" w:rsidP="00000000" w:rsidRDefault="00000000" w:rsidRPr="00000000" w14:paraId="000000A0">
      <w:pPr>
        <w:numPr>
          <w:ilvl w:val="0"/>
          <w:numId w:val="21"/>
        </w:numPr>
        <w:spacing w:line="240" w:lineRule="auto"/>
        <w:ind w:left="720" w:hanging="360"/>
        <w:rPr>
          <w:rFonts w:ascii="Avenir" w:cs="Avenir" w:eastAsia="Avenir" w:hAnsi="Avenir"/>
          <w:color w:val="000000"/>
        </w:rPr>
      </w:pPr>
      <w:r w:rsidDel="00000000" w:rsidR="00000000" w:rsidRPr="00000000">
        <w:rPr>
          <w:rFonts w:ascii="Avenir" w:cs="Avenir" w:eastAsia="Avenir" w:hAnsi="Avenir"/>
          <w:color w:val="000000"/>
          <w:rtl w:val="0"/>
        </w:rPr>
        <w:t xml:space="preserve">Administer Buccal or intranasal midazolam and Hypo Stat or Gluco Gel.  </w:t>
      </w:r>
    </w:p>
    <w:p w:rsidR="00000000" w:rsidDel="00000000" w:rsidP="00000000" w:rsidRDefault="00000000" w:rsidRPr="00000000" w14:paraId="000000A1">
      <w:pPr>
        <w:numPr>
          <w:ilvl w:val="0"/>
          <w:numId w:val="21"/>
        </w:numPr>
        <w:spacing w:line="240" w:lineRule="auto"/>
        <w:ind w:left="720" w:hanging="360"/>
        <w:rPr>
          <w:rFonts w:ascii="Avenir" w:cs="Avenir" w:eastAsia="Avenir" w:hAnsi="Avenir"/>
          <w:color w:val="000000"/>
        </w:rPr>
      </w:pPr>
      <w:r w:rsidDel="00000000" w:rsidR="00000000" w:rsidRPr="00000000">
        <w:rPr>
          <w:rFonts w:ascii="Avenir" w:cs="Avenir" w:eastAsia="Avenir" w:hAnsi="Avenir"/>
          <w:color w:val="000000"/>
          <w:rtl w:val="0"/>
        </w:rPr>
        <w:t xml:space="preserve">Assist with inhalers, cartridges and nebulisers.  </w:t>
      </w:r>
    </w:p>
    <w:p w:rsidR="00000000" w:rsidDel="00000000" w:rsidP="00000000" w:rsidRDefault="00000000" w:rsidRPr="00000000" w14:paraId="000000A2">
      <w:pPr>
        <w:numPr>
          <w:ilvl w:val="0"/>
          <w:numId w:val="21"/>
        </w:numPr>
        <w:spacing w:line="240" w:lineRule="auto"/>
        <w:ind w:left="720" w:hanging="360"/>
        <w:rPr>
          <w:rFonts w:ascii="Avenir" w:cs="Avenir" w:eastAsia="Avenir" w:hAnsi="Avenir"/>
          <w:color w:val="000000"/>
        </w:rPr>
      </w:pPr>
      <w:r w:rsidDel="00000000" w:rsidR="00000000" w:rsidRPr="00000000">
        <w:rPr>
          <w:rFonts w:ascii="Avenir" w:cs="Avenir" w:eastAsia="Avenir" w:hAnsi="Avenir"/>
          <w:color w:val="000000"/>
          <w:rtl w:val="0"/>
        </w:rPr>
        <w:t xml:space="preserve">Emergency treatments covered in basic first aid training, including airway management.  </w:t>
      </w:r>
    </w:p>
    <w:p w:rsidR="00000000" w:rsidDel="00000000" w:rsidP="00000000" w:rsidRDefault="00000000" w:rsidRPr="00000000" w14:paraId="000000A3">
      <w:pPr>
        <w:numPr>
          <w:ilvl w:val="0"/>
          <w:numId w:val="21"/>
        </w:numPr>
        <w:spacing w:line="240" w:lineRule="auto"/>
        <w:ind w:left="720" w:hanging="360"/>
        <w:rPr>
          <w:rFonts w:ascii="Avenir" w:cs="Avenir" w:eastAsia="Avenir" w:hAnsi="Avenir"/>
          <w:color w:val="000000"/>
        </w:rPr>
      </w:pPr>
      <w:r w:rsidDel="00000000" w:rsidR="00000000" w:rsidRPr="00000000">
        <w:rPr>
          <w:rFonts w:ascii="Avenir" w:cs="Avenir" w:eastAsia="Avenir" w:hAnsi="Avenir"/>
          <w:color w:val="000000"/>
          <w:rtl w:val="0"/>
        </w:rPr>
        <w:t xml:space="preserve">Nasal or oral suctioning which does not go beyond the back teeth and where there is an effective cough.  </w:t>
      </w:r>
    </w:p>
    <w:p w:rsidR="00000000" w:rsidDel="00000000" w:rsidP="00000000" w:rsidRDefault="00000000" w:rsidRPr="00000000" w14:paraId="000000A4">
      <w:pPr>
        <w:numPr>
          <w:ilvl w:val="0"/>
          <w:numId w:val="21"/>
        </w:numPr>
        <w:spacing w:line="240" w:lineRule="auto"/>
        <w:ind w:left="720" w:hanging="360"/>
        <w:rPr>
          <w:rFonts w:ascii="Avenir" w:cs="Avenir" w:eastAsia="Avenir" w:hAnsi="Avenir"/>
          <w:color w:val="000000"/>
        </w:rPr>
      </w:pPr>
      <w:r w:rsidDel="00000000" w:rsidR="00000000" w:rsidRPr="00000000">
        <w:rPr>
          <w:rFonts w:ascii="Avenir" w:cs="Avenir" w:eastAsia="Avenir" w:hAnsi="Avenir"/>
          <w:color w:val="000000"/>
          <w:rtl w:val="0"/>
        </w:rPr>
        <w:t xml:space="preserve">Assist with prescribed oxygen administration, including oxygen saturation monitoring where required.  </w:t>
      </w:r>
    </w:p>
    <w:p w:rsidR="00000000" w:rsidDel="00000000" w:rsidP="00000000" w:rsidRDefault="00000000" w:rsidRPr="00000000" w14:paraId="000000A5">
      <w:pPr>
        <w:numPr>
          <w:ilvl w:val="0"/>
          <w:numId w:val="21"/>
        </w:numPr>
        <w:spacing w:line="240" w:lineRule="auto"/>
        <w:ind w:left="720" w:hanging="360"/>
        <w:rPr>
          <w:rFonts w:ascii="Avenir" w:cs="Avenir" w:eastAsia="Avenir" w:hAnsi="Avenir"/>
          <w:color w:val="000000"/>
        </w:rPr>
      </w:pPr>
      <w:r w:rsidDel="00000000" w:rsidR="00000000" w:rsidRPr="00000000">
        <w:rPr>
          <w:rFonts w:ascii="Avenir" w:cs="Avenir" w:eastAsia="Avenir" w:hAnsi="Avenir"/>
          <w:color w:val="000000"/>
          <w:rtl w:val="0"/>
        </w:rPr>
        <w:t xml:space="preserve">Non-invasive ventilation care for a child with a predictable medical condition and stable ventilation (Non-invasive includes Constant Positive Airway Pressure (CPAP) and Bi-level Positive Airway Pressure (BiPAP).  </w:t>
      </w:r>
    </w:p>
    <w:p w:rsidR="00000000" w:rsidDel="00000000" w:rsidP="00000000" w:rsidRDefault="00000000" w:rsidRPr="00000000" w14:paraId="000000A6">
      <w:pPr>
        <w:numPr>
          <w:ilvl w:val="0"/>
          <w:numId w:val="21"/>
        </w:numPr>
        <w:spacing w:line="240" w:lineRule="auto"/>
        <w:ind w:left="720" w:hanging="360"/>
        <w:rPr>
          <w:rFonts w:ascii="Avenir" w:cs="Avenir" w:eastAsia="Avenir" w:hAnsi="Avenir"/>
          <w:color w:val="000000"/>
        </w:rPr>
      </w:pPr>
      <w:r w:rsidDel="00000000" w:rsidR="00000000" w:rsidRPr="00000000">
        <w:rPr>
          <w:rFonts w:ascii="Avenir" w:cs="Avenir" w:eastAsia="Avenir" w:hAnsi="Avenir"/>
          <w:color w:val="000000"/>
          <w:rtl w:val="0"/>
        </w:rPr>
        <w:t xml:space="preserve">Monitor blood glucose and carbohydrate counting as agreed by the pupil’s lead nursing /medical practitioner, e.g. GP, Paediatrician, Children’s Diabetes Nurse Specialist.  </w:t>
      </w:r>
    </w:p>
    <w:p w:rsidR="00000000" w:rsidDel="00000000" w:rsidP="00000000" w:rsidRDefault="00000000" w:rsidRPr="00000000" w14:paraId="000000A7">
      <w:pPr>
        <w:numPr>
          <w:ilvl w:val="0"/>
          <w:numId w:val="21"/>
        </w:numPr>
        <w:spacing w:line="240" w:lineRule="auto"/>
        <w:ind w:left="720" w:hanging="360"/>
        <w:rPr>
          <w:rFonts w:ascii="Avenir" w:cs="Avenir" w:eastAsia="Avenir" w:hAnsi="Avenir"/>
          <w:color w:val="000000"/>
        </w:rPr>
      </w:pPr>
      <w:r w:rsidDel="00000000" w:rsidR="00000000" w:rsidRPr="00000000">
        <w:rPr>
          <w:rFonts w:ascii="Avenir" w:cs="Avenir" w:eastAsia="Avenir" w:hAnsi="Avenir"/>
          <w:color w:val="000000"/>
          <w:rtl w:val="0"/>
        </w:rPr>
        <w:t xml:space="preserve">Bolus or continuous feed via naso-gastric tube or gastrostomy. </w:t>
      </w:r>
    </w:p>
    <w:p w:rsidR="00000000" w:rsidDel="00000000" w:rsidP="00000000" w:rsidRDefault="00000000" w:rsidRPr="00000000" w14:paraId="000000A8">
      <w:pPr>
        <w:numPr>
          <w:ilvl w:val="0"/>
          <w:numId w:val="21"/>
        </w:numPr>
        <w:spacing w:line="240" w:lineRule="auto"/>
        <w:ind w:left="720" w:hanging="360"/>
        <w:rPr>
          <w:rFonts w:ascii="Avenir" w:cs="Avenir" w:eastAsia="Avenir" w:hAnsi="Avenir"/>
          <w:color w:val="000000"/>
        </w:rPr>
      </w:pPr>
      <w:r w:rsidDel="00000000" w:rsidR="00000000" w:rsidRPr="00000000">
        <w:rPr>
          <w:rFonts w:ascii="Avenir" w:cs="Avenir" w:eastAsia="Avenir" w:hAnsi="Avenir"/>
          <w:color w:val="000000"/>
          <w:rtl w:val="0"/>
        </w:rPr>
        <w:t xml:space="preserve">Bolus or continuous feed using a pump via gastrostomy or jejunostomy.  </w:t>
      </w:r>
    </w:p>
    <w:p w:rsidR="00000000" w:rsidDel="00000000" w:rsidP="00000000" w:rsidRDefault="00000000" w:rsidRPr="00000000" w14:paraId="000000A9">
      <w:pPr>
        <w:numPr>
          <w:ilvl w:val="0"/>
          <w:numId w:val="21"/>
        </w:numPr>
        <w:spacing w:line="240" w:lineRule="auto"/>
        <w:ind w:left="720" w:hanging="360"/>
        <w:rPr>
          <w:rFonts w:ascii="Avenir" w:cs="Avenir" w:eastAsia="Avenir" w:hAnsi="Avenir"/>
          <w:color w:val="000000"/>
        </w:rPr>
      </w:pPr>
      <w:r w:rsidDel="00000000" w:rsidR="00000000" w:rsidRPr="00000000">
        <w:rPr>
          <w:rFonts w:ascii="Avenir" w:cs="Avenir" w:eastAsia="Avenir" w:hAnsi="Avenir"/>
          <w:color w:val="000000"/>
          <w:rtl w:val="0"/>
        </w:rPr>
        <w:t xml:space="preserve">Stoma care including requirement to maintain including requirement to maintain patency in an emergency. (colostomy/flange) (ask carol e.g ileostomy.  </w:t>
      </w:r>
    </w:p>
    <w:p w:rsidR="00000000" w:rsidDel="00000000" w:rsidP="00000000" w:rsidRDefault="00000000" w:rsidRPr="00000000" w14:paraId="000000AA">
      <w:pPr>
        <w:numPr>
          <w:ilvl w:val="0"/>
          <w:numId w:val="21"/>
        </w:numPr>
        <w:spacing w:line="240" w:lineRule="auto"/>
        <w:ind w:left="720" w:hanging="360"/>
        <w:rPr>
          <w:rFonts w:ascii="Avenir" w:cs="Avenir" w:eastAsia="Avenir" w:hAnsi="Avenir"/>
          <w:color w:val="000000"/>
        </w:rPr>
      </w:pPr>
      <w:r w:rsidDel="00000000" w:rsidR="00000000" w:rsidRPr="00000000">
        <w:rPr>
          <w:rFonts w:ascii="Avenir" w:cs="Avenir" w:eastAsia="Avenir" w:hAnsi="Avenir"/>
          <w:color w:val="000000"/>
          <w:rtl w:val="0"/>
        </w:rPr>
        <w:t xml:space="preserve">Catheter care  </w:t>
      </w:r>
    </w:p>
    <w:p w:rsidR="00000000" w:rsidDel="00000000" w:rsidP="00000000" w:rsidRDefault="00000000" w:rsidRPr="00000000" w14:paraId="000000AB">
      <w:pPr>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0AC">
      <w:pPr>
        <w:spacing w:line="240" w:lineRule="auto"/>
        <w:rPr>
          <w:rFonts w:ascii="Avenir" w:cs="Avenir" w:eastAsia="Avenir" w:hAnsi="Avenir"/>
        </w:rPr>
      </w:pPr>
      <w:r w:rsidDel="00000000" w:rsidR="00000000" w:rsidRPr="00000000">
        <w:rPr>
          <w:rFonts w:ascii="Avenir" w:cs="Avenir" w:eastAsia="Avenir" w:hAnsi="Avenir"/>
          <w:i w:val="1"/>
          <w:color w:val="000000"/>
          <w:rtl w:val="0"/>
        </w:rPr>
        <w:t xml:space="preserve">Note:</w:t>
      </w:r>
      <w:r w:rsidDel="00000000" w:rsidR="00000000" w:rsidRPr="00000000">
        <w:rPr>
          <w:rFonts w:ascii="Avenir" w:cs="Avenir" w:eastAsia="Avenir" w:hAnsi="Avenir"/>
          <w:b w:val="1"/>
          <w:i w:val="1"/>
          <w:color w:val="000000"/>
          <w:rtl w:val="0"/>
        </w:rPr>
        <w:t xml:space="preserve"> </w:t>
      </w:r>
      <w:r w:rsidDel="00000000" w:rsidR="00000000" w:rsidRPr="00000000">
        <w:rPr>
          <w:rFonts w:ascii="Avenir" w:cs="Avenir" w:eastAsia="Avenir" w:hAnsi="Avenir"/>
          <w:i w:val="1"/>
          <w:color w:val="000000"/>
          <w:rtl w:val="0"/>
        </w:rPr>
        <w:t xml:space="preserve">This list of delegated tasks is derived from the Royal College of Nursing advisory list of procedures that may be delegated to non-health support workers. This is within a robust framework of clinical risk assessment and governance as advised in the document ‘</w:t>
      </w:r>
      <w:r w:rsidDel="00000000" w:rsidR="00000000" w:rsidRPr="00000000">
        <w:rPr>
          <w:rFonts w:ascii="Avenir" w:cs="Avenir" w:eastAsia="Avenir" w:hAnsi="Avenir"/>
          <w:color w:val="000000"/>
          <w:rtl w:val="0"/>
        </w:rPr>
        <w:t xml:space="preserve">Meeting the Health Needs in Educational and other Community settings: A guide for nurses caring for children and young people,’ </w:t>
      </w:r>
      <w:r w:rsidDel="00000000" w:rsidR="00000000" w:rsidRPr="00000000">
        <w:rPr>
          <w:rFonts w:ascii="Avenir" w:cs="Avenir" w:eastAsia="Avenir" w:hAnsi="Avenir"/>
          <w:i w:val="1"/>
          <w:color w:val="000000"/>
          <w:rtl w:val="0"/>
        </w:rPr>
        <w:t xml:space="preserve">Royal College of Nursing, 2018.</w:t>
      </w:r>
      <w:r w:rsidDel="00000000" w:rsidR="00000000" w:rsidRPr="00000000">
        <w:rPr>
          <w:rtl w:val="0"/>
        </w:rPr>
      </w:r>
    </w:p>
    <w:p w:rsidR="00000000" w:rsidDel="00000000" w:rsidP="00000000" w:rsidRDefault="00000000" w:rsidRPr="00000000" w14:paraId="000000AD">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spacing w:after="240" w:line="240" w:lineRule="auto"/>
        <w:rPr>
          <w:rFonts w:ascii="Times New Roman" w:cs="Times New Roman" w:eastAsia="Times New Roman" w:hAnsi="Times New Roman"/>
          <w:sz w:val="24"/>
          <w:szCs w:val="24"/>
        </w:rPr>
      </w:pPr>
      <w:r w:rsidDel="00000000" w:rsidR="00000000" w:rsidRPr="00000000">
        <w:rPr>
          <w:rtl w:val="0"/>
        </w:rPr>
      </w:r>
    </w:p>
    <w:tbl>
      <w:tblPr>
        <w:tblStyle w:val="Table6"/>
        <w:tblW w:w="94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34"/>
        <w:gridCol w:w="2511"/>
        <w:gridCol w:w="1843"/>
        <w:tblGridChange w:id="0">
          <w:tblGrid>
            <w:gridCol w:w="5134"/>
            <w:gridCol w:w="2511"/>
            <w:gridCol w:w="1843"/>
          </w:tblGrid>
        </w:tblGridChange>
      </w:tblGrid>
      <w:tr>
        <w:trPr>
          <w:cantSplit w:val="0"/>
          <w:trHeight w:val="600" w:hRule="atLeast"/>
          <w:tblHeader w:val="0"/>
        </w:trPr>
        <w:tc>
          <w:tcPr>
            <w:gridSpan w:val="3"/>
            <w:tcBorders>
              <w:top w:color="00a1cf" w:space="0" w:sz="8" w:val="single"/>
              <w:left w:color="00a1cf" w:space="0" w:sz="8" w:val="single"/>
              <w:bottom w:color="00a1cf" w:space="0" w:sz="8" w:val="single"/>
              <w:right w:color="00a1cf" w:space="0" w:sz="8" w:val="single"/>
            </w:tcBorders>
            <w:tcMar>
              <w:top w:w="100.0" w:type="dxa"/>
              <w:left w:w="100.0" w:type="dxa"/>
              <w:bottom w:w="100.0" w:type="dxa"/>
              <w:right w:w="100.0" w:type="dxa"/>
            </w:tcMar>
          </w:tcPr>
          <w:p w:rsidR="00000000" w:rsidDel="00000000" w:rsidP="00000000" w:rsidRDefault="00000000" w:rsidRPr="00000000" w14:paraId="000000B5">
            <w:pPr>
              <w:spacing w:line="240" w:lineRule="auto"/>
              <w:rPr>
                <w:rFonts w:ascii="Times New Roman" w:cs="Times New Roman" w:eastAsia="Times New Roman" w:hAnsi="Times New Roman"/>
                <w:sz w:val="24"/>
                <w:szCs w:val="24"/>
              </w:rPr>
            </w:pPr>
            <w:r w:rsidDel="00000000" w:rsidR="00000000" w:rsidRPr="00000000">
              <w:rPr>
                <w:rFonts w:ascii="Avenir" w:cs="Avenir" w:eastAsia="Avenir" w:hAnsi="Avenir"/>
                <w:color w:val="00a1cf"/>
                <w:sz w:val="44"/>
                <w:szCs w:val="44"/>
                <w:rtl w:val="0"/>
              </w:rPr>
              <w:t xml:space="preserve">Personal attributes required</w:t>
            </w:r>
            <w:r w:rsidDel="00000000" w:rsidR="00000000" w:rsidRPr="00000000">
              <w:rPr>
                <w:rFonts w:ascii="Avenir" w:cs="Avenir" w:eastAsia="Avenir" w:hAnsi="Avenir"/>
                <w:color w:val="00a1cf"/>
                <w:sz w:val="28"/>
                <w:szCs w:val="28"/>
                <w:rtl w:val="0"/>
              </w:rPr>
              <w:t xml:space="preserve"> (</w:t>
            </w:r>
            <w:r w:rsidDel="00000000" w:rsidR="00000000" w:rsidRPr="00000000">
              <w:rPr>
                <w:rFonts w:ascii="Avenir" w:cs="Avenir" w:eastAsia="Avenir" w:hAnsi="Avenir"/>
                <w:color w:val="00a1cf"/>
                <w:rtl w:val="0"/>
              </w:rPr>
              <w:t xml:space="preserve">based on job description):</w:t>
            </w:r>
            <w:r w:rsidDel="00000000" w:rsidR="00000000" w:rsidRPr="00000000">
              <w:rPr>
                <w:rtl w:val="0"/>
              </w:rPr>
            </w:r>
          </w:p>
        </w:tc>
      </w:tr>
      <w:tr>
        <w:trPr>
          <w:cantSplit w:val="0"/>
          <w:trHeight w:val="600" w:hRule="atLeast"/>
          <w:tblHeader w:val="0"/>
        </w:trPr>
        <w:tc>
          <w:tcPr>
            <w:tcBorders>
              <w:top w:color="00a1cf" w:space="0" w:sz="8" w:val="single"/>
              <w:left w:color="00a1cf" w:space="0" w:sz="8" w:val="single"/>
              <w:bottom w:color="00a1cf" w:space="0" w:sz="8" w:val="single"/>
              <w:right w:color="00a1cf" w:space="0" w:sz="8" w:val="single"/>
            </w:tcBorders>
            <w:tcMar>
              <w:top w:w="100.0" w:type="dxa"/>
              <w:left w:w="100.0" w:type="dxa"/>
              <w:bottom w:w="100.0" w:type="dxa"/>
              <w:right w:w="100.0" w:type="dxa"/>
            </w:tcMar>
          </w:tcPr>
          <w:p w:rsidR="00000000" w:rsidDel="00000000" w:rsidP="00000000" w:rsidRDefault="00000000" w:rsidRPr="00000000" w14:paraId="000000B8">
            <w:pPr>
              <w:spacing w:line="240" w:lineRule="auto"/>
              <w:rPr>
                <w:rFonts w:ascii="Avenir" w:cs="Avenir" w:eastAsia="Avenir" w:hAnsi="Avenir"/>
              </w:rPr>
            </w:pPr>
            <w:r w:rsidDel="00000000" w:rsidR="00000000" w:rsidRPr="00000000">
              <w:rPr>
                <w:rFonts w:ascii="Avenir" w:cs="Avenir" w:eastAsia="Avenir" w:hAnsi="Avenir"/>
                <w:color w:val="00a1cf"/>
                <w:rtl w:val="0"/>
              </w:rPr>
              <w:t xml:space="preserve">Attributes</w:t>
            </w:r>
            <w:r w:rsidDel="00000000" w:rsidR="00000000" w:rsidRPr="00000000">
              <w:rPr>
                <w:rtl w:val="0"/>
              </w:rPr>
            </w:r>
          </w:p>
        </w:tc>
        <w:tc>
          <w:tcPr>
            <w:tcBorders>
              <w:top w:color="00a1cf" w:space="0" w:sz="8" w:val="single"/>
              <w:left w:color="00a1cf" w:space="0" w:sz="8" w:val="single"/>
              <w:bottom w:color="00a1cf" w:space="0" w:sz="8" w:val="single"/>
              <w:right w:color="00a1cf" w:space="0" w:sz="8" w:val="single"/>
            </w:tcBorders>
            <w:tcMar>
              <w:top w:w="100.0" w:type="dxa"/>
              <w:left w:w="100.0" w:type="dxa"/>
              <w:bottom w:w="100.0" w:type="dxa"/>
              <w:right w:w="100.0" w:type="dxa"/>
            </w:tcMar>
          </w:tcPr>
          <w:p w:rsidR="00000000" w:rsidDel="00000000" w:rsidP="00000000" w:rsidRDefault="00000000" w:rsidRPr="00000000" w14:paraId="000000B9">
            <w:pPr>
              <w:spacing w:line="240" w:lineRule="auto"/>
              <w:rPr>
                <w:rFonts w:ascii="Avenir" w:cs="Avenir" w:eastAsia="Avenir" w:hAnsi="Avenir"/>
              </w:rPr>
            </w:pPr>
            <w:r w:rsidDel="00000000" w:rsidR="00000000" w:rsidRPr="00000000">
              <w:rPr>
                <w:rFonts w:ascii="Avenir" w:cs="Avenir" w:eastAsia="Avenir" w:hAnsi="Avenir"/>
                <w:color w:val="00a1cf"/>
                <w:rtl w:val="0"/>
              </w:rPr>
              <w:t xml:space="preserve">All attributes are essential, unless indicated below as ‘desirable’</w:t>
            </w:r>
            <w:r w:rsidDel="00000000" w:rsidR="00000000" w:rsidRPr="00000000">
              <w:rPr>
                <w:rtl w:val="0"/>
              </w:rPr>
            </w:r>
          </w:p>
        </w:tc>
        <w:tc>
          <w:tcPr>
            <w:tcBorders>
              <w:top w:color="00a1cf" w:space="0" w:sz="8" w:val="single"/>
              <w:left w:color="00a1cf" w:space="0" w:sz="8" w:val="single"/>
              <w:bottom w:color="00a1cf" w:space="0" w:sz="8" w:val="single"/>
              <w:right w:color="00a1cf" w:space="0" w:sz="8" w:val="single"/>
            </w:tcBorders>
            <w:tcMar>
              <w:top w:w="100.0" w:type="dxa"/>
              <w:left w:w="100.0" w:type="dxa"/>
              <w:bottom w:w="100.0" w:type="dxa"/>
              <w:right w:w="100.0" w:type="dxa"/>
            </w:tcMar>
          </w:tcPr>
          <w:p w:rsidR="00000000" w:rsidDel="00000000" w:rsidP="00000000" w:rsidRDefault="00000000" w:rsidRPr="00000000" w14:paraId="000000BA">
            <w:pPr>
              <w:spacing w:line="240" w:lineRule="auto"/>
              <w:rPr>
                <w:rFonts w:ascii="Avenir" w:cs="Avenir" w:eastAsia="Avenir" w:hAnsi="Avenir"/>
              </w:rPr>
            </w:pPr>
            <w:r w:rsidDel="00000000" w:rsidR="00000000" w:rsidRPr="00000000">
              <w:rPr>
                <w:rFonts w:ascii="Avenir" w:cs="Avenir" w:eastAsia="Avenir" w:hAnsi="Avenir"/>
                <w:color w:val="00a1cf"/>
                <w:rtl w:val="0"/>
              </w:rPr>
              <w:t xml:space="preserve">How measured, e.g. application form (A), interview (I) test (T)</w:t>
            </w:r>
            <w:r w:rsidDel="00000000" w:rsidR="00000000" w:rsidRPr="00000000">
              <w:rPr>
                <w:rtl w:val="0"/>
              </w:rPr>
            </w:r>
          </w:p>
        </w:tc>
      </w:tr>
      <w:tr>
        <w:trPr>
          <w:cantSplit w:val="0"/>
          <w:trHeight w:val="600" w:hRule="atLeast"/>
          <w:tblHeader w:val="0"/>
        </w:trPr>
        <w:tc>
          <w:tcPr>
            <w:tcBorders>
              <w:top w:color="00a1cf" w:space="0" w:sz="8" w:val="single"/>
              <w:left w:color="00a1cf" w:space="0" w:sz="8" w:val="single"/>
              <w:bottom w:color="00a1cf" w:space="0" w:sz="8" w:val="single"/>
              <w:right w:color="00a1cf" w:space="0" w:sz="8" w:val="single"/>
            </w:tcBorders>
            <w:tcMar>
              <w:top w:w="100.0" w:type="dxa"/>
              <w:left w:w="100.0" w:type="dxa"/>
              <w:bottom w:w="100.0" w:type="dxa"/>
              <w:right w:w="100.0" w:type="dxa"/>
            </w:tcMar>
          </w:tcPr>
          <w:p w:rsidR="00000000" w:rsidDel="00000000" w:rsidP="00000000" w:rsidRDefault="00000000" w:rsidRPr="00000000" w14:paraId="000000BB">
            <w:pPr>
              <w:spacing w:line="240" w:lineRule="auto"/>
              <w:rPr>
                <w:rFonts w:ascii="Avenir" w:cs="Avenir" w:eastAsia="Avenir" w:hAnsi="Avenir"/>
              </w:rPr>
            </w:pPr>
            <w:r w:rsidDel="00000000" w:rsidR="00000000" w:rsidRPr="00000000">
              <w:rPr>
                <w:rFonts w:ascii="Avenir" w:cs="Avenir" w:eastAsia="Avenir" w:hAnsi="Avenir"/>
                <w:color w:val="00a1cf"/>
                <w:rtl w:val="0"/>
              </w:rPr>
              <w:t xml:space="preserve">Qualifications</w:t>
            </w:r>
            <w:r w:rsidDel="00000000" w:rsidR="00000000" w:rsidRPr="00000000">
              <w:rPr>
                <w:rtl w:val="0"/>
              </w:rPr>
            </w:r>
          </w:p>
          <w:p w:rsidR="00000000" w:rsidDel="00000000" w:rsidP="00000000" w:rsidRDefault="00000000" w:rsidRPr="00000000" w14:paraId="000000BC">
            <w:pPr>
              <w:spacing w:line="240" w:lineRule="auto"/>
              <w:ind w:right="319"/>
              <w:rPr>
                <w:rFonts w:ascii="Avenir" w:cs="Avenir" w:eastAsia="Avenir" w:hAnsi="Avenir"/>
              </w:rPr>
            </w:pPr>
            <w:r w:rsidDel="00000000" w:rsidR="00000000" w:rsidRPr="00000000">
              <w:rPr>
                <w:rFonts w:ascii="Avenir" w:cs="Avenir" w:eastAsia="Avenir" w:hAnsi="Avenir"/>
                <w:rtl w:val="0"/>
              </w:rPr>
              <w:t xml:space="preserve">Proficient in / good understanding of English and Mathematics</w:t>
            </w:r>
          </w:p>
          <w:p w:rsidR="00000000" w:rsidDel="00000000" w:rsidP="00000000" w:rsidRDefault="00000000" w:rsidRPr="00000000" w14:paraId="000000BD">
            <w:pPr>
              <w:spacing w:line="240" w:lineRule="auto"/>
              <w:ind w:right="319"/>
              <w:rPr>
                <w:rFonts w:ascii="Avenir" w:cs="Avenir" w:eastAsia="Avenir" w:hAnsi="Avenir"/>
              </w:rPr>
            </w:pPr>
            <w:r w:rsidDel="00000000" w:rsidR="00000000" w:rsidRPr="00000000">
              <w:rPr>
                <w:rtl w:val="0"/>
              </w:rPr>
            </w:r>
          </w:p>
          <w:p w:rsidR="00000000" w:rsidDel="00000000" w:rsidP="00000000" w:rsidRDefault="00000000" w:rsidRPr="00000000" w14:paraId="000000BE">
            <w:pPr>
              <w:spacing w:line="240" w:lineRule="auto"/>
              <w:ind w:right="319"/>
              <w:rPr>
                <w:rFonts w:ascii="Avenir" w:cs="Avenir" w:eastAsia="Avenir" w:hAnsi="Avenir"/>
                <w:color w:val="000000"/>
              </w:rPr>
            </w:pPr>
            <w:r w:rsidDel="00000000" w:rsidR="00000000" w:rsidRPr="00000000">
              <w:rPr>
                <w:rFonts w:ascii="Avenir" w:cs="Avenir" w:eastAsia="Avenir" w:hAnsi="Avenir"/>
                <w:color w:val="000000"/>
                <w:rtl w:val="0"/>
              </w:rPr>
              <w:t xml:space="preserve">NVQ2 for Teaching Assistants or equivalent qualification</w:t>
            </w:r>
          </w:p>
          <w:p w:rsidR="00000000" w:rsidDel="00000000" w:rsidP="00000000" w:rsidRDefault="00000000" w:rsidRPr="00000000" w14:paraId="000000BF">
            <w:pPr>
              <w:spacing w:line="240" w:lineRule="auto"/>
              <w:ind w:right="319"/>
              <w:rPr>
                <w:rFonts w:ascii="Avenir" w:cs="Avenir" w:eastAsia="Avenir" w:hAnsi="Avenir"/>
                <w:color w:val="000000"/>
              </w:rPr>
            </w:pPr>
            <w:r w:rsidDel="00000000" w:rsidR="00000000" w:rsidRPr="00000000">
              <w:rPr>
                <w:rtl w:val="0"/>
              </w:rPr>
            </w:r>
          </w:p>
          <w:p w:rsidR="00000000" w:rsidDel="00000000" w:rsidP="00000000" w:rsidRDefault="00000000" w:rsidRPr="00000000" w14:paraId="000000C0">
            <w:pPr>
              <w:spacing w:line="240" w:lineRule="auto"/>
              <w:ind w:right="139"/>
              <w:rPr>
                <w:rFonts w:ascii="Avenir" w:cs="Avenir" w:eastAsia="Avenir" w:hAnsi="Avenir"/>
                <w:color w:val="000000"/>
              </w:rPr>
            </w:pPr>
            <w:r w:rsidDel="00000000" w:rsidR="00000000" w:rsidRPr="00000000">
              <w:rPr>
                <w:rFonts w:ascii="Avenir" w:cs="Avenir" w:eastAsia="Avenir" w:hAnsi="Avenir"/>
                <w:color w:val="000000"/>
                <w:rtl w:val="0"/>
              </w:rPr>
              <w:t xml:space="preserve">GCSE English and Mathematics Grade C or equivalent</w:t>
            </w:r>
          </w:p>
          <w:p w:rsidR="00000000" w:rsidDel="00000000" w:rsidP="00000000" w:rsidRDefault="00000000" w:rsidRPr="00000000" w14:paraId="000000C1">
            <w:pPr>
              <w:spacing w:line="240" w:lineRule="auto"/>
              <w:ind w:right="139"/>
              <w:rPr>
                <w:rFonts w:ascii="Avenir" w:cs="Avenir" w:eastAsia="Avenir" w:hAnsi="Avenir"/>
                <w:color w:val="000000"/>
              </w:rPr>
            </w:pPr>
            <w:r w:rsidDel="00000000" w:rsidR="00000000" w:rsidRPr="00000000">
              <w:rPr>
                <w:rtl w:val="0"/>
              </w:rPr>
            </w:r>
          </w:p>
          <w:p w:rsidR="00000000" w:rsidDel="00000000" w:rsidP="00000000" w:rsidRDefault="00000000" w:rsidRPr="00000000" w14:paraId="000000C2">
            <w:pPr>
              <w:spacing w:line="240" w:lineRule="auto"/>
              <w:rPr>
                <w:rFonts w:ascii="Avenir" w:cs="Avenir" w:eastAsia="Avenir" w:hAnsi="Avenir"/>
                <w:color w:val="000000"/>
              </w:rPr>
            </w:pPr>
            <w:r w:rsidDel="00000000" w:rsidR="00000000" w:rsidRPr="00000000">
              <w:rPr>
                <w:rFonts w:ascii="Avenir" w:cs="Avenir" w:eastAsia="Avenir" w:hAnsi="Avenir"/>
                <w:color w:val="000000"/>
                <w:rtl w:val="0"/>
              </w:rPr>
              <w:t xml:space="preserve">Qualifications relating to post e.g. health, children, practical skills, first aid, minibus driving,  food hygiene.</w:t>
            </w:r>
          </w:p>
          <w:p w:rsidR="00000000" w:rsidDel="00000000" w:rsidP="00000000" w:rsidRDefault="00000000" w:rsidRPr="00000000" w14:paraId="000000C3">
            <w:pPr>
              <w:spacing w:line="240" w:lineRule="auto"/>
              <w:rPr>
                <w:rFonts w:ascii="Avenir" w:cs="Avenir" w:eastAsia="Avenir" w:hAnsi="Avenir"/>
              </w:rPr>
            </w:pPr>
            <w:r w:rsidDel="00000000" w:rsidR="00000000" w:rsidRPr="00000000">
              <w:rPr>
                <w:rtl w:val="0"/>
              </w:rPr>
            </w:r>
          </w:p>
        </w:tc>
        <w:tc>
          <w:tcPr>
            <w:tcBorders>
              <w:top w:color="00a1cf" w:space="0" w:sz="8" w:val="single"/>
              <w:left w:color="00a1cf" w:space="0" w:sz="8" w:val="single"/>
              <w:bottom w:color="00a1cf" w:space="0" w:sz="8" w:val="single"/>
              <w:right w:color="00a1cf" w:space="0" w:sz="8" w:val="single"/>
            </w:tcBorders>
            <w:tcMar>
              <w:top w:w="100.0" w:type="dxa"/>
              <w:left w:w="100.0" w:type="dxa"/>
              <w:bottom w:w="100.0" w:type="dxa"/>
              <w:right w:w="100.0" w:type="dxa"/>
            </w:tcMar>
          </w:tcPr>
          <w:p w:rsidR="00000000" w:rsidDel="00000000" w:rsidP="00000000" w:rsidRDefault="00000000" w:rsidRPr="00000000" w14:paraId="000000C4">
            <w:pPr>
              <w:spacing w:after="240" w:line="240" w:lineRule="auto"/>
              <w:rPr>
                <w:rFonts w:ascii="Avenir" w:cs="Avenir" w:eastAsia="Avenir" w:hAnsi="Avenir"/>
              </w:rPr>
            </w:pPr>
            <w:r w:rsidDel="00000000" w:rsidR="00000000" w:rsidRPr="00000000">
              <w:rPr>
                <w:rFonts w:ascii="Avenir" w:cs="Avenir" w:eastAsia="Avenir" w:hAnsi="Avenir"/>
                <w:rtl w:val="0"/>
              </w:rPr>
              <w:br w:type="textWrapping"/>
            </w:r>
          </w:p>
          <w:p w:rsidR="00000000" w:rsidDel="00000000" w:rsidP="00000000" w:rsidRDefault="00000000" w:rsidRPr="00000000" w14:paraId="000000C5">
            <w:pPr>
              <w:spacing w:after="0"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0C6">
            <w:pPr>
              <w:spacing w:after="0" w:line="240" w:lineRule="auto"/>
              <w:rPr>
                <w:rFonts w:ascii="Avenir" w:cs="Avenir" w:eastAsia="Avenir" w:hAnsi="Avenir"/>
              </w:rPr>
            </w:pPr>
            <w:r w:rsidDel="00000000" w:rsidR="00000000" w:rsidRPr="00000000">
              <w:rPr>
                <w:rFonts w:ascii="Avenir" w:cs="Avenir" w:eastAsia="Avenir" w:hAnsi="Avenir"/>
                <w:rtl w:val="0"/>
              </w:rPr>
              <w:t xml:space="preserve">Desirable</w:t>
              <w:br w:type="textWrapping"/>
              <w:br w:type="textWrapping"/>
              <w:br w:type="textWrapping"/>
              <w:t xml:space="preserve">Desirable</w:t>
              <w:br w:type="textWrapping"/>
            </w:r>
          </w:p>
          <w:p w:rsidR="00000000" w:rsidDel="00000000" w:rsidP="00000000" w:rsidRDefault="00000000" w:rsidRPr="00000000" w14:paraId="000000C7">
            <w:pPr>
              <w:spacing w:line="240" w:lineRule="auto"/>
              <w:rPr>
                <w:rFonts w:ascii="Avenir" w:cs="Avenir" w:eastAsia="Avenir" w:hAnsi="Avenir"/>
                <w:color w:val="000000"/>
              </w:rPr>
            </w:pPr>
            <w:r w:rsidDel="00000000" w:rsidR="00000000" w:rsidRPr="00000000">
              <w:rPr>
                <w:rtl w:val="0"/>
              </w:rPr>
            </w:r>
          </w:p>
          <w:p w:rsidR="00000000" w:rsidDel="00000000" w:rsidP="00000000" w:rsidRDefault="00000000" w:rsidRPr="00000000" w14:paraId="000000C8">
            <w:pPr>
              <w:spacing w:line="240" w:lineRule="auto"/>
              <w:rPr>
                <w:rFonts w:ascii="Avenir" w:cs="Avenir" w:eastAsia="Avenir" w:hAnsi="Avenir"/>
              </w:rPr>
            </w:pPr>
            <w:r w:rsidDel="00000000" w:rsidR="00000000" w:rsidRPr="00000000">
              <w:rPr>
                <w:rFonts w:ascii="Avenir" w:cs="Avenir" w:eastAsia="Avenir" w:hAnsi="Avenir"/>
                <w:color w:val="000000"/>
                <w:rtl w:val="0"/>
              </w:rPr>
              <w:t xml:space="preserve">Desirable</w:t>
            </w:r>
            <w:r w:rsidDel="00000000" w:rsidR="00000000" w:rsidRPr="00000000">
              <w:rPr>
                <w:rtl w:val="0"/>
              </w:rPr>
            </w:r>
          </w:p>
          <w:p w:rsidR="00000000" w:rsidDel="00000000" w:rsidP="00000000" w:rsidRDefault="00000000" w:rsidRPr="00000000" w14:paraId="000000C9">
            <w:pPr>
              <w:spacing w:line="240" w:lineRule="auto"/>
              <w:rPr>
                <w:rFonts w:ascii="Avenir" w:cs="Avenir" w:eastAsia="Avenir" w:hAnsi="Avenir"/>
              </w:rPr>
            </w:pPr>
            <w:r w:rsidDel="00000000" w:rsidR="00000000" w:rsidRPr="00000000">
              <w:rPr>
                <w:rtl w:val="0"/>
              </w:rPr>
            </w:r>
          </w:p>
        </w:tc>
        <w:tc>
          <w:tcPr>
            <w:tcBorders>
              <w:top w:color="00a1cf" w:space="0" w:sz="8" w:val="single"/>
              <w:left w:color="00a1cf" w:space="0" w:sz="8" w:val="single"/>
              <w:bottom w:color="00a1cf" w:space="0" w:sz="8" w:val="single"/>
              <w:right w:color="00a1cf" w:space="0" w:sz="8" w:val="single"/>
            </w:tcBorders>
            <w:tcMar>
              <w:top w:w="100.0" w:type="dxa"/>
              <w:left w:w="100.0" w:type="dxa"/>
              <w:bottom w:w="100.0" w:type="dxa"/>
              <w:right w:w="100.0" w:type="dxa"/>
            </w:tcMar>
          </w:tcPr>
          <w:p w:rsidR="00000000" w:rsidDel="00000000" w:rsidP="00000000" w:rsidRDefault="00000000" w:rsidRPr="00000000" w14:paraId="000000CA">
            <w:pPr>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0CB">
            <w:pPr>
              <w:spacing w:line="240" w:lineRule="auto"/>
              <w:rPr>
                <w:rFonts w:ascii="Avenir" w:cs="Avenir" w:eastAsia="Avenir" w:hAnsi="Avenir"/>
              </w:rPr>
            </w:pPr>
            <w:r w:rsidDel="00000000" w:rsidR="00000000" w:rsidRPr="00000000">
              <w:rPr>
                <w:rFonts w:ascii="Avenir" w:cs="Avenir" w:eastAsia="Avenir" w:hAnsi="Avenir"/>
                <w:rtl w:val="0"/>
              </w:rPr>
              <w:t xml:space="preserve">A/I</w:t>
            </w:r>
          </w:p>
          <w:p w:rsidR="00000000" w:rsidDel="00000000" w:rsidP="00000000" w:rsidRDefault="00000000" w:rsidRPr="00000000" w14:paraId="000000CC">
            <w:pPr>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0CD">
            <w:pPr>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0CE">
            <w:pPr>
              <w:spacing w:line="240" w:lineRule="auto"/>
              <w:rPr>
                <w:rFonts w:ascii="Avenir" w:cs="Avenir" w:eastAsia="Avenir" w:hAnsi="Avenir"/>
              </w:rPr>
            </w:pPr>
            <w:r w:rsidDel="00000000" w:rsidR="00000000" w:rsidRPr="00000000">
              <w:rPr>
                <w:rFonts w:ascii="Avenir" w:cs="Avenir" w:eastAsia="Avenir" w:hAnsi="Avenir"/>
                <w:color w:val="000000"/>
                <w:rtl w:val="0"/>
              </w:rPr>
              <w:t xml:space="preserve">A</w:t>
            </w:r>
            <w:r w:rsidDel="00000000" w:rsidR="00000000" w:rsidRPr="00000000">
              <w:rPr>
                <w:rtl w:val="0"/>
              </w:rPr>
            </w:r>
          </w:p>
          <w:p w:rsidR="00000000" w:rsidDel="00000000" w:rsidP="00000000" w:rsidRDefault="00000000" w:rsidRPr="00000000" w14:paraId="000000CF">
            <w:pPr>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0D0">
            <w:pPr>
              <w:spacing w:line="240" w:lineRule="auto"/>
              <w:rPr>
                <w:rFonts w:ascii="Avenir" w:cs="Avenir" w:eastAsia="Avenir" w:hAnsi="Avenir"/>
                <w:color w:val="000000"/>
              </w:rPr>
            </w:pPr>
            <w:r w:rsidDel="00000000" w:rsidR="00000000" w:rsidRPr="00000000">
              <w:rPr>
                <w:rtl w:val="0"/>
              </w:rPr>
            </w:r>
          </w:p>
          <w:p w:rsidR="00000000" w:rsidDel="00000000" w:rsidP="00000000" w:rsidRDefault="00000000" w:rsidRPr="00000000" w14:paraId="000000D1">
            <w:pPr>
              <w:spacing w:line="240" w:lineRule="auto"/>
              <w:rPr>
                <w:rFonts w:ascii="Avenir" w:cs="Avenir" w:eastAsia="Avenir" w:hAnsi="Avenir"/>
              </w:rPr>
            </w:pPr>
            <w:r w:rsidDel="00000000" w:rsidR="00000000" w:rsidRPr="00000000">
              <w:rPr>
                <w:rFonts w:ascii="Avenir" w:cs="Avenir" w:eastAsia="Avenir" w:hAnsi="Avenir"/>
                <w:color w:val="000000"/>
                <w:rtl w:val="0"/>
              </w:rPr>
              <w:t xml:space="preserve">A</w:t>
            </w:r>
            <w:r w:rsidDel="00000000" w:rsidR="00000000" w:rsidRPr="00000000">
              <w:rPr>
                <w:rtl w:val="0"/>
              </w:rPr>
            </w:r>
          </w:p>
          <w:p w:rsidR="00000000" w:rsidDel="00000000" w:rsidP="00000000" w:rsidRDefault="00000000" w:rsidRPr="00000000" w14:paraId="000000D2">
            <w:pPr>
              <w:spacing w:after="240"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0D3">
            <w:pPr>
              <w:spacing w:line="240" w:lineRule="auto"/>
              <w:rPr>
                <w:rFonts w:ascii="Avenir" w:cs="Avenir" w:eastAsia="Avenir" w:hAnsi="Avenir"/>
              </w:rPr>
            </w:pPr>
            <w:r w:rsidDel="00000000" w:rsidR="00000000" w:rsidRPr="00000000">
              <w:rPr>
                <w:rFonts w:ascii="Avenir" w:cs="Avenir" w:eastAsia="Avenir" w:hAnsi="Avenir"/>
                <w:color w:val="000000"/>
                <w:rtl w:val="0"/>
              </w:rPr>
              <w:t xml:space="preserve">A</w:t>
            </w:r>
            <w:r w:rsidDel="00000000" w:rsidR="00000000" w:rsidRPr="00000000">
              <w:rPr>
                <w:rtl w:val="0"/>
              </w:rPr>
            </w:r>
          </w:p>
          <w:p w:rsidR="00000000" w:rsidDel="00000000" w:rsidP="00000000" w:rsidRDefault="00000000" w:rsidRPr="00000000" w14:paraId="000000D4">
            <w:pPr>
              <w:spacing w:after="240" w:line="240" w:lineRule="auto"/>
              <w:rPr>
                <w:rFonts w:ascii="Avenir" w:cs="Avenir" w:eastAsia="Avenir" w:hAnsi="Avenir"/>
              </w:rPr>
            </w:pPr>
            <w:r w:rsidDel="00000000" w:rsidR="00000000" w:rsidRPr="00000000">
              <w:rPr>
                <w:rtl w:val="0"/>
              </w:rPr>
            </w:r>
          </w:p>
        </w:tc>
      </w:tr>
      <w:tr>
        <w:trPr>
          <w:cantSplit w:val="0"/>
          <w:trHeight w:val="600" w:hRule="atLeast"/>
          <w:tblHeader w:val="0"/>
        </w:trPr>
        <w:tc>
          <w:tcPr>
            <w:tcBorders>
              <w:top w:color="00a1cf" w:space="0" w:sz="8" w:val="single"/>
              <w:left w:color="000000" w:space="0" w:sz="8" w:val="single"/>
              <w:bottom w:color="00a1cf" w:space="0" w:sz="8" w:val="single"/>
              <w:right w:color="00a1cf" w:space="0" w:sz="8" w:val="single"/>
            </w:tcBorders>
            <w:tcMar>
              <w:top w:w="100.0" w:type="dxa"/>
              <w:left w:w="100.0" w:type="dxa"/>
              <w:bottom w:w="100.0" w:type="dxa"/>
              <w:right w:w="100.0" w:type="dxa"/>
            </w:tcMar>
          </w:tcPr>
          <w:p w:rsidR="00000000" w:rsidDel="00000000" w:rsidP="00000000" w:rsidRDefault="00000000" w:rsidRPr="00000000" w14:paraId="000000D5">
            <w:pPr>
              <w:spacing w:line="240" w:lineRule="auto"/>
              <w:rPr>
                <w:rFonts w:ascii="Avenir" w:cs="Avenir" w:eastAsia="Avenir" w:hAnsi="Avenir"/>
                <w:sz w:val="24"/>
                <w:szCs w:val="24"/>
              </w:rPr>
            </w:pPr>
            <w:r w:rsidDel="00000000" w:rsidR="00000000" w:rsidRPr="00000000">
              <w:rPr>
                <w:rFonts w:ascii="Avenir" w:cs="Avenir" w:eastAsia="Avenir" w:hAnsi="Avenir"/>
                <w:color w:val="00a1cf"/>
                <w:rtl w:val="0"/>
              </w:rPr>
              <w:t xml:space="preserve">Experience</w:t>
            </w:r>
            <w:r w:rsidDel="00000000" w:rsidR="00000000" w:rsidRPr="00000000">
              <w:rPr>
                <w:rtl w:val="0"/>
              </w:rPr>
            </w:r>
          </w:p>
          <w:p w:rsidR="00000000" w:rsidDel="00000000" w:rsidP="00000000" w:rsidRDefault="00000000" w:rsidRPr="00000000" w14:paraId="000000D6">
            <w:pPr>
              <w:spacing w:line="240" w:lineRule="auto"/>
              <w:ind w:right="129"/>
              <w:rPr>
                <w:rFonts w:ascii="Avenir" w:cs="Avenir" w:eastAsia="Avenir" w:hAnsi="Avenir"/>
                <w:color w:val="000000"/>
              </w:rPr>
            </w:pPr>
            <w:r w:rsidDel="00000000" w:rsidR="00000000" w:rsidRPr="00000000">
              <w:rPr>
                <w:rFonts w:ascii="Avenir" w:cs="Avenir" w:eastAsia="Avenir" w:hAnsi="Avenir"/>
                <w:color w:val="000000"/>
                <w:rtl w:val="0"/>
              </w:rPr>
              <w:t xml:space="preserve">Experience of working with pupils with a range of special educational needs and disabilities </w:t>
            </w:r>
          </w:p>
          <w:p w:rsidR="00000000" w:rsidDel="00000000" w:rsidP="00000000" w:rsidRDefault="00000000" w:rsidRPr="00000000" w14:paraId="000000D7">
            <w:pPr>
              <w:spacing w:line="240" w:lineRule="auto"/>
              <w:ind w:right="129"/>
              <w:rPr>
                <w:rFonts w:ascii="Avenir" w:cs="Avenir" w:eastAsia="Avenir" w:hAnsi="Avenir"/>
                <w:color w:val="000000"/>
              </w:rPr>
            </w:pPr>
            <w:r w:rsidDel="00000000" w:rsidR="00000000" w:rsidRPr="00000000">
              <w:rPr>
                <w:rFonts w:ascii="Avenir" w:cs="Avenir" w:eastAsia="Avenir" w:hAnsi="Avenir"/>
                <w:color w:val="000000"/>
                <w:rtl w:val="0"/>
              </w:rPr>
              <w:t xml:space="preserve"> </w:t>
            </w:r>
          </w:p>
          <w:p w:rsidR="00000000" w:rsidDel="00000000" w:rsidP="00000000" w:rsidRDefault="00000000" w:rsidRPr="00000000" w14:paraId="000000D8">
            <w:pPr>
              <w:spacing w:line="240" w:lineRule="auto"/>
              <w:ind w:right="53"/>
              <w:rPr>
                <w:rFonts w:ascii="Avenir" w:cs="Avenir" w:eastAsia="Avenir" w:hAnsi="Avenir"/>
                <w:color w:val="000000"/>
              </w:rPr>
            </w:pPr>
            <w:r w:rsidDel="00000000" w:rsidR="00000000" w:rsidRPr="00000000">
              <w:rPr>
                <w:rFonts w:ascii="Avenir" w:cs="Avenir" w:eastAsia="Avenir" w:hAnsi="Avenir"/>
                <w:color w:val="000000"/>
                <w:rtl w:val="0"/>
              </w:rPr>
              <w:t xml:space="preserve">Experience of working as part of a team </w:t>
            </w:r>
          </w:p>
          <w:p w:rsidR="00000000" w:rsidDel="00000000" w:rsidP="00000000" w:rsidRDefault="00000000" w:rsidRPr="00000000" w14:paraId="000000D9">
            <w:pPr>
              <w:spacing w:line="240" w:lineRule="auto"/>
              <w:ind w:right="53"/>
              <w:rPr>
                <w:rFonts w:ascii="Avenir" w:cs="Avenir" w:eastAsia="Avenir" w:hAnsi="Avenir"/>
                <w:color w:val="000000"/>
              </w:rPr>
            </w:pPr>
            <w:r w:rsidDel="00000000" w:rsidR="00000000" w:rsidRPr="00000000">
              <w:rPr>
                <w:rFonts w:ascii="Avenir" w:cs="Avenir" w:eastAsia="Avenir" w:hAnsi="Avenir"/>
                <w:color w:val="000000"/>
                <w:rtl w:val="0"/>
              </w:rPr>
              <w:t xml:space="preserve"> </w:t>
            </w:r>
          </w:p>
          <w:p w:rsidR="00000000" w:rsidDel="00000000" w:rsidP="00000000" w:rsidRDefault="00000000" w:rsidRPr="00000000" w14:paraId="000000DA">
            <w:pPr>
              <w:spacing w:line="240" w:lineRule="auto"/>
              <w:rPr>
                <w:rFonts w:ascii="Avenir" w:cs="Avenir" w:eastAsia="Avenir" w:hAnsi="Avenir"/>
                <w:color w:val="000000"/>
              </w:rPr>
            </w:pPr>
            <w:r w:rsidDel="00000000" w:rsidR="00000000" w:rsidRPr="00000000">
              <w:rPr>
                <w:rFonts w:ascii="Avenir" w:cs="Avenir" w:eastAsia="Avenir" w:hAnsi="Avenir"/>
                <w:color w:val="000000"/>
                <w:rtl w:val="0"/>
              </w:rPr>
              <w:t xml:space="preserve">Experience of behaviour management and physical intervention </w:t>
            </w:r>
          </w:p>
          <w:p w:rsidR="00000000" w:rsidDel="00000000" w:rsidP="00000000" w:rsidRDefault="00000000" w:rsidRPr="00000000" w14:paraId="000000DB">
            <w:pPr>
              <w:spacing w:line="240" w:lineRule="auto"/>
              <w:rPr>
                <w:rFonts w:ascii="Avenir" w:cs="Avenir" w:eastAsia="Avenir" w:hAnsi="Avenir"/>
                <w:color w:val="000000"/>
              </w:rPr>
            </w:pPr>
            <w:r w:rsidDel="00000000" w:rsidR="00000000" w:rsidRPr="00000000">
              <w:rPr>
                <w:rFonts w:ascii="Avenir" w:cs="Avenir" w:eastAsia="Avenir" w:hAnsi="Avenir"/>
                <w:color w:val="000000"/>
                <w:rtl w:val="0"/>
              </w:rPr>
              <w:br w:type="textWrapping"/>
              <w:t xml:space="preserve">Experience of the use of hoists physical positioning  </w:t>
            </w:r>
          </w:p>
          <w:p w:rsidR="00000000" w:rsidDel="00000000" w:rsidP="00000000" w:rsidRDefault="00000000" w:rsidRPr="00000000" w14:paraId="000000DC">
            <w:pPr>
              <w:spacing w:line="240" w:lineRule="auto"/>
              <w:rPr>
                <w:rFonts w:ascii="Avenir" w:cs="Avenir" w:eastAsia="Avenir" w:hAnsi="Avenir"/>
                <w:color w:val="000000"/>
              </w:rPr>
            </w:pPr>
            <w:r w:rsidDel="00000000" w:rsidR="00000000" w:rsidRPr="00000000">
              <w:rPr>
                <w:rtl w:val="0"/>
              </w:rPr>
            </w:r>
          </w:p>
          <w:p w:rsidR="00000000" w:rsidDel="00000000" w:rsidP="00000000" w:rsidRDefault="00000000" w:rsidRPr="00000000" w14:paraId="000000DD">
            <w:pPr>
              <w:spacing w:line="240" w:lineRule="auto"/>
              <w:ind w:right="664"/>
              <w:rPr>
                <w:rFonts w:ascii="Avenir" w:cs="Avenir" w:eastAsia="Avenir" w:hAnsi="Avenir"/>
                <w:color w:val="000000"/>
              </w:rPr>
            </w:pPr>
            <w:r w:rsidDel="00000000" w:rsidR="00000000" w:rsidRPr="00000000">
              <w:rPr>
                <w:rFonts w:ascii="Avenir" w:cs="Avenir" w:eastAsia="Avenir" w:hAnsi="Avenir"/>
                <w:color w:val="000000"/>
                <w:rtl w:val="0"/>
              </w:rPr>
              <w:t xml:space="preserve">Experience of therapy and health interventions  </w:t>
            </w:r>
          </w:p>
          <w:p w:rsidR="00000000" w:rsidDel="00000000" w:rsidP="00000000" w:rsidRDefault="00000000" w:rsidRPr="00000000" w14:paraId="000000DE">
            <w:pPr>
              <w:spacing w:line="240" w:lineRule="auto"/>
              <w:ind w:right="664"/>
              <w:rPr>
                <w:rFonts w:ascii="Avenir" w:cs="Avenir" w:eastAsia="Avenir" w:hAnsi="Avenir"/>
                <w:color w:val="000000"/>
              </w:rPr>
            </w:pPr>
            <w:r w:rsidDel="00000000" w:rsidR="00000000" w:rsidRPr="00000000">
              <w:rPr>
                <w:rtl w:val="0"/>
              </w:rPr>
            </w:r>
          </w:p>
          <w:p w:rsidR="00000000" w:rsidDel="00000000" w:rsidP="00000000" w:rsidRDefault="00000000" w:rsidRPr="00000000" w14:paraId="000000DF">
            <w:pPr>
              <w:spacing w:line="240" w:lineRule="auto"/>
              <w:rPr>
                <w:rFonts w:ascii="Avenir" w:cs="Avenir" w:eastAsia="Avenir" w:hAnsi="Avenir"/>
                <w:color w:val="000000"/>
              </w:rPr>
            </w:pPr>
            <w:r w:rsidDel="00000000" w:rsidR="00000000" w:rsidRPr="00000000">
              <w:rPr>
                <w:rFonts w:ascii="Avenir" w:cs="Avenir" w:eastAsia="Avenir" w:hAnsi="Avenir"/>
                <w:color w:val="000000"/>
                <w:rtl w:val="0"/>
              </w:rPr>
              <w:t xml:space="preserve">Team Teach trained  </w:t>
            </w:r>
          </w:p>
          <w:p w:rsidR="00000000" w:rsidDel="00000000" w:rsidP="00000000" w:rsidRDefault="00000000" w:rsidRPr="00000000" w14:paraId="000000E0">
            <w:pPr>
              <w:spacing w:line="240" w:lineRule="auto"/>
              <w:rPr>
                <w:rFonts w:ascii="Avenir" w:cs="Avenir" w:eastAsia="Avenir" w:hAnsi="Avenir"/>
                <w:color w:val="000000"/>
              </w:rPr>
            </w:pPr>
            <w:r w:rsidDel="00000000" w:rsidR="00000000" w:rsidRPr="00000000">
              <w:rPr>
                <w:rtl w:val="0"/>
              </w:rPr>
            </w:r>
          </w:p>
          <w:p w:rsidR="00000000" w:rsidDel="00000000" w:rsidP="00000000" w:rsidRDefault="00000000" w:rsidRPr="00000000" w14:paraId="000000E1">
            <w:pPr>
              <w:spacing w:line="240" w:lineRule="auto"/>
              <w:rPr>
                <w:rFonts w:ascii="Avenir" w:cs="Avenir" w:eastAsia="Avenir" w:hAnsi="Avenir"/>
                <w:color w:val="000000"/>
              </w:rPr>
            </w:pPr>
            <w:r w:rsidDel="00000000" w:rsidR="00000000" w:rsidRPr="00000000">
              <w:rPr>
                <w:rFonts w:ascii="Avenir" w:cs="Avenir" w:eastAsia="Avenir" w:hAnsi="Avenir"/>
                <w:color w:val="000000"/>
                <w:rtl w:val="0"/>
              </w:rPr>
              <w:t xml:space="preserve">Trained in moving and handling</w:t>
            </w:r>
          </w:p>
          <w:p w:rsidR="00000000" w:rsidDel="00000000" w:rsidP="00000000" w:rsidRDefault="00000000" w:rsidRPr="00000000" w14:paraId="000000E2">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a1cf" w:space="0" w:sz="8" w:val="single"/>
              <w:left w:color="00a1cf" w:space="0" w:sz="8" w:val="single"/>
              <w:bottom w:color="00a1cf" w:space="0" w:sz="8" w:val="single"/>
              <w:right w:color="00a1cf" w:space="0" w:sz="8" w:val="single"/>
            </w:tcBorders>
            <w:tcMar>
              <w:top w:w="100.0" w:type="dxa"/>
              <w:left w:w="100.0" w:type="dxa"/>
              <w:bottom w:w="100.0" w:type="dxa"/>
              <w:right w:w="100.0" w:type="dxa"/>
            </w:tcMar>
          </w:tcPr>
          <w:p w:rsidR="00000000" w:rsidDel="00000000" w:rsidP="00000000" w:rsidRDefault="00000000" w:rsidRPr="00000000" w14:paraId="000000E3">
            <w:pPr>
              <w:spacing w:after="240" w:line="240" w:lineRule="auto"/>
              <w:rPr>
                <w:rFonts w:ascii="Avenir" w:cs="Avenir" w:eastAsia="Avenir" w:hAnsi="Avenir"/>
                <w:color w:val="000000"/>
              </w:rPr>
            </w:pPr>
            <w:r w:rsidDel="00000000" w:rsidR="00000000" w:rsidRPr="00000000">
              <w:rPr>
                <w:rFonts w:ascii="Avenir" w:cs="Avenir" w:eastAsia="Avenir" w:hAnsi="Avenir"/>
                <w:rtl w:val="0"/>
              </w:rPr>
              <w:br w:type="textWrapping"/>
              <w:br w:type="textWrapping"/>
              <w:br w:type="textWrapping"/>
              <w:br w:type="textWrapping"/>
              <w:br w:type="textWrapping"/>
              <w:br w:type="textWrapping"/>
              <w:br w:type="textWrapping"/>
            </w:r>
            <w:r w:rsidDel="00000000" w:rsidR="00000000" w:rsidRPr="00000000">
              <w:rPr>
                <w:rtl w:val="0"/>
              </w:rPr>
            </w:r>
          </w:p>
          <w:p w:rsidR="00000000" w:rsidDel="00000000" w:rsidP="00000000" w:rsidRDefault="00000000" w:rsidRPr="00000000" w14:paraId="000000E4">
            <w:pPr>
              <w:spacing w:after="240" w:line="240" w:lineRule="auto"/>
              <w:rPr>
                <w:rFonts w:ascii="Avenir" w:cs="Avenir" w:eastAsia="Avenir" w:hAnsi="Avenir"/>
                <w:color w:val="000000"/>
              </w:rPr>
            </w:pPr>
            <w:r w:rsidDel="00000000" w:rsidR="00000000" w:rsidRPr="00000000">
              <w:rPr>
                <w:rFonts w:ascii="Avenir" w:cs="Avenir" w:eastAsia="Avenir" w:hAnsi="Avenir"/>
                <w:color w:val="000000"/>
                <w:rtl w:val="0"/>
              </w:rPr>
              <w:t xml:space="preserve">Desirable</w:t>
            </w:r>
          </w:p>
          <w:p w:rsidR="00000000" w:rsidDel="00000000" w:rsidP="00000000" w:rsidRDefault="00000000" w:rsidRPr="00000000" w14:paraId="000000E5">
            <w:pPr>
              <w:spacing w:line="240" w:lineRule="auto"/>
              <w:rPr>
                <w:rFonts w:ascii="Avenir" w:cs="Avenir" w:eastAsia="Avenir" w:hAnsi="Avenir"/>
                <w:color w:val="000000"/>
              </w:rPr>
            </w:pPr>
            <w:r w:rsidDel="00000000" w:rsidR="00000000" w:rsidRPr="00000000">
              <w:rPr>
                <w:rtl w:val="0"/>
              </w:rPr>
            </w:r>
          </w:p>
          <w:p w:rsidR="00000000" w:rsidDel="00000000" w:rsidP="00000000" w:rsidRDefault="00000000" w:rsidRPr="00000000" w14:paraId="000000E6">
            <w:pPr>
              <w:spacing w:line="240" w:lineRule="auto"/>
              <w:rPr>
                <w:rFonts w:ascii="Avenir" w:cs="Avenir" w:eastAsia="Avenir" w:hAnsi="Avenir"/>
              </w:rPr>
            </w:pPr>
            <w:r w:rsidDel="00000000" w:rsidR="00000000" w:rsidRPr="00000000">
              <w:rPr>
                <w:rFonts w:ascii="Avenir" w:cs="Avenir" w:eastAsia="Avenir" w:hAnsi="Avenir"/>
                <w:color w:val="000000"/>
                <w:rtl w:val="0"/>
              </w:rPr>
              <w:t xml:space="preserve">Desirable</w:t>
            </w:r>
            <w:r w:rsidDel="00000000" w:rsidR="00000000" w:rsidRPr="00000000">
              <w:rPr>
                <w:rtl w:val="0"/>
              </w:rPr>
            </w:r>
          </w:p>
          <w:p w:rsidR="00000000" w:rsidDel="00000000" w:rsidP="00000000" w:rsidRDefault="00000000" w:rsidRPr="00000000" w14:paraId="000000E7">
            <w:pPr>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0E8">
            <w:pPr>
              <w:spacing w:line="240" w:lineRule="auto"/>
              <w:rPr>
                <w:rFonts w:ascii="Avenir" w:cs="Avenir" w:eastAsia="Avenir" w:hAnsi="Avenir"/>
                <w:color w:val="000000"/>
              </w:rPr>
            </w:pPr>
            <w:r w:rsidDel="00000000" w:rsidR="00000000" w:rsidRPr="00000000">
              <w:rPr>
                <w:rtl w:val="0"/>
              </w:rPr>
            </w:r>
          </w:p>
          <w:p w:rsidR="00000000" w:rsidDel="00000000" w:rsidP="00000000" w:rsidRDefault="00000000" w:rsidRPr="00000000" w14:paraId="000000E9">
            <w:pPr>
              <w:spacing w:line="240" w:lineRule="auto"/>
              <w:rPr>
                <w:rFonts w:ascii="Avenir" w:cs="Avenir" w:eastAsia="Avenir" w:hAnsi="Avenir"/>
              </w:rPr>
            </w:pPr>
            <w:r w:rsidDel="00000000" w:rsidR="00000000" w:rsidRPr="00000000">
              <w:rPr>
                <w:rFonts w:ascii="Avenir" w:cs="Avenir" w:eastAsia="Avenir" w:hAnsi="Avenir"/>
                <w:color w:val="000000"/>
                <w:rtl w:val="0"/>
              </w:rPr>
              <w:t xml:space="preserve">Desirable</w:t>
            </w:r>
            <w:r w:rsidDel="00000000" w:rsidR="00000000" w:rsidRPr="00000000">
              <w:rPr>
                <w:rtl w:val="0"/>
              </w:rPr>
            </w:r>
          </w:p>
          <w:p w:rsidR="00000000" w:rsidDel="00000000" w:rsidP="00000000" w:rsidRDefault="00000000" w:rsidRPr="00000000" w14:paraId="000000EA">
            <w:pPr>
              <w:spacing w:line="240" w:lineRule="auto"/>
              <w:rPr>
                <w:rFonts w:ascii="Avenir" w:cs="Avenir" w:eastAsia="Avenir" w:hAnsi="Avenir"/>
                <w:color w:val="000000"/>
              </w:rPr>
            </w:pPr>
            <w:r w:rsidDel="00000000" w:rsidR="00000000" w:rsidRPr="00000000">
              <w:rPr>
                <w:rtl w:val="0"/>
              </w:rPr>
            </w:r>
          </w:p>
          <w:p w:rsidR="00000000" w:rsidDel="00000000" w:rsidP="00000000" w:rsidRDefault="00000000" w:rsidRPr="00000000" w14:paraId="000000EB">
            <w:pPr>
              <w:spacing w:line="240" w:lineRule="auto"/>
              <w:rPr>
                <w:rFonts w:ascii="Avenir" w:cs="Avenir" w:eastAsia="Avenir" w:hAnsi="Avenir"/>
              </w:rPr>
            </w:pPr>
            <w:r w:rsidDel="00000000" w:rsidR="00000000" w:rsidRPr="00000000">
              <w:rPr>
                <w:rFonts w:ascii="Avenir" w:cs="Avenir" w:eastAsia="Avenir" w:hAnsi="Avenir"/>
                <w:color w:val="000000"/>
                <w:rtl w:val="0"/>
              </w:rPr>
              <w:t xml:space="preserve">Desirable</w:t>
            </w:r>
            <w:r w:rsidDel="00000000" w:rsidR="00000000" w:rsidRPr="00000000">
              <w:rPr>
                <w:rtl w:val="0"/>
              </w:rPr>
            </w:r>
          </w:p>
          <w:p w:rsidR="00000000" w:rsidDel="00000000" w:rsidP="00000000" w:rsidRDefault="00000000" w:rsidRPr="00000000" w14:paraId="000000EC">
            <w:pPr>
              <w:spacing w:line="240" w:lineRule="auto"/>
              <w:rPr>
                <w:rFonts w:ascii="Avenir" w:cs="Avenir" w:eastAsia="Avenir" w:hAnsi="Avenir"/>
              </w:rPr>
            </w:pPr>
            <w:r w:rsidDel="00000000" w:rsidR="00000000" w:rsidRPr="00000000">
              <w:rPr>
                <w:rtl w:val="0"/>
              </w:rPr>
            </w:r>
          </w:p>
        </w:tc>
        <w:tc>
          <w:tcPr>
            <w:tcBorders>
              <w:top w:color="00a1cf" w:space="0" w:sz="8" w:val="single"/>
              <w:left w:color="00a1cf" w:space="0" w:sz="8" w:val="single"/>
              <w:bottom w:color="00a1cf" w:space="0" w:sz="8" w:val="single"/>
              <w:right w:color="00a1cf" w:space="0" w:sz="8" w:val="single"/>
            </w:tcBorders>
            <w:tcMar>
              <w:top w:w="100.0" w:type="dxa"/>
              <w:left w:w="100.0" w:type="dxa"/>
              <w:bottom w:w="100.0" w:type="dxa"/>
              <w:right w:w="100.0" w:type="dxa"/>
            </w:tcMar>
          </w:tcPr>
          <w:p w:rsidR="00000000" w:rsidDel="00000000" w:rsidP="00000000" w:rsidRDefault="00000000" w:rsidRPr="00000000" w14:paraId="000000ED">
            <w:pPr>
              <w:spacing w:line="240" w:lineRule="auto"/>
              <w:rPr>
                <w:rFonts w:ascii="Avenir" w:cs="Avenir" w:eastAsia="Avenir" w:hAnsi="Avenir"/>
                <w:color w:val="000000"/>
              </w:rPr>
            </w:pPr>
            <w:r w:rsidDel="00000000" w:rsidR="00000000" w:rsidRPr="00000000">
              <w:rPr>
                <w:rtl w:val="0"/>
              </w:rPr>
            </w:r>
          </w:p>
          <w:p w:rsidR="00000000" w:rsidDel="00000000" w:rsidP="00000000" w:rsidRDefault="00000000" w:rsidRPr="00000000" w14:paraId="000000EE">
            <w:pPr>
              <w:spacing w:line="240" w:lineRule="auto"/>
              <w:rPr>
                <w:rFonts w:ascii="Avenir" w:cs="Avenir" w:eastAsia="Avenir" w:hAnsi="Avenir"/>
              </w:rPr>
            </w:pPr>
            <w:r w:rsidDel="00000000" w:rsidR="00000000" w:rsidRPr="00000000">
              <w:rPr>
                <w:rFonts w:ascii="Avenir" w:cs="Avenir" w:eastAsia="Avenir" w:hAnsi="Avenir"/>
                <w:color w:val="000000"/>
                <w:rtl w:val="0"/>
              </w:rPr>
              <w:t xml:space="preserve">I/A</w:t>
            </w:r>
            <w:r w:rsidDel="00000000" w:rsidR="00000000" w:rsidRPr="00000000">
              <w:rPr>
                <w:rtl w:val="0"/>
              </w:rPr>
            </w:r>
          </w:p>
          <w:p w:rsidR="00000000" w:rsidDel="00000000" w:rsidP="00000000" w:rsidRDefault="00000000" w:rsidRPr="00000000" w14:paraId="000000EF">
            <w:pPr>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0F0">
            <w:pPr>
              <w:spacing w:line="240" w:lineRule="auto"/>
              <w:rPr>
                <w:rFonts w:ascii="Avenir" w:cs="Avenir" w:eastAsia="Avenir" w:hAnsi="Avenir"/>
                <w:color w:val="000000"/>
              </w:rPr>
            </w:pPr>
            <w:r w:rsidDel="00000000" w:rsidR="00000000" w:rsidRPr="00000000">
              <w:rPr>
                <w:rtl w:val="0"/>
              </w:rPr>
            </w:r>
          </w:p>
          <w:p w:rsidR="00000000" w:rsidDel="00000000" w:rsidP="00000000" w:rsidRDefault="00000000" w:rsidRPr="00000000" w14:paraId="000000F1">
            <w:pPr>
              <w:spacing w:line="240" w:lineRule="auto"/>
              <w:rPr>
                <w:rFonts w:ascii="Avenir" w:cs="Avenir" w:eastAsia="Avenir" w:hAnsi="Avenir"/>
                <w:color w:val="000000"/>
              </w:rPr>
            </w:pPr>
            <w:r w:rsidDel="00000000" w:rsidR="00000000" w:rsidRPr="00000000">
              <w:rPr>
                <w:rFonts w:ascii="Avenir" w:cs="Avenir" w:eastAsia="Avenir" w:hAnsi="Avenir"/>
                <w:color w:val="000000"/>
                <w:rtl w:val="0"/>
              </w:rPr>
              <w:t xml:space="preserve">I/A</w:t>
            </w:r>
          </w:p>
          <w:p w:rsidR="00000000" w:rsidDel="00000000" w:rsidP="00000000" w:rsidRDefault="00000000" w:rsidRPr="00000000" w14:paraId="000000F2">
            <w:pPr>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0F3">
            <w:pPr>
              <w:spacing w:line="240" w:lineRule="auto"/>
              <w:rPr>
                <w:rFonts w:ascii="Avenir" w:cs="Avenir" w:eastAsia="Avenir" w:hAnsi="Avenir"/>
              </w:rPr>
            </w:pPr>
            <w:r w:rsidDel="00000000" w:rsidR="00000000" w:rsidRPr="00000000">
              <w:rPr>
                <w:rFonts w:ascii="Avenir" w:cs="Avenir" w:eastAsia="Avenir" w:hAnsi="Avenir"/>
                <w:color w:val="000000"/>
                <w:rtl w:val="0"/>
              </w:rPr>
              <w:t xml:space="preserve">I/A</w:t>
            </w:r>
            <w:r w:rsidDel="00000000" w:rsidR="00000000" w:rsidRPr="00000000">
              <w:rPr>
                <w:rtl w:val="0"/>
              </w:rPr>
            </w:r>
          </w:p>
          <w:p w:rsidR="00000000" w:rsidDel="00000000" w:rsidP="00000000" w:rsidRDefault="00000000" w:rsidRPr="00000000" w14:paraId="000000F4">
            <w:pPr>
              <w:spacing w:line="240" w:lineRule="auto"/>
              <w:rPr>
                <w:rFonts w:ascii="Avenir" w:cs="Avenir" w:eastAsia="Avenir" w:hAnsi="Avenir"/>
                <w:color w:val="000000"/>
              </w:rPr>
            </w:pPr>
            <w:r w:rsidDel="00000000" w:rsidR="00000000" w:rsidRPr="00000000">
              <w:rPr>
                <w:rFonts w:ascii="Avenir" w:cs="Avenir" w:eastAsia="Avenir" w:hAnsi="Avenir"/>
                <w:rtl w:val="0"/>
              </w:rPr>
              <w:br w:type="textWrapping"/>
            </w:r>
            <w:r w:rsidDel="00000000" w:rsidR="00000000" w:rsidRPr="00000000">
              <w:rPr>
                <w:rtl w:val="0"/>
              </w:rPr>
            </w:r>
          </w:p>
          <w:p w:rsidR="00000000" w:rsidDel="00000000" w:rsidP="00000000" w:rsidRDefault="00000000" w:rsidRPr="00000000" w14:paraId="000000F5">
            <w:pPr>
              <w:spacing w:after="240" w:line="240" w:lineRule="auto"/>
              <w:rPr>
                <w:rFonts w:ascii="Avenir" w:cs="Avenir" w:eastAsia="Avenir" w:hAnsi="Avenir"/>
                <w:color w:val="000000"/>
              </w:rPr>
            </w:pPr>
            <w:r w:rsidDel="00000000" w:rsidR="00000000" w:rsidRPr="00000000">
              <w:rPr>
                <w:rFonts w:ascii="Avenir" w:cs="Avenir" w:eastAsia="Avenir" w:hAnsi="Avenir"/>
                <w:color w:val="000000"/>
                <w:rtl w:val="0"/>
              </w:rPr>
              <w:t xml:space="preserve">I/A</w:t>
            </w:r>
          </w:p>
          <w:p w:rsidR="00000000" w:rsidDel="00000000" w:rsidP="00000000" w:rsidRDefault="00000000" w:rsidRPr="00000000" w14:paraId="000000F6">
            <w:pPr>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0F7">
            <w:pPr>
              <w:spacing w:line="240" w:lineRule="auto"/>
              <w:rPr>
                <w:rFonts w:ascii="Avenir" w:cs="Avenir" w:eastAsia="Avenir" w:hAnsi="Avenir"/>
              </w:rPr>
            </w:pPr>
            <w:r w:rsidDel="00000000" w:rsidR="00000000" w:rsidRPr="00000000">
              <w:rPr>
                <w:rFonts w:ascii="Avenir" w:cs="Avenir" w:eastAsia="Avenir" w:hAnsi="Avenir"/>
                <w:color w:val="000000"/>
                <w:rtl w:val="0"/>
              </w:rPr>
              <w:t xml:space="preserve">I/A</w:t>
            </w:r>
            <w:r w:rsidDel="00000000" w:rsidR="00000000" w:rsidRPr="00000000">
              <w:rPr>
                <w:rtl w:val="0"/>
              </w:rPr>
            </w:r>
          </w:p>
          <w:p w:rsidR="00000000" w:rsidDel="00000000" w:rsidP="00000000" w:rsidRDefault="00000000" w:rsidRPr="00000000" w14:paraId="000000F8">
            <w:pPr>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0F9">
            <w:pPr>
              <w:spacing w:line="240" w:lineRule="auto"/>
              <w:rPr>
                <w:rFonts w:ascii="Avenir" w:cs="Avenir" w:eastAsia="Avenir" w:hAnsi="Avenir"/>
                <w:color w:val="000000"/>
              </w:rPr>
            </w:pPr>
            <w:r w:rsidDel="00000000" w:rsidR="00000000" w:rsidRPr="00000000">
              <w:rPr>
                <w:rtl w:val="0"/>
              </w:rPr>
            </w:r>
          </w:p>
          <w:p w:rsidR="00000000" w:rsidDel="00000000" w:rsidP="00000000" w:rsidRDefault="00000000" w:rsidRPr="00000000" w14:paraId="000000FA">
            <w:pPr>
              <w:spacing w:line="240" w:lineRule="auto"/>
              <w:rPr>
                <w:rFonts w:ascii="Avenir" w:cs="Avenir" w:eastAsia="Avenir" w:hAnsi="Avenir"/>
              </w:rPr>
            </w:pPr>
            <w:r w:rsidDel="00000000" w:rsidR="00000000" w:rsidRPr="00000000">
              <w:rPr>
                <w:rFonts w:ascii="Avenir" w:cs="Avenir" w:eastAsia="Avenir" w:hAnsi="Avenir"/>
                <w:color w:val="000000"/>
                <w:rtl w:val="0"/>
              </w:rPr>
              <w:t xml:space="preserve">I/A</w:t>
            </w:r>
            <w:r w:rsidDel="00000000" w:rsidR="00000000" w:rsidRPr="00000000">
              <w:rPr>
                <w:rtl w:val="0"/>
              </w:rPr>
            </w:r>
          </w:p>
          <w:p w:rsidR="00000000" w:rsidDel="00000000" w:rsidP="00000000" w:rsidRDefault="00000000" w:rsidRPr="00000000" w14:paraId="000000FB">
            <w:pPr>
              <w:spacing w:line="240" w:lineRule="auto"/>
              <w:rPr>
                <w:rFonts w:ascii="Avenir" w:cs="Avenir" w:eastAsia="Avenir" w:hAnsi="Avenir"/>
                <w:color w:val="000000"/>
              </w:rPr>
            </w:pPr>
            <w:r w:rsidDel="00000000" w:rsidR="00000000" w:rsidRPr="00000000">
              <w:rPr>
                <w:rtl w:val="0"/>
              </w:rPr>
            </w:r>
          </w:p>
          <w:p w:rsidR="00000000" w:rsidDel="00000000" w:rsidP="00000000" w:rsidRDefault="00000000" w:rsidRPr="00000000" w14:paraId="000000FC">
            <w:pPr>
              <w:spacing w:line="240" w:lineRule="auto"/>
              <w:rPr>
                <w:rFonts w:ascii="Avenir" w:cs="Avenir" w:eastAsia="Avenir" w:hAnsi="Avenir"/>
              </w:rPr>
            </w:pPr>
            <w:r w:rsidDel="00000000" w:rsidR="00000000" w:rsidRPr="00000000">
              <w:rPr>
                <w:rFonts w:ascii="Avenir" w:cs="Avenir" w:eastAsia="Avenir" w:hAnsi="Avenir"/>
                <w:color w:val="000000"/>
                <w:rtl w:val="0"/>
              </w:rPr>
              <w:t xml:space="preserve">I/A</w:t>
            </w:r>
            <w:r w:rsidDel="00000000" w:rsidR="00000000" w:rsidRPr="00000000">
              <w:rPr>
                <w:rtl w:val="0"/>
              </w:rPr>
            </w:r>
          </w:p>
        </w:tc>
      </w:tr>
      <w:tr>
        <w:trPr>
          <w:cantSplit w:val="0"/>
          <w:trHeight w:val="600" w:hRule="atLeast"/>
          <w:tblHeader w:val="0"/>
        </w:trPr>
        <w:tc>
          <w:tcPr>
            <w:tcBorders>
              <w:top w:color="00a1cf" w:space="0" w:sz="8" w:val="single"/>
              <w:left w:color="00a1cf" w:space="0" w:sz="8" w:val="single"/>
              <w:bottom w:color="00a1cf" w:space="0" w:sz="8" w:val="single"/>
              <w:right w:color="00a1cf" w:space="0" w:sz="8" w:val="single"/>
            </w:tcBorders>
            <w:tcMar>
              <w:top w:w="100.0" w:type="dxa"/>
              <w:left w:w="100.0" w:type="dxa"/>
              <w:bottom w:w="100.0" w:type="dxa"/>
              <w:right w:w="100.0" w:type="dxa"/>
            </w:tcMar>
          </w:tcPr>
          <w:p w:rsidR="00000000" w:rsidDel="00000000" w:rsidP="00000000" w:rsidRDefault="00000000" w:rsidRPr="00000000" w14:paraId="000000FD">
            <w:pPr>
              <w:spacing w:line="240" w:lineRule="auto"/>
              <w:rPr>
                <w:rFonts w:ascii="Avenir" w:cs="Avenir" w:eastAsia="Avenir" w:hAnsi="Avenir"/>
              </w:rPr>
            </w:pPr>
            <w:r w:rsidDel="00000000" w:rsidR="00000000" w:rsidRPr="00000000">
              <w:rPr>
                <w:rFonts w:ascii="Avenir" w:cs="Avenir" w:eastAsia="Avenir" w:hAnsi="Avenir"/>
                <w:color w:val="00a1cf"/>
                <w:rtl w:val="0"/>
              </w:rPr>
              <w:t xml:space="preserve">Skills, Ability, Knowledge</w:t>
            </w:r>
            <w:r w:rsidDel="00000000" w:rsidR="00000000" w:rsidRPr="00000000">
              <w:rPr>
                <w:rtl w:val="0"/>
              </w:rPr>
            </w:r>
          </w:p>
          <w:p w:rsidR="00000000" w:rsidDel="00000000" w:rsidP="00000000" w:rsidRDefault="00000000" w:rsidRPr="00000000" w14:paraId="000000FE">
            <w:pPr>
              <w:spacing w:before="46" w:line="240" w:lineRule="auto"/>
              <w:ind w:right="237"/>
              <w:rPr>
                <w:rFonts w:ascii="Avenir" w:cs="Avenir" w:eastAsia="Avenir" w:hAnsi="Avenir"/>
                <w:color w:val="000000"/>
              </w:rPr>
            </w:pPr>
            <w:r w:rsidDel="00000000" w:rsidR="00000000" w:rsidRPr="00000000">
              <w:rPr>
                <w:rFonts w:ascii="Avenir" w:cs="Avenir" w:eastAsia="Avenir" w:hAnsi="Avenir"/>
                <w:color w:val="000000"/>
                <w:rtl w:val="0"/>
              </w:rPr>
              <w:t xml:space="preserve">Evidence of previous personal development</w:t>
            </w:r>
          </w:p>
          <w:p w:rsidR="00000000" w:rsidDel="00000000" w:rsidP="00000000" w:rsidRDefault="00000000" w:rsidRPr="00000000" w14:paraId="000000FF">
            <w:pPr>
              <w:spacing w:line="240" w:lineRule="auto"/>
              <w:rPr>
                <w:rFonts w:ascii="Avenir" w:cs="Avenir" w:eastAsia="Avenir" w:hAnsi="Avenir"/>
                <w:color w:val="000000"/>
              </w:rPr>
            </w:pPr>
            <w:r w:rsidDel="00000000" w:rsidR="00000000" w:rsidRPr="00000000">
              <w:rPr>
                <w:rtl w:val="0"/>
              </w:rPr>
            </w:r>
          </w:p>
          <w:p w:rsidR="00000000" w:rsidDel="00000000" w:rsidP="00000000" w:rsidRDefault="00000000" w:rsidRPr="00000000" w14:paraId="00000100">
            <w:pPr>
              <w:spacing w:line="240" w:lineRule="auto"/>
              <w:rPr>
                <w:rFonts w:ascii="Avenir" w:cs="Avenir" w:eastAsia="Avenir" w:hAnsi="Avenir"/>
                <w:color w:val="000000"/>
              </w:rPr>
            </w:pPr>
            <w:r w:rsidDel="00000000" w:rsidR="00000000" w:rsidRPr="00000000">
              <w:rPr>
                <w:rFonts w:ascii="Avenir" w:cs="Avenir" w:eastAsia="Avenir" w:hAnsi="Avenir"/>
                <w:color w:val="000000"/>
                <w:rtl w:val="0"/>
              </w:rPr>
              <w:t xml:space="preserve">An understanding of the needs of children with disabilities</w:t>
            </w:r>
          </w:p>
          <w:p w:rsidR="00000000" w:rsidDel="00000000" w:rsidP="00000000" w:rsidRDefault="00000000" w:rsidRPr="00000000" w14:paraId="00000101">
            <w:pPr>
              <w:spacing w:line="240" w:lineRule="auto"/>
              <w:rPr>
                <w:rFonts w:ascii="Avenir" w:cs="Avenir" w:eastAsia="Avenir" w:hAnsi="Avenir"/>
                <w:color w:val="000000"/>
              </w:rPr>
            </w:pPr>
            <w:r w:rsidDel="00000000" w:rsidR="00000000" w:rsidRPr="00000000">
              <w:rPr>
                <w:rtl w:val="0"/>
              </w:rPr>
            </w:r>
          </w:p>
          <w:p w:rsidR="00000000" w:rsidDel="00000000" w:rsidP="00000000" w:rsidRDefault="00000000" w:rsidRPr="00000000" w14:paraId="00000102">
            <w:pPr>
              <w:spacing w:line="240" w:lineRule="auto"/>
              <w:rPr>
                <w:rFonts w:ascii="Avenir" w:cs="Avenir" w:eastAsia="Avenir" w:hAnsi="Avenir"/>
                <w:color w:val="000000"/>
              </w:rPr>
            </w:pPr>
            <w:r w:rsidDel="00000000" w:rsidR="00000000" w:rsidRPr="00000000">
              <w:rPr>
                <w:rFonts w:ascii="Avenir" w:cs="Avenir" w:eastAsia="Avenir" w:hAnsi="Avenir"/>
                <w:color w:val="000000"/>
                <w:rtl w:val="0"/>
              </w:rPr>
              <w:t xml:space="preserve">Willing and able to meet the physical needs of active disabled children (e.g. through the use of hoists and undertaking personal care)</w:t>
            </w:r>
          </w:p>
          <w:p w:rsidR="00000000" w:rsidDel="00000000" w:rsidP="00000000" w:rsidRDefault="00000000" w:rsidRPr="00000000" w14:paraId="00000103">
            <w:pPr>
              <w:spacing w:line="240" w:lineRule="auto"/>
              <w:rPr>
                <w:rFonts w:ascii="Avenir" w:cs="Avenir" w:eastAsia="Avenir" w:hAnsi="Avenir"/>
                <w:color w:val="000000"/>
              </w:rPr>
            </w:pPr>
            <w:r w:rsidDel="00000000" w:rsidR="00000000" w:rsidRPr="00000000">
              <w:rPr>
                <w:rtl w:val="0"/>
              </w:rPr>
            </w:r>
          </w:p>
          <w:p w:rsidR="00000000" w:rsidDel="00000000" w:rsidP="00000000" w:rsidRDefault="00000000" w:rsidRPr="00000000" w14:paraId="00000104">
            <w:pPr>
              <w:spacing w:line="240" w:lineRule="auto"/>
              <w:rPr>
                <w:rFonts w:ascii="Avenir" w:cs="Avenir" w:eastAsia="Avenir" w:hAnsi="Avenir"/>
                <w:color w:val="000000"/>
              </w:rPr>
            </w:pPr>
            <w:r w:rsidDel="00000000" w:rsidR="00000000" w:rsidRPr="00000000">
              <w:rPr>
                <w:rFonts w:ascii="Avenir" w:cs="Avenir" w:eastAsia="Avenir" w:hAnsi="Avenir"/>
                <w:color w:val="000000"/>
                <w:rtl w:val="0"/>
              </w:rPr>
              <w:t xml:space="preserve">The ability to provide a range of care including some medical interventions (with training)</w:t>
            </w:r>
          </w:p>
          <w:p w:rsidR="00000000" w:rsidDel="00000000" w:rsidP="00000000" w:rsidRDefault="00000000" w:rsidRPr="00000000" w14:paraId="00000105">
            <w:pPr>
              <w:spacing w:line="240" w:lineRule="auto"/>
              <w:rPr>
                <w:rFonts w:ascii="Avenir" w:cs="Avenir" w:eastAsia="Avenir" w:hAnsi="Avenir"/>
              </w:rPr>
            </w:pPr>
            <w:r w:rsidDel="00000000" w:rsidR="00000000" w:rsidRPr="00000000">
              <w:rPr>
                <w:rtl w:val="0"/>
              </w:rPr>
            </w:r>
          </w:p>
        </w:tc>
        <w:tc>
          <w:tcPr>
            <w:tcBorders>
              <w:top w:color="00a1cf" w:space="0" w:sz="8" w:val="single"/>
              <w:left w:color="00a1cf" w:space="0" w:sz="8" w:val="single"/>
              <w:bottom w:color="00a1cf" w:space="0" w:sz="8" w:val="single"/>
              <w:right w:color="00a1cf" w:space="0" w:sz="8" w:val="single"/>
            </w:tcBorders>
            <w:tcMar>
              <w:top w:w="100.0" w:type="dxa"/>
              <w:left w:w="100.0" w:type="dxa"/>
              <w:bottom w:w="100.0" w:type="dxa"/>
              <w:right w:w="100.0" w:type="dxa"/>
            </w:tcMar>
          </w:tcPr>
          <w:p w:rsidR="00000000" w:rsidDel="00000000" w:rsidP="00000000" w:rsidRDefault="00000000" w:rsidRPr="00000000" w14:paraId="00000106">
            <w:pPr>
              <w:spacing w:after="240" w:line="240" w:lineRule="auto"/>
              <w:rPr>
                <w:rFonts w:ascii="Avenir" w:cs="Avenir" w:eastAsia="Avenir" w:hAnsi="Avenir"/>
              </w:rPr>
            </w:pPr>
            <w:r w:rsidDel="00000000" w:rsidR="00000000" w:rsidRPr="00000000">
              <w:rPr>
                <w:rFonts w:ascii="Avenir" w:cs="Avenir" w:eastAsia="Avenir" w:hAnsi="Avenir"/>
                <w:rtl w:val="0"/>
              </w:rPr>
              <w:br w:type="textWrapping"/>
              <w:br w:type="textWrapping"/>
              <w:br w:type="textWrapping"/>
            </w:r>
          </w:p>
        </w:tc>
        <w:tc>
          <w:tcPr>
            <w:tcBorders>
              <w:top w:color="00a1cf" w:space="0" w:sz="8" w:val="single"/>
              <w:left w:color="00a1cf" w:space="0" w:sz="8" w:val="single"/>
              <w:bottom w:color="00a1cf" w:space="0" w:sz="8" w:val="single"/>
              <w:right w:color="00a1cf" w:space="0" w:sz="8" w:val="single"/>
            </w:tcBorders>
            <w:tcMar>
              <w:top w:w="100.0" w:type="dxa"/>
              <w:left w:w="100.0" w:type="dxa"/>
              <w:bottom w:w="100.0" w:type="dxa"/>
              <w:right w:w="100.0" w:type="dxa"/>
            </w:tcMar>
          </w:tcPr>
          <w:p w:rsidR="00000000" w:rsidDel="00000000" w:rsidP="00000000" w:rsidRDefault="00000000" w:rsidRPr="00000000" w14:paraId="00000107">
            <w:pPr>
              <w:spacing w:line="240" w:lineRule="auto"/>
              <w:rPr>
                <w:rFonts w:ascii="Avenir" w:cs="Avenir" w:eastAsia="Avenir" w:hAnsi="Avenir"/>
                <w:color w:val="000000"/>
              </w:rPr>
            </w:pPr>
            <w:r w:rsidDel="00000000" w:rsidR="00000000" w:rsidRPr="00000000">
              <w:rPr>
                <w:rtl w:val="0"/>
              </w:rPr>
            </w:r>
          </w:p>
          <w:p w:rsidR="00000000" w:rsidDel="00000000" w:rsidP="00000000" w:rsidRDefault="00000000" w:rsidRPr="00000000" w14:paraId="00000108">
            <w:pPr>
              <w:spacing w:line="240" w:lineRule="auto"/>
              <w:rPr>
                <w:rFonts w:ascii="Avenir" w:cs="Avenir" w:eastAsia="Avenir" w:hAnsi="Avenir"/>
              </w:rPr>
            </w:pPr>
            <w:r w:rsidDel="00000000" w:rsidR="00000000" w:rsidRPr="00000000">
              <w:rPr>
                <w:rFonts w:ascii="Avenir" w:cs="Avenir" w:eastAsia="Avenir" w:hAnsi="Avenir"/>
                <w:color w:val="000000"/>
                <w:rtl w:val="0"/>
              </w:rPr>
              <w:t xml:space="preserve">A/I</w:t>
            </w:r>
            <w:r w:rsidDel="00000000" w:rsidR="00000000" w:rsidRPr="00000000">
              <w:rPr>
                <w:rtl w:val="0"/>
              </w:rPr>
            </w:r>
          </w:p>
          <w:p w:rsidR="00000000" w:rsidDel="00000000" w:rsidP="00000000" w:rsidRDefault="00000000" w:rsidRPr="00000000" w14:paraId="00000109">
            <w:pPr>
              <w:spacing w:line="240" w:lineRule="auto"/>
              <w:rPr>
                <w:rFonts w:ascii="Avenir" w:cs="Avenir" w:eastAsia="Avenir" w:hAnsi="Avenir"/>
                <w:color w:val="000000"/>
              </w:rPr>
            </w:pPr>
            <w:r w:rsidDel="00000000" w:rsidR="00000000" w:rsidRPr="00000000">
              <w:rPr>
                <w:rtl w:val="0"/>
              </w:rPr>
            </w:r>
          </w:p>
          <w:p w:rsidR="00000000" w:rsidDel="00000000" w:rsidP="00000000" w:rsidRDefault="00000000" w:rsidRPr="00000000" w14:paraId="0000010A">
            <w:pPr>
              <w:spacing w:line="240" w:lineRule="auto"/>
              <w:rPr>
                <w:rFonts w:ascii="Avenir" w:cs="Avenir" w:eastAsia="Avenir" w:hAnsi="Avenir"/>
              </w:rPr>
            </w:pPr>
            <w:r w:rsidDel="00000000" w:rsidR="00000000" w:rsidRPr="00000000">
              <w:rPr>
                <w:rFonts w:ascii="Avenir" w:cs="Avenir" w:eastAsia="Avenir" w:hAnsi="Avenir"/>
                <w:color w:val="000000"/>
                <w:rtl w:val="0"/>
              </w:rPr>
              <w:t xml:space="preserve">A/I</w:t>
            </w:r>
            <w:r w:rsidDel="00000000" w:rsidR="00000000" w:rsidRPr="00000000">
              <w:rPr>
                <w:rtl w:val="0"/>
              </w:rPr>
            </w:r>
          </w:p>
          <w:p w:rsidR="00000000" w:rsidDel="00000000" w:rsidP="00000000" w:rsidRDefault="00000000" w:rsidRPr="00000000" w14:paraId="0000010B">
            <w:pPr>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10C">
            <w:pPr>
              <w:spacing w:line="240" w:lineRule="auto"/>
              <w:rPr>
                <w:rFonts w:ascii="Avenir" w:cs="Avenir" w:eastAsia="Avenir" w:hAnsi="Avenir"/>
                <w:color w:val="000000"/>
              </w:rPr>
            </w:pPr>
            <w:r w:rsidDel="00000000" w:rsidR="00000000" w:rsidRPr="00000000">
              <w:rPr>
                <w:rtl w:val="0"/>
              </w:rPr>
            </w:r>
          </w:p>
          <w:p w:rsidR="00000000" w:rsidDel="00000000" w:rsidP="00000000" w:rsidRDefault="00000000" w:rsidRPr="00000000" w14:paraId="0000010D">
            <w:pPr>
              <w:spacing w:line="240" w:lineRule="auto"/>
              <w:rPr>
                <w:rFonts w:ascii="Avenir" w:cs="Avenir" w:eastAsia="Avenir" w:hAnsi="Avenir"/>
              </w:rPr>
            </w:pPr>
            <w:r w:rsidDel="00000000" w:rsidR="00000000" w:rsidRPr="00000000">
              <w:rPr>
                <w:rFonts w:ascii="Avenir" w:cs="Avenir" w:eastAsia="Avenir" w:hAnsi="Avenir"/>
                <w:color w:val="000000"/>
                <w:rtl w:val="0"/>
              </w:rPr>
              <w:t xml:space="preserve">A/I/T</w:t>
            </w:r>
            <w:r w:rsidDel="00000000" w:rsidR="00000000" w:rsidRPr="00000000">
              <w:rPr>
                <w:rtl w:val="0"/>
              </w:rPr>
            </w:r>
          </w:p>
          <w:p w:rsidR="00000000" w:rsidDel="00000000" w:rsidP="00000000" w:rsidRDefault="00000000" w:rsidRPr="00000000" w14:paraId="0000010E">
            <w:pPr>
              <w:spacing w:after="240"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10F">
            <w:pPr>
              <w:spacing w:line="240" w:lineRule="auto"/>
              <w:rPr>
                <w:rFonts w:ascii="Avenir" w:cs="Avenir" w:eastAsia="Avenir" w:hAnsi="Avenir"/>
                <w:color w:val="000000"/>
              </w:rPr>
            </w:pPr>
            <w:r w:rsidDel="00000000" w:rsidR="00000000" w:rsidRPr="00000000">
              <w:rPr>
                <w:rtl w:val="0"/>
              </w:rPr>
            </w:r>
          </w:p>
          <w:p w:rsidR="00000000" w:rsidDel="00000000" w:rsidP="00000000" w:rsidRDefault="00000000" w:rsidRPr="00000000" w14:paraId="00000110">
            <w:pPr>
              <w:spacing w:line="240" w:lineRule="auto"/>
              <w:rPr>
                <w:rFonts w:ascii="Avenir" w:cs="Avenir" w:eastAsia="Avenir" w:hAnsi="Avenir"/>
                <w:color w:val="000000"/>
              </w:rPr>
            </w:pPr>
            <w:r w:rsidDel="00000000" w:rsidR="00000000" w:rsidRPr="00000000">
              <w:rPr>
                <w:rtl w:val="0"/>
              </w:rPr>
            </w:r>
          </w:p>
          <w:p w:rsidR="00000000" w:rsidDel="00000000" w:rsidP="00000000" w:rsidRDefault="00000000" w:rsidRPr="00000000" w14:paraId="00000111">
            <w:pPr>
              <w:spacing w:line="240" w:lineRule="auto"/>
              <w:rPr>
                <w:rFonts w:ascii="Avenir" w:cs="Avenir" w:eastAsia="Avenir" w:hAnsi="Avenir"/>
              </w:rPr>
            </w:pPr>
            <w:r w:rsidDel="00000000" w:rsidR="00000000" w:rsidRPr="00000000">
              <w:rPr>
                <w:rFonts w:ascii="Avenir" w:cs="Avenir" w:eastAsia="Avenir" w:hAnsi="Avenir"/>
                <w:color w:val="000000"/>
                <w:rtl w:val="0"/>
              </w:rPr>
              <w:t xml:space="preserve">I/T</w:t>
            </w:r>
            <w:r w:rsidDel="00000000" w:rsidR="00000000" w:rsidRPr="00000000">
              <w:rPr>
                <w:rtl w:val="0"/>
              </w:rPr>
            </w:r>
          </w:p>
        </w:tc>
      </w:tr>
      <w:tr>
        <w:trPr>
          <w:cantSplit w:val="0"/>
          <w:trHeight w:val="600" w:hRule="atLeast"/>
          <w:tblHeader w:val="0"/>
        </w:trPr>
        <w:tc>
          <w:tcPr>
            <w:tcBorders>
              <w:top w:color="00a1cf" w:space="0" w:sz="8" w:val="single"/>
              <w:left w:color="00a1cf" w:space="0" w:sz="8" w:val="single"/>
              <w:bottom w:color="00a1cf" w:space="0" w:sz="8" w:val="single"/>
              <w:right w:color="00a1cf" w:space="0" w:sz="8" w:val="single"/>
            </w:tcBorders>
            <w:tcMar>
              <w:top w:w="100.0" w:type="dxa"/>
              <w:left w:w="100.0" w:type="dxa"/>
              <w:bottom w:w="100.0" w:type="dxa"/>
              <w:right w:w="100.0" w:type="dxa"/>
            </w:tcMar>
          </w:tcPr>
          <w:p w:rsidR="00000000" w:rsidDel="00000000" w:rsidP="00000000" w:rsidRDefault="00000000" w:rsidRPr="00000000" w14:paraId="00000112">
            <w:pPr>
              <w:spacing w:line="240" w:lineRule="auto"/>
              <w:rPr>
                <w:rFonts w:ascii="Avenir" w:cs="Avenir" w:eastAsia="Avenir" w:hAnsi="Avenir"/>
              </w:rPr>
            </w:pPr>
            <w:r w:rsidDel="00000000" w:rsidR="00000000" w:rsidRPr="00000000">
              <w:rPr>
                <w:rFonts w:ascii="Avenir" w:cs="Avenir" w:eastAsia="Avenir" w:hAnsi="Avenir"/>
                <w:color w:val="00a1cf"/>
                <w:rtl w:val="0"/>
              </w:rPr>
              <w:t xml:space="preserve">Personal Qualities</w:t>
            </w:r>
            <w:r w:rsidDel="00000000" w:rsidR="00000000" w:rsidRPr="00000000">
              <w:rPr>
                <w:rtl w:val="0"/>
              </w:rPr>
            </w:r>
          </w:p>
          <w:p w:rsidR="00000000" w:rsidDel="00000000" w:rsidP="00000000" w:rsidRDefault="00000000" w:rsidRPr="00000000" w14:paraId="00000113">
            <w:pPr>
              <w:spacing w:line="240" w:lineRule="auto"/>
              <w:rPr>
                <w:rFonts w:ascii="Avenir" w:cs="Avenir" w:eastAsia="Avenir" w:hAnsi="Avenir"/>
                <w:color w:val="000000"/>
              </w:rPr>
            </w:pPr>
            <w:r w:rsidDel="00000000" w:rsidR="00000000" w:rsidRPr="00000000">
              <w:rPr>
                <w:rFonts w:ascii="Avenir" w:cs="Avenir" w:eastAsia="Avenir" w:hAnsi="Avenir"/>
                <w:color w:val="000000"/>
                <w:rtl w:val="0"/>
              </w:rPr>
              <w:t xml:space="preserve">Willingness to undertake development and training and then apply the skills and knowledge within the role. </w:t>
            </w:r>
          </w:p>
          <w:p w:rsidR="00000000" w:rsidDel="00000000" w:rsidP="00000000" w:rsidRDefault="00000000" w:rsidRPr="00000000" w14:paraId="00000114">
            <w:pPr>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115">
            <w:pPr>
              <w:spacing w:line="240" w:lineRule="auto"/>
              <w:rPr>
                <w:rFonts w:ascii="Avenir" w:cs="Avenir" w:eastAsia="Avenir" w:hAnsi="Avenir"/>
                <w:color w:val="000000"/>
              </w:rPr>
            </w:pPr>
            <w:r w:rsidDel="00000000" w:rsidR="00000000" w:rsidRPr="00000000">
              <w:rPr>
                <w:rFonts w:ascii="Avenir" w:cs="Avenir" w:eastAsia="Avenir" w:hAnsi="Avenir"/>
                <w:color w:val="000000"/>
                <w:rtl w:val="0"/>
              </w:rPr>
              <w:t xml:space="preserve">Trained in areas relevant to post e.g. Child Protection, IT, Team Teach, moving and handling, epilepsy, Makaton, PECs, Intensive Interaction </w:t>
            </w:r>
          </w:p>
          <w:p w:rsidR="00000000" w:rsidDel="00000000" w:rsidP="00000000" w:rsidRDefault="00000000" w:rsidRPr="00000000" w14:paraId="00000116">
            <w:pPr>
              <w:spacing w:line="240" w:lineRule="auto"/>
              <w:rPr>
                <w:rFonts w:ascii="Avenir" w:cs="Avenir" w:eastAsia="Avenir" w:hAnsi="Avenir"/>
              </w:rPr>
            </w:pPr>
            <w:r w:rsidDel="00000000" w:rsidR="00000000" w:rsidRPr="00000000">
              <w:rPr>
                <w:rtl w:val="0"/>
              </w:rPr>
            </w:r>
          </w:p>
        </w:tc>
        <w:tc>
          <w:tcPr>
            <w:tcBorders>
              <w:top w:color="00a1cf" w:space="0" w:sz="8" w:val="single"/>
              <w:left w:color="00a1cf" w:space="0" w:sz="8" w:val="single"/>
              <w:bottom w:color="00a1cf" w:space="0" w:sz="8" w:val="single"/>
              <w:right w:color="00a1cf" w:space="0" w:sz="8" w:val="single"/>
            </w:tcBorders>
            <w:tcMar>
              <w:top w:w="100.0" w:type="dxa"/>
              <w:left w:w="100.0" w:type="dxa"/>
              <w:bottom w:w="100.0" w:type="dxa"/>
              <w:right w:w="100.0" w:type="dxa"/>
            </w:tcMar>
          </w:tcPr>
          <w:p w:rsidR="00000000" w:rsidDel="00000000" w:rsidP="00000000" w:rsidRDefault="00000000" w:rsidRPr="00000000" w14:paraId="00000117">
            <w:pPr>
              <w:spacing w:line="240" w:lineRule="auto"/>
              <w:rPr>
                <w:rFonts w:ascii="Avenir" w:cs="Avenir" w:eastAsia="Avenir" w:hAnsi="Avenir"/>
                <w:color w:val="000000"/>
              </w:rPr>
            </w:pPr>
            <w:r w:rsidDel="00000000" w:rsidR="00000000" w:rsidRPr="00000000">
              <w:rPr>
                <w:rFonts w:ascii="Avenir" w:cs="Avenir" w:eastAsia="Avenir" w:hAnsi="Avenir"/>
                <w:rtl w:val="0"/>
              </w:rPr>
              <w:br w:type="textWrapping"/>
              <w:br w:type="textWrapping"/>
              <w:br w:type="textWrapping"/>
              <w:br w:type="textWrapping"/>
            </w:r>
            <w:r w:rsidDel="00000000" w:rsidR="00000000" w:rsidRPr="00000000">
              <w:rPr>
                <w:rtl w:val="0"/>
              </w:rPr>
            </w:r>
          </w:p>
          <w:p w:rsidR="00000000" w:rsidDel="00000000" w:rsidP="00000000" w:rsidRDefault="00000000" w:rsidRPr="00000000" w14:paraId="00000118">
            <w:pPr>
              <w:spacing w:line="240" w:lineRule="auto"/>
              <w:rPr>
                <w:rFonts w:ascii="Avenir" w:cs="Avenir" w:eastAsia="Avenir" w:hAnsi="Avenir"/>
                <w:color w:val="000000"/>
              </w:rPr>
            </w:pPr>
            <w:r w:rsidDel="00000000" w:rsidR="00000000" w:rsidRPr="00000000">
              <w:rPr>
                <w:rFonts w:ascii="Avenir" w:cs="Avenir" w:eastAsia="Avenir" w:hAnsi="Avenir"/>
                <w:color w:val="000000"/>
                <w:rtl w:val="0"/>
              </w:rPr>
              <w:t xml:space="preserve">Desirable</w:t>
            </w:r>
          </w:p>
        </w:tc>
        <w:tc>
          <w:tcPr>
            <w:tcBorders>
              <w:top w:color="00a1cf" w:space="0" w:sz="8" w:val="single"/>
              <w:left w:color="00a1cf" w:space="0" w:sz="8" w:val="single"/>
              <w:bottom w:color="00a1cf" w:space="0" w:sz="8" w:val="single"/>
              <w:right w:color="00a1cf" w:space="0" w:sz="8" w:val="single"/>
            </w:tcBorders>
            <w:tcMar>
              <w:top w:w="100.0" w:type="dxa"/>
              <w:left w:w="100.0" w:type="dxa"/>
              <w:bottom w:w="100.0" w:type="dxa"/>
              <w:right w:w="100.0" w:type="dxa"/>
            </w:tcMar>
          </w:tcPr>
          <w:p w:rsidR="00000000" w:rsidDel="00000000" w:rsidP="00000000" w:rsidRDefault="00000000" w:rsidRPr="00000000" w14:paraId="00000119">
            <w:pPr>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11A">
            <w:pPr>
              <w:spacing w:line="240" w:lineRule="auto"/>
              <w:rPr>
                <w:rFonts w:ascii="Avenir" w:cs="Avenir" w:eastAsia="Avenir" w:hAnsi="Avenir"/>
              </w:rPr>
            </w:pPr>
            <w:r w:rsidDel="00000000" w:rsidR="00000000" w:rsidRPr="00000000">
              <w:rPr>
                <w:rFonts w:ascii="Avenir" w:cs="Avenir" w:eastAsia="Avenir" w:hAnsi="Avenir"/>
                <w:color w:val="000000"/>
                <w:rtl w:val="0"/>
              </w:rPr>
              <w:t xml:space="preserve">I/A/T</w:t>
            </w:r>
            <w:r w:rsidDel="00000000" w:rsidR="00000000" w:rsidRPr="00000000">
              <w:rPr>
                <w:rtl w:val="0"/>
              </w:rPr>
            </w:r>
          </w:p>
          <w:p w:rsidR="00000000" w:rsidDel="00000000" w:rsidP="00000000" w:rsidRDefault="00000000" w:rsidRPr="00000000" w14:paraId="0000011B">
            <w:pPr>
              <w:spacing w:line="240" w:lineRule="auto"/>
              <w:rPr>
                <w:rFonts w:ascii="Avenir" w:cs="Avenir" w:eastAsia="Avenir" w:hAnsi="Avenir"/>
              </w:rPr>
            </w:pPr>
            <w:r w:rsidDel="00000000" w:rsidR="00000000" w:rsidRPr="00000000">
              <w:rPr>
                <w:rFonts w:ascii="Avenir" w:cs="Avenir" w:eastAsia="Avenir" w:hAnsi="Avenir"/>
                <w:rtl w:val="0"/>
              </w:rPr>
              <w:br w:type="textWrapping"/>
            </w:r>
          </w:p>
          <w:p w:rsidR="00000000" w:rsidDel="00000000" w:rsidP="00000000" w:rsidRDefault="00000000" w:rsidRPr="00000000" w14:paraId="0000011C">
            <w:pPr>
              <w:spacing w:line="240" w:lineRule="auto"/>
              <w:rPr>
                <w:rFonts w:ascii="Avenir" w:cs="Avenir" w:eastAsia="Avenir" w:hAnsi="Avenir"/>
                <w:color w:val="000000"/>
              </w:rPr>
            </w:pPr>
            <w:r w:rsidDel="00000000" w:rsidR="00000000" w:rsidRPr="00000000">
              <w:rPr>
                <w:rtl w:val="0"/>
              </w:rPr>
            </w:r>
          </w:p>
          <w:p w:rsidR="00000000" w:rsidDel="00000000" w:rsidP="00000000" w:rsidRDefault="00000000" w:rsidRPr="00000000" w14:paraId="0000011D">
            <w:pPr>
              <w:spacing w:line="240" w:lineRule="auto"/>
              <w:rPr>
                <w:rFonts w:ascii="Avenir" w:cs="Avenir" w:eastAsia="Avenir" w:hAnsi="Avenir"/>
              </w:rPr>
            </w:pPr>
            <w:r w:rsidDel="00000000" w:rsidR="00000000" w:rsidRPr="00000000">
              <w:rPr>
                <w:rFonts w:ascii="Avenir" w:cs="Avenir" w:eastAsia="Avenir" w:hAnsi="Avenir"/>
                <w:color w:val="000000"/>
                <w:rtl w:val="0"/>
              </w:rPr>
              <w:t xml:space="preserve">I/A/T</w:t>
            </w:r>
            <w:r w:rsidDel="00000000" w:rsidR="00000000" w:rsidRPr="00000000">
              <w:rPr>
                <w:rtl w:val="0"/>
              </w:rPr>
            </w:r>
          </w:p>
          <w:p w:rsidR="00000000" w:rsidDel="00000000" w:rsidP="00000000" w:rsidRDefault="00000000" w:rsidRPr="00000000" w14:paraId="0000011E">
            <w:pPr>
              <w:spacing w:line="240" w:lineRule="auto"/>
              <w:rPr>
                <w:rFonts w:ascii="Avenir" w:cs="Avenir" w:eastAsia="Avenir" w:hAnsi="Avenir"/>
              </w:rPr>
            </w:pPr>
            <w:r w:rsidDel="00000000" w:rsidR="00000000" w:rsidRPr="00000000">
              <w:rPr>
                <w:rtl w:val="0"/>
              </w:rPr>
            </w:r>
          </w:p>
        </w:tc>
      </w:tr>
    </w:tbl>
    <w:p w:rsidR="00000000" w:rsidDel="00000000" w:rsidP="00000000" w:rsidRDefault="00000000" w:rsidRPr="00000000" w14:paraId="0000011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0">
      <w:pPr>
        <w:spacing w:line="240" w:lineRule="auto"/>
        <w:jc w:val="both"/>
        <w:rPr>
          <w:rFonts w:ascii="Avenir" w:cs="Avenir" w:eastAsia="Avenir" w:hAnsi="Avenir"/>
          <w:i w:val="1"/>
          <w:color w:val="00a1cc"/>
        </w:rPr>
      </w:pPr>
      <w:r w:rsidDel="00000000" w:rsidR="00000000" w:rsidRPr="00000000">
        <w:rPr>
          <w:rtl w:val="0"/>
        </w:rPr>
      </w:r>
    </w:p>
    <w:p w:rsidR="00000000" w:rsidDel="00000000" w:rsidP="00000000" w:rsidRDefault="00000000" w:rsidRPr="00000000" w14:paraId="00000121">
      <w:pPr>
        <w:spacing w:line="240" w:lineRule="auto"/>
        <w:jc w:val="both"/>
        <w:rPr>
          <w:rFonts w:ascii="Avenir" w:cs="Avenir" w:eastAsia="Avenir" w:hAnsi="Avenir"/>
          <w:i w:val="1"/>
          <w:sz w:val="24"/>
          <w:szCs w:val="24"/>
        </w:rPr>
      </w:pPr>
      <w:r w:rsidDel="00000000" w:rsidR="00000000" w:rsidRPr="00000000">
        <w:rPr>
          <w:rFonts w:ascii="Avenir" w:cs="Avenir" w:eastAsia="Avenir" w:hAnsi="Avenir"/>
          <w:i w:val="1"/>
          <w:color w:val="00a1cc"/>
          <w:rtl w:val="0"/>
        </w:rPr>
        <w:t xml:space="preserve">Co-op Academies Trust </w:t>
      </w:r>
      <w:r w:rsidDel="00000000" w:rsidR="00000000" w:rsidRPr="00000000">
        <w:rPr>
          <w:rFonts w:ascii="Avenir" w:cs="Avenir" w:eastAsia="Avenir" w:hAnsi="Avenir"/>
          <w:i w:val="1"/>
          <w:color w:val="000000"/>
          <w:rtl w:val="0"/>
        </w:rPr>
        <w:t xml:space="preserve">as an aware employer is committed to safeguarding and protecting the welfare of children and vulnerable adults as its number one priority. This commitment to robust recruitment, selection and induction procedures extends to organisations and services linked to the Trust on its behalf. This post is subject to an enhanced DBS check. </w:t>
      </w:r>
      <w:r w:rsidDel="00000000" w:rsidR="00000000" w:rsidRPr="00000000">
        <w:rPr>
          <w:rtl w:val="0"/>
        </w:rPr>
      </w:r>
    </w:p>
    <w:p w:rsidR="00000000" w:rsidDel="00000000" w:rsidP="00000000" w:rsidRDefault="00000000" w:rsidRPr="00000000" w14:paraId="00000122">
      <w:pPr>
        <w:spacing w:line="240" w:lineRule="auto"/>
        <w:rPr>
          <w:rFonts w:ascii="Avenir" w:cs="Avenir" w:eastAsia="Avenir" w:hAnsi="Avenir"/>
          <w:i w:val="1"/>
          <w:sz w:val="24"/>
          <w:szCs w:val="24"/>
        </w:rPr>
      </w:pPr>
      <w:r w:rsidDel="00000000" w:rsidR="00000000" w:rsidRPr="00000000">
        <w:rPr>
          <w:rtl w:val="0"/>
        </w:rPr>
      </w:r>
    </w:p>
    <w:p w:rsidR="00000000" w:rsidDel="00000000" w:rsidP="00000000" w:rsidRDefault="00000000" w:rsidRPr="00000000" w14:paraId="00000123">
      <w:pPr>
        <w:spacing w:line="240" w:lineRule="auto"/>
        <w:jc w:val="both"/>
        <w:rPr>
          <w:rFonts w:ascii="Avenir" w:cs="Avenir" w:eastAsia="Avenir" w:hAnsi="Avenir"/>
          <w:i w:val="1"/>
          <w:sz w:val="24"/>
          <w:szCs w:val="24"/>
        </w:rPr>
      </w:pPr>
      <w:r w:rsidDel="00000000" w:rsidR="00000000" w:rsidRPr="00000000">
        <w:rPr>
          <w:rFonts w:ascii="Avenir" w:cs="Avenir" w:eastAsia="Avenir" w:hAnsi="Avenir"/>
          <w:i w:val="1"/>
          <w:color w:val="000000"/>
          <w:rtl w:val="0"/>
        </w:rPr>
        <w:t xml:space="preserve">All our colleagues are expected to demonstrate a commitment to co-operative values and principles, and the Ways of Being Co-op.</w:t>
      </w:r>
      <w:r w:rsidDel="00000000" w:rsidR="00000000" w:rsidRPr="00000000">
        <w:rPr>
          <w:rtl w:val="0"/>
        </w:rPr>
      </w:r>
    </w:p>
    <w:p w:rsidR="00000000" w:rsidDel="00000000" w:rsidP="00000000" w:rsidRDefault="00000000" w:rsidRPr="00000000" w14:paraId="00000124">
      <w:pPr>
        <w:spacing w:line="240" w:lineRule="auto"/>
        <w:rPr>
          <w:rFonts w:ascii="Avenir" w:cs="Avenir" w:eastAsia="Avenir" w:hAnsi="Avenir"/>
          <w:i w:val="1"/>
          <w:sz w:val="24"/>
          <w:szCs w:val="24"/>
        </w:rPr>
      </w:pPr>
      <w:r w:rsidDel="00000000" w:rsidR="00000000" w:rsidRPr="00000000">
        <w:rPr>
          <w:rtl w:val="0"/>
        </w:rPr>
      </w:r>
    </w:p>
    <w:p w:rsidR="00000000" w:rsidDel="00000000" w:rsidP="00000000" w:rsidRDefault="00000000" w:rsidRPr="00000000" w14:paraId="00000125">
      <w:pPr>
        <w:spacing w:line="240" w:lineRule="auto"/>
        <w:jc w:val="both"/>
        <w:rPr>
          <w:rFonts w:ascii="Avenir" w:cs="Avenir" w:eastAsia="Avenir" w:hAnsi="Avenir"/>
          <w:i w:val="1"/>
          <w:sz w:val="24"/>
          <w:szCs w:val="24"/>
        </w:rPr>
      </w:pPr>
      <w:r w:rsidDel="00000000" w:rsidR="00000000" w:rsidRPr="00000000">
        <w:rPr>
          <w:rFonts w:ascii="Avenir" w:cs="Avenir" w:eastAsia="Avenir" w:hAnsi="Avenir"/>
          <w:i w:val="1"/>
          <w:color w:val="000000"/>
          <w:rtl w:val="0"/>
        </w:rPr>
        <w:t xml:space="preserve">Co-op Academies Trust is committed to equality of opportunity for all staff and applications from individuals are encouraged regardless of age, disability, sex, gender reassignment, sexual orientation, pregnancy and maternity, race, religion or belief and marriage or civil partnerships.</w:t>
      </w:r>
      <w:r w:rsidDel="00000000" w:rsidR="00000000" w:rsidRPr="00000000">
        <w:rPr>
          <w:rtl w:val="0"/>
        </w:rPr>
      </w:r>
    </w:p>
    <w:p w:rsidR="00000000" w:rsidDel="00000000" w:rsidP="00000000" w:rsidRDefault="00000000" w:rsidRPr="00000000" w14:paraId="00000126">
      <w:pPr>
        <w:pBdr>
          <w:top w:color="000000" w:space="0" w:sz="0" w:val="none"/>
          <w:left w:color="000000" w:space="0" w:sz="0" w:val="none"/>
          <w:bottom w:color="000000" w:space="0" w:sz="0" w:val="none"/>
          <w:right w:color="000000" w:space="0" w:sz="0" w:val="none"/>
          <w:between w:color="000000" w:space="0" w:sz="0" w:val="none"/>
        </w:pBdr>
        <w:spacing w:line="240" w:lineRule="auto"/>
        <w:rPr>
          <w:rFonts w:ascii="Avenir" w:cs="Avenir" w:eastAsia="Avenir" w:hAnsi="Avenir"/>
          <w:color w:val="00a1cf"/>
          <w:sz w:val="44"/>
          <w:szCs w:val="44"/>
        </w:rPr>
      </w:pPr>
      <w:r w:rsidDel="00000000" w:rsidR="00000000" w:rsidRPr="00000000">
        <w:rPr>
          <w:rtl w:val="0"/>
        </w:rPr>
      </w:r>
    </w:p>
    <w:p w:rsidR="00000000" w:rsidDel="00000000" w:rsidP="00000000" w:rsidRDefault="00000000" w:rsidRPr="00000000" w14:paraId="00000127">
      <w:pPr>
        <w:pBdr>
          <w:top w:color="000000" w:space="0" w:sz="0" w:val="none"/>
          <w:left w:color="000000" w:space="0" w:sz="0" w:val="none"/>
          <w:bottom w:color="000000" w:space="0" w:sz="0" w:val="none"/>
          <w:right w:color="000000" w:space="0" w:sz="0" w:val="none"/>
          <w:between w:color="000000" w:space="0" w:sz="0" w:val="none"/>
        </w:pBdr>
        <w:spacing w:line="240" w:lineRule="auto"/>
        <w:rPr>
          <w:rFonts w:ascii="Avenir" w:cs="Avenir" w:eastAsia="Avenir" w:hAnsi="Avenir"/>
          <w:color w:val="00a1cf"/>
          <w:sz w:val="44"/>
          <w:szCs w:val="44"/>
        </w:rPr>
      </w:pPr>
      <w:r w:rsidDel="00000000" w:rsidR="00000000" w:rsidRPr="00000000">
        <w:rPr>
          <w:rtl w:val="0"/>
        </w:rPr>
      </w:r>
    </w:p>
    <w:p w:rsidR="00000000" w:rsidDel="00000000" w:rsidP="00000000" w:rsidRDefault="00000000" w:rsidRPr="00000000" w14:paraId="00000128">
      <w:pPr>
        <w:pBdr>
          <w:top w:color="000000" w:space="0" w:sz="0" w:val="none"/>
          <w:left w:color="000000" w:space="0" w:sz="0" w:val="none"/>
          <w:bottom w:color="000000" w:space="0" w:sz="0" w:val="none"/>
          <w:right w:color="000000" w:space="0" w:sz="0" w:val="none"/>
          <w:between w:color="000000" w:space="0" w:sz="0" w:val="none"/>
        </w:pBdr>
        <w:spacing w:line="240" w:lineRule="auto"/>
        <w:rPr>
          <w:rFonts w:ascii="Avenir" w:cs="Avenir" w:eastAsia="Avenir" w:hAnsi="Avenir"/>
          <w:color w:val="00a1cf"/>
          <w:sz w:val="44"/>
          <w:szCs w:val="44"/>
        </w:rPr>
      </w:pPr>
      <w:r w:rsidDel="00000000" w:rsidR="00000000" w:rsidRPr="00000000">
        <w:rPr>
          <w:rtl w:val="0"/>
        </w:rPr>
      </w:r>
    </w:p>
    <w:p w:rsidR="00000000" w:rsidDel="00000000" w:rsidP="00000000" w:rsidRDefault="00000000" w:rsidRPr="00000000" w14:paraId="00000129">
      <w:pPr>
        <w:pBdr>
          <w:top w:color="000000" w:space="0" w:sz="0" w:val="none"/>
          <w:left w:color="000000" w:space="0" w:sz="0" w:val="none"/>
          <w:bottom w:color="000000" w:space="0" w:sz="0" w:val="none"/>
          <w:right w:color="000000" w:space="0" w:sz="0" w:val="none"/>
          <w:between w:color="000000" w:space="0" w:sz="0" w:val="none"/>
        </w:pBdr>
        <w:spacing w:line="240" w:lineRule="auto"/>
        <w:rPr>
          <w:rFonts w:ascii="Avenir" w:cs="Avenir" w:eastAsia="Avenir" w:hAnsi="Avenir"/>
          <w:color w:val="00a1cf"/>
          <w:sz w:val="44"/>
          <w:szCs w:val="44"/>
        </w:rPr>
      </w:pPr>
      <w:r w:rsidDel="00000000" w:rsidR="00000000" w:rsidRPr="00000000">
        <w:rPr>
          <w:rtl w:val="0"/>
        </w:rPr>
      </w:r>
    </w:p>
    <w:p w:rsidR="00000000" w:rsidDel="00000000" w:rsidP="00000000" w:rsidRDefault="00000000" w:rsidRPr="00000000" w14:paraId="0000012A">
      <w:pPr>
        <w:pBdr>
          <w:top w:color="000000" w:space="0" w:sz="0" w:val="none"/>
          <w:left w:color="000000" w:space="0" w:sz="0" w:val="none"/>
          <w:bottom w:color="000000" w:space="0" w:sz="0" w:val="none"/>
          <w:right w:color="000000" w:space="0" w:sz="0" w:val="none"/>
          <w:between w:color="000000" w:space="0" w:sz="0" w:val="none"/>
        </w:pBdr>
        <w:spacing w:line="240" w:lineRule="auto"/>
        <w:rPr>
          <w:rFonts w:ascii="Avenir" w:cs="Avenir" w:eastAsia="Avenir" w:hAnsi="Avenir"/>
          <w:color w:val="00a1cf"/>
          <w:sz w:val="44"/>
          <w:szCs w:val="44"/>
        </w:rPr>
      </w:pPr>
      <w:r w:rsidDel="00000000" w:rsidR="00000000" w:rsidRPr="00000000">
        <w:rPr>
          <w:rtl w:val="0"/>
        </w:rPr>
      </w:r>
    </w:p>
    <w:p w:rsidR="00000000" w:rsidDel="00000000" w:rsidP="00000000" w:rsidRDefault="00000000" w:rsidRPr="00000000" w14:paraId="0000012B">
      <w:pPr>
        <w:widowControl w:val="0"/>
        <w:spacing w:line="240" w:lineRule="auto"/>
        <w:rPr>
          <w:rFonts w:ascii="Avenir" w:cs="Avenir" w:eastAsia="Avenir" w:hAnsi="Avenir"/>
          <w:i w:val="1"/>
        </w:rPr>
      </w:pPr>
      <w:bookmarkStart w:colFirst="0" w:colLast="0" w:name="_heading=h.81s25lqy53g8" w:id="0"/>
      <w:bookmarkEnd w:id="0"/>
      <w:r w:rsidDel="00000000" w:rsidR="00000000" w:rsidRPr="00000000">
        <w:rPr>
          <w:rtl w:val="0"/>
        </w:rPr>
      </w:r>
    </w:p>
    <w:sectPr>
      <w:headerReference r:id="rId11" w:type="first"/>
      <w:footerReference r:id="rId12" w:type="default"/>
      <w:pgSz w:h="16838" w:w="11906" w:orient="portrait"/>
      <w:pgMar w:bottom="1440" w:top="1440" w:left="1440" w:right="901"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D">
    <w:pPr>
      <w:jc w:val="right"/>
      <w:rPr/>
    </w:pPr>
    <w:r w:rsidDel="00000000" w:rsidR="00000000" w:rsidRPr="00000000">
      <w:rPr>
        <w:b w:val="1"/>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A615BE"/>
    <w:pPr>
      <w:tabs>
        <w:tab w:val="center" w:pos="4513"/>
        <w:tab w:val="right" w:pos="9026"/>
      </w:tabs>
      <w:spacing w:line="240" w:lineRule="auto"/>
    </w:pPr>
  </w:style>
  <w:style w:type="character" w:styleId="HeaderChar" w:customStyle="1">
    <w:name w:val="Header Char"/>
    <w:basedOn w:val="DefaultParagraphFont"/>
    <w:link w:val="Header"/>
    <w:uiPriority w:val="99"/>
    <w:rsid w:val="00A615BE"/>
  </w:style>
  <w:style w:type="paragraph" w:styleId="Footer">
    <w:name w:val="footer"/>
    <w:basedOn w:val="Normal"/>
    <w:link w:val="FooterChar"/>
    <w:uiPriority w:val="99"/>
    <w:unhideWhenUsed w:val="1"/>
    <w:rsid w:val="00A615BE"/>
    <w:pPr>
      <w:tabs>
        <w:tab w:val="center" w:pos="4513"/>
        <w:tab w:val="right" w:pos="9026"/>
      </w:tabs>
      <w:spacing w:line="240" w:lineRule="auto"/>
    </w:pPr>
  </w:style>
  <w:style w:type="character" w:styleId="FooterChar" w:customStyle="1">
    <w:name w:val="Footer Char"/>
    <w:basedOn w:val="DefaultParagraphFont"/>
    <w:link w:val="Footer"/>
    <w:uiPriority w:val="99"/>
    <w:rsid w:val="00A615BE"/>
  </w:style>
  <w:style w:type="paragraph" w:styleId="NormalWeb">
    <w:name w:val="Normal (Web)"/>
    <w:basedOn w:val="Normal"/>
    <w:uiPriority w:val="99"/>
    <w:semiHidden w:val="1"/>
    <w:unhideWhenUsed w:val="1"/>
    <w:rsid w:val="00A615BE"/>
    <w:pPr>
      <w:spacing w:after="100" w:afterAutospacing="1" w:before="100" w:beforeAutospacing="1" w:line="240" w:lineRule="auto"/>
    </w:pPr>
    <w:rPr>
      <w:rFonts w:ascii="Times New Roman" w:cs="Times New Roman" w:eastAsia="Times New Roman" w:hAnsi="Times New Roman"/>
      <w:sz w:val="24"/>
      <w:szCs w:val="24"/>
    </w:rPr>
  </w:style>
  <w:style w:type="character" w:styleId="Hyperlink">
    <w:name w:val="Hyperlink"/>
    <w:basedOn w:val="DefaultParagraphFont"/>
    <w:uiPriority w:val="99"/>
    <w:unhideWhenUsed w:val="1"/>
    <w:rsid w:val="00A615BE"/>
    <w:rPr>
      <w:color w:val="0000ff"/>
      <w:u w:val="single"/>
    </w:rPr>
  </w:style>
  <w:style w:type="character" w:styleId="UnresolvedMention">
    <w:name w:val="Unresolved Mention"/>
    <w:basedOn w:val="DefaultParagraphFont"/>
    <w:uiPriority w:val="99"/>
    <w:semiHidden w:val="1"/>
    <w:unhideWhenUsed w:val="1"/>
    <w:rsid w:val="003147F9"/>
    <w:rPr>
      <w:color w:val="605e5c"/>
      <w:shd w:color="auto" w:fill="e1dfdd" w:val="clear"/>
    </w:rPr>
  </w:style>
  <w:style w:type="table" w:styleId="TableGrid">
    <w:name w:val="Table Grid"/>
    <w:basedOn w:val="TableNormal"/>
    <w:uiPriority w:val="39"/>
    <w:rsid w:val="00D05595"/>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061D22"/>
    <w:pPr>
      <w:ind w:left="720"/>
      <w:contextualSpacing w:val="1"/>
    </w:pPr>
  </w:style>
  <w:style w:type="character" w:styleId="FollowedHyperlink">
    <w:name w:val="FollowedHyperlink"/>
    <w:basedOn w:val="DefaultParagraphFont"/>
    <w:uiPriority w:val="99"/>
    <w:semiHidden w:val="1"/>
    <w:unhideWhenUsed w:val="1"/>
    <w:rsid w:val="00D856AE"/>
    <w:rPr>
      <w:color w:val="800080" w:themeColor="followedHyperlink"/>
      <w:u w:val="single"/>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2">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3">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4">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5">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6">
    <w:basedOn w:val="TableNormal"/>
    <w:pPr>
      <w:spacing w:line="240" w:lineRule="auto"/>
    </w:pPr>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2">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3">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4">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5">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6">
    <w:basedOn w:val="TableNormal"/>
    <w:pPr>
      <w:spacing w:line="240" w:lineRule="auto"/>
    </w:pPr>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coopacademies.co.uk/vacancies/" TargetMode="External"/><Relationship Id="rId12" Type="http://schemas.openxmlformats.org/officeDocument/2006/relationships/footer" Target="foot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VXCzmPdttW5Y0Ga1O1n+p3aGWA==">CgMxLjAyDmguODFzMjVscXk1M2c4OAByITF1Z1Y4V0t1TGtWNmIzZWNNdVBYakFoNFRmLWVtUzVhUw==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2023-05-19T12:07:00Z</dcterms:created>
  <dc:creator>Ross Dyson</dc:creator>
</cp:coreProperties>
</file>