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80" w:rsidRPr="006C7DF2" w:rsidRDefault="00EC5380" w:rsidP="00E6509F">
      <w:pPr>
        <w:pStyle w:val="NoSpacing"/>
        <w:spacing w:line="276" w:lineRule="auto"/>
        <w:jc w:val="both"/>
        <w:rPr>
          <w:rFonts w:ascii="Trebuchet MS" w:hAnsi="Trebuchet MS"/>
          <w:sz w:val="21"/>
          <w:szCs w:val="21"/>
        </w:rPr>
      </w:pPr>
      <w:r w:rsidRPr="006C7DF2">
        <w:rPr>
          <w:rFonts w:ascii="Trebuchet MS" w:hAnsi="Trebuchet MS"/>
          <w:sz w:val="21"/>
          <w:szCs w:val="21"/>
        </w:rPr>
        <w:tab/>
      </w:r>
      <w:r w:rsidRPr="006C7DF2">
        <w:rPr>
          <w:rFonts w:ascii="Trebuchet MS" w:hAnsi="Trebuchet MS"/>
          <w:sz w:val="21"/>
          <w:szCs w:val="21"/>
        </w:rPr>
        <w:tab/>
      </w:r>
    </w:p>
    <w:p w:rsidR="007306D1" w:rsidRPr="006C7DF2" w:rsidRDefault="007306D1" w:rsidP="00E6509F">
      <w:pPr>
        <w:pStyle w:val="NoSpacing"/>
        <w:spacing w:line="276" w:lineRule="auto"/>
        <w:jc w:val="both"/>
        <w:rPr>
          <w:rFonts w:ascii="Trebuchet MS" w:hAnsi="Trebuchet MS"/>
          <w:sz w:val="21"/>
          <w:szCs w:val="21"/>
        </w:rPr>
      </w:pPr>
    </w:p>
    <w:p w:rsidR="003C7BF1" w:rsidRPr="006C7DF2" w:rsidRDefault="009C251F" w:rsidP="00E6509F">
      <w:pPr>
        <w:pStyle w:val="NoSpacing"/>
        <w:spacing w:line="276" w:lineRule="auto"/>
        <w:jc w:val="both"/>
        <w:rPr>
          <w:rFonts w:ascii="Trebuchet MS" w:hAnsi="Trebuchet MS"/>
          <w:sz w:val="21"/>
          <w:szCs w:val="21"/>
        </w:rPr>
      </w:pPr>
      <w:r>
        <w:rPr>
          <w:rFonts w:ascii="Trebuchet MS" w:hAnsi="Trebuchet MS"/>
          <w:sz w:val="21"/>
          <w:szCs w:val="21"/>
        </w:rPr>
        <w:t xml:space="preserve">January 2020 </w:t>
      </w:r>
    </w:p>
    <w:p w:rsidR="0097456C" w:rsidRPr="006C7DF2" w:rsidRDefault="0097456C" w:rsidP="00E6509F">
      <w:pPr>
        <w:pStyle w:val="NoSpacing"/>
        <w:spacing w:line="276" w:lineRule="auto"/>
        <w:jc w:val="both"/>
        <w:rPr>
          <w:rFonts w:ascii="Trebuchet MS" w:hAnsi="Trebuchet MS"/>
          <w:sz w:val="21"/>
          <w:szCs w:val="21"/>
        </w:rPr>
      </w:pPr>
    </w:p>
    <w:p w:rsidR="003C7BF1" w:rsidRPr="006C7DF2" w:rsidRDefault="0005490C" w:rsidP="00E6509F">
      <w:pPr>
        <w:pStyle w:val="NoSpacing"/>
        <w:spacing w:line="276" w:lineRule="auto"/>
        <w:jc w:val="both"/>
        <w:rPr>
          <w:rFonts w:ascii="Trebuchet MS" w:hAnsi="Trebuchet MS"/>
          <w:sz w:val="21"/>
          <w:szCs w:val="21"/>
        </w:rPr>
      </w:pPr>
      <w:r w:rsidRPr="006C7DF2">
        <w:rPr>
          <w:rFonts w:ascii="Trebuchet MS" w:hAnsi="Trebuchet MS"/>
          <w:sz w:val="21"/>
          <w:szCs w:val="21"/>
        </w:rPr>
        <w:t>Dear A</w:t>
      </w:r>
      <w:r w:rsidR="003C7BF1" w:rsidRPr="006C7DF2">
        <w:rPr>
          <w:rFonts w:ascii="Trebuchet MS" w:hAnsi="Trebuchet MS"/>
          <w:sz w:val="21"/>
          <w:szCs w:val="21"/>
        </w:rPr>
        <w:t>pplicant</w:t>
      </w:r>
    </w:p>
    <w:p w:rsidR="00EC5380" w:rsidRPr="006C7DF2" w:rsidRDefault="00EC5380" w:rsidP="00E6509F">
      <w:pPr>
        <w:pStyle w:val="NoSpacing"/>
        <w:spacing w:line="276" w:lineRule="auto"/>
        <w:jc w:val="both"/>
        <w:rPr>
          <w:rFonts w:ascii="Trebuchet MS" w:hAnsi="Trebuchet MS"/>
          <w:sz w:val="21"/>
          <w:szCs w:val="21"/>
        </w:rPr>
      </w:pPr>
    </w:p>
    <w:p w:rsidR="00EC5380" w:rsidRPr="006C7DF2" w:rsidRDefault="006C7DF2" w:rsidP="00E6509F">
      <w:pPr>
        <w:pStyle w:val="NoSpacing"/>
        <w:spacing w:line="276" w:lineRule="auto"/>
        <w:jc w:val="both"/>
        <w:rPr>
          <w:rFonts w:ascii="Trebuchet MS" w:hAnsi="Trebuchet MS"/>
          <w:b/>
          <w:sz w:val="21"/>
          <w:szCs w:val="21"/>
          <w:u w:val="single"/>
        </w:rPr>
      </w:pPr>
      <w:r w:rsidRPr="006C7DF2">
        <w:rPr>
          <w:rFonts w:ascii="Trebuchet MS" w:hAnsi="Trebuchet MS"/>
          <w:b/>
          <w:sz w:val="21"/>
          <w:szCs w:val="21"/>
          <w:u w:val="single"/>
        </w:rPr>
        <w:t>Director of Music</w:t>
      </w:r>
    </w:p>
    <w:p w:rsidR="00EC5380" w:rsidRPr="006C7DF2" w:rsidRDefault="00EC5380" w:rsidP="00E6509F">
      <w:pPr>
        <w:pStyle w:val="NoSpacing"/>
        <w:spacing w:line="276" w:lineRule="auto"/>
        <w:jc w:val="both"/>
        <w:rPr>
          <w:rFonts w:ascii="Trebuchet MS" w:hAnsi="Trebuchet MS"/>
          <w:sz w:val="21"/>
          <w:szCs w:val="21"/>
        </w:rPr>
      </w:pPr>
    </w:p>
    <w:p w:rsidR="003C7BF1" w:rsidRPr="006C7DF2" w:rsidRDefault="003C7BF1" w:rsidP="00E6509F">
      <w:pPr>
        <w:pStyle w:val="NoSpacing"/>
        <w:spacing w:line="276" w:lineRule="auto"/>
        <w:jc w:val="both"/>
        <w:rPr>
          <w:rFonts w:ascii="Trebuchet MS" w:hAnsi="Trebuchet MS"/>
          <w:sz w:val="21"/>
          <w:szCs w:val="21"/>
        </w:rPr>
      </w:pPr>
      <w:r w:rsidRPr="006C7DF2">
        <w:rPr>
          <w:rFonts w:ascii="Trebuchet MS" w:hAnsi="Trebuchet MS"/>
          <w:sz w:val="21"/>
          <w:szCs w:val="21"/>
        </w:rPr>
        <w:t>A warm welcome to Birmingham Ormiston Academy</w:t>
      </w:r>
      <w:r w:rsidR="00E6509F" w:rsidRPr="006C7DF2">
        <w:rPr>
          <w:rFonts w:ascii="Trebuchet MS" w:hAnsi="Trebuchet MS"/>
          <w:sz w:val="21"/>
          <w:szCs w:val="21"/>
        </w:rPr>
        <w:t xml:space="preserve"> (BOA)</w:t>
      </w:r>
      <w:r w:rsidRPr="006C7DF2">
        <w:rPr>
          <w:rFonts w:ascii="Trebuchet MS" w:hAnsi="Trebuchet MS"/>
          <w:sz w:val="21"/>
          <w:szCs w:val="21"/>
        </w:rPr>
        <w:t>.  Thank you for taking the time to read the information on our vacant position.  I hope that you find the information you are looking for and that you gain a sense of the atmosphere, vision, ethos and aims of BOA.</w:t>
      </w:r>
    </w:p>
    <w:p w:rsidR="003C7BF1" w:rsidRPr="006C7DF2" w:rsidRDefault="003C7BF1" w:rsidP="00E6509F">
      <w:pPr>
        <w:pStyle w:val="NoSpacing"/>
        <w:spacing w:line="276" w:lineRule="auto"/>
        <w:jc w:val="both"/>
        <w:rPr>
          <w:rFonts w:ascii="Trebuchet MS" w:hAnsi="Trebuchet MS"/>
          <w:sz w:val="21"/>
          <w:szCs w:val="21"/>
        </w:rPr>
      </w:pPr>
    </w:p>
    <w:p w:rsidR="00E6509F" w:rsidRPr="006C7DF2" w:rsidRDefault="00E6509F" w:rsidP="00E6509F">
      <w:pPr>
        <w:pStyle w:val="NoSpacing"/>
        <w:spacing w:line="276" w:lineRule="auto"/>
        <w:jc w:val="both"/>
        <w:rPr>
          <w:rFonts w:ascii="Trebuchet MS" w:hAnsi="Trebuchet MS"/>
          <w:sz w:val="21"/>
          <w:szCs w:val="21"/>
        </w:rPr>
      </w:pPr>
      <w:r w:rsidRPr="006C7DF2">
        <w:rPr>
          <w:rFonts w:ascii="Trebuchet MS" w:hAnsi="Trebuchet MS"/>
          <w:sz w:val="21"/>
          <w:szCs w:val="21"/>
        </w:rPr>
        <w:t>BOA is a high performing 14-19 academy specialising in creative, digital and performing arts. The landmark building, located at the hub of the digital and creative industries in the West Midlands,</w:t>
      </w:r>
      <w:r w:rsidR="00867934" w:rsidRPr="006C7DF2">
        <w:rPr>
          <w:rFonts w:ascii="Trebuchet MS" w:hAnsi="Trebuchet MS"/>
          <w:sz w:val="21"/>
          <w:szCs w:val="21"/>
        </w:rPr>
        <w:t xml:space="preserve"> opened September 2011</w:t>
      </w:r>
      <w:r w:rsidRPr="006C7DF2">
        <w:rPr>
          <w:rFonts w:ascii="Trebuchet MS" w:hAnsi="Trebuchet MS"/>
          <w:sz w:val="21"/>
          <w:szCs w:val="21"/>
        </w:rPr>
        <w:t>. It has superb facilities for academic, vocational and extra-curricular activities. BOA is 100% selective, based on aptitude</w:t>
      </w:r>
      <w:r w:rsidR="000369B6" w:rsidRPr="006C7DF2">
        <w:rPr>
          <w:rFonts w:ascii="Trebuchet MS" w:hAnsi="Trebuchet MS"/>
          <w:sz w:val="21"/>
          <w:szCs w:val="21"/>
        </w:rPr>
        <w:t>, and</w:t>
      </w:r>
      <w:r w:rsidRPr="006C7DF2">
        <w:rPr>
          <w:rFonts w:ascii="Trebuchet MS" w:hAnsi="Trebuchet MS"/>
          <w:sz w:val="21"/>
          <w:szCs w:val="21"/>
        </w:rPr>
        <w:t xml:space="preserve"> </w:t>
      </w:r>
      <w:r w:rsidR="000369B6" w:rsidRPr="006C7DF2">
        <w:rPr>
          <w:rFonts w:ascii="Trebuchet MS" w:hAnsi="Trebuchet MS"/>
          <w:sz w:val="21"/>
          <w:szCs w:val="21"/>
        </w:rPr>
        <w:t>a</w:t>
      </w:r>
      <w:r w:rsidRPr="006C7DF2">
        <w:rPr>
          <w:rFonts w:ascii="Trebuchet MS" w:hAnsi="Trebuchet MS"/>
          <w:sz w:val="21"/>
          <w:szCs w:val="21"/>
        </w:rPr>
        <w:t xml:space="preserve">s a </w:t>
      </w:r>
      <w:r w:rsidR="000369B6" w:rsidRPr="006C7DF2">
        <w:rPr>
          <w:rFonts w:ascii="Trebuchet MS" w:hAnsi="Trebuchet MS"/>
          <w:sz w:val="21"/>
          <w:szCs w:val="21"/>
        </w:rPr>
        <w:t>result,</w:t>
      </w:r>
      <w:r w:rsidRPr="006C7DF2">
        <w:rPr>
          <w:rFonts w:ascii="Trebuchet MS" w:hAnsi="Trebuchet MS"/>
          <w:sz w:val="21"/>
          <w:szCs w:val="21"/>
        </w:rPr>
        <w:t xml:space="preserve"> it is unique in its admissions criteria. </w:t>
      </w:r>
    </w:p>
    <w:p w:rsidR="00E6509F" w:rsidRPr="006C7DF2" w:rsidRDefault="00E6509F" w:rsidP="00E6509F">
      <w:pPr>
        <w:pStyle w:val="NoSpacing"/>
        <w:spacing w:line="276" w:lineRule="auto"/>
        <w:jc w:val="both"/>
        <w:rPr>
          <w:rFonts w:ascii="Trebuchet MS" w:hAnsi="Trebuchet MS"/>
          <w:sz w:val="21"/>
          <w:szCs w:val="21"/>
        </w:rPr>
      </w:pPr>
    </w:p>
    <w:p w:rsidR="00E6509F" w:rsidRPr="006C7DF2" w:rsidRDefault="00E6509F" w:rsidP="00E6509F">
      <w:pPr>
        <w:jc w:val="both"/>
        <w:rPr>
          <w:rFonts w:ascii="Trebuchet MS" w:hAnsi="Trebuchet MS"/>
          <w:sz w:val="21"/>
          <w:szCs w:val="21"/>
        </w:rPr>
      </w:pPr>
      <w:r w:rsidRPr="006C7DF2">
        <w:rPr>
          <w:rFonts w:ascii="Trebuchet MS" w:hAnsi="Trebuchet MS"/>
          <w:sz w:val="21"/>
          <w:szCs w:val="21"/>
        </w:rPr>
        <w:t>Whilst students have talent in their chosen pathway subjects, there is a full range of academic ability. Alongside their vocational courses, students in Year 10 and 11</w:t>
      </w:r>
      <w:r w:rsidR="0017111D" w:rsidRPr="006C7DF2">
        <w:rPr>
          <w:rFonts w:ascii="Trebuchet MS" w:hAnsi="Trebuchet MS"/>
          <w:sz w:val="21"/>
          <w:szCs w:val="21"/>
        </w:rPr>
        <w:t xml:space="preserve"> study an additional eight GCSE</w:t>
      </w:r>
      <w:r w:rsidRPr="006C7DF2">
        <w:rPr>
          <w:rFonts w:ascii="Trebuchet MS" w:hAnsi="Trebuchet MS"/>
          <w:sz w:val="21"/>
          <w:szCs w:val="21"/>
        </w:rPr>
        <w:t xml:space="preserve">s including English, Maths and Science. In Year 12 and 13 students can opt to study one or two additional A Levels. </w:t>
      </w:r>
    </w:p>
    <w:p w:rsidR="00E6509F" w:rsidRPr="006C7DF2" w:rsidRDefault="00E6509F" w:rsidP="00E6509F">
      <w:pPr>
        <w:jc w:val="both"/>
        <w:rPr>
          <w:rFonts w:ascii="Trebuchet MS" w:hAnsi="Trebuchet MS"/>
          <w:sz w:val="21"/>
          <w:szCs w:val="21"/>
        </w:rPr>
      </w:pPr>
      <w:r w:rsidRPr="006C7DF2">
        <w:rPr>
          <w:rFonts w:ascii="Trebuchet MS" w:hAnsi="Trebuchet MS"/>
          <w:sz w:val="21"/>
          <w:szCs w:val="21"/>
        </w:rPr>
        <w:t xml:space="preserve">Academic results are outstanding with student achievement </w:t>
      </w:r>
      <w:r w:rsidR="009C251F">
        <w:rPr>
          <w:rFonts w:ascii="Trebuchet MS" w:hAnsi="Trebuchet MS"/>
          <w:sz w:val="21"/>
          <w:szCs w:val="21"/>
        </w:rPr>
        <w:t>well</w:t>
      </w:r>
      <w:r w:rsidRPr="006C7DF2">
        <w:rPr>
          <w:rFonts w:ascii="Trebuchet MS" w:hAnsi="Trebuchet MS"/>
          <w:sz w:val="21"/>
          <w:szCs w:val="21"/>
        </w:rPr>
        <w:t xml:space="preserve"> above the national ave</w:t>
      </w:r>
      <w:r w:rsidR="009C251F">
        <w:rPr>
          <w:rFonts w:ascii="Trebuchet MS" w:hAnsi="Trebuchet MS"/>
          <w:sz w:val="21"/>
          <w:szCs w:val="21"/>
        </w:rPr>
        <w:t xml:space="preserve">rage in all three core subjects. </w:t>
      </w:r>
      <w:r w:rsidRPr="006C7DF2">
        <w:rPr>
          <w:rFonts w:ascii="Trebuchet MS" w:hAnsi="Trebuchet MS"/>
          <w:sz w:val="21"/>
          <w:szCs w:val="21"/>
        </w:rPr>
        <w:t xml:space="preserve">BOA’s Key Stage 5 results are equivalent to A*AA. </w:t>
      </w:r>
      <w:r w:rsidR="00A94118">
        <w:rPr>
          <w:rFonts w:ascii="Trebuchet MS" w:hAnsi="Trebuchet MS"/>
          <w:sz w:val="21"/>
          <w:szCs w:val="21"/>
        </w:rPr>
        <w:t xml:space="preserve">In 2018 BOA was in the top 10% of schools nationally. </w:t>
      </w:r>
    </w:p>
    <w:p w:rsidR="00E6509F" w:rsidRPr="006C7DF2" w:rsidRDefault="00E6509F" w:rsidP="00E6509F">
      <w:pPr>
        <w:jc w:val="both"/>
        <w:rPr>
          <w:rFonts w:ascii="Trebuchet MS" w:hAnsi="Trebuchet MS"/>
          <w:sz w:val="21"/>
          <w:szCs w:val="21"/>
        </w:rPr>
      </w:pPr>
      <w:r w:rsidRPr="006C7DF2">
        <w:rPr>
          <w:rFonts w:ascii="Trebuchet MS" w:hAnsi="Trebuchet MS"/>
          <w:sz w:val="21"/>
          <w:szCs w:val="21"/>
        </w:rPr>
        <w:t xml:space="preserve">Together with the founding partners, Maverick TV and The BRIT School, BOA has a large number of creative and industry partners. They offer high levels of support, investment, expertise and opportunities for both students and the academy. BOA’s Board of Directors consists of an impressive array of both educationalists, entrepreneurs and businesses. These range from TV and media companies such </w:t>
      </w:r>
      <w:r w:rsidR="00A94118">
        <w:rPr>
          <w:rFonts w:ascii="Trebuchet MS" w:hAnsi="Trebuchet MS"/>
          <w:sz w:val="21"/>
          <w:szCs w:val="21"/>
        </w:rPr>
        <w:t>as</w:t>
      </w:r>
      <w:r w:rsidRPr="006C7DF2">
        <w:rPr>
          <w:rFonts w:ascii="Trebuchet MS" w:hAnsi="Trebuchet MS"/>
          <w:sz w:val="21"/>
          <w:szCs w:val="21"/>
        </w:rPr>
        <w:t xml:space="preserve"> The BBC, Maverick TV, the British Record Industry and PRG; a global lighting company, to Birmingham City University and the Ormiston Trust (a grant making trust, chiefly assisting and supporting children and young people). </w:t>
      </w:r>
    </w:p>
    <w:p w:rsidR="00E6509F" w:rsidRPr="006C7DF2" w:rsidRDefault="00E6509F" w:rsidP="00E6509F">
      <w:pPr>
        <w:jc w:val="both"/>
        <w:rPr>
          <w:rFonts w:ascii="Trebuchet MS" w:hAnsi="Trebuchet MS"/>
          <w:sz w:val="21"/>
          <w:szCs w:val="21"/>
        </w:rPr>
      </w:pPr>
      <w:r w:rsidRPr="006C7DF2">
        <w:rPr>
          <w:rFonts w:ascii="Trebuchet MS" w:hAnsi="Trebuchet MS"/>
          <w:sz w:val="21"/>
          <w:szCs w:val="21"/>
        </w:rPr>
        <w:t xml:space="preserve">BOA is a popular and </w:t>
      </w:r>
      <w:r w:rsidR="00A94118">
        <w:rPr>
          <w:rFonts w:ascii="Trebuchet MS" w:hAnsi="Trebuchet MS"/>
          <w:sz w:val="21"/>
          <w:szCs w:val="21"/>
        </w:rPr>
        <w:t xml:space="preserve">hugely </w:t>
      </w:r>
      <w:r w:rsidRPr="006C7DF2">
        <w:rPr>
          <w:rFonts w:ascii="Trebuchet MS" w:hAnsi="Trebuchet MS"/>
          <w:sz w:val="21"/>
          <w:szCs w:val="21"/>
        </w:rPr>
        <w:t xml:space="preserve">oversubscribed academy that continues to attract high numbers of applications for places in Year 10 and Year 12. </w:t>
      </w:r>
    </w:p>
    <w:p w:rsidR="00E6509F" w:rsidRPr="006C7DF2" w:rsidRDefault="00E6509F" w:rsidP="00E6509F">
      <w:pPr>
        <w:pStyle w:val="NoSpacing"/>
        <w:spacing w:line="276" w:lineRule="auto"/>
        <w:jc w:val="both"/>
        <w:rPr>
          <w:rFonts w:ascii="Trebuchet MS" w:hAnsi="Trebuchet MS" w:cstheme="minorHAnsi"/>
          <w:sz w:val="21"/>
          <w:szCs w:val="21"/>
        </w:rPr>
      </w:pPr>
      <w:r w:rsidRPr="006C7DF2">
        <w:rPr>
          <w:rFonts w:ascii="Trebuchet MS" w:hAnsi="Trebuchet MS" w:cstheme="minorHAnsi"/>
          <w:sz w:val="21"/>
          <w:szCs w:val="21"/>
        </w:rPr>
        <w:t xml:space="preserve">In the </w:t>
      </w:r>
      <w:r w:rsidR="009C251F">
        <w:rPr>
          <w:rFonts w:ascii="Trebuchet MS" w:hAnsi="Trebuchet MS" w:cstheme="minorHAnsi"/>
          <w:sz w:val="21"/>
          <w:szCs w:val="21"/>
        </w:rPr>
        <w:t>nine</w:t>
      </w:r>
      <w:r w:rsidRPr="006C7DF2">
        <w:rPr>
          <w:rFonts w:ascii="Trebuchet MS" w:hAnsi="Trebuchet MS" w:cstheme="minorHAnsi"/>
          <w:sz w:val="21"/>
          <w:szCs w:val="21"/>
        </w:rPr>
        <w:t xml:space="preserve"> years since opening, BOA has rapidly gained a reputation as a centre of excellence. It has an impressive number of creative industry partners who support the differing pathways by helping to design, develop and deliver the programmes of study. BOA is proud of its impressive industry links. These links continue to give BOA students unrivalled access into the industry. Some of the most notable partnerships are with Live Nation, PRG lighting and </w:t>
      </w:r>
      <w:r w:rsidR="00A94118">
        <w:rPr>
          <w:rFonts w:ascii="Trebuchet MS" w:hAnsi="Trebuchet MS" w:cstheme="minorHAnsi"/>
          <w:sz w:val="21"/>
          <w:szCs w:val="21"/>
        </w:rPr>
        <w:t>BOSE</w:t>
      </w:r>
      <w:r w:rsidRPr="006C7DF2">
        <w:rPr>
          <w:rFonts w:ascii="Trebuchet MS" w:hAnsi="Trebuchet MS" w:cstheme="minorHAnsi"/>
          <w:sz w:val="21"/>
          <w:szCs w:val="21"/>
        </w:rPr>
        <w:t xml:space="preserve">. These companies not only support BOA by donating equipment and bursaries but also enable students to gain invaluable experiences and opportunities. </w:t>
      </w:r>
    </w:p>
    <w:p w:rsidR="00E6509F" w:rsidRPr="006C7DF2" w:rsidRDefault="00E6509F" w:rsidP="00E6509F">
      <w:pPr>
        <w:pStyle w:val="NoSpacing"/>
        <w:spacing w:line="276" w:lineRule="auto"/>
        <w:jc w:val="both"/>
        <w:rPr>
          <w:rFonts w:ascii="Trebuchet MS" w:hAnsi="Trebuchet MS" w:cstheme="minorHAnsi"/>
          <w:sz w:val="21"/>
          <w:szCs w:val="21"/>
        </w:rPr>
      </w:pPr>
    </w:p>
    <w:p w:rsidR="00E6509F" w:rsidRPr="006C7DF2" w:rsidRDefault="00E6509F" w:rsidP="00E6509F">
      <w:pPr>
        <w:jc w:val="both"/>
        <w:rPr>
          <w:rFonts w:ascii="Trebuchet MS" w:hAnsi="Trebuchet MS" w:cstheme="minorHAnsi"/>
          <w:sz w:val="21"/>
          <w:szCs w:val="21"/>
        </w:rPr>
      </w:pPr>
      <w:r w:rsidRPr="006C7DF2">
        <w:rPr>
          <w:rFonts w:ascii="Trebuchet MS" w:hAnsi="Trebuchet MS" w:cstheme="minorHAnsi"/>
          <w:sz w:val="21"/>
          <w:szCs w:val="21"/>
        </w:rPr>
        <w:t xml:space="preserve">In September 2014, BOA won the tender to manage the Old Repertory Theatre in Birmingham. Through this venture, the academy has taken a step closer to bridging the gap between education and the world of arts employment. The opportunities created through the Old </w:t>
      </w:r>
      <w:r w:rsidRPr="006C7DF2">
        <w:rPr>
          <w:rFonts w:ascii="Trebuchet MS" w:hAnsi="Trebuchet MS" w:cstheme="minorHAnsi"/>
          <w:sz w:val="21"/>
          <w:szCs w:val="21"/>
        </w:rPr>
        <w:lastRenderedPageBreak/>
        <w:t>Repertory Theatre allows students to develop their skills in areas including performance, administration and technical theatre arts.  The Old Repertory Theatre provides students with invaluable spaces for lessons, workshops and rehearsals.</w:t>
      </w:r>
    </w:p>
    <w:p w:rsidR="00E6509F" w:rsidRDefault="00E6509F" w:rsidP="00E6509F">
      <w:pPr>
        <w:spacing w:after="0"/>
        <w:jc w:val="both"/>
        <w:rPr>
          <w:rFonts w:ascii="Trebuchet MS" w:hAnsi="Trebuchet MS"/>
          <w:sz w:val="21"/>
          <w:szCs w:val="21"/>
        </w:rPr>
      </w:pPr>
      <w:r w:rsidRPr="006C7DF2">
        <w:rPr>
          <w:rFonts w:ascii="Trebuchet MS" w:hAnsi="Trebuchet MS" w:cstheme="minorHAnsi"/>
          <w:sz w:val="21"/>
          <w:szCs w:val="21"/>
        </w:rPr>
        <w:t xml:space="preserve">International links have also been established which broaden students’ experiences. BOA students have worked in Malta, Denmark, Portugal and the Netherlands. Projects such as producing short films for the Maltese Tourist Board provide excellent work experience opportunities for students. BOA has received </w:t>
      </w:r>
      <w:r w:rsidRPr="006C7DF2">
        <w:rPr>
          <w:rFonts w:ascii="Trebuchet MS" w:hAnsi="Trebuchet MS"/>
          <w:sz w:val="21"/>
          <w:szCs w:val="21"/>
        </w:rPr>
        <w:t xml:space="preserve">the British Council International School Award and was nominated for the TES International Award. It has also been awarded the coveted Creative Skillset accreditation.  </w:t>
      </w:r>
    </w:p>
    <w:p w:rsidR="00A94118" w:rsidRDefault="00A94118" w:rsidP="00E6509F">
      <w:pPr>
        <w:spacing w:after="0"/>
        <w:jc w:val="both"/>
        <w:rPr>
          <w:rFonts w:ascii="Trebuchet MS" w:hAnsi="Trebuchet MS"/>
          <w:sz w:val="21"/>
          <w:szCs w:val="21"/>
        </w:rPr>
      </w:pPr>
    </w:p>
    <w:p w:rsidR="00A94118" w:rsidRPr="006C7DF2" w:rsidRDefault="00A94118" w:rsidP="00E6509F">
      <w:pPr>
        <w:spacing w:after="0"/>
        <w:jc w:val="both"/>
        <w:rPr>
          <w:rFonts w:ascii="Trebuchet MS" w:hAnsi="Trebuchet MS"/>
          <w:sz w:val="21"/>
          <w:szCs w:val="21"/>
        </w:rPr>
      </w:pPr>
      <w:r>
        <w:rPr>
          <w:rFonts w:ascii="Trebuchet MS" w:hAnsi="Trebuchet MS"/>
          <w:sz w:val="21"/>
          <w:szCs w:val="21"/>
        </w:rPr>
        <w:t>In 2021 BOA will open two new schools; “BOA Digital” and “BOA Stage &amp; Screen”.</w:t>
      </w:r>
    </w:p>
    <w:p w:rsidR="006C7DF2" w:rsidRPr="006C7DF2" w:rsidRDefault="006C7DF2" w:rsidP="00E6509F">
      <w:pPr>
        <w:spacing w:after="0"/>
        <w:jc w:val="both"/>
        <w:rPr>
          <w:rFonts w:ascii="Trebuchet MS" w:hAnsi="Trebuchet MS"/>
          <w:sz w:val="21"/>
          <w:szCs w:val="21"/>
        </w:rPr>
      </w:pPr>
    </w:p>
    <w:p w:rsidR="006C7DF2" w:rsidRPr="006C7DF2" w:rsidRDefault="006C7DF2" w:rsidP="006C7DF2">
      <w:pPr>
        <w:pStyle w:val="NoSpacing"/>
        <w:jc w:val="both"/>
        <w:rPr>
          <w:rFonts w:ascii="Trebuchet MS" w:hAnsi="Trebuchet MS"/>
          <w:sz w:val="21"/>
          <w:szCs w:val="21"/>
        </w:rPr>
      </w:pPr>
      <w:r w:rsidRPr="006C7DF2">
        <w:rPr>
          <w:rFonts w:ascii="Trebuchet MS" w:hAnsi="Trebuchet MS"/>
          <w:sz w:val="21"/>
          <w:szCs w:val="21"/>
        </w:rPr>
        <w:t xml:space="preserve">We have strong links with Birmingham City University; they are one of our sponsors. We are delighted the new Conservatoire, with Julian Lloyd Webber as its Principal, is our closest neighbour. This offers our students outstanding opportunities for both tuition and performance. </w:t>
      </w:r>
    </w:p>
    <w:p w:rsidR="00E6509F" w:rsidRPr="006C7DF2" w:rsidRDefault="00E6509F" w:rsidP="00E6509F">
      <w:pPr>
        <w:spacing w:after="0"/>
        <w:jc w:val="both"/>
        <w:rPr>
          <w:rFonts w:ascii="Trebuchet MS" w:hAnsi="Trebuchet MS"/>
          <w:sz w:val="21"/>
          <w:szCs w:val="21"/>
        </w:rPr>
      </w:pPr>
    </w:p>
    <w:p w:rsidR="00E6509F" w:rsidRPr="006C7DF2" w:rsidRDefault="00E6509F" w:rsidP="00E6509F">
      <w:pPr>
        <w:spacing w:after="0"/>
        <w:jc w:val="both"/>
        <w:rPr>
          <w:rFonts w:ascii="Trebuchet MS" w:hAnsi="Trebuchet MS"/>
          <w:sz w:val="21"/>
          <w:szCs w:val="21"/>
        </w:rPr>
      </w:pPr>
      <w:r w:rsidRPr="006C7DF2">
        <w:rPr>
          <w:rFonts w:ascii="Trebuchet MS" w:hAnsi="Trebuchet MS"/>
          <w:sz w:val="21"/>
          <w:szCs w:val="21"/>
        </w:rPr>
        <w:t xml:space="preserve">BOA has high expectations for itself, its staff and students. There is a clear focus on standards and student behaviour is outstanding. BOA aims to be at the forefront of accreditation and curriculum innovation. Staff </w:t>
      </w:r>
      <w:r w:rsidR="00A94118">
        <w:rPr>
          <w:rFonts w:ascii="Trebuchet MS" w:hAnsi="Trebuchet MS"/>
          <w:sz w:val="21"/>
          <w:szCs w:val="21"/>
        </w:rPr>
        <w:t>have</w:t>
      </w:r>
      <w:bookmarkStart w:id="0" w:name="_GoBack"/>
      <w:bookmarkEnd w:id="0"/>
      <w:r w:rsidRPr="006C7DF2">
        <w:rPr>
          <w:rFonts w:ascii="Trebuchet MS" w:hAnsi="Trebuchet MS"/>
          <w:sz w:val="21"/>
          <w:szCs w:val="21"/>
        </w:rPr>
        <w:t xml:space="preserve"> been as far afield as Seattle to look at innovation within accreditation. </w:t>
      </w:r>
    </w:p>
    <w:p w:rsidR="00E6509F" w:rsidRPr="006C7DF2" w:rsidRDefault="00E6509F" w:rsidP="00E6509F">
      <w:pPr>
        <w:spacing w:after="0"/>
        <w:jc w:val="both"/>
        <w:rPr>
          <w:rFonts w:ascii="Trebuchet MS" w:hAnsi="Trebuchet MS"/>
          <w:sz w:val="21"/>
          <w:szCs w:val="21"/>
        </w:rPr>
      </w:pPr>
    </w:p>
    <w:p w:rsidR="00E6509F" w:rsidRPr="006C7DF2" w:rsidRDefault="00E6509F" w:rsidP="00E6509F">
      <w:pPr>
        <w:spacing w:after="0"/>
        <w:jc w:val="both"/>
        <w:rPr>
          <w:rFonts w:ascii="Trebuchet MS" w:hAnsi="Trebuchet MS"/>
          <w:sz w:val="21"/>
          <w:szCs w:val="21"/>
        </w:rPr>
      </w:pPr>
      <w:r w:rsidRPr="006C7DF2">
        <w:rPr>
          <w:rFonts w:ascii="Trebuchet MS" w:hAnsi="Trebuchet MS"/>
          <w:sz w:val="21"/>
          <w:szCs w:val="21"/>
        </w:rPr>
        <w:t xml:space="preserve">If you want to teach in an outstanding and distinctive institution at the cutting edge of education development, we would really like to hear from you. </w:t>
      </w:r>
    </w:p>
    <w:p w:rsidR="0097456C" w:rsidRPr="006C7DF2" w:rsidRDefault="0097456C" w:rsidP="00E6509F">
      <w:pPr>
        <w:pStyle w:val="NoSpacing"/>
        <w:spacing w:line="276" w:lineRule="auto"/>
        <w:jc w:val="both"/>
        <w:rPr>
          <w:rFonts w:ascii="Trebuchet MS" w:hAnsi="Trebuchet MS"/>
          <w:sz w:val="21"/>
          <w:szCs w:val="21"/>
        </w:rPr>
      </w:pPr>
    </w:p>
    <w:p w:rsidR="0097456C" w:rsidRPr="006C7DF2" w:rsidRDefault="0097456C" w:rsidP="00E6509F">
      <w:pPr>
        <w:pStyle w:val="NoSpacing"/>
        <w:spacing w:line="276" w:lineRule="auto"/>
        <w:jc w:val="both"/>
        <w:rPr>
          <w:rFonts w:ascii="Trebuchet MS" w:hAnsi="Trebuchet MS"/>
          <w:sz w:val="21"/>
          <w:szCs w:val="21"/>
        </w:rPr>
      </w:pPr>
      <w:r w:rsidRPr="006C7DF2">
        <w:rPr>
          <w:rFonts w:ascii="Trebuchet MS" w:hAnsi="Trebuchet MS"/>
          <w:sz w:val="21"/>
          <w:szCs w:val="21"/>
        </w:rPr>
        <w:t>Thank you for taking the time to apply to BOA.  I appreciate filling in forms and letters of application is very time consuming.  All applications will be given the merit they deserve.</w:t>
      </w:r>
    </w:p>
    <w:p w:rsidR="0097456C" w:rsidRPr="006C7DF2" w:rsidRDefault="0097456C" w:rsidP="00E6509F">
      <w:pPr>
        <w:pStyle w:val="NoSpacing"/>
        <w:spacing w:line="276" w:lineRule="auto"/>
        <w:jc w:val="both"/>
        <w:rPr>
          <w:rFonts w:ascii="Trebuchet MS" w:hAnsi="Trebuchet MS"/>
          <w:sz w:val="21"/>
          <w:szCs w:val="21"/>
        </w:rPr>
      </w:pPr>
    </w:p>
    <w:p w:rsidR="0097456C" w:rsidRPr="006C7DF2" w:rsidRDefault="0097456C" w:rsidP="00E6509F">
      <w:pPr>
        <w:pStyle w:val="NoSpacing"/>
        <w:spacing w:line="276" w:lineRule="auto"/>
        <w:jc w:val="both"/>
        <w:rPr>
          <w:rFonts w:ascii="Trebuchet MS" w:hAnsi="Trebuchet MS"/>
          <w:sz w:val="21"/>
          <w:szCs w:val="21"/>
        </w:rPr>
      </w:pPr>
      <w:r w:rsidRPr="006C7DF2">
        <w:rPr>
          <w:rFonts w:ascii="Trebuchet MS" w:hAnsi="Trebuchet MS"/>
          <w:sz w:val="21"/>
          <w:szCs w:val="21"/>
        </w:rPr>
        <w:t>Many thanks and good luck with your application.</w:t>
      </w:r>
    </w:p>
    <w:p w:rsidR="0097456C" w:rsidRPr="006C7DF2" w:rsidRDefault="0097456C" w:rsidP="00E6509F">
      <w:pPr>
        <w:pStyle w:val="NoSpacing"/>
        <w:spacing w:line="276" w:lineRule="auto"/>
        <w:jc w:val="both"/>
        <w:rPr>
          <w:rFonts w:ascii="Trebuchet MS" w:hAnsi="Trebuchet MS"/>
          <w:sz w:val="21"/>
          <w:szCs w:val="21"/>
        </w:rPr>
      </w:pPr>
      <w:r w:rsidRPr="006C7DF2">
        <w:rPr>
          <w:rFonts w:ascii="Trebuchet MS" w:hAnsi="Trebuchet MS"/>
          <w:sz w:val="21"/>
          <w:szCs w:val="21"/>
        </w:rPr>
        <w:t xml:space="preserve"> </w:t>
      </w:r>
    </w:p>
    <w:p w:rsidR="00EC5380" w:rsidRPr="006C7DF2" w:rsidRDefault="00EC5380" w:rsidP="00E6509F">
      <w:pPr>
        <w:pStyle w:val="NoSpacing"/>
        <w:spacing w:line="276" w:lineRule="auto"/>
        <w:jc w:val="both"/>
        <w:rPr>
          <w:rFonts w:ascii="Trebuchet MS" w:hAnsi="Trebuchet MS"/>
          <w:sz w:val="21"/>
          <w:szCs w:val="21"/>
        </w:rPr>
      </w:pPr>
      <w:r w:rsidRPr="006C7DF2">
        <w:rPr>
          <w:rFonts w:ascii="Trebuchet MS" w:hAnsi="Trebuchet MS"/>
          <w:sz w:val="21"/>
          <w:szCs w:val="21"/>
        </w:rPr>
        <w:t xml:space="preserve">Yours </w:t>
      </w:r>
      <w:r w:rsidR="0097456C" w:rsidRPr="006C7DF2">
        <w:rPr>
          <w:rFonts w:ascii="Trebuchet MS" w:hAnsi="Trebuchet MS"/>
          <w:sz w:val="21"/>
          <w:szCs w:val="21"/>
        </w:rPr>
        <w:t>faithfully</w:t>
      </w:r>
    </w:p>
    <w:p w:rsidR="00EC5380" w:rsidRPr="006C7DF2" w:rsidRDefault="00EC5380" w:rsidP="00E6509F">
      <w:pPr>
        <w:pStyle w:val="NoSpacing"/>
        <w:spacing w:line="276" w:lineRule="auto"/>
        <w:jc w:val="both"/>
        <w:rPr>
          <w:rFonts w:ascii="Trebuchet MS" w:hAnsi="Trebuchet MS"/>
          <w:noProof/>
          <w:sz w:val="21"/>
          <w:szCs w:val="21"/>
          <w:lang w:eastAsia="en-GB"/>
        </w:rPr>
      </w:pPr>
    </w:p>
    <w:p w:rsidR="00EC5380" w:rsidRPr="006C7DF2" w:rsidRDefault="00EC5380" w:rsidP="00E6509F">
      <w:pPr>
        <w:pStyle w:val="NoSpacing"/>
        <w:spacing w:line="276" w:lineRule="auto"/>
        <w:jc w:val="both"/>
        <w:rPr>
          <w:rFonts w:ascii="Trebuchet MS" w:hAnsi="Trebuchet MS"/>
          <w:noProof/>
          <w:sz w:val="21"/>
          <w:szCs w:val="21"/>
          <w:lang w:eastAsia="en-GB"/>
        </w:rPr>
      </w:pPr>
    </w:p>
    <w:p w:rsidR="00EC5380" w:rsidRPr="006C7DF2" w:rsidRDefault="009C251F" w:rsidP="00E6509F">
      <w:pPr>
        <w:pStyle w:val="NoSpacing"/>
        <w:spacing w:line="276" w:lineRule="auto"/>
        <w:jc w:val="both"/>
        <w:rPr>
          <w:rFonts w:ascii="Trebuchet MS" w:hAnsi="Trebuchet MS"/>
          <w:sz w:val="21"/>
          <w:szCs w:val="21"/>
        </w:rPr>
      </w:pPr>
      <w:r>
        <w:rPr>
          <w:rFonts w:ascii="Trebuchet MS" w:hAnsi="Trebuchet MS"/>
          <w:noProof/>
          <w:sz w:val="21"/>
          <w:szCs w:val="21"/>
          <w:lang w:eastAsia="en-GB"/>
        </w:rPr>
        <w:drawing>
          <wp:inline distT="0" distB="0" distL="0" distR="0">
            <wp:extent cx="793904" cy="394874"/>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R electronic signature.png"/>
                    <pic:cNvPicPr/>
                  </pic:nvPicPr>
                  <pic:blipFill>
                    <a:blip r:embed="rId6">
                      <a:extLst>
                        <a:ext uri="{28A0092B-C50C-407E-A947-70E740481C1C}">
                          <a14:useLocalDpi xmlns:a14="http://schemas.microsoft.com/office/drawing/2010/main" val="0"/>
                        </a:ext>
                      </a:extLst>
                    </a:blip>
                    <a:stretch>
                      <a:fillRect/>
                    </a:stretch>
                  </pic:blipFill>
                  <pic:spPr>
                    <a:xfrm>
                      <a:off x="0" y="0"/>
                      <a:ext cx="793904" cy="394874"/>
                    </a:xfrm>
                    <a:prstGeom prst="rect">
                      <a:avLst/>
                    </a:prstGeom>
                  </pic:spPr>
                </pic:pic>
              </a:graphicData>
            </a:graphic>
          </wp:inline>
        </w:drawing>
      </w:r>
    </w:p>
    <w:p w:rsidR="0097456C" w:rsidRPr="006C7DF2" w:rsidRDefault="0097456C" w:rsidP="00E6509F">
      <w:pPr>
        <w:pStyle w:val="NoSpacing"/>
        <w:spacing w:line="276" w:lineRule="auto"/>
        <w:jc w:val="both"/>
        <w:rPr>
          <w:rFonts w:ascii="Trebuchet MS" w:hAnsi="Trebuchet MS"/>
          <w:sz w:val="21"/>
          <w:szCs w:val="21"/>
        </w:rPr>
      </w:pPr>
    </w:p>
    <w:p w:rsidR="00EC5380" w:rsidRPr="006C7DF2" w:rsidRDefault="009C251F" w:rsidP="00E6509F">
      <w:pPr>
        <w:pStyle w:val="NoSpacing"/>
        <w:spacing w:line="276" w:lineRule="auto"/>
        <w:jc w:val="both"/>
        <w:rPr>
          <w:rFonts w:ascii="Trebuchet MS" w:hAnsi="Trebuchet MS"/>
          <w:b/>
          <w:sz w:val="21"/>
          <w:szCs w:val="21"/>
        </w:rPr>
      </w:pPr>
      <w:r>
        <w:rPr>
          <w:rFonts w:ascii="Trebuchet MS" w:hAnsi="Trebuchet MS"/>
          <w:b/>
          <w:sz w:val="21"/>
          <w:szCs w:val="21"/>
        </w:rPr>
        <w:t xml:space="preserve">John Reilly </w:t>
      </w:r>
    </w:p>
    <w:p w:rsidR="00B5222A" w:rsidRPr="006C7DF2" w:rsidRDefault="00EC5380" w:rsidP="00E6509F">
      <w:pPr>
        <w:pStyle w:val="NoSpacing"/>
        <w:spacing w:line="276" w:lineRule="auto"/>
        <w:jc w:val="both"/>
        <w:rPr>
          <w:rFonts w:ascii="Trebuchet MS" w:hAnsi="Trebuchet MS"/>
          <w:sz w:val="21"/>
          <w:szCs w:val="21"/>
        </w:rPr>
      </w:pPr>
      <w:r w:rsidRPr="006C7DF2">
        <w:rPr>
          <w:rFonts w:ascii="Trebuchet MS" w:hAnsi="Trebuchet MS"/>
          <w:sz w:val="21"/>
          <w:szCs w:val="21"/>
        </w:rPr>
        <w:t xml:space="preserve">Principal </w:t>
      </w:r>
    </w:p>
    <w:sectPr w:rsidR="00B5222A" w:rsidRPr="006C7DF2" w:rsidSect="00E6509F">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9F" w:rsidRDefault="00E6509F" w:rsidP="0003089C">
      <w:pPr>
        <w:spacing w:after="0" w:line="240" w:lineRule="auto"/>
      </w:pPr>
      <w:r>
        <w:separator/>
      </w:r>
    </w:p>
  </w:endnote>
  <w:endnote w:type="continuationSeparator" w:id="0">
    <w:p w:rsidR="00E6509F" w:rsidRDefault="00E6509F" w:rsidP="0003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9F" w:rsidRPr="00A06F19" w:rsidRDefault="00E6509F" w:rsidP="00E6509F">
    <w:pPr>
      <w:pStyle w:val="Footer"/>
      <w:jc w:val="center"/>
      <w:rPr>
        <w:color w:val="808080" w:themeColor="background1" w:themeShade="80"/>
        <w:sz w:val="20"/>
        <w:szCs w:val="20"/>
      </w:rPr>
    </w:pPr>
    <w:r w:rsidRPr="00A06F19">
      <w:rPr>
        <w:color w:val="808080" w:themeColor="background1" w:themeShade="80"/>
        <w:sz w:val="20"/>
        <w:szCs w:val="20"/>
      </w:rPr>
      <w:t>1 Grosvenor Street, Birmingham, B4 7QD</w:t>
    </w:r>
  </w:p>
  <w:p w:rsidR="00E6509F" w:rsidRPr="00E6509F" w:rsidRDefault="00E6509F">
    <w:pPr>
      <w:pStyle w:val="Footer"/>
      <w:rPr>
        <w:color w:val="808080" w:themeColor="background1" w:themeShade="80"/>
        <w:sz w:val="20"/>
        <w:szCs w:val="20"/>
      </w:rPr>
    </w:pPr>
    <w:proofErr w:type="gramStart"/>
    <w:r w:rsidRPr="00A06F19">
      <w:rPr>
        <w:color w:val="808080" w:themeColor="background1" w:themeShade="80"/>
        <w:sz w:val="20"/>
        <w:szCs w:val="20"/>
      </w:rPr>
      <w:t>email</w:t>
    </w:r>
    <w:proofErr w:type="gramEnd"/>
    <w:r w:rsidRPr="00A06F19">
      <w:rPr>
        <w:color w:val="808080" w:themeColor="background1" w:themeShade="80"/>
        <w:sz w:val="20"/>
        <w:szCs w:val="20"/>
      </w:rPr>
      <w:t xml:space="preserve">: </w:t>
    </w:r>
    <w:hyperlink r:id="rId1" w:history="1">
      <w:r w:rsidRPr="00A06F19">
        <w:rPr>
          <w:rStyle w:val="Hyperlink"/>
          <w:color w:val="808080" w:themeColor="background1" w:themeShade="80"/>
          <w:sz w:val="20"/>
          <w:szCs w:val="20"/>
          <w:u w:val="none"/>
        </w:rPr>
        <w:t>info@boa-academy.co.uk</w:t>
      </w:r>
    </w:hyperlink>
    <w:r w:rsidRPr="00A06F19">
      <w:rPr>
        <w:color w:val="808080" w:themeColor="background1" w:themeShade="80"/>
        <w:sz w:val="20"/>
        <w:szCs w:val="20"/>
      </w:rPr>
      <w:t xml:space="preserve">                      </w:t>
    </w:r>
    <w:hyperlink r:id="rId2" w:history="1">
      <w:r w:rsidRPr="00A06F19">
        <w:rPr>
          <w:rStyle w:val="Hyperlink"/>
          <w:color w:val="808080" w:themeColor="background1" w:themeShade="80"/>
          <w:sz w:val="20"/>
          <w:szCs w:val="20"/>
          <w:u w:val="none"/>
        </w:rPr>
        <w:t>tel: 0121</w:t>
      </w:r>
    </w:hyperlink>
    <w:r w:rsidRPr="00A06F19">
      <w:rPr>
        <w:color w:val="808080" w:themeColor="background1" w:themeShade="80"/>
        <w:sz w:val="20"/>
        <w:szCs w:val="20"/>
      </w:rPr>
      <w:t xml:space="preserve"> 359 9300                              web: </w:t>
    </w:r>
    <w:hyperlink r:id="rId3" w:history="1">
      <w:r w:rsidRPr="00A06F19">
        <w:rPr>
          <w:rStyle w:val="Hyperlink"/>
          <w:color w:val="808080" w:themeColor="background1" w:themeShade="80"/>
          <w:sz w:val="20"/>
          <w:szCs w:val="20"/>
          <w:u w:val="none"/>
        </w:rPr>
        <w:t>www.boa-academy.co.uk</w:t>
      </w:r>
    </w:hyperlink>
    <w:r w:rsidRPr="00A06F19">
      <w:rPr>
        <w:color w:val="808080" w:themeColor="background1" w:themeShade="80"/>
        <w:sz w:val="20"/>
        <w:szCs w:val="20"/>
      </w:rPr>
      <w:t xml:space="preserve">  </w:t>
    </w:r>
    <w:r>
      <w:rPr>
        <w:color w:val="808080" w:themeColor="background1" w:themeShade="80"/>
        <w:sz w:val="20"/>
        <w:szCs w:val="20"/>
      </w:rPr>
      <w:br/>
      <w:t xml:space="preserve">            </w:t>
    </w:r>
    <w:r>
      <w:rPr>
        <w:noProof/>
        <w:color w:val="808080" w:themeColor="background1" w:themeShade="80"/>
        <w:sz w:val="20"/>
        <w:szCs w:val="20"/>
        <w:lang w:eastAsia="en-GB"/>
      </w:rPr>
      <w:drawing>
        <wp:inline distT="0" distB="0" distL="0" distR="0" wp14:anchorId="69C30AF2" wp14:editId="7A87D33B">
          <wp:extent cx="187859" cy="152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 Bird.jpg"/>
                  <pic:cNvPicPr/>
                </pic:nvPicPr>
                <pic:blipFill>
                  <a:blip r:embed="rId4">
                    <a:extLst>
                      <a:ext uri="{28A0092B-C50C-407E-A947-70E740481C1C}">
                        <a14:useLocalDpi xmlns:a14="http://schemas.microsoft.com/office/drawing/2010/main" val="0"/>
                      </a:ext>
                    </a:extLst>
                  </a:blip>
                  <a:stretch>
                    <a:fillRect/>
                  </a:stretch>
                </pic:blipFill>
                <pic:spPr>
                  <a:xfrm>
                    <a:off x="0" y="0"/>
                    <a:ext cx="206405" cy="167445"/>
                  </a:xfrm>
                  <a:prstGeom prst="rect">
                    <a:avLst/>
                  </a:prstGeom>
                </pic:spPr>
              </pic:pic>
            </a:graphicData>
          </a:graphic>
        </wp:inline>
      </w:drawing>
    </w:r>
    <w:r>
      <w:rPr>
        <w:color w:val="808080" w:themeColor="background1" w:themeShade="80"/>
        <w:sz w:val="20"/>
        <w:szCs w:val="20"/>
      </w:rPr>
      <w:t>: @</w:t>
    </w:r>
    <w:proofErr w:type="spellStart"/>
    <w:r>
      <w:rPr>
        <w:color w:val="808080" w:themeColor="background1" w:themeShade="80"/>
        <w:sz w:val="20"/>
        <w:szCs w:val="20"/>
      </w:rPr>
      <w:t>ImagineBOA</w:t>
    </w:r>
    <w:proofErr w:type="spellEnd"/>
    <w:r>
      <w:rPr>
        <w:color w:val="808080" w:themeColor="background1" w:themeShade="80"/>
        <w:sz w:val="20"/>
        <w:szCs w:val="20"/>
      </w:rPr>
      <w:t xml:space="preserve">                                                                                   </w:t>
    </w:r>
    <w:r>
      <w:rPr>
        <w:noProof/>
        <w:color w:val="808080" w:themeColor="background1" w:themeShade="80"/>
        <w:sz w:val="20"/>
        <w:szCs w:val="20"/>
        <w:lang w:eastAsia="en-GB"/>
      </w:rPr>
      <w:drawing>
        <wp:inline distT="0" distB="0" distL="0" distR="0" wp14:anchorId="47BF7F29" wp14:editId="187E2422">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png"/>
                  <pic:cNvPicPr/>
                </pic:nvPicPr>
                <pic:blipFill>
                  <a:blip r:embed="rId5">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Pr>
        <w:color w:val="808080" w:themeColor="background1" w:themeShade="80"/>
        <w:sz w:val="20"/>
        <w:szCs w:val="20"/>
      </w:rPr>
      <w:t>: www.facebook.com/imagineBOA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9F" w:rsidRDefault="00E6509F" w:rsidP="0003089C">
      <w:pPr>
        <w:spacing w:after="0" w:line="240" w:lineRule="auto"/>
      </w:pPr>
      <w:r>
        <w:separator/>
      </w:r>
    </w:p>
  </w:footnote>
  <w:footnote w:type="continuationSeparator" w:id="0">
    <w:p w:rsidR="00E6509F" w:rsidRDefault="00E6509F" w:rsidP="0003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9F" w:rsidRDefault="00E6509F" w:rsidP="00030804">
    <w:pPr>
      <w:pStyle w:val="Header"/>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9F" w:rsidRDefault="009C251F">
    <w:pPr>
      <w:pStyle w:val="Header"/>
    </w:pPr>
    <w:r>
      <w:rPr>
        <w:noProof/>
        <w:lang w:eastAsia="en-GB"/>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-163830</wp:posOffset>
          </wp:positionV>
          <wp:extent cx="2633980" cy="1017905"/>
          <wp:effectExtent l="0" t="0" r="0" b="0"/>
          <wp:wrapThrough wrapText="bothSides">
            <wp:wrapPolygon edited="0">
              <wp:start x="0" y="0"/>
              <wp:lineTo x="0" y="21021"/>
              <wp:lineTo x="21402" y="21021"/>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017905"/>
                  </a:xfrm>
                  <a:prstGeom prst="rect">
                    <a:avLst/>
                  </a:prstGeom>
                  <a:noFill/>
                </pic:spPr>
              </pic:pic>
            </a:graphicData>
          </a:graphic>
        </wp:anchor>
      </w:drawing>
    </w:r>
    <w:r w:rsidR="00E6509F">
      <w:rPr>
        <w:noProof/>
        <w:lang w:eastAsia="en-GB"/>
      </w:rPr>
      <w:drawing>
        <wp:inline distT="0" distB="0" distL="0" distR="0" wp14:anchorId="5890712D" wp14:editId="3852C2A2">
          <wp:extent cx="1930125"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 logo.jpg"/>
                  <pic:cNvPicPr/>
                </pic:nvPicPr>
                <pic:blipFill>
                  <a:blip r:embed="rId2">
                    <a:extLst>
                      <a:ext uri="{28A0092B-C50C-407E-A947-70E740481C1C}">
                        <a14:useLocalDpi xmlns:a14="http://schemas.microsoft.com/office/drawing/2010/main" val="0"/>
                      </a:ext>
                    </a:extLst>
                  </a:blip>
                  <a:stretch>
                    <a:fillRect/>
                  </a:stretch>
                </pic:blipFill>
                <pic:spPr>
                  <a:xfrm>
                    <a:off x="0" y="0"/>
                    <a:ext cx="1968053" cy="919419"/>
                  </a:xfrm>
                  <a:prstGeom prst="rect">
                    <a:avLst/>
                  </a:prstGeom>
                </pic:spPr>
              </pic:pic>
            </a:graphicData>
          </a:graphic>
        </wp:inline>
      </w:drawing>
    </w:r>
    <w:r w:rsidR="00E6509F" w:rsidRPr="00E6509F">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C"/>
    <w:rsid w:val="00030804"/>
    <w:rsid w:val="0003089C"/>
    <w:rsid w:val="000369B6"/>
    <w:rsid w:val="0005490C"/>
    <w:rsid w:val="000A7C71"/>
    <w:rsid w:val="000F2F57"/>
    <w:rsid w:val="0017111D"/>
    <w:rsid w:val="001A10DB"/>
    <w:rsid w:val="001A410F"/>
    <w:rsid w:val="001D5D9A"/>
    <w:rsid w:val="001F5BC2"/>
    <w:rsid w:val="002013F2"/>
    <w:rsid w:val="00236EBA"/>
    <w:rsid w:val="0024705C"/>
    <w:rsid w:val="002C4041"/>
    <w:rsid w:val="002C4D87"/>
    <w:rsid w:val="003C7BF1"/>
    <w:rsid w:val="00400322"/>
    <w:rsid w:val="004A502E"/>
    <w:rsid w:val="005F5072"/>
    <w:rsid w:val="006C7DF2"/>
    <w:rsid w:val="006F0E8C"/>
    <w:rsid w:val="00707C35"/>
    <w:rsid w:val="00714A41"/>
    <w:rsid w:val="00716C0D"/>
    <w:rsid w:val="007306D1"/>
    <w:rsid w:val="00746586"/>
    <w:rsid w:val="00766164"/>
    <w:rsid w:val="007661A7"/>
    <w:rsid w:val="0078538A"/>
    <w:rsid w:val="00791F7F"/>
    <w:rsid w:val="007C64B3"/>
    <w:rsid w:val="00800393"/>
    <w:rsid w:val="008253E4"/>
    <w:rsid w:val="00850574"/>
    <w:rsid w:val="00867934"/>
    <w:rsid w:val="0088203A"/>
    <w:rsid w:val="008E71D9"/>
    <w:rsid w:val="0097456C"/>
    <w:rsid w:val="009C251F"/>
    <w:rsid w:val="009E1125"/>
    <w:rsid w:val="00A04541"/>
    <w:rsid w:val="00A06E6C"/>
    <w:rsid w:val="00A06F19"/>
    <w:rsid w:val="00A43FC8"/>
    <w:rsid w:val="00A94118"/>
    <w:rsid w:val="00B5222A"/>
    <w:rsid w:val="00B85624"/>
    <w:rsid w:val="00BA4769"/>
    <w:rsid w:val="00C06C52"/>
    <w:rsid w:val="00C14F1C"/>
    <w:rsid w:val="00C31433"/>
    <w:rsid w:val="00CA1C94"/>
    <w:rsid w:val="00D02103"/>
    <w:rsid w:val="00D50AC0"/>
    <w:rsid w:val="00D630F3"/>
    <w:rsid w:val="00D9606A"/>
    <w:rsid w:val="00E3717B"/>
    <w:rsid w:val="00E6509F"/>
    <w:rsid w:val="00E664AF"/>
    <w:rsid w:val="00EC5380"/>
    <w:rsid w:val="00EF12CD"/>
    <w:rsid w:val="00F05DA9"/>
    <w:rsid w:val="00F30DB9"/>
    <w:rsid w:val="00F7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DF5D1C"/>
  <w15:docId w15:val="{9DAFB683-150D-4579-A606-5F2BE52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9C"/>
  </w:style>
  <w:style w:type="paragraph" w:styleId="Footer">
    <w:name w:val="footer"/>
    <w:basedOn w:val="Normal"/>
    <w:link w:val="FooterChar"/>
    <w:uiPriority w:val="99"/>
    <w:unhideWhenUsed/>
    <w:rsid w:val="00030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9C"/>
  </w:style>
  <w:style w:type="paragraph" w:styleId="BalloonText">
    <w:name w:val="Balloon Text"/>
    <w:basedOn w:val="Normal"/>
    <w:link w:val="BalloonTextChar"/>
    <w:uiPriority w:val="99"/>
    <w:semiHidden/>
    <w:unhideWhenUsed/>
    <w:rsid w:val="0003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9C"/>
    <w:rPr>
      <w:rFonts w:ascii="Tahoma" w:hAnsi="Tahoma" w:cs="Tahoma"/>
      <w:sz w:val="16"/>
      <w:szCs w:val="16"/>
    </w:rPr>
  </w:style>
  <w:style w:type="character" w:styleId="Hyperlink">
    <w:name w:val="Hyperlink"/>
    <w:basedOn w:val="DefaultParagraphFont"/>
    <w:uiPriority w:val="99"/>
    <w:unhideWhenUsed/>
    <w:rsid w:val="0003089C"/>
    <w:rPr>
      <w:color w:val="0000FF" w:themeColor="hyperlink"/>
      <w:u w:val="single"/>
    </w:rPr>
  </w:style>
  <w:style w:type="character" w:styleId="PlaceholderText">
    <w:name w:val="Placeholder Text"/>
    <w:basedOn w:val="DefaultParagraphFont"/>
    <w:uiPriority w:val="99"/>
    <w:semiHidden/>
    <w:rsid w:val="00400322"/>
    <w:rPr>
      <w:color w:val="808080"/>
    </w:rPr>
  </w:style>
  <w:style w:type="paragraph" w:styleId="NoSpacing">
    <w:name w:val="No Spacing"/>
    <w:uiPriority w:val="1"/>
    <w:qFormat/>
    <w:rsid w:val="00EC5380"/>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EC5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oa-academy.co.uk" TargetMode="External"/><Relationship Id="rId2" Type="http://schemas.openxmlformats.org/officeDocument/2006/relationships/hyperlink" Target="tel:0121" TargetMode="External"/><Relationship Id="rId1" Type="http://schemas.openxmlformats.org/officeDocument/2006/relationships/hyperlink" Target="mailto:info@boa-academy.co.uk" TargetMode="External"/><Relationship Id="rId5" Type="http://schemas.openxmlformats.org/officeDocument/2006/relationships/image" Target="media/image5.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BOA</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Welch</dc:creator>
  <cp:lastModifiedBy>Nicole Nienaber</cp:lastModifiedBy>
  <cp:revision>3</cp:revision>
  <cp:lastPrinted>2017-03-03T09:50:00Z</cp:lastPrinted>
  <dcterms:created xsi:type="dcterms:W3CDTF">2020-01-09T11:23:00Z</dcterms:created>
  <dcterms:modified xsi:type="dcterms:W3CDTF">2020-01-09T15:50:00Z</dcterms:modified>
</cp:coreProperties>
</file>