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7E2DECC0"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4FD3A884" w:rsidR="00A35CBF" w:rsidRPr="00A35CBF" w:rsidRDefault="005A5CBA" w:rsidP="004B65BB">
      <w:pPr>
        <w:jc w:val="center"/>
        <w:rPr>
          <w:rFonts w:ascii="Lato" w:hAnsi="Lato"/>
          <w:sz w:val="40"/>
          <w:szCs w:val="40"/>
          <w:highlight w:val="yellow"/>
        </w:rPr>
      </w:pPr>
      <w:bookmarkStart w:id="0" w:name="_Hlk157676256"/>
      <w:r>
        <w:rPr>
          <w:rFonts w:ascii="Lato" w:hAnsi="Lato"/>
          <w:sz w:val="40"/>
          <w:szCs w:val="40"/>
        </w:rPr>
        <w:t>STUDENT LEARNING FACILITATOR</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00F50A2A">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00F50A2A">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1F78AFB" w14:textId="404C154D" w:rsidR="00A5331B" w:rsidRDefault="00A5331B" w:rsidP="00F50A2A">
            <w:pPr>
              <w:spacing w:before="120" w:after="120"/>
              <w:rPr>
                <w:rStyle w:val="normaltextrun"/>
                <w:rFonts w:ascii="Lato" w:hAnsi="Lato"/>
                <w:color w:val="000000"/>
                <w:shd w:val="clear" w:color="auto" w:fill="FFFFFF"/>
              </w:rPr>
            </w:pPr>
            <w:r>
              <w:rPr>
                <w:rStyle w:val="normaltextrun"/>
                <w:rFonts w:ascii="Lato" w:hAnsi="Lato"/>
                <w:color w:val="000000"/>
                <w:shd w:val="clear" w:color="auto" w:fill="FFFFFF"/>
              </w:rPr>
              <w:t>£2</w:t>
            </w:r>
            <w:r w:rsidR="00305204">
              <w:rPr>
                <w:rStyle w:val="normaltextrun"/>
                <w:rFonts w:ascii="Lato" w:hAnsi="Lato"/>
                <w:color w:val="000000"/>
                <w:shd w:val="clear" w:color="auto" w:fill="FFFFFF"/>
              </w:rPr>
              <w:t>5</w:t>
            </w:r>
            <w:r>
              <w:rPr>
                <w:rStyle w:val="normaltextrun"/>
                <w:rFonts w:ascii="Lato" w:hAnsi="Lato"/>
                <w:color w:val="000000"/>
                <w:shd w:val="clear" w:color="auto" w:fill="FFFFFF"/>
              </w:rPr>
              <w:t>,</w:t>
            </w:r>
            <w:r w:rsidR="00305204">
              <w:rPr>
                <w:rStyle w:val="normaltextrun"/>
                <w:rFonts w:ascii="Lato" w:hAnsi="Lato"/>
                <w:color w:val="000000"/>
                <w:shd w:val="clear" w:color="auto" w:fill="FFFFFF"/>
              </w:rPr>
              <w:t>824</w:t>
            </w:r>
            <w:r w:rsidR="00A82A3E">
              <w:rPr>
                <w:rStyle w:val="normaltextrun"/>
                <w:rFonts w:ascii="Lato" w:hAnsi="Lato"/>
                <w:color w:val="000000"/>
                <w:shd w:val="clear" w:color="auto" w:fill="FFFFFF"/>
              </w:rPr>
              <w:t xml:space="preserve"> - £</w:t>
            </w:r>
            <w:r w:rsidR="00B501CD">
              <w:rPr>
                <w:rStyle w:val="normaltextrun"/>
                <w:rFonts w:ascii="Lato" w:hAnsi="Lato"/>
                <w:color w:val="000000"/>
                <w:shd w:val="clear" w:color="auto" w:fill="FFFFFF"/>
              </w:rPr>
              <w:t>30,</w:t>
            </w:r>
            <w:r w:rsidR="009853DD">
              <w:rPr>
                <w:rStyle w:val="normaltextrun"/>
                <w:rFonts w:ascii="Lato" w:hAnsi="Lato"/>
                <w:color w:val="000000"/>
                <w:shd w:val="clear" w:color="auto" w:fill="FFFFFF"/>
              </w:rPr>
              <w:t>123</w:t>
            </w:r>
          </w:p>
          <w:p w14:paraId="7D8B128E" w14:textId="48F74931" w:rsidR="00A35CBF" w:rsidRPr="00116974" w:rsidRDefault="00116974" w:rsidP="00F50A2A">
            <w:pPr>
              <w:spacing w:before="120" w:after="120"/>
              <w:rPr>
                <w:rFonts w:ascii="Lato" w:eastAsia="Calibri" w:hAnsi="Lato" w:cs="Calibri"/>
                <w:color w:val="000000"/>
                <w:sz w:val="24"/>
                <w:szCs w:val="24"/>
              </w:rPr>
            </w:pPr>
            <w:r>
              <w:rPr>
                <w:rStyle w:val="normaltextrun"/>
                <w:rFonts w:ascii="Lato" w:hAnsi="Lato"/>
                <w:color w:val="000000"/>
                <w:shd w:val="clear" w:color="auto" w:fill="FFFFFF"/>
              </w:rPr>
              <w:t xml:space="preserve">(Full </w:t>
            </w:r>
            <w:r w:rsidR="00A5331B">
              <w:rPr>
                <w:rStyle w:val="normaltextrun"/>
                <w:rFonts w:ascii="Lato" w:hAnsi="Lato"/>
                <w:color w:val="000000"/>
                <w:shd w:val="clear" w:color="auto" w:fill="FFFFFF"/>
              </w:rPr>
              <w:t xml:space="preserve">Time Equivalent= </w:t>
            </w:r>
            <w:r w:rsidR="00640081" w:rsidRPr="00116974">
              <w:rPr>
                <w:rStyle w:val="normaltextrun"/>
                <w:rFonts w:ascii="Lato" w:hAnsi="Lato"/>
                <w:color w:val="000000"/>
                <w:shd w:val="clear" w:color="auto" w:fill="FFFFFF"/>
              </w:rPr>
              <w:t>£</w:t>
            </w:r>
            <w:r w:rsidR="00564921" w:rsidRPr="00116974">
              <w:rPr>
                <w:rStyle w:val="normaltextrun"/>
                <w:rFonts w:ascii="Lato" w:hAnsi="Lato"/>
                <w:color w:val="000000"/>
                <w:shd w:val="clear" w:color="auto" w:fill="FFFFFF"/>
              </w:rPr>
              <w:t>3</w:t>
            </w:r>
            <w:r w:rsidR="004501E1">
              <w:rPr>
                <w:rStyle w:val="normaltextrun"/>
                <w:rFonts w:ascii="Lato" w:hAnsi="Lato"/>
                <w:color w:val="000000"/>
                <w:shd w:val="clear" w:color="auto" w:fill="FFFFFF"/>
              </w:rPr>
              <w:t>0,382</w:t>
            </w:r>
            <w:r w:rsidR="00564921" w:rsidRPr="00116974">
              <w:rPr>
                <w:rStyle w:val="normaltextrun"/>
                <w:rFonts w:ascii="Lato" w:hAnsi="Lato"/>
                <w:color w:val="000000"/>
                <w:shd w:val="clear" w:color="auto" w:fill="FFFFFF"/>
              </w:rPr>
              <w:t xml:space="preserve"> </w:t>
            </w:r>
            <w:r w:rsidR="00640081" w:rsidRPr="00116974">
              <w:rPr>
                <w:rStyle w:val="normaltextrun"/>
                <w:rFonts w:ascii="Lato" w:hAnsi="Lato"/>
                <w:color w:val="000000"/>
                <w:shd w:val="clear" w:color="auto" w:fill="FFFFFF"/>
              </w:rPr>
              <w:t xml:space="preserve"> - £</w:t>
            </w:r>
            <w:r w:rsidRPr="00116974">
              <w:rPr>
                <w:rStyle w:val="normaltextrun"/>
                <w:rFonts w:ascii="Lato" w:hAnsi="Lato"/>
                <w:color w:val="000000"/>
                <w:shd w:val="clear" w:color="auto" w:fill="FFFFFF"/>
              </w:rPr>
              <w:t>3</w:t>
            </w:r>
            <w:r w:rsidR="00305204">
              <w:rPr>
                <w:rStyle w:val="normaltextrun"/>
                <w:rFonts w:ascii="Lato" w:hAnsi="Lato"/>
                <w:color w:val="000000"/>
                <w:shd w:val="clear" w:color="auto" w:fill="FFFFFF"/>
              </w:rPr>
              <w:t>5</w:t>
            </w:r>
            <w:r w:rsidRPr="00116974">
              <w:rPr>
                <w:rStyle w:val="normaltextrun"/>
                <w:rFonts w:ascii="Lato" w:hAnsi="Lato"/>
                <w:color w:val="000000"/>
                <w:shd w:val="clear" w:color="auto" w:fill="FFFFFF"/>
              </w:rPr>
              <w:t>,</w:t>
            </w:r>
            <w:r w:rsidR="00305204">
              <w:rPr>
                <w:rStyle w:val="normaltextrun"/>
                <w:rFonts w:ascii="Lato" w:hAnsi="Lato"/>
                <w:color w:val="000000"/>
                <w:shd w:val="clear" w:color="auto" w:fill="FFFFFF"/>
              </w:rPr>
              <w:t>439</w:t>
            </w:r>
            <w:r w:rsidR="000B1FE1">
              <w:rPr>
                <w:rStyle w:val="normaltextrun"/>
                <w:rFonts w:ascii="Lato" w:hAnsi="Lato"/>
                <w:color w:val="000000"/>
                <w:shd w:val="clear" w:color="auto" w:fill="FFFFFF"/>
              </w:rPr>
              <w:t>)</w:t>
            </w:r>
          </w:p>
        </w:tc>
        <w:tc>
          <w:tcPr>
            <w:tcW w:w="2410" w:type="dxa"/>
          </w:tcPr>
          <w:p w14:paraId="5B53D023" w14:textId="698F5E53" w:rsidR="00A35CBF" w:rsidRPr="00116974" w:rsidRDefault="00A35CBF" w:rsidP="00F50A2A">
            <w:pPr>
              <w:spacing w:before="120" w:after="120"/>
              <w:rPr>
                <w:rFonts w:ascii="Lato" w:eastAsia="Calibri" w:hAnsi="Lato" w:cs="Calibri"/>
                <w:color w:val="000000"/>
                <w:sz w:val="24"/>
                <w:szCs w:val="24"/>
              </w:rPr>
            </w:pPr>
            <w:r w:rsidRPr="00116974">
              <w:rPr>
                <w:rFonts w:ascii="Lato" w:eastAsia="Calibri" w:hAnsi="Lato" w:cs="Calibri"/>
                <w:color w:val="000000" w:themeColor="text1"/>
                <w:sz w:val="24"/>
                <w:szCs w:val="24"/>
              </w:rPr>
              <w:t>Grade</w:t>
            </w:r>
            <w:r w:rsidR="001354FB" w:rsidRPr="00116974">
              <w:rPr>
                <w:rFonts w:ascii="Lato" w:eastAsia="Calibri" w:hAnsi="Lato" w:cs="Calibri"/>
                <w:color w:val="000000" w:themeColor="text1"/>
                <w:sz w:val="24"/>
                <w:szCs w:val="24"/>
              </w:rPr>
              <w:t xml:space="preserve"> </w:t>
            </w:r>
          </w:p>
        </w:tc>
        <w:tc>
          <w:tcPr>
            <w:tcW w:w="2948" w:type="dxa"/>
          </w:tcPr>
          <w:p w14:paraId="6A322CC0" w14:textId="5DB51DAF" w:rsidR="00A35CBF" w:rsidRPr="00116974" w:rsidRDefault="00971833" w:rsidP="00F50A2A">
            <w:pPr>
              <w:spacing w:before="120" w:after="120"/>
              <w:rPr>
                <w:rFonts w:ascii="Lato" w:eastAsia="Calibri" w:hAnsi="Lato" w:cs="Calibri"/>
                <w:color w:val="000000"/>
                <w:sz w:val="24"/>
                <w:szCs w:val="24"/>
              </w:rPr>
            </w:pPr>
            <w:r>
              <w:rPr>
                <w:rFonts w:ascii="Lato" w:hAnsi="Lato"/>
              </w:rPr>
              <w:t>P19</w:t>
            </w:r>
            <w:r w:rsidR="00564921" w:rsidRPr="00116974">
              <w:rPr>
                <w:rFonts w:ascii="Lato" w:hAnsi="Lato"/>
              </w:rPr>
              <w:t xml:space="preserve"> – P2</w:t>
            </w:r>
            <w:r>
              <w:rPr>
                <w:rFonts w:ascii="Lato" w:hAnsi="Lato"/>
              </w:rPr>
              <w:t>6</w:t>
            </w:r>
          </w:p>
        </w:tc>
      </w:tr>
      <w:tr w:rsidR="00640081" w:rsidRPr="00A35CBF" w14:paraId="7C499CD2" w14:textId="77777777">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shd w:val="clear" w:color="auto" w:fill="auto"/>
          </w:tcPr>
          <w:p w14:paraId="5C06647B" w14:textId="513CAE4C" w:rsidR="00640081" w:rsidRPr="00116974" w:rsidRDefault="00B501CD"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F</w:t>
            </w:r>
            <w:r>
              <w:rPr>
                <w:rFonts w:eastAsia="Calibri" w:cs="Calibri"/>
                <w:color w:val="000000" w:themeColor="text1"/>
                <w:sz w:val="24"/>
                <w:szCs w:val="24"/>
              </w:rPr>
              <w:t xml:space="preserve">ixed term- linked to </w:t>
            </w:r>
            <w:r w:rsidR="000C4279">
              <w:rPr>
                <w:rFonts w:eastAsia="Calibri" w:cs="Calibri"/>
                <w:color w:val="000000" w:themeColor="text1"/>
                <w:sz w:val="24"/>
                <w:szCs w:val="24"/>
              </w:rPr>
              <w:t xml:space="preserve">duration of </w:t>
            </w:r>
            <w:r>
              <w:rPr>
                <w:rFonts w:eastAsia="Calibri" w:cs="Calibri"/>
                <w:color w:val="000000" w:themeColor="text1"/>
                <w:sz w:val="24"/>
                <w:szCs w:val="24"/>
              </w:rPr>
              <w:t>student EHCP funding</w:t>
            </w:r>
          </w:p>
        </w:tc>
      </w:tr>
      <w:tr w:rsidR="00A35CBF" w:rsidRPr="00A35CBF" w14:paraId="1137335B" w14:textId="77777777" w:rsidTr="00F50A2A">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13B352A3" w:rsidR="00A35CBF" w:rsidRPr="00116974" w:rsidRDefault="00626A3E" w:rsidP="00F50A2A">
            <w:pPr>
              <w:spacing w:before="120" w:after="120"/>
              <w:rPr>
                <w:rFonts w:ascii="Lato" w:eastAsia="Calibri" w:hAnsi="Lato" w:cs="Calibri"/>
                <w:color w:val="000000"/>
                <w:sz w:val="24"/>
                <w:szCs w:val="24"/>
              </w:rPr>
            </w:pPr>
            <w:r w:rsidRPr="00116974">
              <w:rPr>
                <w:rFonts w:ascii="Lato" w:eastAsia="Calibri" w:hAnsi="Lato" w:cs="Calibri"/>
                <w:color w:val="000000" w:themeColor="text1"/>
                <w:sz w:val="24"/>
                <w:szCs w:val="24"/>
              </w:rPr>
              <w:t>1</w:t>
            </w:r>
            <w:r w:rsidRPr="00116974">
              <w:rPr>
                <w:rFonts w:ascii="Lato" w:eastAsia="Calibri" w:hAnsi="Lato" w:cs="Calibri"/>
                <w:color w:val="000000" w:themeColor="text1"/>
                <w:sz w:val="24"/>
                <w:szCs w:val="24"/>
                <w:vertAlign w:val="superscript"/>
              </w:rPr>
              <w:t>st</w:t>
            </w:r>
            <w:r w:rsidRPr="00116974">
              <w:rPr>
                <w:rFonts w:ascii="Lato" w:eastAsia="Calibri" w:hAnsi="Lato" w:cs="Calibri"/>
                <w:color w:val="000000" w:themeColor="text1"/>
                <w:sz w:val="24"/>
                <w:szCs w:val="24"/>
              </w:rPr>
              <w:t xml:space="preserve"> September 2024</w:t>
            </w:r>
          </w:p>
        </w:tc>
      </w:tr>
      <w:tr w:rsidR="004B0310" w:rsidRPr="00A35CBF" w14:paraId="5664421A" w14:textId="77777777" w:rsidTr="00F50A2A">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0B4F031D" w:rsidR="004B0310" w:rsidRPr="00116974" w:rsidRDefault="002421EE"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8</w:t>
            </w:r>
            <w:r w:rsidRPr="002421EE">
              <w:rPr>
                <w:rFonts w:ascii="Lato" w:eastAsia="Calibri" w:hAnsi="Lato" w:cs="Calibri"/>
                <w:color w:val="000000" w:themeColor="text1"/>
                <w:sz w:val="24"/>
                <w:szCs w:val="24"/>
                <w:vertAlign w:val="superscript"/>
              </w:rPr>
              <w:t>th</w:t>
            </w:r>
            <w:r>
              <w:rPr>
                <w:rFonts w:ascii="Lato" w:eastAsia="Calibri" w:hAnsi="Lato" w:cs="Calibri"/>
                <w:color w:val="000000" w:themeColor="text1"/>
                <w:sz w:val="24"/>
                <w:szCs w:val="24"/>
              </w:rPr>
              <w:t xml:space="preserve"> July</w:t>
            </w:r>
            <w:r w:rsidRPr="00116974">
              <w:rPr>
                <w:rFonts w:ascii="Lato" w:eastAsia="Calibri" w:hAnsi="Lato" w:cs="Calibri"/>
                <w:color w:val="000000" w:themeColor="text1"/>
                <w:sz w:val="24"/>
                <w:szCs w:val="24"/>
              </w:rPr>
              <w:t xml:space="preserve"> 2024</w:t>
            </w:r>
            <w:r w:rsidR="00A20719">
              <w:rPr>
                <w:rFonts w:ascii="Lato" w:eastAsia="Calibri" w:hAnsi="Lato" w:cs="Calibri"/>
                <w:color w:val="000000" w:themeColor="text1"/>
                <w:sz w:val="24"/>
                <w:szCs w:val="24"/>
              </w:rPr>
              <w:t xml:space="preserve"> </w:t>
            </w:r>
            <w:r w:rsidR="00FF2A1F" w:rsidRPr="00116974">
              <w:rPr>
                <w:rFonts w:ascii="Lato" w:eastAsia="Calibri" w:hAnsi="Lato" w:cs="Calibri"/>
                <w:color w:val="000000" w:themeColor="text1"/>
                <w:sz w:val="24"/>
                <w:szCs w:val="24"/>
              </w:rPr>
              <w:t>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1499D675" w14:textId="77777777" w:rsidR="00FC6687" w:rsidRDefault="00FC6687" w:rsidP="00C519CD">
      <w:pPr>
        <w:spacing w:after="5" w:line="250" w:lineRule="auto"/>
        <w:jc w:val="both"/>
        <w:rPr>
          <w:rFonts w:ascii="Lato" w:eastAsia="Times New Roman" w:hAnsi="Lato" w:cstheme="minorHAnsi"/>
          <w:kern w:val="36"/>
          <w:sz w:val="32"/>
          <w:szCs w:val="32"/>
          <w:lang w:eastAsia="en-GB"/>
          <w14:ligatures w14:val="none"/>
        </w:rPr>
      </w:pPr>
    </w:p>
    <w:p w14:paraId="4180051D" w14:textId="2517941D"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5A6CB8"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 xml:space="preserve">essage from </w:t>
      </w:r>
      <w:r w:rsidRPr="005A6CB8">
        <w:rPr>
          <w:rFonts w:ascii="Lato" w:eastAsia="Calibri" w:hAnsi="Lato" w:cstheme="minorHAnsi"/>
          <w:b/>
          <w:color w:val="000000"/>
          <w:kern w:val="0"/>
          <w:lang w:eastAsia="en-GB"/>
          <w14:ligatures w14:val="none"/>
        </w:rPr>
        <w:t>the</w:t>
      </w:r>
      <w:r w:rsidR="0083718E" w:rsidRPr="005A6CB8">
        <w:rPr>
          <w:rFonts w:ascii="Lato" w:eastAsia="Calibri" w:hAnsi="Lato" w:cstheme="minorHAnsi"/>
          <w:b/>
          <w:color w:val="000000"/>
          <w:kern w:val="0"/>
          <w:lang w:eastAsia="en-GB"/>
          <w14:ligatures w14:val="none"/>
        </w:rPr>
        <w:t xml:space="preserve"> </w:t>
      </w:r>
      <w:r w:rsidR="00782496" w:rsidRPr="005A6CB8">
        <w:rPr>
          <w:rFonts w:ascii="Lato" w:eastAsia="Calibri" w:hAnsi="Lato" w:cstheme="minorHAnsi"/>
          <w:b/>
          <w:color w:val="000000"/>
          <w:kern w:val="0"/>
          <w:lang w:eastAsia="en-GB"/>
          <w14:ligatures w14:val="none"/>
        </w:rPr>
        <w:t>Head of School</w:t>
      </w:r>
    </w:p>
    <w:p w14:paraId="031DBAE7" w14:textId="77777777" w:rsidR="001009F2" w:rsidRDefault="00782496" w:rsidP="005A6CB8">
      <w:pPr>
        <w:widowControl w:val="0"/>
        <w:autoSpaceDE w:val="0"/>
        <w:autoSpaceDN w:val="0"/>
        <w:ind w:right="113"/>
        <w:jc w:val="both"/>
        <w:rPr>
          <w:rFonts w:ascii="Lato" w:eastAsia="Calibri" w:hAnsi="Lato" w:cs="Calibri"/>
          <w:lang w:bidi="en-GB"/>
        </w:rPr>
      </w:pPr>
      <w:r w:rsidRPr="00AD4A29">
        <w:rPr>
          <w:rFonts w:ascii="Lato" w:hAnsi="Lato" w:cstheme="minorHAnsi"/>
          <w:color w:val="222222"/>
        </w:rPr>
        <w:t xml:space="preserve">We </w:t>
      </w:r>
      <w:r w:rsidR="002A4D5B" w:rsidRPr="00AD4A29">
        <w:rPr>
          <w:rFonts w:ascii="Lato" w:hAnsi="Lato" w:cstheme="minorHAnsi"/>
          <w:color w:val="222222"/>
        </w:rPr>
        <w:t xml:space="preserve">are </w:t>
      </w:r>
      <w:r w:rsidRPr="00AD4A29">
        <w:rPr>
          <w:rFonts w:ascii="Lato" w:hAnsi="Lato" w:cstheme="minorHAnsi"/>
          <w:color w:val="222222"/>
        </w:rPr>
        <w:t xml:space="preserve">seeking a </w:t>
      </w:r>
      <w:r w:rsidR="00796F44" w:rsidRPr="00AD4A29">
        <w:rPr>
          <w:rFonts w:ascii="Lato" w:hAnsi="Lato" w:cstheme="minorHAnsi"/>
          <w:color w:val="222222"/>
        </w:rPr>
        <w:t xml:space="preserve">colleague to join our SEND and cover team. </w:t>
      </w:r>
      <w:r w:rsidR="005A6CB8" w:rsidRPr="00AD4A29">
        <w:rPr>
          <w:rFonts w:ascii="Lato" w:eastAsia="Calibri" w:hAnsi="Lato" w:cs="Calibri"/>
          <w:lang w:bidi="en-GB"/>
        </w:rPr>
        <w:t>This role pr</w:t>
      </w:r>
      <w:r w:rsidR="00A96993">
        <w:rPr>
          <w:rFonts w:ascii="Lato" w:eastAsia="Calibri" w:hAnsi="Lato" w:cs="Calibri"/>
          <w:lang w:bidi="en-GB"/>
        </w:rPr>
        <w:t>esents</w:t>
      </w:r>
      <w:r w:rsidR="005A6CB8" w:rsidRPr="00AD4A29">
        <w:rPr>
          <w:rFonts w:ascii="Lato" w:eastAsia="Calibri" w:hAnsi="Lato" w:cs="Calibri"/>
          <w:lang w:bidi="en-GB"/>
        </w:rPr>
        <w:t xml:space="preserve"> an exciting opportunity </w:t>
      </w:r>
      <w:r w:rsidR="00AF7BF9" w:rsidRPr="00AD4A29">
        <w:rPr>
          <w:rFonts w:ascii="Lato" w:eastAsia="Calibri" w:hAnsi="Lato" w:cs="Calibri"/>
          <w:lang w:bidi="en-GB"/>
        </w:rPr>
        <w:t xml:space="preserve">to help students learn by providing mentoring support, support in lessons and covering the lessons </w:t>
      </w:r>
      <w:r w:rsidR="009353E3">
        <w:rPr>
          <w:rFonts w:ascii="Lato" w:eastAsia="Calibri" w:hAnsi="Lato" w:cs="Calibri"/>
          <w:lang w:bidi="en-GB"/>
        </w:rPr>
        <w:t>in the event of a teacher’s absence</w:t>
      </w:r>
      <w:r w:rsidR="00AF7BF9" w:rsidRPr="00AF7BF9">
        <w:rPr>
          <w:rFonts w:ascii="Lato" w:eastAsia="Calibri" w:hAnsi="Lato" w:cs="Calibri"/>
          <w:lang w:bidi="en-GB"/>
        </w:rPr>
        <w:t>.</w:t>
      </w:r>
    </w:p>
    <w:p w14:paraId="6CF12BF8" w14:textId="143A6AA6" w:rsidR="005A6CB8" w:rsidRDefault="001009F2"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 xml:space="preserve">The support of students with SEND </w:t>
      </w:r>
      <w:r w:rsidR="004B18B0">
        <w:rPr>
          <w:rFonts w:ascii="Lato" w:eastAsia="Calibri" w:hAnsi="Lato" w:cs="Calibri"/>
          <w:lang w:bidi="en-GB"/>
        </w:rPr>
        <w:t xml:space="preserve">involves 1-1 support in lessons but also small group work and mentoring. You will be allocated some students </w:t>
      </w:r>
      <w:r w:rsidR="00EE59AE">
        <w:rPr>
          <w:rFonts w:ascii="Lato" w:eastAsia="Calibri" w:hAnsi="Lato" w:cs="Calibri"/>
          <w:lang w:bidi="en-GB"/>
        </w:rPr>
        <w:t xml:space="preserve">for whom you will be the key worker and meet on a regular basis. </w:t>
      </w:r>
      <w:r w:rsidR="00AD4A29">
        <w:rPr>
          <w:rFonts w:ascii="Lato" w:eastAsia="Calibri" w:hAnsi="Lato" w:cs="Calibri"/>
          <w:lang w:bidi="en-GB"/>
        </w:rPr>
        <w:t xml:space="preserve"> </w:t>
      </w:r>
    </w:p>
    <w:p w14:paraId="57E8F415" w14:textId="5C8A4E74" w:rsidR="008C4717" w:rsidRDefault="008C4717"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 xml:space="preserve">Covering for teacher absence </w:t>
      </w:r>
      <w:r w:rsidR="00DF6BB7">
        <w:rPr>
          <w:rFonts w:ascii="Lato" w:eastAsia="Calibri" w:hAnsi="Lato" w:cs="Calibri"/>
          <w:lang w:bidi="en-GB"/>
        </w:rPr>
        <w:t xml:space="preserve">gives you the opportunity to lead whole class sessions, explaining tasks to students (these are set </w:t>
      </w:r>
      <w:proofErr w:type="spellStart"/>
      <w:proofErr w:type="gramStart"/>
      <w:r w:rsidR="00DF6BB7">
        <w:rPr>
          <w:rFonts w:ascii="Lato" w:eastAsia="Calibri" w:hAnsi="Lato" w:cs="Calibri"/>
          <w:lang w:bidi="en-GB"/>
        </w:rPr>
        <w:t>my</w:t>
      </w:r>
      <w:proofErr w:type="spellEnd"/>
      <w:r w:rsidR="00DF6BB7">
        <w:rPr>
          <w:rFonts w:ascii="Lato" w:eastAsia="Calibri" w:hAnsi="Lato" w:cs="Calibri"/>
          <w:lang w:bidi="en-GB"/>
        </w:rPr>
        <w:t xml:space="preserve"> the</w:t>
      </w:r>
      <w:proofErr w:type="gramEnd"/>
      <w:r w:rsidR="00DF6BB7">
        <w:rPr>
          <w:rFonts w:ascii="Lato" w:eastAsia="Calibri" w:hAnsi="Lato" w:cs="Calibri"/>
          <w:lang w:bidi="en-GB"/>
        </w:rPr>
        <w:t xml:space="preserve"> main teacher), ensuring students are engaged in their work, </w:t>
      </w:r>
      <w:r w:rsidR="00FC6687">
        <w:rPr>
          <w:rFonts w:ascii="Lato" w:eastAsia="Calibri" w:hAnsi="Lato" w:cs="Calibri"/>
          <w:lang w:bidi="en-GB"/>
        </w:rPr>
        <w:t>and helping where necessary.</w:t>
      </w:r>
    </w:p>
    <w:p w14:paraId="6F082158" w14:textId="4D28622C" w:rsidR="008C4717" w:rsidRDefault="008C4717"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The varied nature</w:t>
      </w:r>
      <w:r w:rsidR="00FC6687">
        <w:rPr>
          <w:rFonts w:ascii="Lato" w:eastAsia="Calibri" w:hAnsi="Lato" w:cs="Calibri"/>
          <w:lang w:bidi="en-GB"/>
        </w:rPr>
        <w:t xml:space="preserve"> of this role makes it unique, and I hope you find it appealing. </w:t>
      </w:r>
    </w:p>
    <w:p w14:paraId="672AFEE9" w14:textId="02A96349" w:rsidR="009E492C" w:rsidRPr="005A6CB8" w:rsidRDefault="009E492C"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 xml:space="preserve">The successful applicant will be passionate about learning, an ensuring that all students are able to achieve their best. They will be confident and able to lead </w:t>
      </w:r>
      <w:r w:rsidR="009C2806">
        <w:rPr>
          <w:rFonts w:ascii="Lato" w:eastAsia="Calibri" w:hAnsi="Lato" w:cs="Calibri"/>
          <w:lang w:bidi="en-GB"/>
        </w:rPr>
        <w:t>a whole class of students</w:t>
      </w:r>
      <w:r w:rsidR="00D32637">
        <w:rPr>
          <w:rFonts w:ascii="Lato" w:eastAsia="Calibri" w:hAnsi="Lato" w:cs="Calibri"/>
          <w:lang w:bidi="en-GB"/>
        </w:rPr>
        <w:t xml:space="preserve">. They will also </w:t>
      </w:r>
      <w:r w:rsidR="009C2806">
        <w:rPr>
          <w:rFonts w:ascii="Lato" w:eastAsia="Calibri" w:hAnsi="Lato" w:cs="Calibri"/>
          <w:lang w:bidi="en-GB"/>
        </w:rPr>
        <w:t>demonstrate empathy and firmness with students as required.</w:t>
      </w:r>
      <w:r w:rsidR="00D32637">
        <w:rPr>
          <w:rFonts w:ascii="Lato" w:eastAsia="Calibri" w:hAnsi="Lato" w:cs="Calibri"/>
          <w:lang w:bidi="en-GB"/>
        </w:rPr>
        <w:t xml:space="preserve"> </w:t>
      </w:r>
      <w:r w:rsidR="004E5F6B">
        <w:rPr>
          <w:rFonts w:ascii="Lato" w:eastAsia="Calibri" w:hAnsi="Lato" w:cs="Calibri"/>
          <w:lang w:bidi="en-GB"/>
        </w:rPr>
        <w:t>They will be keen to learn themselves and to strive to be the best educator possible.</w:t>
      </w:r>
    </w:p>
    <w:p w14:paraId="20350C78" w14:textId="2F37361C" w:rsidR="007D6D16" w:rsidRDefault="007D6D16" w:rsidP="00782496">
      <w:pPr>
        <w:shd w:val="clear" w:color="auto" w:fill="FFFFFF"/>
        <w:spacing w:line="276" w:lineRule="auto"/>
        <w:jc w:val="both"/>
        <w:rPr>
          <w:rFonts w:ascii="Lato" w:hAnsi="Lato" w:cstheme="minorHAnsi"/>
          <w:color w:val="222222"/>
        </w:rPr>
      </w:pPr>
      <w:r w:rsidRPr="00FC6687">
        <w:rPr>
          <w:rFonts w:ascii="Lato" w:hAnsi="Lato" w:cstheme="minorHAnsi"/>
          <w:color w:val="222222"/>
        </w:rPr>
        <w:t xml:space="preserve">I would be delighted to receive an application from you if, upon consideration, you feel that this role and </w:t>
      </w:r>
      <w:r w:rsidR="00626458" w:rsidRPr="00FC6687">
        <w:rPr>
          <w:rFonts w:ascii="Lato" w:hAnsi="Lato" w:cstheme="minorHAnsi"/>
          <w:color w:val="222222"/>
        </w:rPr>
        <w:t>T</w:t>
      </w:r>
      <w:r w:rsidRPr="00FC6687">
        <w:rPr>
          <w:rFonts w:ascii="Lato" w:hAnsi="Lato" w:cstheme="minorHAnsi"/>
          <w:color w:val="222222"/>
        </w:rPr>
        <w:t xml:space="preserve">he </w:t>
      </w:r>
      <w:r w:rsidR="002A4D5B" w:rsidRPr="00FC6687">
        <w:rPr>
          <w:rFonts w:ascii="Lato" w:hAnsi="Lato" w:cstheme="minorHAnsi"/>
          <w:color w:val="222222"/>
        </w:rPr>
        <w:t>Quest</w:t>
      </w:r>
      <w:r w:rsidRPr="00FC6687">
        <w:rPr>
          <w:rFonts w:ascii="Lato" w:hAnsi="Lato" w:cstheme="minorHAnsi"/>
          <w:color w:val="222222"/>
        </w:rPr>
        <w:t xml:space="preserve"> </w:t>
      </w:r>
      <w:r w:rsidR="004A1121" w:rsidRPr="00FC6687">
        <w:rPr>
          <w:rFonts w:ascii="Lato" w:hAnsi="Lato" w:cstheme="minorHAnsi"/>
          <w:color w:val="222222"/>
        </w:rPr>
        <w:t xml:space="preserve">Academy </w:t>
      </w:r>
      <w:r w:rsidRPr="00FC6687">
        <w:rPr>
          <w:rFonts w:ascii="Lato" w:hAnsi="Lato" w:cstheme="minorHAnsi"/>
          <w:color w:val="222222"/>
        </w:rPr>
        <w:t xml:space="preserve">may be right for you. To submit an application, please complete the </w:t>
      </w:r>
      <w:r w:rsidRPr="00FC6687">
        <w:rPr>
          <w:rFonts w:ascii="Lato" w:hAnsi="Lato" w:cstheme="minorHAnsi"/>
        </w:rPr>
        <w:t>form</w:t>
      </w:r>
      <w:r w:rsidR="00034CC3" w:rsidRPr="00FC6687">
        <w:rPr>
          <w:rFonts w:ascii="Lato" w:hAnsi="Lato" w:cstheme="minorHAnsi"/>
        </w:rPr>
        <w:t xml:space="preserve"> at </w:t>
      </w:r>
      <w:hyperlink r:id="rId16" w:history="1">
        <w:r w:rsidR="00034CC3" w:rsidRPr="00FC6687">
          <w:rPr>
            <w:rStyle w:val="Hyperlink"/>
            <w:rFonts w:ascii="Lato" w:hAnsi="Lato"/>
          </w:rPr>
          <w:t>TES Online</w:t>
        </w:r>
      </w:hyperlink>
      <w:r w:rsidRPr="00FC6687">
        <w:rPr>
          <w:rFonts w:ascii="Lato" w:hAnsi="Lato" w:cstheme="minorHAnsi"/>
          <w:color w:val="222222"/>
        </w:rPr>
        <w:t xml:space="preserve">. If you have any further questions about this post, I would be pleased to speak with you; please feel free to contact me at </w:t>
      </w:r>
      <w:hyperlink r:id="rId17" w:history="1">
        <w:r w:rsidR="00034CC3" w:rsidRPr="00FC6687">
          <w:rPr>
            <w:rStyle w:val="Hyperlink"/>
            <w:rFonts w:ascii="Lato" w:hAnsi="Lato" w:cstheme="minorHAnsi"/>
          </w:rPr>
          <w:t>tbeecham@thequestacademy.org.uk</w:t>
        </w:r>
      </w:hyperlink>
      <w:r w:rsidR="00782496" w:rsidRPr="00FC6687">
        <w:rPr>
          <w:rFonts w:ascii="Lato" w:hAnsi="Lato" w:cstheme="minorHAnsi"/>
          <w:color w:val="222222"/>
        </w:rPr>
        <w:t>.</w:t>
      </w:r>
      <w:r w:rsidR="00782496">
        <w:rPr>
          <w:rFonts w:ascii="Lato" w:hAnsi="Lato" w:cstheme="minorHAnsi"/>
          <w:color w:val="222222"/>
        </w:rPr>
        <w:t xml:space="preserve"> </w:t>
      </w:r>
    </w:p>
    <w:p w14:paraId="19E62EE8" w14:textId="77777777" w:rsidR="007D6D16" w:rsidRDefault="007D6D16" w:rsidP="007D6D16">
      <w:pPr>
        <w:tabs>
          <w:tab w:val="left" w:pos="5670"/>
        </w:tabs>
        <w:spacing w:after="0"/>
        <w:jc w:val="both"/>
        <w:rPr>
          <w:rFonts w:ascii="Lato" w:hAnsi="Lato" w:cstheme="minorHAnsi"/>
          <w:color w:val="222222"/>
        </w:rPr>
      </w:pP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647E67" w:rsidP="007D6D16">
      <w:pPr>
        <w:numPr>
          <w:ilvl w:val="0"/>
          <w:numId w:val="15"/>
        </w:numPr>
        <w:spacing w:before="100" w:beforeAutospacing="1" w:after="0" w:line="276" w:lineRule="auto"/>
        <w:ind w:left="851" w:right="375"/>
        <w:jc w:val="both"/>
        <w:rPr>
          <w:rFonts w:ascii="Lato" w:hAnsi="Lato"/>
        </w:rPr>
      </w:pPr>
      <w:r w:rsidRPr="0039376D">
        <w:rPr>
          <w:rFonts w:ascii="Lato" w:hAnsi="Lato"/>
          <w:noProof/>
        </w:rPr>
        <w:drawing>
          <wp:anchor distT="0" distB="0" distL="114300" distR="114300" simplePos="0" relativeHeight="251658245" behindDoc="1" locked="0" layoutInCell="1" allowOverlap="1" wp14:anchorId="38687461" wp14:editId="12669F28">
            <wp:simplePos x="0" y="0"/>
            <wp:positionH relativeFrom="margin">
              <wp:posOffset>4152900</wp:posOffset>
            </wp:positionH>
            <wp:positionV relativeFrom="paragraph">
              <wp:posOffset>155575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853DD" w:rsidP="009D2AAA">
      <w:pPr>
        <w:tabs>
          <w:tab w:val="left" w:pos="3683"/>
        </w:tabs>
        <w:jc w:val="center"/>
        <w:rPr>
          <w:rFonts w:ascii="Lato" w:hAnsi="Lato" w:cstheme="minorHAnsi"/>
        </w:rPr>
      </w:pPr>
      <w:hyperlink r:id="rId20" w:history="1">
        <w:r w:rsidR="009D2AAA"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proofErr w:type="spellStart"/>
      <w:r w:rsidRPr="00B17589">
        <w:rPr>
          <w:rFonts w:ascii="Lato" w:hAnsi="Lato" w:cstheme="minorHAnsi"/>
          <w:i/>
        </w:rPr>
        <w:t>Riddlesdown</w:t>
      </w:r>
      <w:proofErr w:type="spellEnd"/>
      <w:r w:rsidRPr="00B17589">
        <w:rPr>
          <w:rFonts w:ascii="Lato" w:hAnsi="Lato" w:cstheme="minorHAnsi"/>
          <w:i/>
        </w:rPr>
        <w:t xml:space="preserve">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9853DD"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003E468E"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73CFCDF9"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00FC6687">
        <w:rPr>
          <w:rFonts w:ascii="Lato" w:eastAsia="Calibri" w:hAnsi="Lato" w:cstheme="minorHAnsi"/>
          <w:bCs/>
          <w:color w:val="000000"/>
          <w:kern w:val="0"/>
          <w:lang w:eastAsia="en-GB"/>
          <w14:ligatures w14:val="none"/>
        </w:rPr>
        <w:t>Fixed term (duration of EHCP),</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r w:rsidR="00FC6687">
        <w:rPr>
          <w:rFonts w:ascii="Lato" w:eastAsia="Calibri" w:hAnsi="Lato" w:cstheme="minorHAnsi"/>
          <w:bCs/>
          <w:color w:val="000000"/>
          <w:kern w:val="0"/>
          <w:lang w:eastAsia="en-GB"/>
          <w14:ligatures w14:val="none"/>
        </w:rPr>
        <w:t xml:space="preserve"> (part time considered)</w:t>
      </w:r>
    </w:p>
    <w:p w14:paraId="7DA1EF2A" w14:textId="218694FB" w:rsidR="00FF2A1F" w:rsidRPr="00782496"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32.5 hours per week</w:t>
      </w:r>
    </w:p>
    <w:p w14:paraId="23FA8FA7" w14:textId="5B662BE8" w:rsid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00782496" w:rsidRPr="00782496">
        <w:rPr>
          <w:rFonts w:ascii="Lato" w:eastAsia="Calibri" w:hAnsi="Lato" w:cstheme="minorHAnsi"/>
          <w:bCs/>
          <w:color w:val="000000"/>
          <w:kern w:val="0"/>
          <w:lang w:eastAsia="en-GB"/>
          <w14:ligatures w14:val="none"/>
        </w:rPr>
        <w:t>The Quest Academy</w:t>
      </w:r>
    </w:p>
    <w:p w14:paraId="6BC6B868" w14:textId="3037824F"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Arial"/>
          <w:b/>
          <w:bCs/>
          <w:kern w:val="0"/>
          <w:lang w:eastAsia="en-GB"/>
          <w14:ligatures w14:val="none"/>
        </w:rPr>
        <w:t>Reporting to:</w:t>
      </w:r>
      <w:r w:rsidRPr="00782496">
        <w:rPr>
          <w:rFonts w:ascii="Lato" w:eastAsia="Calibri" w:hAnsi="Lato" w:cs="Arial"/>
          <w:b/>
          <w:bCs/>
          <w:kern w:val="0"/>
          <w:lang w:eastAsia="en-GB"/>
          <w14:ligatures w14:val="none"/>
        </w:rPr>
        <w:tab/>
      </w:r>
      <w:r w:rsidR="00FC6687">
        <w:rPr>
          <w:rFonts w:ascii="Lato" w:eastAsia="Calibri" w:hAnsi="Lato" w:cstheme="minorHAnsi"/>
          <w:kern w:val="0"/>
          <w:lang w:eastAsia="en-GB"/>
          <w14:ligatures w14:val="none"/>
        </w:rPr>
        <w:t>SENDCo</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713144DD" w14:textId="77777777" w:rsidR="00782496" w:rsidRPr="00782496" w:rsidRDefault="00A35CBF" w:rsidP="00F50A2A">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782496"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0A2BC262" w14:textId="77777777" w:rsidR="00782496" w:rsidRPr="00782496" w:rsidRDefault="00782496" w:rsidP="00F50A2A">
      <w:pPr>
        <w:tabs>
          <w:tab w:val="left" w:pos="2835"/>
        </w:tabs>
        <w:spacing w:after="5" w:line="250" w:lineRule="auto"/>
        <w:ind w:left="2835" w:hanging="2880"/>
        <w:rPr>
          <w:rFonts w:ascii="Lato" w:eastAsia="Calibri" w:hAnsi="Lato" w:cs="Arial"/>
          <w:color w:val="000000"/>
          <w:kern w:val="0"/>
          <w:lang w:eastAsia="en-GB"/>
          <w14:ligatures w14:val="none"/>
        </w:rPr>
      </w:pPr>
    </w:p>
    <w:p w14:paraId="5969A472" w14:textId="53ADE2BC" w:rsidR="00782496" w:rsidRDefault="00782496" w:rsidP="00F50A2A">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301B7A93" w14:textId="77777777" w:rsidR="00BB7911" w:rsidRDefault="00BB7911" w:rsidP="00782496">
      <w:pPr>
        <w:spacing w:after="5" w:line="250" w:lineRule="auto"/>
        <w:rPr>
          <w:rFonts w:ascii="Lato" w:eastAsia="Calibri" w:hAnsi="Lato" w:cstheme="minorHAnsi"/>
          <w:b/>
          <w:color w:val="000000"/>
          <w:kern w:val="0"/>
          <w:lang w:eastAsia="en-GB"/>
          <w14:ligatures w14:val="none"/>
        </w:rPr>
      </w:pPr>
    </w:p>
    <w:p w14:paraId="17A6D45A"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Job Purpose: </w:t>
      </w:r>
    </w:p>
    <w:p w14:paraId="762D48B3"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t>
      </w:r>
      <w:r w:rsidRPr="00BB7911">
        <w:rPr>
          <w:rFonts w:ascii="Lato" w:eastAsia="Calibri" w:hAnsi="Lato" w:cstheme="minorHAnsi"/>
          <w:bCs/>
          <w:color w:val="000000"/>
          <w:kern w:val="0"/>
          <w:lang w:eastAsia="en-GB"/>
          <w14:ligatures w14:val="none"/>
        </w:rPr>
        <w:tab/>
        <w:t xml:space="preserve">To provide individual/ small group Learning Support to students in lessons. </w:t>
      </w:r>
    </w:p>
    <w:p w14:paraId="424AEA39"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t>
      </w:r>
      <w:r w:rsidRPr="00BB7911">
        <w:rPr>
          <w:rFonts w:ascii="Lato" w:eastAsia="Calibri" w:hAnsi="Lato" w:cstheme="minorHAnsi"/>
          <w:bCs/>
          <w:color w:val="000000"/>
          <w:kern w:val="0"/>
          <w:lang w:eastAsia="en-GB"/>
          <w14:ligatures w14:val="none"/>
        </w:rPr>
        <w:tab/>
        <w:t>To cover lessons for absent colleagues; delivering and supervising the completion of cover work.</w:t>
      </w:r>
    </w:p>
    <w:p w14:paraId="4F085576"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0DC37805"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Duties </w:t>
      </w:r>
    </w:p>
    <w:p w14:paraId="1EE01DBA" w14:textId="757F8E12"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Working within classes to support staff and pupils; supporting progress and achieving the best outcomes.  </w:t>
      </w:r>
    </w:p>
    <w:p w14:paraId="16E12E1B" w14:textId="49A4FACE"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Support teaching staff in lessons so that they may provide quality first teaching to students with a SEND </w:t>
      </w:r>
    </w:p>
    <w:p w14:paraId="57B28ADD" w14:textId="6CE54910"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Act as the ‘key worker’ for identified students and coordinate communication with family and external agencies as appropriate.</w:t>
      </w:r>
    </w:p>
    <w:p w14:paraId="77861DF1" w14:textId="4F063A93"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To provide cover for lessons where there is either a planned or unplanned absence</w:t>
      </w:r>
    </w:p>
    <w:p w14:paraId="6F37A8B3" w14:textId="5F9E7E2C"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Contribute to the safeguarding and promotion of the welfare and personal care of children and young people with regard to Child Protection Procedures.</w:t>
      </w:r>
    </w:p>
    <w:p w14:paraId="454FC87F"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20CB9884"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Learning Support </w:t>
      </w:r>
    </w:p>
    <w:p w14:paraId="3DA6B467" w14:textId="79CA5B73"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Work effectively as part of the teaching support team and with teaching staff in contributing to the quality of teaching and learning. This includes attending meetings where there are items relevant to the students being worked with. </w:t>
      </w:r>
    </w:p>
    <w:p w14:paraId="3F63B2F4" w14:textId="4EC85F83"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Support and complement the work of Teachers by:</w:t>
      </w:r>
    </w:p>
    <w:p w14:paraId="6ED504D1" w14:textId="2A08DD72"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Planning with the Teacher and preparing practical resources for the lessons that students will use such as apparatus, differentiated worksheets or visual aids.</w:t>
      </w:r>
    </w:p>
    <w:p w14:paraId="7D26BF62" w14:textId="4C6C5578"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Responding to individual needs by personalising resources for students.</w:t>
      </w:r>
    </w:p>
    <w:p w14:paraId="5288FD60" w14:textId="6CB9E682"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Supporting the Teacher in behaviour management and reinforcing agreed ways of working</w:t>
      </w:r>
    </w:p>
    <w:p w14:paraId="6C6D1F91" w14:textId="61B82791"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Formulating, with the SENDCo the detailed operational IEPs for named students and monitoring their implementation and review </w:t>
      </w:r>
    </w:p>
    <w:p w14:paraId="3160F9C2" w14:textId="105A6762"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Work with and act upon guidance provided by Teachers and other professionals such as Speech Therapists and Educational Psychologists.</w:t>
      </w:r>
    </w:p>
    <w:p w14:paraId="705A5985" w14:textId="12851B0C"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Liaise regularly with the Teachers regarding progress, any concerns or any difficulties with accessing work and/or resources.</w:t>
      </w:r>
    </w:p>
    <w:p w14:paraId="55293F8C" w14:textId="0BCF38EC"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Arrive in class, on or before the start of the lesson</w:t>
      </w:r>
    </w:p>
    <w:p w14:paraId="2A77BDFE" w14:textId="77777777" w:rsidR="00BB7911" w:rsidRDefault="00BB7911" w:rsidP="00BB7911">
      <w:pPr>
        <w:spacing w:after="5" w:line="250" w:lineRule="auto"/>
        <w:rPr>
          <w:rFonts w:ascii="Lato" w:eastAsia="Calibri" w:hAnsi="Lato" w:cstheme="minorHAnsi"/>
          <w:bCs/>
          <w:color w:val="000000"/>
          <w:kern w:val="0"/>
          <w:lang w:eastAsia="en-GB"/>
          <w14:ligatures w14:val="none"/>
        </w:rPr>
      </w:pPr>
    </w:p>
    <w:p w14:paraId="4330B239" w14:textId="77777777" w:rsidR="00AE7276" w:rsidRDefault="00AE7276" w:rsidP="00BB7911">
      <w:pPr>
        <w:spacing w:after="5" w:line="250" w:lineRule="auto"/>
        <w:rPr>
          <w:rFonts w:ascii="Lato" w:eastAsia="Calibri" w:hAnsi="Lato" w:cstheme="minorHAnsi"/>
          <w:bCs/>
          <w:color w:val="000000"/>
          <w:kern w:val="0"/>
          <w:lang w:eastAsia="en-GB"/>
          <w14:ligatures w14:val="none"/>
        </w:rPr>
      </w:pPr>
    </w:p>
    <w:p w14:paraId="1FD274A4" w14:textId="77777777" w:rsidR="00AE7276" w:rsidRPr="00BB7911" w:rsidRDefault="00AE7276" w:rsidP="00BB7911">
      <w:pPr>
        <w:spacing w:after="5" w:line="250" w:lineRule="auto"/>
        <w:rPr>
          <w:rFonts w:ascii="Lato" w:eastAsia="Calibri" w:hAnsi="Lato" w:cstheme="minorHAnsi"/>
          <w:bCs/>
          <w:color w:val="000000"/>
          <w:kern w:val="0"/>
          <w:lang w:eastAsia="en-GB"/>
          <w14:ligatures w14:val="none"/>
        </w:rPr>
      </w:pPr>
    </w:p>
    <w:p w14:paraId="4EC094D6" w14:textId="77777777"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lastRenderedPageBreak/>
        <w:t>Cover</w:t>
      </w:r>
    </w:p>
    <w:p w14:paraId="4D1AAE3B" w14:textId="22EC57F4"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Cover for short term planned or unplanned absence of a Teacher by taking registration and supervising lessons.  In all cases work will have been set, either by the ‘absent’ member of staff or the appropriate Team Leader.</w:t>
      </w:r>
    </w:p>
    <w:p w14:paraId="139AFB22" w14:textId="36B41828"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In accordance with the Academy’s policies and procedures, report to the appropriate Teacher any incidents of disruptive or unacceptable behaviour that may not be known to the Teaching staff.</w:t>
      </w:r>
    </w:p>
    <w:p w14:paraId="3BA0F7D5" w14:textId="4C21F817"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Manage the students’ behaviour in line with Academy policies, thus ensuring learning continues to take place.</w:t>
      </w:r>
    </w:p>
    <w:p w14:paraId="29506DDD" w14:textId="0A5D98DD"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Report any problems with the set work to the Team Leader – especially if it is inappropriate or below an agreed standard.</w:t>
      </w:r>
    </w:p>
    <w:p w14:paraId="0D9375B4" w14:textId="0A1A066A"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Help students during a lesson to complete tasks set either through supporting self-directed study, or assisting students by responding to their questions.</w:t>
      </w:r>
    </w:p>
    <w:p w14:paraId="6D1739A1" w14:textId="0D5CE70A"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Collect all work done during the lesson retaining it until it can be passed on to the class Teacher, via the agreed route, upon their return.</w:t>
      </w:r>
    </w:p>
    <w:p w14:paraId="2F0ABB04" w14:textId="7FEB7D6F"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Work with Teachers and Team Leaders to plan cover work for an absence known in advance, and prepare a bank of materials available for unexpected absence.</w:t>
      </w:r>
    </w:p>
    <w:p w14:paraId="49B56716" w14:textId="202C310D"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Work with Teachers in the development of educational initiatives by supporting those initiatives in the classroom.</w:t>
      </w:r>
    </w:p>
    <w:p w14:paraId="4F40A0A4"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7D5F91C2" w14:textId="77777777"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t>Wider Responsibilities</w:t>
      </w:r>
    </w:p>
    <w:p w14:paraId="5667CC0A" w14:textId="1D34AB0E"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Set a good example in terms of personal presentation, attendance and punctuality.</w:t>
      </w:r>
    </w:p>
    <w:p w14:paraId="670B928B" w14:textId="4FF1174E"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Assist in the promotion of development and learning (physical, emotional and behavioural)</w:t>
      </w:r>
    </w:p>
    <w:p w14:paraId="4201C273" w14:textId="51EF5B36"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Be familiar with a range of teaching resources and strategies suitable for the needs of identified students</w:t>
      </w:r>
    </w:p>
    <w:p w14:paraId="588D9B74" w14:textId="5EDFFA24"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Contribute to the Academy’s Enrichment Programme as indicated within the Academy Improvement Plan, e.g. by assisting on Academy educational visits and various activities.</w:t>
      </w:r>
    </w:p>
    <w:p w14:paraId="4B919DA3" w14:textId="558354D9"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Respond to questions from students about the content of the lesson being taught and their progress </w:t>
      </w:r>
    </w:p>
    <w:p w14:paraId="2C5950A8" w14:textId="51DF07C7"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Respond to students’ needs: e.g. by preparing and using specialist materials to support them and promote rapid progress in their learning </w:t>
      </w:r>
    </w:p>
    <w:p w14:paraId="521C3C3E" w14:textId="77777777" w:rsidR="00AE7276" w:rsidRDefault="00AE7276" w:rsidP="00BB7911">
      <w:pPr>
        <w:spacing w:after="5" w:line="250" w:lineRule="auto"/>
        <w:rPr>
          <w:rFonts w:ascii="Lato" w:eastAsia="Calibri" w:hAnsi="Lato" w:cstheme="minorHAnsi"/>
          <w:bCs/>
          <w:color w:val="000000"/>
          <w:kern w:val="0"/>
          <w:lang w:eastAsia="en-GB"/>
          <w14:ligatures w14:val="none"/>
        </w:rPr>
      </w:pPr>
    </w:p>
    <w:p w14:paraId="7977F9B8" w14:textId="0ABEBB18"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t xml:space="preserve">Health and Safety </w:t>
      </w:r>
    </w:p>
    <w:p w14:paraId="0AB40CFF" w14:textId="404ED508"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8633D92" w14:textId="12C43DE6"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Co-operate with the employer on all issues to do with Health, Safety and Welfare. </w:t>
      </w:r>
    </w:p>
    <w:p w14:paraId="523DE6F3" w14:textId="3AC514BE"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Have an understanding of visits’ procedures and the relevant actions to take when planning out of Academy activities.  </w:t>
      </w:r>
    </w:p>
    <w:p w14:paraId="2BD1DB1C" w14:textId="77777777" w:rsidR="00BB7911" w:rsidRPr="00AE7276" w:rsidRDefault="00BB7911" w:rsidP="00AE7276">
      <w:pPr>
        <w:pStyle w:val="ListParagraph"/>
        <w:numPr>
          <w:ilvl w:val="0"/>
          <w:numId w:val="34"/>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Continuing Professional Development</w:t>
      </w:r>
    </w:p>
    <w:p w14:paraId="2CCF8B0D" w14:textId="3E5F47B1"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With your Line Manager, take responsibility for personal professional development, keeping up-to-date with research and developments related to Academy efficiency, which may lead to improvements in the day-to-day running of the Academy.</w:t>
      </w:r>
    </w:p>
    <w:p w14:paraId="31164F4F" w14:textId="0F2A0849"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Undertake any necessary professional development as identified in the Academy Improvement Plan taking full advantage of any relevant training and development available.</w:t>
      </w:r>
    </w:p>
    <w:p w14:paraId="3FED5E85" w14:textId="67B76DD4"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Maintain a professional portfolio of evidence to support the Performance Management process - evaluating and improving own practice.</w:t>
      </w:r>
    </w:p>
    <w:p w14:paraId="104FDF79"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3E56BAA4" w14:textId="46132D04" w:rsidR="00BB7911" w:rsidRPr="008D410F" w:rsidRDefault="008D410F" w:rsidP="00BB7911">
      <w:pPr>
        <w:spacing w:after="5" w:line="250" w:lineRule="auto"/>
        <w:rPr>
          <w:rFonts w:ascii="Lato" w:eastAsia="Calibri" w:hAnsi="Lato" w:cstheme="minorHAnsi"/>
          <w:b/>
          <w:color w:val="000000"/>
          <w:kern w:val="0"/>
          <w:lang w:eastAsia="en-GB"/>
          <w14:ligatures w14:val="none"/>
        </w:rPr>
      </w:pPr>
      <w:r w:rsidRPr="008D410F">
        <w:rPr>
          <w:rFonts w:ascii="Lato" w:eastAsia="Calibri" w:hAnsi="Lato" w:cstheme="minorHAnsi"/>
          <w:b/>
          <w:color w:val="000000"/>
          <w:kern w:val="0"/>
          <w:lang w:eastAsia="en-GB"/>
          <w14:ligatures w14:val="none"/>
        </w:rPr>
        <w:t>Other Requirements</w:t>
      </w:r>
    </w:p>
    <w:p w14:paraId="2042F108" w14:textId="4A481E74"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promote and safeguard the welfare of children at the Academy. </w:t>
      </w:r>
    </w:p>
    <w:p w14:paraId="43259660" w14:textId="0EA071A6"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maintain confidentiality at all times. </w:t>
      </w:r>
    </w:p>
    <w:p w14:paraId="1406ABE2" w14:textId="232E0AB4"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be aware of and adhere to all Academy policies and procedures. </w:t>
      </w:r>
    </w:p>
    <w:p w14:paraId="5EFCA9C2" w14:textId="2E54E44A"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carry out any other duties as may be reasonably required by the Principal. </w:t>
      </w:r>
    </w:p>
    <w:p w14:paraId="1E095B35" w14:textId="345EFEE6"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work in support of the Academy Improvement Plan. </w:t>
      </w:r>
    </w:p>
    <w:p w14:paraId="0CEE1863" w14:textId="7DAD411C"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To take time to read notices, keep to deadlines and carry out duties to the best of your ability.</w:t>
      </w:r>
    </w:p>
    <w:p w14:paraId="397EDB2E" w14:textId="77777777" w:rsidR="00BB7911" w:rsidRPr="00FF2A1F" w:rsidRDefault="00BB7911" w:rsidP="00782496">
      <w:pPr>
        <w:spacing w:after="5" w:line="250" w:lineRule="auto"/>
        <w:rPr>
          <w:rFonts w:ascii="Lato" w:eastAsia="Calibri" w:hAnsi="Lato" w:cstheme="minorHAnsi"/>
          <w:b/>
          <w:color w:val="000000"/>
          <w:kern w:val="0"/>
          <w:lang w:eastAsia="en-GB"/>
          <w14:ligatures w14:val="none"/>
        </w:rPr>
      </w:pP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w:t>
      </w:r>
      <w:proofErr w:type="gramStart"/>
      <w:r w:rsidRPr="00DC6BF5">
        <w:rPr>
          <w:rFonts w:ascii="Lato" w:eastAsia="Calibri" w:hAnsi="Lato" w:cstheme="minorHAnsi"/>
          <w:bCs/>
          <w:color w:val="000000"/>
          <w:kern w:val="0"/>
          <w:lang w:val="en-US" w:eastAsia="en-GB"/>
          <w14:ligatures w14:val="none"/>
        </w:rPr>
        <w:t>experience</w:t>
      </w:r>
      <w:proofErr w:type="gramEnd"/>
      <w:r w:rsidRPr="00DC6BF5">
        <w:rPr>
          <w:rFonts w:ascii="Lato" w:eastAsia="Calibri" w:hAnsi="Lato" w:cstheme="minorHAnsi"/>
          <w:bCs/>
          <w:color w:val="000000"/>
          <w:kern w:val="0"/>
          <w:lang w:val="en-US" w:eastAsia="en-GB"/>
          <w14:ligatures w14:val="none"/>
        </w:rPr>
        <w:t xml:space="preserv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266527" w:rsidRPr="007B0077" w14:paraId="028E31E4" w14:textId="77777777" w:rsidTr="00F50A2A">
        <w:trPr>
          <w:trHeight w:val="425"/>
        </w:trPr>
        <w:tc>
          <w:tcPr>
            <w:tcW w:w="7230" w:type="dxa"/>
            <w:vAlign w:val="center"/>
          </w:tcPr>
          <w:p w14:paraId="593DC094" w14:textId="6EA1E0BD" w:rsidR="00266527" w:rsidRPr="00F50A2A" w:rsidRDefault="00266527" w:rsidP="00266527">
            <w:pPr>
              <w:spacing w:before="60" w:after="60"/>
              <w:ind w:left="10" w:hanging="10"/>
              <w:rPr>
                <w:rFonts w:ascii="Lato" w:eastAsia="Calibri" w:hAnsi="Lato" w:cstheme="minorHAnsi"/>
                <w:color w:val="000000"/>
              </w:rPr>
            </w:pPr>
            <w:r>
              <w:rPr>
                <w:rFonts w:cstheme="minorHAnsi"/>
              </w:rPr>
              <w:t xml:space="preserve">At least a grade C or 4 in both English and Maths </w:t>
            </w:r>
          </w:p>
        </w:tc>
        <w:tc>
          <w:tcPr>
            <w:tcW w:w="3118" w:type="dxa"/>
            <w:vAlign w:val="center"/>
          </w:tcPr>
          <w:p w14:paraId="76D618A4" w14:textId="4C0A30CD" w:rsidR="00266527" w:rsidRPr="007B0077" w:rsidRDefault="00266527" w:rsidP="00266527">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7B0FBF11" w14:textId="77777777" w:rsidTr="00F50A2A">
        <w:trPr>
          <w:trHeight w:val="425"/>
        </w:trPr>
        <w:tc>
          <w:tcPr>
            <w:tcW w:w="7230" w:type="dxa"/>
            <w:vAlign w:val="center"/>
          </w:tcPr>
          <w:p w14:paraId="5EEAEF28" w14:textId="05A38E97" w:rsidR="00266527" w:rsidRPr="007B0077" w:rsidRDefault="00266527" w:rsidP="00266527">
            <w:pPr>
              <w:spacing w:before="60" w:after="60"/>
              <w:ind w:left="10" w:hanging="10"/>
              <w:rPr>
                <w:rFonts w:ascii="Lato" w:eastAsia="Calibri" w:hAnsi="Lato" w:cstheme="minorHAnsi"/>
                <w:color w:val="000000"/>
              </w:rPr>
            </w:pPr>
            <w:r>
              <w:rPr>
                <w:rFonts w:cstheme="minorHAnsi"/>
              </w:rPr>
              <w:t xml:space="preserve">A Level or level 3 BTEC qualifications  </w:t>
            </w:r>
          </w:p>
        </w:tc>
        <w:tc>
          <w:tcPr>
            <w:tcW w:w="3118" w:type="dxa"/>
            <w:vAlign w:val="center"/>
          </w:tcPr>
          <w:p w14:paraId="45403FC3" w14:textId="182C58C3" w:rsidR="00266527" w:rsidRPr="007B0077" w:rsidRDefault="00266527" w:rsidP="00266527">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3D9D1D80" w14:textId="77777777" w:rsidTr="00F50A2A">
        <w:trPr>
          <w:trHeight w:val="425"/>
        </w:trPr>
        <w:tc>
          <w:tcPr>
            <w:tcW w:w="7230" w:type="dxa"/>
            <w:vAlign w:val="center"/>
          </w:tcPr>
          <w:p w14:paraId="5D8AFF30" w14:textId="3FD301BB" w:rsidR="00266527" w:rsidRPr="007B0077" w:rsidRDefault="00266527" w:rsidP="00266527">
            <w:pPr>
              <w:spacing w:before="60" w:after="60"/>
              <w:ind w:left="10" w:hanging="10"/>
              <w:rPr>
                <w:rFonts w:ascii="Lato" w:hAnsi="Lato" w:cstheme="minorHAnsi"/>
              </w:rPr>
            </w:pPr>
          </w:p>
        </w:tc>
        <w:tc>
          <w:tcPr>
            <w:tcW w:w="3118" w:type="dxa"/>
            <w:vAlign w:val="center"/>
          </w:tcPr>
          <w:p w14:paraId="386CB65F" w14:textId="7855DD0B" w:rsidR="00266527" w:rsidRPr="007B0077" w:rsidRDefault="00266527" w:rsidP="00266527">
            <w:pPr>
              <w:spacing w:before="60" w:after="60"/>
              <w:ind w:left="10" w:hanging="10"/>
              <w:jc w:val="center"/>
              <w:rPr>
                <w:rFonts w:ascii="Lato" w:eastAsia="Calibri" w:hAnsi="Lato" w:cstheme="minorHAnsi"/>
                <w:color w:val="000000"/>
              </w:rPr>
            </w:pPr>
          </w:p>
        </w:tc>
      </w:tr>
      <w:tr w:rsidR="00266527" w:rsidRPr="007B0077" w14:paraId="7EC6AF89" w14:textId="77777777" w:rsidTr="00F50A2A">
        <w:trPr>
          <w:trHeight w:val="425"/>
        </w:trPr>
        <w:tc>
          <w:tcPr>
            <w:tcW w:w="7230" w:type="dxa"/>
            <w:vAlign w:val="center"/>
          </w:tcPr>
          <w:p w14:paraId="65AE758F" w14:textId="2DD5836A" w:rsidR="00266527" w:rsidRPr="007B0077" w:rsidRDefault="00266527" w:rsidP="00266527">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266527" w:rsidRPr="007B0077" w:rsidRDefault="00266527" w:rsidP="00266527">
            <w:pPr>
              <w:spacing w:before="60" w:after="60"/>
              <w:ind w:left="10" w:hanging="10"/>
              <w:jc w:val="center"/>
              <w:rPr>
                <w:rFonts w:ascii="Lato" w:eastAsia="Calibri" w:hAnsi="Lato" w:cstheme="minorHAnsi"/>
                <w:b/>
                <w:color w:val="000000"/>
              </w:rPr>
            </w:pPr>
          </w:p>
        </w:tc>
      </w:tr>
      <w:tr w:rsidR="001F666A" w:rsidRPr="007B0077" w14:paraId="3780581A" w14:textId="77777777" w:rsidTr="00F50A2A">
        <w:trPr>
          <w:trHeight w:val="425"/>
        </w:trPr>
        <w:tc>
          <w:tcPr>
            <w:tcW w:w="7230" w:type="dxa"/>
            <w:vAlign w:val="center"/>
          </w:tcPr>
          <w:p w14:paraId="2D73DF67" w14:textId="15A1C271" w:rsidR="001F666A" w:rsidRPr="007B0077" w:rsidRDefault="001F666A" w:rsidP="001F666A">
            <w:pPr>
              <w:spacing w:before="60" w:after="60"/>
              <w:ind w:left="10" w:hanging="10"/>
              <w:rPr>
                <w:rFonts w:ascii="Lato" w:eastAsia="Calibri" w:hAnsi="Lato" w:cstheme="minorHAnsi"/>
                <w:color w:val="000000"/>
              </w:rPr>
            </w:pPr>
            <w:r w:rsidRPr="002A2E63">
              <w:rPr>
                <w:rFonts w:cstheme="minorHAnsi"/>
              </w:rPr>
              <w:t>Effective working with young people of a range of ages and abilities</w:t>
            </w:r>
          </w:p>
        </w:tc>
        <w:tc>
          <w:tcPr>
            <w:tcW w:w="3118" w:type="dxa"/>
            <w:vAlign w:val="center"/>
          </w:tcPr>
          <w:p w14:paraId="072A24D7" w14:textId="196A8DF3" w:rsidR="001F666A" w:rsidRPr="007B0077" w:rsidRDefault="001F666A" w:rsidP="001F666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F666A" w:rsidRPr="007B0077" w14:paraId="69E25614" w14:textId="77777777" w:rsidTr="00F50A2A">
        <w:trPr>
          <w:trHeight w:val="425"/>
        </w:trPr>
        <w:tc>
          <w:tcPr>
            <w:tcW w:w="7230" w:type="dxa"/>
            <w:vAlign w:val="center"/>
          </w:tcPr>
          <w:p w14:paraId="0BA4F221" w14:textId="00999F51" w:rsidR="001F666A" w:rsidRPr="007B0077" w:rsidRDefault="001F666A" w:rsidP="001F666A">
            <w:pPr>
              <w:spacing w:before="60" w:after="60"/>
              <w:ind w:left="10" w:hanging="10"/>
              <w:rPr>
                <w:rFonts w:ascii="Lato" w:eastAsia="Calibri" w:hAnsi="Lato" w:cstheme="minorHAnsi"/>
                <w:color w:val="000000"/>
              </w:rPr>
            </w:pPr>
            <w:r w:rsidRPr="002A2E63">
              <w:rPr>
                <w:rFonts w:cstheme="minorHAnsi"/>
              </w:rPr>
              <w:t>Evidence of making an effective contribution to a team</w:t>
            </w:r>
          </w:p>
        </w:tc>
        <w:tc>
          <w:tcPr>
            <w:tcW w:w="3118" w:type="dxa"/>
            <w:vAlign w:val="center"/>
          </w:tcPr>
          <w:p w14:paraId="1C07C49C" w14:textId="49F6D7D2" w:rsidR="001F666A" w:rsidRPr="007B0077" w:rsidRDefault="001F666A" w:rsidP="001F666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30B2132E" w14:textId="77777777" w:rsidTr="00F50A2A">
        <w:trPr>
          <w:trHeight w:val="425"/>
        </w:trPr>
        <w:tc>
          <w:tcPr>
            <w:tcW w:w="7230" w:type="dxa"/>
            <w:vAlign w:val="center"/>
          </w:tcPr>
          <w:p w14:paraId="0D860EA9" w14:textId="5E0C0542" w:rsidR="00266527" w:rsidRPr="007B0077" w:rsidRDefault="00266527" w:rsidP="00266527">
            <w:pPr>
              <w:spacing w:before="60" w:after="60"/>
              <w:ind w:left="10" w:hanging="10"/>
              <w:rPr>
                <w:rFonts w:ascii="Lato" w:eastAsia="Calibri" w:hAnsi="Lato" w:cstheme="minorHAnsi"/>
                <w:color w:val="000000"/>
              </w:rPr>
            </w:pPr>
          </w:p>
        </w:tc>
        <w:tc>
          <w:tcPr>
            <w:tcW w:w="3118" w:type="dxa"/>
            <w:vAlign w:val="center"/>
          </w:tcPr>
          <w:p w14:paraId="7C3DD460" w14:textId="149CCA5D" w:rsidR="00266527" w:rsidRPr="007B0077" w:rsidRDefault="00266527" w:rsidP="00266527">
            <w:pPr>
              <w:spacing w:before="60" w:after="60"/>
              <w:ind w:left="10" w:hanging="10"/>
              <w:jc w:val="center"/>
              <w:rPr>
                <w:rFonts w:ascii="Lato" w:eastAsia="Calibri" w:hAnsi="Lato" w:cstheme="minorHAnsi"/>
                <w:color w:val="000000"/>
              </w:rPr>
            </w:pPr>
          </w:p>
        </w:tc>
      </w:tr>
      <w:tr w:rsidR="00266527" w:rsidRPr="007B0077" w14:paraId="048ADEB0" w14:textId="77777777" w:rsidTr="00F50A2A">
        <w:trPr>
          <w:trHeight w:val="425"/>
        </w:trPr>
        <w:tc>
          <w:tcPr>
            <w:tcW w:w="7230" w:type="dxa"/>
            <w:vAlign w:val="center"/>
          </w:tcPr>
          <w:p w14:paraId="0CD56D90" w14:textId="107DB62B" w:rsidR="00266527" w:rsidRPr="007B0077" w:rsidRDefault="00266527" w:rsidP="00266527">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266527" w:rsidRPr="007B0077" w:rsidRDefault="00266527" w:rsidP="00266527">
            <w:pPr>
              <w:spacing w:before="60" w:after="60"/>
              <w:ind w:left="10" w:hanging="10"/>
              <w:jc w:val="center"/>
              <w:rPr>
                <w:rFonts w:ascii="Lato" w:eastAsia="Calibri" w:hAnsi="Lato" w:cstheme="minorHAnsi"/>
                <w:color w:val="000000"/>
              </w:rPr>
            </w:pPr>
          </w:p>
        </w:tc>
      </w:tr>
      <w:tr w:rsidR="00477A9F" w:rsidRPr="007B0077" w14:paraId="7B49E0BA" w14:textId="77777777" w:rsidTr="00F50A2A">
        <w:trPr>
          <w:trHeight w:val="425"/>
        </w:trPr>
        <w:tc>
          <w:tcPr>
            <w:tcW w:w="7230" w:type="dxa"/>
            <w:vAlign w:val="center"/>
          </w:tcPr>
          <w:p w14:paraId="5E8DC600" w14:textId="2233F3BD" w:rsidR="00477A9F" w:rsidRPr="007B0077" w:rsidRDefault="00477A9F" w:rsidP="00477A9F">
            <w:pPr>
              <w:spacing w:before="60" w:after="60"/>
              <w:ind w:left="10" w:hanging="10"/>
              <w:rPr>
                <w:rFonts w:ascii="Lato" w:eastAsia="Calibri" w:hAnsi="Lato" w:cstheme="minorHAnsi"/>
                <w:color w:val="000000"/>
              </w:rPr>
            </w:pPr>
            <w:r>
              <w:rPr>
                <w:rFonts w:cstheme="minorHAnsi"/>
              </w:rPr>
              <w:t>To be able to prioritise work</w:t>
            </w:r>
          </w:p>
        </w:tc>
        <w:tc>
          <w:tcPr>
            <w:tcW w:w="3118" w:type="dxa"/>
            <w:vAlign w:val="center"/>
          </w:tcPr>
          <w:p w14:paraId="7FF1D373" w14:textId="2B070299"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5C2BA62E" w14:textId="77777777" w:rsidTr="00F50A2A">
        <w:trPr>
          <w:trHeight w:val="425"/>
        </w:trPr>
        <w:tc>
          <w:tcPr>
            <w:tcW w:w="7230" w:type="dxa"/>
            <w:vAlign w:val="center"/>
          </w:tcPr>
          <w:p w14:paraId="5C3F4CCF" w14:textId="3E1A6C9B" w:rsidR="00477A9F" w:rsidRPr="007B0077" w:rsidRDefault="00477A9F" w:rsidP="00477A9F">
            <w:pPr>
              <w:spacing w:before="60" w:after="60"/>
              <w:ind w:left="10" w:hanging="10"/>
              <w:rPr>
                <w:rFonts w:ascii="Lato" w:eastAsia="Calibri" w:hAnsi="Lato" w:cstheme="minorHAnsi"/>
                <w:color w:val="000000"/>
              </w:rPr>
            </w:pPr>
            <w:r>
              <w:rPr>
                <w:rFonts w:cstheme="minorHAnsi"/>
              </w:rPr>
              <w:t>Ability to engage positively with students to ensure effective learning</w:t>
            </w:r>
            <w:r w:rsidRPr="002A2E63">
              <w:rPr>
                <w:rFonts w:cstheme="minorHAnsi"/>
              </w:rPr>
              <w:t> </w:t>
            </w:r>
          </w:p>
        </w:tc>
        <w:tc>
          <w:tcPr>
            <w:tcW w:w="3118" w:type="dxa"/>
            <w:vAlign w:val="center"/>
          </w:tcPr>
          <w:p w14:paraId="03728A2E" w14:textId="44B510A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1175B867" w14:textId="77777777" w:rsidTr="00F50A2A">
        <w:trPr>
          <w:trHeight w:val="425"/>
        </w:trPr>
        <w:tc>
          <w:tcPr>
            <w:tcW w:w="7230" w:type="dxa"/>
            <w:vAlign w:val="center"/>
          </w:tcPr>
          <w:p w14:paraId="119317A4" w14:textId="16C55313"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Capacity to work alongside colleagues, contributing effectively to a team </w:t>
            </w:r>
          </w:p>
        </w:tc>
        <w:tc>
          <w:tcPr>
            <w:tcW w:w="3118" w:type="dxa"/>
            <w:vAlign w:val="center"/>
          </w:tcPr>
          <w:p w14:paraId="52FEBBC1" w14:textId="3D33B4F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65BEB4B7" w14:textId="77777777" w:rsidTr="00F50A2A">
        <w:trPr>
          <w:trHeight w:val="425"/>
        </w:trPr>
        <w:tc>
          <w:tcPr>
            <w:tcW w:w="7230" w:type="dxa"/>
            <w:vAlign w:val="center"/>
          </w:tcPr>
          <w:p w14:paraId="35671A75" w14:textId="2B10AE6F"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Ability to quickly establish and maintain positive relationships with students, staff and families</w:t>
            </w:r>
          </w:p>
        </w:tc>
        <w:tc>
          <w:tcPr>
            <w:tcW w:w="3118" w:type="dxa"/>
            <w:vAlign w:val="center"/>
          </w:tcPr>
          <w:p w14:paraId="4F6EB912" w14:textId="2A603EFF"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098B4A82" w14:textId="77777777" w:rsidTr="00F50A2A">
        <w:trPr>
          <w:trHeight w:val="425"/>
        </w:trPr>
        <w:tc>
          <w:tcPr>
            <w:tcW w:w="7230" w:type="dxa"/>
            <w:vAlign w:val="center"/>
          </w:tcPr>
          <w:p w14:paraId="0550089C" w14:textId="3A00AA72"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Understanding of safeguarding issues and promoting the welfare of children and young people</w:t>
            </w:r>
          </w:p>
        </w:tc>
        <w:tc>
          <w:tcPr>
            <w:tcW w:w="3118" w:type="dxa"/>
            <w:vAlign w:val="center"/>
          </w:tcPr>
          <w:p w14:paraId="6A66EC7C" w14:textId="761FBBEF"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3D666998" w14:textId="77777777" w:rsidTr="00F50A2A">
        <w:trPr>
          <w:trHeight w:val="425"/>
        </w:trPr>
        <w:tc>
          <w:tcPr>
            <w:tcW w:w="7230" w:type="dxa"/>
            <w:vAlign w:val="center"/>
          </w:tcPr>
          <w:p w14:paraId="6C36ACBC" w14:textId="4697B440"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Well-developed communication skills, including high level of written and oral literacy and competent ICT use </w:t>
            </w:r>
          </w:p>
        </w:tc>
        <w:tc>
          <w:tcPr>
            <w:tcW w:w="3118" w:type="dxa"/>
            <w:vAlign w:val="center"/>
          </w:tcPr>
          <w:p w14:paraId="088DA7AE" w14:textId="2A38AA0A"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B51162" w14:paraId="4AE211C0" w14:textId="77777777" w:rsidTr="00F50A2A">
        <w:trPr>
          <w:trHeight w:val="425"/>
        </w:trPr>
        <w:tc>
          <w:tcPr>
            <w:tcW w:w="7230" w:type="dxa"/>
            <w:vAlign w:val="center"/>
          </w:tcPr>
          <w:p w14:paraId="3ADA1389" w14:textId="44EAD71D"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Suitability to work with children </w:t>
            </w:r>
          </w:p>
        </w:tc>
        <w:tc>
          <w:tcPr>
            <w:tcW w:w="3118" w:type="dxa"/>
            <w:vAlign w:val="center"/>
          </w:tcPr>
          <w:p w14:paraId="5B2C3B0C" w14:textId="4AF1B08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315BDDD" w:rsidR="001107BE" w:rsidRPr="00034CC3" w:rsidRDefault="001107BE" w:rsidP="009A2A6D">
      <w:pPr>
        <w:spacing w:after="5"/>
        <w:jc w:val="both"/>
        <w:rPr>
          <w:rFonts w:ascii="Lato" w:hAnsi="Lato"/>
        </w:rPr>
      </w:pPr>
      <w:r w:rsidRPr="00477A9F">
        <w:rPr>
          <w:rFonts w:ascii="Lato" w:eastAsia="Calibri" w:hAnsi="Lato" w:cstheme="minorHAnsi"/>
          <w:color w:val="000000"/>
          <w:kern w:val="0"/>
          <w:lang w:eastAsia="en-GB"/>
          <w14:ligatures w14:val="none"/>
        </w:rPr>
        <w:t xml:space="preserve">To apply, please </w:t>
      </w:r>
      <w:r w:rsidR="003F1F31" w:rsidRPr="00477A9F">
        <w:rPr>
          <w:rFonts w:ascii="Lato" w:eastAsia="Calibri" w:hAnsi="Lato" w:cstheme="minorHAnsi"/>
          <w:color w:val="000000"/>
          <w:kern w:val="0"/>
          <w:lang w:eastAsia="en-GB"/>
          <w14:ligatures w14:val="none"/>
        </w:rPr>
        <w:t xml:space="preserve">use </w:t>
      </w:r>
      <w:r w:rsidR="00433506" w:rsidRPr="008835C2">
        <w:rPr>
          <w:rFonts w:ascii="Lato" w:eastAsia="Calibri" w:hAnsi="Lato" w:cstheme="minorHAnsi"/>
          <w:color w:val="000000"/>
          <w:kern w:val="0"/>
          <w:lang w:eastAsia="en-GB"/>
          <w14:ligatures w14:val="none"/>
        </w:rPr>
        <w:t xml:space="preserve">the </w:t>
      </w:r>
      <w:hyperlink r:id="rId23" w:history="1">
        <w:r w:rsidR="00433506" w:rsidRPr="008835C2">
          <w:rPr>
            <w:rStyle w:val="Hyperlink"/>
            <w:rFonts w:ascii="Lato" w:eastAsia="Calibri" w:hAnsi="Lato" w:cstheme="minorHAnsi"/>
            <w:kern w:val="0"/>
            <w:lang w:eastAsia="en-GB"/>
            <w14:ligatures w14:val="none"/>
          </w:rPr>
          <w:t>TES application form</w:t>
        </w:r>
      </w:hyperlink>
      <w:r w:rsidR="00E272E2" w:rsidRPr="00477A9F">
        <w:rPr>
          <w:rFonts w:ascii="Lato" w:eastAsia="Calibri" w:hAnsi="Lato" w:cstheme="minorHAnsi"/>
          <w:color w:val="000000"/>
          <w:kern w:val="0"/>
          <w:lang w:eastAsia="en-GB"/>
          <w14:ligatures w14:val="none"/>
        </w:rPr>
        <w:t xml:space="preserve">, </w:t>
      </w:r>
      <w:r w:rsidRPr="00477A9F">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477A9F">
        <w:rPr>
          <w:rFonts w:ascii="Lato" w:eastAsia="Calibri" w:hAnsi="Lato" w:cstheme="minorHAnsi"/>
          <w:color w:val="000000"/>
          <w:kern w:val="0"/>
          <w:lang w:eastAsia="en-GB"/>
          <w14:ligatures w14:val="none"/>
        </w:rPr>
        <w:t>P</w:t>
      </w:r>
      <w:r w:rsidRPr="00477A9F">
        <w:rPr>
          <w:rFonts w:ascii="Lato" w:eastAsia="Calibri" w:hAnsi="Lato" w:cstheme="minorHAnsi"/>
          <w:color w:val="000000"/>
          <w:kern w:val="0"/>
          <w:lang w:eastAsia="en-GB"/>
          <w14:ligatures w14:val="none"/>
        </w:rPr>
        <w:t xml:space="preserve">erson </w:t>
      </w:r>
      <w:r w:rsidR="00A11EB8" w:rsidRPr="00477A9F">
        <w:rPr>
          <w:rFonts w:ascii="Lato" w:eastAsia="Calibri" w:hAnsi="Lato" w:cstheme="minorHAnsi"/>
          <w:color w:val="000000"/>
          <w:kern w:val="0"/>
          <w:lang w:eastAsia="en-GB"/>
          <w14:ligatures w14:val="none"/>
        </w:rPr>
        <w:t>S</w:t>
      </w:r>
      <w:r w:rsidRPr="00477A9F">
        <w:rPr>
          <w:rFonts w:ascii="Lato" w:eastAsia="Calibri" w:hAnsi="Lato" w:cstheme="minorHAnsi"/>
          <w:color w:val="000000"/>
          <w:kern w:val="0"/>
          <w:lang w:eastAsia="en-GB"/>
          <w14:ligatures w14:val="none"/>
        </w:rPr>
        <w:t>pecification</w:t>
      </w:r>
      <w:r w:rsidRPr="00E272E2">
        <w:rPr>
          <w:rFonts w:ascii="Lato" w:eastAsia="Calibri" w:hAnsi="Lato" w:cstheme="minorHAnsi"/>
          <w:color w:val="000000"/>
          <w:kern w:val="0"/>
          <w:lang w:eastAsia="en-GB"/>
          <w14:ligatures w14:val="none"/>
        </w:rPr>
        <w:t>.</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3C555557" w14:textId="30B7CEF0" w:rsidR="004A265C" w:rsidRDefault="004A265C"/>
    <w:p w14:paraId="514D343B" w14:textId="77777777" w:rsidR="004A265C" w:rsidRDefault="004A265C"/>
    <w:p w14:paraId="500041EC" w14:textId="77777777" w:rsidR="00B17589" w:rsidRDefault="00B17589"/>
    <w:p w14:paraId="517777EC" w14:textId="3254DD9C" w:rsidR="00A35CBF" w:rsidRDefault="00E86CF8" w:rsidP="000C5E2F">
      <w:pPr>
        <w:spacing w:after="5" w:line="250" w:lineRule="auto"/>
        <w:ind w:left="-5" w:right="682" w:hanging="10"/>
        <w:jc w:val="both"/>
      </w:pPr>
      <w:r w:rsidRPr="00A35CBF">
        <w:rPr>
          <w:rFonts w:ascii="Lato" w:eastAsia="Calibri" w:hAnsi="Lato" w:cstheme="minorHAnsi"/>
          <w:b/>
          <w:i/>
          <w:color w:val="000000" w:themeColor="text1"/>
          <w:kern w:val="0"/>
          <w:sz w:val="24"/>
          <w:szCs w:val="24"/>
          <w:lang w:eastAsia="en-GB"/>
          <w14:ligatures w14:val="none"/>
        </w:rPr>
        <w:t>The Collegiate Trust</w:t>
      </w:r>
      <w:r w:rsidRPr="00A35CBF">
        <w:rPr>
          <w:rFonts w:ascii="Lato" w:eastAsia="Calibri" w:hAnsi="Lato" w:cstheme="minorHAnsi"/>
          <w:b/>
          <w:color w:val="000000" w:themeColor="text1"/>
          <w:kern w:val="0"/>
          <w:sz w:val="24"/>
          <w:szCs w:val="24"/>
          <w:lang w:eastAsia="en-GB"/>
          <w14:ligatures w14:val="none"/>
        </w:rPr>
        <w:t xml:space="preserve"> is committed to safeguarding and promoting the welfare of children and expects all staff and volunteers to share this commitment. Applicants must be willing to undergo child protection screening appropriate to the post, including checks with past employers, online searches and the </w:t>
      </w:r>
      <w:r w:rsidRPr="00A35CBF">
        <w:rPr>
          <w:rFonts w:ascii="Lato" w:eastAsia="Calibri" w:hAnsi="Lato" w:cstheme="minorHAnsi"/>
          <w:b/>
          <w:i/>
          <w:color w:val="000000" w:themeColor="text1"/>
          <w:kern w:val="0"/>
          <w:sz w:val="24"/>
          <w:szCs w:val="24"/>
          <w:lang w:eastAsia="en-GB"/>
          <w14:ligatures w14:val="none"/>
        </w:rPr>
        <w:t>Disclosure and Barring Service</w:t>
      </w:r>
      <w:r w:rsidRPr="00A35CBF">
        <w:rPr>
          <w:rFonts w:ascii="Lato" w:eastAsia="Calibri" w:hAnsi="Lato" w:cstheme="minorHAnsi"/>
          <w:b/>
          <w:color w:val="000000" w:themeColor="text1"/>
          <w:kern w:val="0"/>
          <w:sz w:val="24"/>
          <w:szCs w:val="24"/>
          <w:lang w:eastAsia="en-GB"/>
          <w14:ligatures w14:val="none"/>
        </w:rPr>
        <w:t>. Appointment will be dependent upon further health, medical, safeguarding and attendance checks.</w:t>
      </w:r>
    </w:p>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0C500" w14:textId="77777777" w:rsidR="00030833" w:rsidRDefault="00030833" w:rsidP="000213A5">
      <w:pPr>
        <w:spacing w:after="0" w:line="240" w:lineRule="auto"/>
      </w:pPr>
      <w:r>
        <w:separator/>
      </w:r>
    </w:p>
  </w:endnote>
  <w:endnote w:type="continuationSeparator" w:id="0">
    <w:p w14:paraId="14125D0E" w14:textId="77777777" w:rsidR="00030833" w:rsidRDefault="00030833" w:rsidP="000213A5">
      <w:pPr>
        <w:spacing w:after="0" w:line="240" w:lineRule="auto"/>
      </w:pPr>
      <w:r>
        <w:continuationSeparator/>
      </w:r>
    </w:p>
  </w:endnote>
  <w:endnote w:type="continuationNotice" w:id="1">
    <w:p w14:paraId="5565CC6A" w14:textId="77777777" w:rsidR="00030833" w:rsidRDefault="00030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EE60C" w14:textId="77777777" w:rsidR="00030833" w:rsidRDefault="00030833" w:rsidP="000213A5">
      <w:pPr>
        <w:spacing w:after="0" w:line="240" w:lineRule="auto"/>
      </w:pPr>
      <w:r>
        <w:separator/>
      </w:r>
    </w:p>
  </w:footnote>
  <w:footnote w:type="continuationSeparator" w:id="0">
    <w:p w14:paraId="5D34BCA8" w14:textId="77777777" w:rsidR="00030833" w:rsidRDefault="00030833" w:rsidP="000213A5">
      <w:pPr>
        <w:spacing w:after="0" w:line="240" w:lineRule="auto"/>
      </w:pPr>
      <w:r>
        <w:continuationSeparator/>
      </w:r>
    </w:p>
  </w:footnote>
  <w:footnote w:type="continuationNotice" w:id="1">
    <w:p w14:paraId="7E4124BD" w14:textId="77777777" w:rsidR="00030833" w:rsidRDefault="000308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740FD3"/>
    <w:multiLevelType w:val="hybridMultilevel"/>
    <w:tmpl w:val="9856B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F772E"/>
    <w:multiLevelType w:val="hybridMultilevel"/>
    <w:tmpl w:val="07A46BDC"/>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119F3"/>
    <w:multiLevelType w:val="hybridMultilevel"/>
    <w:tmpl w:val="7870C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6249B"/>
    <w:multiLevelType w:val="hybridMultilevel"/>
    <w:tmpl w:val="D96E13A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5364F"/>
    <w:multiLevelType w:val="hybridMultilevel"/>
    <w:tmpl w:val="5AF28466"/>
    <w:lvl w:ilvl="0" w:tplc="40BA8A0A">
      <w:start w:val="1"/>
      <w:numFmt w:val="decimal"/>
      <w:lvlText w:val="%1."/>
      <w:lvlJc w:val="left"/>
      <w:pPr>
        <w:ind w:left="1080" w:hanging="720"/>
      </w:pPr>
      <w:rPr>
        <w:rFonts w:hint="default"/>
      </w:rPr>
    </w:lvl>
    <w:lvl w:ilvl="1" w:tplc="DF24FDF6">
      <w:start w:val="2"/>
      <w:numFmt w:val="bullet"/>
      <w:lvlText w:val="•"/>
      <w:lvlJc w:val="left"/>
      <w:pPr>
        <w:ind w:left="1800" w:hanging="720"/>
      </w:pPr>
      <w:rPr>
        <w:rFonts w:ascii="Lato" w:eastAsia="Calibri" w:hAnsi="Lato"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6"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0D4EF5"/>
    <w:multiLevelType w:val="hybridMultilevel"/>
    <w:tmpl w:val="B1F23A40"/>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B53CBD"/>
    <w:multiLevelType w:val="hybridMultilevel"/>
    <w:tmpl w:val="74BEFDE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7433C8"/>
    <w:multiLevelType w:val="hybridMultilevel"/>
    <w:tmpl w:val="4DE83DD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30F48F9"/>
    <w:multiLevelType w:val="hybridMultilevel"/>
    <w:tmpl w:val="5B4ABC38"/>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6D4665"/>
    <w:multiLevelType w:val="hybridMultilevel"/>
    <w:tmpl w:val="D310960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8F0820"/>
    <w:multiLevelType w:val="hybridMultilevel"/>
    <w:tmpl w:val="A724847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AE3CFB"/>
    <w:multiLevelType w:val="hybridMultilevel"/>
    <w:tmpl w:val="5C40777C"/>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9"/>
  </w:num>
  <w:num w:numId="2" w16cid:durableId="199323464">
    <w:abstractNumId w:val="21"/>
  </w:num>
  <w:num w:numId="3" w16cid:durableId="1238520187">
    <w:abstractNumId w:val="4"/>
  </w:num>
  <w:num w:numId="4" w16cid:durableId="1525555254">
    <w:abstractNumId w:val="10"/>
  </w:num>
  <w:num w:numId="5" w16cid:durableId="276182406">
    <w:abstractNumId w:val="33"/>
  </w:num>
  <w:num w:numId="6" w16cid:durableId="1874221797">
    <w:abstractNumId w:val="22"/>
  </w:num>
  <w:num w:numId="7" w16cid:durableId="513691642">
    <w:abstractNumId w:val="12"/>
  </w:num>
  <w:num w:numId="8" w16cid:durableId="811022956">
    <w:abstractNumId w:val="3"/>
  </w:num>
  <w:num w:numId="9" w16cid:durableId="1327320238">
    <w:abstractNumId w:val="34"/>
  </w:num>
  <w:num w:numId="10" w16cid:durableId="987589064">
    <w:abstractNumId w:val="9"/>
  </w:num>
  <w:num w:numId="11" w16cid:durableId="1811903072">
    <w:abstractNumId w:val="8"/>
  </w:num>
  <w:num w:numId="12" w16cid:durableId="901715057">
    <w:abstractNumId w:val="25"/>
  </w:num>
  <w:num w:numId="13" w16cid:durableId="112481652">
    <w:abstractNumId w:val="0"/>
  </w:num>
  <w:num w:numId="14" w16cid:durableId="356740496">
    <w:abstractNumId w:val="31"/>
  </w:num>
  <w:num w:numId="15" w16cid:durableId="806514820">
    <w:abstractNumId w:val="15"/>
  </w:num>
  <w:num w:numId="16" w16cid:durableId="1702433514">
    <w:abstractNumId w:val="16"/>
  </w:num>
  <w:num w:numId="17" w16cid:durableId="880635558">
    <w:abstractNumId w:val="24"/>
  </w:num>
  <w:num w:numId="18" w16cid:durableId="253828767">
    <w:abstractNumId w:val="23"/>
  </w:num>
  <w:num w:numId="19" w16cid:durableId="619847800">
    <w:abstractNumId w:val="26"/>
  </w:num>
  <w:num w:numId="20" w16cid:durableId="765006140">
    <w:abstractNumId w:val="28"/>
  </w:num>
  <w:num w:numId="21" w16cid:durableId="1499076474">
    <w:abstractNumId w:val="7"/>
  </w:num>
  <w:num w:numId="22" w16cid:durableId="657150950">
    <w:abstractNumId w:val="19"/>
  </w:num>
  <w:num w:numId="23" w16cid:durableId="250817403">
    <w:abstractNumId w:val="14"/>
  </w:num>
  <w:num w:numId="24" w16cid:durableId="941953142">
    <w:abstractNumId w:val="13"/>
  </w:num>
  <w:num w:numId="25" w16cid:durableId="87771960">
    <w:abstractNumId w:val="20"/>
  </w:num>
  <w:num w:numId="26" w16cid:durableId="560989288">
    <w:abstractNumId w:val="27"/>
  </w:num>
  <w:num w:numId="27" w16cid:durableId="1992981675">
    <w:abstractNumId w:val="1"/>
  </w:num>
  <w:num w:numId="28" w16cid:durableId="1939216495">
    <w:abstractNumId w:val="5"/>
  </w:num>
  <w:num w:numId="29" w16cid:durableId="2101683282">
    <w:abstractNumId w:val="11"/>
  </w:num>
  <w:num w:numId="30" w16cid:durableId="1822574613">
    <w:abstractNumId w:val="2"/>
  </w:num>
  <w:num w:numId="31" w16cid:durableId="468398684">
    <w:abstractNumId w:val="30"/>
  </w:num>
  <w:num w:numId="32" w16cid:durableId="1658879066">
    <w:abstractNumId w:val="17"/>
  </w:num>
  <w:num w:numId="33" w16cid:durableId="1918052555">
    <w:abstractNumId w:val="18"/>
  </w:num>
  <w:num w:numId="34" w16cid:durableId="964045535">
    <w:abstractNumId w:val="32"/>
  </w:num>
  <w:num w:numId="35" w16cid:durableId="773131158">
    <w:abstractNumId w:val="37"/>
  </w:num>
  <w:num w:numId="36" w16cid:durableId="1833370789">
    <w:abstractNumId w:val="35"/>
  </w:num>
  <w:num w:numId="37" w16cid:durableId="361977357">
    <w:abstractNumId w:val="36"/>
  </w:num>
  <w:num w:numId="38" w16cid:durableId="18213719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833"/>
    <w:rsid w:val="00030DC3"/>
    <w:rsid w:val="00034CC3"/>
    <w:rsid w:val="0004474C"/>
    <w:rsid w:val="00055842"/>
    <w:rsid w:val="00055F1C"/>
    <w:rsid w:val="00060E8C"/>
    <w:rsid w:val="00076CC7"/>
    <w:rsid w:val="000A332F"/>
    <w:rsid w:val="000B1FE1"/>
    <w:rsid w:val="000C0114"/>
    <w:rsid w:val="000C4279"/>
    <w:rsid w:val="000C5E2F"/>
    <w:rsid w:val="000E5D98"/>
    <w:rsid w:val="000E69D3"/>
    <w:rsid w:val="000F7D9B"/>
    <w:rsid w:val="001009F2"/>
    <w:rsid w:val="001107BE"/>
    <w:rsid w:val="00112D69"/>
    <w:rsid w:val="00116974"/>
    <w:rsid w:val="00126F81"/>
    <w:rsid w:val="001354FB"/>
    <w:rsid w:val="00137310"/>
    <w:rsid w:val="00186BA4"/>
    <w:rsid w:val="001B1D59"/>
    <w:rsid w:val="001D3572"/>
    <w:rsid w:val="001E3625"/>
    <w:rsid w:val="001F666A"/>
    <w:rsid w:val="00201136"/>
    <w:rsid w:val="0020610E"/>
    <w:rsid w:val="002073D5"/>
    <w:rsid w:val="002078BA"/>
    <w:rsid w:val="002212C9"/>
    <w:rsid w:val="00230F15"/>
    <w:rsid w:val="002352D0"/>
    <w:rsid w:val="002421EE"/>
    <w:rsid w:val="00252B6A"/>
    <w:rsid w:val="00263634"/>
    <w:rsid w:val="00266527"/>
    <w:rsid w:val="00270E93"/>
    <w:rsid w:val="002869CD"/>
    <w:rsid w:val="002948DF"/>
    <w:rsid w:val="002A2791"/>
    <w:rsid w:val="002A4D5B"/>
    <w:rsid w:val="002E412A"/>
    <w:rsid w:val="002E4DD7"/>
    <w:rsid w:val="002F0489"/>
    <w:rsid w:val="00305179"/>
    <w:rsid w:val="00305204"/>
    <w:rsid w:val="00307FBB"/>
    <w:rsid w:val="00310A19"/>
    <w:rsid w:val="0035524E"/>
    <w:rsid w:val="003567ED"/>
    <w:rsid w:val="0036164C"/>
    <w:rsid w:val="00365DE2"/>
    <w:rsid w:val="003675DB"/>
    <w:rsid w:val="0039376D"/>
    <w:rsid w:val="003A1A62"/>
    <w:rsid w:val="003B1817"/>
    <w:rsid w:val="003B2DDB"/>
    <w:rsid w:val="003D611F"/>
    <w:rsid w:val="003E291F"/>
    <w:rsid w:val="003E468E"/>
    <w:rsid w:val="003F1F31"/>
    <w:rsid w:val="003F35A1"/>
    <w:rsid w:val="004136DE"/>
    <w:rsid w:val="00433506"/>
    <w:rsid w:val="004406B5"/>
    <w:rsid w:val="00444423"/>
    <w:rsid w:val="004501E1"/>
    <w:rsid w:val="00475876"/>
    <w:rsid w:val="00477A9F"/>
    <w:rsid w:val="00480C8E"/>
    <w:rsid w:val="00485882"/>
    <w:rsid w:val="0049127C"/>
    <w:rsid w:val="004A1121"/>
    <w:rsid w:val="004A265C"/>
    <w:rsid w:val="004A5E2A"/>
    <w:rsid w:val="004B0310"/>
    <w:rsid w:val="004B18B0"/>
    <w:rsid w:val="004B65BB"/>
    <w:rsid w:val="004B6973"/>
    <w:rsid w:val="004C101C"/>
    <w:rsid w:val="004D40ED"/>
    <w:rsid w:val="004E5BA6"/>
    <w:rsid w:val="004E5F6B"/>
    <w:rsid w:val="004F2462"/>
    <w:rsid w:val="005040FC"/>
    <w:rsid w:val="005116E4"/>
    <w:rsid w:val="00512A52"/>
    <w:rsid w:val="0052792A"/>
    <w:rsid w:val="0054177C"/>
    <w:rsid w:val="00564921"/>
    <w:rsid w:val="00570960"/>
    <w:rsid w:val="0057121E"/>
    <w:rsid w:val="005A0E24"/>
    <w:rsid w:val="005A217E"/>
    <w:rsid w:val="005A5CBA"/>
    <w:rsid w:val="005A6CB8"/>
    <w:rsid w:val="005A7345"/>
    <w:rsid w:val="005E5392"/>
    <w:rsid w:val="00610282"/>
    <w:rsid w:val="00626458"/>
    <w:rsid w:val="00626A3E"/>
    <w:rsid w:val="006365D3"/>
    <w:rsid w:val="00640081"/>
    <w:rsid w:val="00645586"/>
    <w:rsid w:val="00647E67"/>
    <w:rsid w:val="00673097"/>
    <w:rsid w:val="00682562"/>
    <w:rsid w:val="006C3501"/>
    <w:rsid w:val="006E2332"/>
    <w:rsid w:val="006E2DDB"/>
    <w:rsid w:val="00722CDE"/>
    <w:rsid w:val="007277E0"/>
    <w:rsid w:val="0075141A"/>
    <w:rsid w:val="00772FB8"/>
    <w:rsid w:val="00776A9D"/>
    <w:rsid w:val="00782496"/>
    <w:rsid w:val="00796F44"/>
    <w:rsid w:val="007B0077"/>
    <w:rsid w:val="007D6D16"/>
    <w:rsid w:val="007E0245"/>
    <w:rsid w:val="007F3B5F"/>
    <w:rsid w:val="007F4AAF"/>
    <w:rsid w:val="0083718E"/>
    <w:rsid w:val="00837248"/>
    <w:rsid w:val="00867B23"/>
    <w:rsid w:val="008753A5"/>
    <w:rsid w:val="00897222"/>
    <w:rsid w:val="008A304E"/>
    <w:rsid w:val="008C0AF6"/>
    <w:rsid w:val="008C4717"/>
    <w:rsid w:val="008D410F"/>
    <w:rsid w:val="0092459D"/>
    <w:rsid w:val="00926A08"/>
    <w:rsid w:val="009353E3"/>
    <w:rsid w:val="00937E83"/>
    <w:rsid w:val="00971833"/>
    <w:rsid w:val="00975C86"/>
    <w:rsid w:val="00980C25"/>
    <w:rsid w:val="009853DD"/>
    <w:rsid w:val="009A2A6D"/>
    <w:rsid w:val="009C2806"/>
    <w:rsid w:val="009D2AAA"/>
    <w:rsid w:val="009E36DF"/>
    <w:rsid w:val="009E492C"/>
    <w:rsid w:val="009F3101"/>
    <w:rsid w:val="00A11EB8"/>
    <w:rsid w:val="00A20719"/>
    <w:rsid w:val="00A35CBF"/>
    <w:rsid w:val="00A479F1"/>
    <w:rsid w:val="00A506E7"/>
    <w:rsid w:val="00A5331B"/>
    <w:rsid w:val="00A55BA6"/>
    <w:rsid w:val="00A57F87"/>
    <w:rsid w:val="00A82A3E"/>
    <w:rsid w:val="00A93D49"/>
    <w:rsid w:val="00A96993"/>
    <w:rsid w:val="00AA1599"/>
    <w:rsid w:val="00AB2406"/>
    <w:rsid w:val="00AD4A29"/>
    <w:rsid w:val="00AD7577"/>
    <w:rsid w:val="00AE7276"/>
    <w:rsid w:val="00AF7BF9"/>
    <w:rsid w:val="00B05AEC"/>
    <w:rsid w:val="00B13AAF"/>
    <w:rsid w:val="00B17589"/>
    <w:rsid w:val="00B27E6B"/>
    <w:rsid w:val="00B30A75"/>
    <w:rsid w:val="00B4012F"/>
    <w:rsid w:val="00B501CD"/>
    <w:rsid w:val="00B50FDE"/>
    <w:rsid w:val="00B51162"/>
    <w:rsid w:val="00B80009"/>
    <w:rsid w:val="00B847B4"/>
    <w:rsid w:val="00B87EB4"/>
    <w:rsid w:val="00BB7911"/>
    <w:rsid w:val="00BF1489"/>
    <w:rsid w:val="00C06202"/>
    <w:rsid w:val="00C15D82"/>
    <w:rsid w:val="00C40E16"/>
    <w:rsid w:val="00C519CD"/>
    <w:rsid w:val="00C81DAB"/>
    <w:rsid w:val="00CA24D3"/>
    <w:rsid w:val="00CA5771"/>
    <w:rsid w:val="00CA5EF9"/>
    <w:rsid w:val="00CA7EB9"/>
    <w:rsid w:val="00CB19FA"/>
    <w:rsid w:val="00CD1507"/>
    <w:rsid w:val="00CD6356"/>
    <w:rsid w:val="00CF6BBE"/>
    <w:rsid w:val="00D3006D"/>
    <w:rsid w:val="00D32637"/>
    <w:rsid w:val="00D54468"/>
    <w:rsid w:val="00D550BE"/>
    <w:rsid w:val="00D711BF"/>
    <w:rsid w:val="00DA2616"/>
    <w:rsid w:val="00DB28A9"/>
    <w:rsid w:val="00DC6BF5"/>
    <w:rsid w:val="00DF6BB7"/>
    <w:rsid w:val="00DF71A1"/>
    <w:rsid w:val="00E272E2"/>
    <w:rsid w:val="00E34864"/>
    <w:rsid w:val="00E47146"/>
    <w:rsid w:val="00E523B6"/>
    <w:rsid w:val="00E64F90"/>
    <w:rsid w:val="00E70750"/>
    <w:rsid w:val="00E712C6"/>
    <w:rsid w:val="00E86CF8"/>
    <w:rsid w:val="00E931A9"/>
    <w:rsid w:val="00E94808"/>
    <w:rsid w:val="00EB0A3D"/>
    <w:rsid w:val="00EC4DDB"/>
    <w:rsid w:val="00EE59AE"/>
    <w:rsid w:val="00EF3C0F"/>
    <w:rsid w:val="00F03705"/>
    <w:rsid w:val="00F1705C"/>
    <w:rsid w:val="00F37FA9"/>
    <w:rsid w:val="00F42DC8"/>
    <w:rsid w:val="00F50A2A"/>
    <w:rsid w:val="00F66E11"/>
    <w:rsid w:val="00F67951"/>
    <w:rsid w:val="00F700C7"/>
    <w:rsid w:val="00F75E2A"/>
    <w:rsid w:val="00F921B6"/>
    <w:rsid w:val="00FB6F60"/>
    <w:rsid w:val="00FC6687"/>
    <w:rsid w:val="00FC7FF5"/>
    <w:rsid w:val="00FD56BA"/>
    <w:rsid w:val="00FD6DEC"/>
    <w:rsid w:val="00FF08D2"/>
    <w:rsid w:val="00FF2A1F"/>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565AA40C-F58E-43B6-8155-6606588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beecham@thequestacademy.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https://www.tes.com/schools/employers/1059331/current-jobs"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2772</Words>
  <Characters>15804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18539</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Thomas Beecham</cp:lastModifiedBy>
  <cp:revision>42</cp:revision>
  <cp:lastPrinted>2024-03-18T14:02:00Z</cp:lastPrinted>
  <dcterms:created xsi:type="dcterms:W3CDTF">2024-06-19T10:47:00Z</dcterms:created>
  <dcterms:modified xsi:type="dcterms:W3CDTF">2024-06-21T12:47:00Z</dcterms:modified>
</cp:coreProperties>
</file>