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A4FC" w14:textId="77777777" w:rsidR="004F1CFF" w:rsidRPr="00446A1C" w:rsidRDefault="004F1CFF" w:rsidP="004F1CFF">
      <w:pPr>
        <w:pStyle w:val="Title"/>
        <w:rPr>
          <w:rFonts w:ascii="Calibri" w:hAnsi="Calibri" w:cs="Arial"/>
          <w:sz w:val="22"/>
          <w:szCs w:val="22"/>
        </w:rPr>
      </w:pPr>
      <w:r w:rsidRPr="00446A1C">
        <w:rPr>
          <w:rFonts w:ascii="Calibri" w:hAnsi="Calibri" w:cs="Arial"/>
          <w:sz w:val="22"/>
          <w:szCs w:val="22"/>
        </w:rPr>
        <w:t>JOB DESCRIPTION</w:t>
      </w:r>
      <w:r w:rsidR="00DE754C">
        <w:rPr>
          <w:rFonts w:ascii="Calibri" w:hAnsi="Calibri" w:cs="Arial"/>
          <w:sz w:val="22"/>
          <w:szCs w:val="22"/>
        </w:rPr>
        <w:t xml:space="preserve">                                                                       </w:t>
      </w:r>
    </w:p>
    <w:p w14:paraId="2EB55CEC" w14:textId="77777777" w:rsidR="00EA76EF" w:rsidRDefault="00EA76EF" w:rsidP="004F1CFF">
      <w:pPr>
        <w:pStyle w:val="ListParagraph"/>
        <w:ind w:left="0"/>
        <w:contextualSpacing w:val="0"/>
        <w:rPr>
          <w:rFonts w:ascii="Calibri" w:hAnsi="Calibri" w:cs="Arial"/>
          <w:b/>
          <w:sz w:val="22"/>
          <w:szCs w:val="22"/>
        </w:rPr>
      </w:pPr>
    </w:p>
    <w:p w14:paraId="7EBA897F" w14:textId="0CC6B14E" w:rsidR="00C76478" w:rsidRPr="00C76478" w:rsidRDefault="004F1CFF" w:rsidP="002E4701">
      <w:pPr>
        <w:pStyle w:val="ListParagraph"/>
        <w:ind w:left="2160" w:hanging="2160"/>
        <w:contextualSpacing w:val="0"/>
        <w:rPr>
          <w:rFonts w:ascii="Calibri" w:hAnsi="Calibri" w:cs="Arial"/>
          <w:sz w:val="22"/>
          <w:szCs w:val="22"/>
        </w:rPr>
      </w:pPr>
      <w:r w:rsidRPr="00446A1C">
        <w:rPr>
          <w:rFonts w:ascii="Calibri" w:hAnsi="Calibri" w:cs="Arial"/>
          <w:b/>
          <w:sz w:val="22"/>
          <w:szCs w:val="22"/>
        </w:rPr>
        <w:t>JOB TITLE:</w:t>
      </w:r>
      <w:r w:rsidR="002E4701">
        <w:rPr>
          <w:rFonts w:ascii="Calibri" w:hAnsi="Calibri" w:cs="Arial"/>
          <w:sz w:val="22"/>
          <w:szCs w:val="22"/>
        </w:rPr>
        <w:tab/>
      </w:r>
      <w:r w:rsidR="00A74585">
        <w:rPr>
          <w:rFonts w:ascii="Calibri" w:hAnsi="Calibri" w:cs="Arial"/>
          <w:sz w:val="22"/>
          <w:szCs w:val="22"/>
        </w:rPr>
        <w:t xml:space="preserve">Maths </w:t>
      </w:r>
      <w:r w:rsidR="00944F31" w:rsidRPr="00E368AF">
        <w:rPr>
          <w:rFonts w:ascii="Calibri" w:hAnsi="Calibri" w:cs="Arial"/>
          <w:sz w:val="22"/>
          <w:szCs w:val="22"/>
        </w:rPr>
        <w:t>Teacher</w:t>
      </w:r>
      <w:r w:rsidR="00E368AF" w:rsidRPr="00E368AF">
        <w:rPr>
          <w:rFonts w:ascii="Calibri" w:hAnsi="Calibri" w:cs="Arial"/>
          <w:sz w:val="22"/>
          <w:szCs w:val="22"/>
        </w:rPr>
        <w:t xml:space="preserve"> </w:t>
      </w:r>
      <w:r w:rsidR="00167489" w:rsidRPr="0010342A">
        <w:rPr>
          <w:rFonts w:ascii="Calibri" w:hAnsi="Calibri" w:cs="Arial"/>
          <w:sz w:val="22"/>
          <w:szCs w:val="22"/>
        </w:rPr>
        <w:t>(</w:t>
      </w:r>
      <w:r w:rsidR="00C715E8">
        <w:rPr>
          <w:rFonts w:ascii="Calibri" w:hAnsi="Calibri" w:cs="Arial"/>
          <w:sz w:val="22"/>
          <w:szCs w:val="22"/>
        </w:rPr>
        <w:t xml:space="preserve">full or </w:t>
      </w:r>
      <w:r w:rsidR="00167489" w:rsidRPr="0010342A">
        <w:rPr>
          <w:rFonts w:ascii="Calibri" w:hAnsi="Calibri" w:cs="Arial"/>
          <w:sz w:val="22"/>
          <w:szCs w:val="22"/>
        </w:rPr>
        <w:t>part time</w:t>
      </w:r>
      <w:r w:rsidR="00167489">
        <w:rPr>
          <w:rFonts w:ascii="Calibri" w:hAnsi="Calibri" w:cs="Arial"/>
          <w:sz w:val="22"/>
          <w:szCs w:val="22"/>
        </w:rPr>
        <w:t>)</w:t>
      </w:r>
    </w:p>
    <w:p w14:paraId="5539BD14" w14:textId="77777777" w:rsidR="004F1CFF" w:rsidRPr="00446A1C" w:rsidRDefault="00BC6EC2" w:rsidP="004F1CFF">
      <w:pPr>
        <w:rPr>
          <w:rFonts w:ascii="Calibri" w:hAnsi="Calibri" w:cs="Arial"/>
          <w:sz w:val="22"/>
          <w:szCs w:val="22"/>
        </w:rPr>
      </w:pPr>
      <w:r>
        <w:rPr>
          <w:rFonts w:ascii="Calibri" w:hAnsi="Calibri" w:cs="Arial"/>
          <w:sz w:val="22"/>
          <w:szCs w:val="22"/>
        </w:rPr>
        <w:t xml:space="preserve"> </w:t>
      </w:r>
    </w:p>
    <w:p w14:paraId="2317907E" w14:textId="77777777" w:rsidR="004F1CFF" w:rsidRPr="00446A1C" w:rsidRDefault="004F1CFF" w:rsidP="004F1CFF">
      <w:pPr>
        <w:rPr>
          <w:rFonts w:ascii="Calibri" w:hAnsi="Calibri" w:cs="Arial"/>
          <w:sz w:val="22"/>
          <w:szCs w:val="22"/>
        </w:rPr>
      </w:pPr>
      <w:r w:rsidRPr="00446A1C">
        <w:rPr>
          <w:rFonts w:ascii="Calibri" w:hAnsi="Calibri" w:cs="Arial"/>
          <w:b/>
          <w:sz w:val="22"/>
          <w:szCs w:val="22"/>
        </w:rPr>
        <w:t>RESPONSIBLE TO:</w:t>
      </w:r>
      <w:r w:rsidRPr="00446A1C">
        <w:rPr>
          <w:rFonts w:ascii="Calibri" w:hAnsi="Calibri" w:cs="Arial"/>
          <w:b/>
          <w:sz w:val="22"/>
          <w:szCs w:val="22"/>
        </w:rPr>
        <w:tab/>
      </w:r>
      <w:r w:rsidRPr="002A2F77">
        <w:rPr>
          <w:rFonts w:ascii="Calibri" w:hAnsi="Calibri" w:cs="Arial"/>
          <w:sz w:val="22"/>
          <w:szCs w:val="22"/>
        </w:rPr>
        <w:t xml:space="preserve">Section Leader </w:t>
      </w:r>
    </w:p>
    <w:p w14:paraId="5A0EFEA6" w14:textId="77777777" w:rsidR="004F1CFF" w:rsidRPr="00446A1C" w:rsidRDefault="004F1CFF" w:rsidP="004F1CFF">
      <w:pPr>
        <w:ind w:left="2880" w:hanging="2880"/>
        <w:rPr>
          <w:rFonts w:ascii="Calibri" w:hAnsi="Calibri" w:cs="Arial"/>
          <w:sz w:val="22"/>
          <w:szCs w:val="22"/>
        </w:rPr>
      </w:pPr>
    </w:p>
    <w:p w14:paraId="0C4C0E15" w14:textId="77777777" w:rsidR="00EC030F" w:rsidRDefault="004F1CFF" w:rsidP="004F1CFF">
      <w:pPr>
        <w:ind w:left="2835" w:hanging="2835"/>
        <w:rPr>
          <w:rFonts w:ascii="Calibri" w:hAnsi="Calibri" w:cs="Arial"/>
          <w:sz w:val="22"/>
          <w:szCs w:val="22"/>
        </w:rPr>
      </w:pPr>
      <w:r w:rsidRPr="00446A1C">
        <w:rPr>
          <w:rFonts w:ascii="Calibri" w:hAnsi="Calibri" w:cs="Arial"/>
          <w:b/>
          <w:sz w:val="22"/>
          <w:szCs w:val="22"/>
        </w:rPr>
        <w:t xml:space="preserve">JOB PURPOSE:                 </w:t>
      </w:r>
      <w:r w:rsidRPr="00446A1C">
        <w:rPr>
          <w:rFonts w:ascii="Calibri" w:hAnsi="Calibri" w:cs="Arial"/>
          <w:sz w:val="22"/>
          <w:szCs w:val="22"/>
        </w:rPr>
        <w:t>To help students develop their skills an</w:t>
      </w:r>
      <w:r>
        <w:rPr>
          <w:rFonts w:ascii="Calibri" w:hAnsi="Calibri" w:cs="Arial"/>
          <w:sz w:val="22"/>
          <w:szCs w:val="22"/>
        </w:rPr>
        <w:t xml:space="preserve">d make the best possible use of </w:t>
      </w:r>
      <w:proofErr w:type="gramStart"/>
      <w:r>
        <w:rPr>
          <w:rFonts w:ascii="Calibri" w:hAnsi="Calibri" w:cs="Arial"/>
          <w:sz w:val="22"/>
          <w:szCs w:val="22"/>
        </w:rPr>
        <w:t>their</w:t>
      </w:r>
      <w:proofErr w:type="gramEnd"/>
      <w:r>
        <w:rPr>
          <w:rFonts w:ascii="Calibri" w:hAnsi="Calibri" w:cs="Arial"/>
          <w:sz w:val="22"/>
          <w:szCs w:val="22"/>
        </w:rPr>
        <w:t xml:space="preserve"> </w:t>
      </w:r>
    </w:p>
    <w:p w14:paraId="5CC5050F" w14:textId="77777777" w:rsidR="004F1CFF" w:rsidRPr="00446A1C" w:rsidRDefault="004F1CFF" w:rsidP="00EC030F">
      <w:pPr>
        <w:ind w:left="2835" w:hanging="675"/>
        <w:rPr>
          <w:rFonts w:ascii="Calibri" w:hAnsi="Calibri" w:cs="Arial"/>
          <w:sz w:val="22"/>
          <w:szCs w:val="22"/>
        </w:rPr>
      </w:pPr>
      <w:r w:rsidRPr="00446A1C">
        <w:rPr>
          <w:rFonts w:ascii="Calibri" w:hAnsi="Calibri" w:cs="Arial"/>
          <w:sz w:val="22"/>
          <w:szCs w:val="22"/>
        </w:rPr>
        <w:t>potential in accordance with college policies.</w:t>
      </w:r>
    </w:p>
    <w:p w14:paraId="0D5FEA97" w14:textId="77777777" w:rsidR="004F1CFF" w:rsidRPr="00446A1C" w:rsidRDefault="004F1CFF" w:rsidP="004F1CFF">
      <w:pPr>
        <w:ind w:left="2880" w:hanging="2880"/>
        <w:rPr>
          <w:rFonts w:ascii="Calibri" w:hAnsi="Calibri" w:cs="Arial"/>
          <w:sz w:val="22"/>
          <w:szCs w:val="22"/>
        </w:rPr>
      </w:pPr>
    </w:p>
    <w:p w14:paraId="33B76A0A" w14:textId="77777777" w:rsidR="004F1CFF" w:rsidRPr="00446A1C" w:rsidRDefault="004F1CFF" w:rsidP="004F1CFF">
      <w:pPr>
        <w:ind w:left="2880" w:hanging="2880"/>
        <w:rPr>
          <w:rFonts w:ascii="Calibri" w:hAnsi="Calibri" w:cs="Arial"/>
          <w:sz w:val="22"/>
          <w:szCs w:val="22"/>
        </w:rPr>
      </w:pPr>
    </w:p>
    <w:p w14:paraId="1E6BCA8A" w14:textId="71404934" w:rsidR="004F1CFF" w:rsidRPr="00446A1C" w:rsidRDefault="00951A0D" w:rsidP="004F1CFF">
      <w:pPr>
        <w:ind w:left="2880" w:hanging="2880"/>
        <w:rPr>
          <w:rFonts w:ascii="Calibri" w:hAnsi="Calibri" w:cs="Arial"/>
          <w:b/>
          <w:sz w:val="22"/>
          <w:szCs w:val="22"/>
        </w:rPr>
      </w:pPr>
      <w:r>
        <w:rPr>
          <w:rFonts w:ascii="Calibri" w:hAnsi="Calibri" w:cs="Arial"/>
          <w:b/>
          <w:sz w:val="22"/>
          <w:szCs w:val="22"/>
        </w:rPr>
        <w:t>A</w:t>
      </w:r>
      <w:r w:rsidR="00EB5782">
        <w:rPr>
          <w:rFonts w:ascii="Calibri" w:hAnsi="Calibri" w:cs="Arial"/>
          <w:b/>
          <w:sz w:val="22"/>
          <w:szCs w:val="22"/>
        </w:rPr>
        <w:t xml:space="preserve">. </w:t>
      </w:r>
      <w:r w:rsidR="004F1CFF" w:rsidRPr="00446A1C">
        <w:rPr>
          <w:rFonts w:ascii="Calibri" w:hAnsi="Calibri" w:cs="Arial"/>
          <w:b/>
          <w:sz w:val="22"/>
          <w:szCs w:val="22"/>
        </w:rPr>
        <w:t>MAIN RESPONSIBILITIES:</w:t>
      </w:r>
    </w:p>
    <w:p w14:paraId="2845DFDC" w14:textId="77777777" w:rsidR="004F1CFF" w:rsidRPr="00446A1C" w:rsidRDefault="004F1CFF" w:rsidP="004F1CFF">
      <w:pPr>
        <w:ind w:left="2880" w:hanging="2880"/>
        <w:rPr>
          <w:rFonts w:ascii="Calibri" w:hAnsi="Calibri" w:cs="Arial"/>
          <w:b/>
          <w:sz w:val="22"/>
          <w:szCs w:val="22"/>
        </w:rPr>
      </w:pPr>
      <w:r>
        <w:rPr>
          <w:rFonts w:ascii="Calibri" w:hAnsi="Calibri" w:cs="Arial"/>
          <w:b/>
          <w:sz w:val="22"/>
          <w:szCs w:val="22"/>
        </w:rPr>
        <w:t xml:space="preserve"> </w:t>
      </w:r>
    </w:p>
    <w:p w14:paraId="1BA9B89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plan and prepare courses and lessons as required</w:t>
      </w:r>
    </w:p>
    <w:p w14:paraId="591B3F23" w14:textId="77777777" w:rsidR="004F1CFF" w:rsidRPr="00A44317" w:rsidRDefault="004F1CFF" w:rsidP="008B799A">
      <w:pPr>
        <w:ind w:left="329"/>
        <w:rPr>
          <w:rFonts w:ascii="Calibri" w:hAnsi="Calibri" w:cs="Arial"/>
          <w:sz w:val="22"/>
          <w:szCs w:val="22"/>
        </w:rPr>
      </w:pPr>
    </w:p>
    <w:p w14:paraId="05520A18"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teach students including setting and marking work</w:t>
      </w:r>
    </w:p>
    <w:p w14:paraId="3759EF2B" w14:textId="77777777" w:rsidR="004F1CFF" w:rsidRPr="00A44317" w:rsidRDefault="004F1CFF" w:rsidP="008B799A">
      <w:pPr>
        <w:ind w:left="329"/>
        <w:rPr>
          <w:rFonts w:ascii="Calibri" w:hAnsi="Calibri" w:cs="Arial"/>
          <w:sz w:val="22"/>
          <w:szCs w:val="22"/>
        </w:rPr>
      </w:pPr>
    </w:p>
    <w:p w14:paraId="10392428"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assess, record and report on the development, progress and attainment of students</w:t>
      </w:r>
    </w:p>
    <w:p w14:paraId="7B2CDCB5" w14:textId="77777777" w:rsidR="004F1CFF" w:rsidRPr="00A44317" w:rsidRDefault="004F1CFF" w:rsidP="008B799A">
      <w:pPr>
        <w:ind w:left="329"/>
        <w:rPr>
          <w:rFonts w:ascii="Calibri" w:hAnsi="Calibri" w:cs="Arial"/>
          <w:sz w:val="22"/>
          <w:szCs w:val="22"/>
        </w:rPr>
      </w:pPr>
    </w:p>
    <w:p w14:paraId="031C053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provide guidance and advice to students on educational and social matters, further education and careers and be a personal tutor if required</w:t>
      </w:r>
    </w:p>
    <w:p w14:paraId="6500D363" w14:textId="77777777" w:rsidR="004F1CFF" w:rsidRPr="00A44317" w:rsidRDefault="004F1CFF" w:rsidP="008B799A">
      <w:pPr>
        <w:ind w:left="329"/>
        <w:rPr>
          <w:rFonts w:ascii="Calibri" w:hAnsi="Calibri" w:cs="Arial"/>
          <w:sz w:val="22"/>
          <w:szCs w:val="22"/>
        </w:rPr>
      </w:pPr>
    </w:p>
    <w:p w14:paraId="6BBA76F3"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communicate with and consult parents of students</w:t>
      </w:r>
    </w:p>
    <w:p w14:paraId="6B722E07" w14:textId="77777777" w:rsidR="004F1CFF" w:rsidRPr="00A44317" w:rsidRDefault="004F1CFF" w:rsidP="008B799A">
      <w:pPr>
        <w:ind w:left="329"/>
        <w:rPr>
          <w:rFonts w:ascii="Calibri" w:hAnsi="Calibri" w:cs="Arial"/>
          <w:sz w:val="22"/>
          <w:szCs w:val="22"/>
        </w:rPr>
      </w:pPr>
    </w:p>
    <w:p w14:paraId="165CB629"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 xml:space="preserve">To participate in arrangements for performance review and staff development activities, management and administrative activities. </w:t>
      </w:r>
    </w:p>
    <w:p w14:paraId="7DC500DB" w14:textId="77777777" w:rsidR="004F1CFF" w:rsidRPr="00A44317" w:rsidRDefault="004F1CFF" w:rsidP="008B799A">
      <w:pPr>
        <w:ind w:left="329"/>
        <w:rPr>
          <w:rFonts w:ascii="Calibri" w:hAnsi="Calibri" w:cs="Arial"/>
          <w:sz w:val="22"/>
          <w:szCs w:val="22"/>
        </w:rPr>
      </w:pPr>
    </w:p>
    <w:p w14:paraId="09BEDA15"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maintain discipline and safeguard the health and safety of students</w:t>
      </w:r>
    </w:p>
    <w:p w14:paraId="79C1094E" w14:textId="77777777" w:rsidR="004F1CFF" w:rsidRPr="00A44317" w:rsidRDefault="004F1CFF" w:rsidP="008B799A">
      <w:pPr>
        <w:ind w:left="329"/>
        <w:rPr>
          <w:rFonts w:ascii="Calibri" w:hAnsi="Calibri" w:cs="Arial"/>
          <w:sz w:val="22"/>
          <w:szCs w:val="22"/>
        </w:rPr>
      </w:pPr>
    </w:p>
    <w:p w14:paraId="7D8EDF95" w14:textId="77777777" w:rsidR="004F1CFF" w:rsidRPr="00A44317" w:rsidRDefault="004F1CFF" w:rsidP="008B799A">
      <w:pPr>
        <w:numPr>
          <w:ilvl w:val="0"/>
          <w:numId w:val="1"/>
        </w:numPr>
        <w:tabs>
          <w:tab w:val="clear" w:pos="1080"/>
          <w:tab w:val="num" w:pos="-31"/>
        </w:tabs>
        <w:ind w:left="658"/>
        <w:rPr>
          <w:rFonts w:ascii="Calibri" w:hAnsi="Calibri" w:cs="Arial"/>
          <w:sz w:val="22"/>
          <w:szCs w:val="22"/>
        </w:rPr>
      </w:pPr>
      <w:r w:rsidRPr="00A44317">
        <w:rPr>
          <w:rFonts w:ascii="Calibri" w:hAnsi="Calibri" w:cs="Arial"/>
          <w:sz w:val="22"/>
          <w:szCs w:val="22"/>
        </w:rPr>
        <w:t xml:space="preserve">To attend meetings, provide cover and participate in arrangements for examinations. </w:t>
      </w:r>
    </w:p>
    <w:p w14:paraId="6D2446D8" w14:textId="77777777" w:rsidR="004F1CFF" w:rsidRPr="00A44317" w:rsidRDefault="004F1CFF" w:rsidP="004F1CFF">
      <w:pPr>
        <w:ind w:left="2160" w:hanging="2880"/>
        <w:jc w:val="both"/>
        <w:rPr>
          <w:rFonts w:ascii="Calibri" w:hAnsi="Calibri" w:cs="Arial"/>
          <w:sz w:val="22"/>
          <w:szCs w:val="22"/>
        </w:rPr>
      </w:pPr>
    </w:p>
    <w:p w14:paraId="23BEC614" w14:textId="77777777" w:rsidR="004F1CFF" w:rsidRPr="00446A1C" w:rsidRDefault="004F1CFF" w:rsidP="004F1CFF">
      <w:pPr>
        <w:ind w:left="720" w:hanging="720"/>
        <w:jc w:val="both"/>
        <w:rPr>
          <w:rFonts w:ascii="Calibri" w:hAnsi="Calibri" w:cs="Arial"/>
          <w:sz w:val="22"/>
          <w:szCs w:val="22"/>
        </w:rPr>
      </w:pPr>
    </w:p>
    <w:p w14:paraId="68C1BF9C" w14:textId="168CD716" w:rsidR="004F1CFF" w:rsidRPr="00446A1C" w:rsidRDefault="00951A0D" w:rsidP="004F1CFF">
      <w:pPr>
        <w:pStyle w:val="BodyText"/>
        <w:jc w:val="left"/>
        <w:rPr>
          <w:rFonts w:ascii="Calibri" w:hAnsi="Calibri" w:cs="Arial"/>
          <w:b/>
          <w:bCs/>
          <w:sz w:val="22"/>
          <w:szCs w:val="22"/>
        </w:rPr>
      </w:pPr>
      <w:r>
        <w:rPr>
          <w:rFonts w:ascii="Calibri" w:hAnsi="Calibri" w:cs="Arial"/>
          <w:b/>
          <w:bCs/>
          <w:sz w:val="22"/>
          <w:szCs w:val="22"/>
        </w:rPr>
        <w:t>B</w:t>
      </w:r>
      <w:r w:rsidR="00EB5782">
        <w:rPr>
          <w:rFonts w:ascii="Calibri" w:hAnsi="Calibri" w:cs="Arial"/>
          <w:b/>
          <w:bCs/>
          <w:sz w:val="22"/>
          <w:szCs w:val="22"/>
        </w:rPr>
        <w:t xml:space="preserve">. </w:t>
      </w:r>
      <w:r w:rsidR="004F1CFF" w:rsidRPr="00446A1C">
        <w:rPr>
          <w:rFonts w:ascii="Calibri" w:hAnsi="Calibri" w:cs="Arial"/>
          <w:b/>
          <w:bCs/>
          <w:sz w:val="22"/>
          <w:szCs w:val="22"/>
        </w:rPr>
        <w:t>GENERAL RESPONSIBILITIES:</w:t>
      </w:r>
    </w:p>
    <w:p w14:paraId="6BE0B569" w14:textId="77777777" w:rsidR="004F1CFF" w:rsidRPr="00446A1C" w:rsidRDefault="004F1CFF" w:rsidP="004F1CFF">
      <w:pPr>
        <w:pStyle w:val="BodyText"/>
        <w:ind w:left="720" w:hanging="720"/>
        <w:rPr>
          <w:rFonts w:ascii="Calibri" w:hAnsi="Calibri" w:cs="Arial"/>
          <w:b/>
          <w:bCs/>
          <w:sz w:val="22"/>
          <w:szCs w:val="22"/>
        </w:rPr>
      </w:pPr>
    </w:p>
    <w:p w14:paraId="269C7302" w14:textId="77777777" w:rsidR="004F1CFF" w:rsidRPr="00446A1C" w:rsidRDefault="004F1CFF" w:rsidP="004F1CFF">
      <w:pPr>
        <w:jc w:val="both"/>
        <w:rPr>
          <w:rFonts w:ascii="Calibri" w:hAnsi="Calibri" w:cs="Arial"/>
          <w:sz w:val="22"/>
          <w:szCs w:val="22"/>
        </w:rPr>
      </w:pPr>
      <w:r w:rsidRPr="00446A1C">
        <w:rPr>
          <w:rFonts w:ascii="Calibri" w:hAnsi="Calibri" w:cs="Arial"/>
          <w:sz w:val="22"/>
          <w:szCs w:val="22"/>
        </w:rPr>
        <w:t>All College employees are expected to:</w:t>
      </w:r>
    </w:p>
    <w:p w14:paraId="5AF4E2ED" w14:textId="77777777" w:rsidR="004F1CFF" w:rsidRPr="00446A1C" w:rsidRDefault="004F1CFF" w:rsidP="004F1CFF">
      <w:pPr>
        <w:pStyle w:val="BodyText"/>
        <w:ind w:left="360"/>
        <w:jc w:val="both"/>
        <w:rPr>
          <w:rFonts w:ascii="Calibri" w:hAnsi="Calibri" w:cs="Arial"/>
          <w:sz w:val="22"/>
          <w:szCs w:val="22"/>
        </w:rPr>
      </w:pPr>
    </w:p>
    <w:p w14:paraId="2527F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08F7C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4563862"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1ABDDA2D"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0067AA4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23FBDC34"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103B872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56BC468B"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0FEB33DE" w14:textId="229DF46A"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 xml:space="preserve">Carry out other duties commensurate with the grade and general nature of the post under the direction of the </w:t>
      </w:r>
      <w:r w:rsidR="00FC6F2E" w:rsidRPr="006B49D2">
        <w:rPr>
          <w:rFonts w:asciiTheme="minorHAnsi" w:hAnsiTheme="minorHAnsi" w:cstheme="minorHAnsi"/>
          <w:sz w:val="22"/>
          <w:szCs w:val="22"/>
        </w:rPr>
        <w:t>principal</w:t>
      </w:r>
      <w:r w:rsidRPr="006B49D2">
        <w:rPr>
          <w:rFonts w:asciiTheme="minorHAnsi" w:hAnsiTheme="minorHAnsi" w:cstheme="minorHAnsi"/>
          <w:sz w:val="22"/>
          <w:szCs w:val="22"/>
        </w:rPr>
        <w:t xml:space="preserve"> or any other designated manager of the College.</w:t>
      </w:r>
    </w:p>
    <w:p w14:paraId="68A6BCB7" w14:textId="77777777" w:rsidR="004F1CFF" w:rsidRPr="00446A1C" w:rsidRDefault="004F1CFF" w:rsidP="00E4713F">
      <w:pPr>
        <w:pStyle w:val="BodyText"/>
        <w:rPr>
          <w:rFonts w:ascii="Calibri" w:hAnsi="Calibri" w:cs="Arial"/>
          <w:b/>
          <w:sz w:val="22"/>
          <w:szCs w:val="22"/>
        </w:rPr>
      </w:pPr>
      <w:r w:rsidRPr="00446A1C">
        <w:rPr>
          <w:rFonts w:ascii="Calibri" w:hAnsi="Calibri" w:cs="Arial"/>
          <w:b/>
          <w:sz w:val="22"/>
          <w:szCs w:val="22"/>
        </w:rPr>
        <w:lastRenderedPageBreak/>
        <w:t>PERSON SPECIFICATION</w:t>
      </w:r>
    </w:p>
    <w:p w14:paraId="5FA2AB7E" w14:textId="77777777" w:rsidR="004F1CFF" w:rsidRPr="00446A1C" w:rsidRDefault="004F1CFF" w:rsidP="004F1CFF">
      <w:pPr>
        <w:pStyle w:val="BodyText"/>
        <w:rPr>
          <w:rFonts w:ascii="Calibri" w:hAnsi="Calibri" w:cs="Arial"/>
          <w:b/>
          <w:bCs/>
          <w:sz w:val="22"/>
          <w:szCs w:val="22"/>
        </w:rPr>
      </w:pPr>
    </w:p>
    <w:p w14:paraId="7E99FA01" w14:textId="77777777" w:rsidR="004F1CFF" w:rsidRPr="00446A1C" w:rsidRDefault="004F1CFF" w:rsidP="004F1CFF">
      <w:pPr>
        <w:pStyle w:val="BodyText"/>
        <w:jc w:val="left"/>
        <w:rPr>
          <w:rFonts w:ascii="Calibri" w:hAnsi="Calibri" w:cs="Arial"/>
          <w:sz w:val="22"/>
          <w:szCs w:val="22"/>
        </w:rPr>
      </w:pPr>
      <w:r w:rsidRPr="00446A1C">
        <w:rPr>
          <w:rFonts w:ascii="Calibri" w:hAnsi="Calibri" w:cs="Arial"/>
          <w:sz w:val="22"/>
          <w:szCs w:val="22"/>
        </w:rPr>
        <w:t>The College regards the following as important criteria and will look for evidence that candidates meet as many as possible.</w:t>
      </w:r>
    </w:p>
    <w:p w14:paraId="7418F484" w14:textId="77777777" w:rsidR="004F1CFF" w:rsidRPr="00446A1C" w:rsidRDefault="004F1CFF" w:rsidP="004F1CFF">
      <w:pPr>
        <w:rPr>
          <w:rFonts w:ascii="Calibri" w:hAnsi="Calibri" w:cs="Arial"/>
          <w:sz w:val="22"/>
          <w:szCs w:val="22"/>
        </w:rPr>
      </w:pPr>
    </w:p>
    <w:p w14:paraId="7C696B67" w14:textId="5774E869"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C</w:t>
      </w:r>
      <w:r w:rsidR="00EB5782">
        <w:rPr>
          <w:rFonts w:ascii="Calibri" w:hAnsi="Calibri" w:cs="Arial"/>
          <w:b/>
          <w:sz w:val="22"/>
          <w:szCs w:val="22"/>
        </w:rPr>
        <w:t xml:space="preserve">. </w:t>
      </w:r>
      <w:r w:rsidR="004F1CFF" w:rsidRPr="00446A1C">
        <w:rPr>
          <w:rFonts w:ascii="Calibri" w:hAnsi="Calibri" w:cs="Arial"/>
          <w:b/>
          <w:sz w:val="22"/>
          <w:szCs w:val="22"/>
        </w:rPr>
        <w:t>QUALIFICATIONS</w:t>
      </w:r>
    </w:p>
    <w:p w14:paraId="734A4D92" w14:textId="77777777" w:rsidR="004F1CFF" w:rsidRPr="00446A1C" w:rsidRDefault="004F1CFF" w:rsidP="004F1CFF">
      <w:pPr>
        <w:rPr>
          <w:rFonts w:ascii="Calibri" w:hAnsi="Calibri" w:cs="Arial"/>
          <w:b/>
          <w:sz w:val="22"/>
          <w:szCs w:val="22"/>
        </w:rPr>
      </w:pPr>
    </w:p>
    <w:p w14:paraId="048EBD53" w14:textId="77777777" w:rsidR="004F1CFF" w:rsidRPr="00EC030F" w:rsidRDefault="004F1CFF" w:rsidP="00EC030F">
      <w:pPr>
        <w:pStyle w:val="ListParagraph"/>
        <w:numPr>
          <w:ilvl w:val="0"/>
          <w:numId w:val="2"/>
        </w:numPr>
        <w:rPr>
          <w:rFonts w:ascii="Calibri" w:hAnsi="Calibri" w:cs="Arial"/>
          <w:sz w:val="22"/>
          <w:szCs w:val="22"/>
        </w:rPr>
      </w:pPr>
      <w:r w:rsidRPr="00EC030F">
        <w:rPr>
          <w:rFonts w:ascii="Calibri" w:hAnsi="Calibri" w:cs="Arial"/>
          <w:sz w:val="22"/>
          <w:szCs w:val="22"/>
        </w:rPr>
        <w:t>A degree involving the teaching subject or a closely related subject.</w:t>
      </w:r>
    </w:p>
    <w:p w14:paraId="7301C030" w14:textId="77777777" w:rsidR="00322CB0" w:rsidRPr="00322CB0" w:rsidRDefault="00322CB0" w:rsidP="00322CB0">
      <w:pPr>
        <w:pStyle w:val="ListParagraph"/>
        <w:numPr>
          <w:ilvl w:val="0"/>
          <w:numId w:val="2"/>
        </w:numPr>
        <w:spacing w:after="160" w:line="259" w:lineRule="auto"/>
        <w:jc w:val="both"/>
        <w:rPr>
          <w:rFonts w:ascii="Calibri" w:hAnsi="Calibri" w:cs="Arial"/>
          <w:sz w:val="22"/>
          <w:szCs w:val="22"/>
        </w:rPr>
      </w:pPr>
      <w:r w:rsidRPr="00322CB0">
        <w:rPr>
          <w:rFonts w:asciiTheme="minorHAnsi" w:hAnsiTheme="minorHAnsi" w:cstheme="minorHAnsi"/>
          <w:sz w:val="22"/>
          <w:szCs w:val="22"/>
        </w:rPr>
        <w:t>Teaching qualification or relevant experience</w:t>
      </w:r>
      <w:r w:rsidR="007D2F61">
        <w:rPr>
          <w:rFonts w:asciiTheme="minorHAnsi" w:hAnsiTheme="minorHAnsi" w:cstheme="minorHAnsi"/>
          <w:sz w:val="22"/>
          <w:szCs w:val="22"/>
        </w:rPr>
        <w:t>.</w:t>
      </w:r>
    </w:p>
    <w:p w14:paraId="2536E3A1" w14:textId="77777777" w:rsidR="004F1CFF" w:rsidRPr="00322CB0" w:rsidRDefault="004F1CFF" w:rsidP="00322CB0">
      <w:pPr>
        <w:pStyle w:val="ListParagraph"/>
        <w:numPr>
          <w:ilvl w:val="0"/>
          <w:numId w:val="2"/>
        </w:numPr>
        <w:spacing w:after="160" w:line="259" w:lineRule="auto"/>
        <w:jc w:val="both"/>
        <w:rPr>
          <w:rFonts w:ascii="Calibri" w:hAnsi="Calibri" w:cs="Arial"/>
          <w:sz w:val="22"/>
          <w:szCs w:val="22"/>
        </w:rPr>
      </w:pPr>
      <w:r w:rsidRPr="00322CB0">
        <w:rPr>
          <w:rFonts w:ascii="Calibri" w:hAnsi="Calibri" w:cs="Arial"/>
          <w:sz w:val="22"/>
          <w:szCs w:val="22"/>
        </w:rPr>
        <w:t xml:space="preserve">Qualified by relevant experience. </w:t>
      </w:r>
    </w:p>
    <w:p w14:paraId="45C76A6F" w14:textId="77777777" w:rsidR="004F1CFF" w:rsidRPr="00446A1C" w:rsidRDefault="004F1CFF" w:rsidP="004F1CFF">
      <w:pPr>
        <w:rPr>
          <w:rFonts w:ascii="Calibri" w:hAnsi="Calibri" w:cs="Arial"/>
          <w:sz w:val="22"/>
          <w:szCs w:val="22"/>
        </w:rPr>
      </w:pPr>
    </w:p>
    <w:p w14:paraId="0E4B0117" w14:textId="083EC550"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D</w:t>
      </w:r>
      <w:r w:rsidR="00EB5782">
        <w:rPr>
          <w:rFonts w:ascii="Calibri" w:hAnsi="Calibri" w:cs="Arial"/>
          <w:b/>
          <w:sz w:val="22"/>
          <w:szCs w:val="22"/>
        </w:rPr>
        <w:t xml:space="preserve">. </w:t>
      </w:r>
      <w:r w:rsidR="004F1CFF" w:rsidRPr="00446A1C">
        <w:rPr>
          <w:rFonts w:ascii="Calibri" w:hAnsi="Calibri" w:cs="Arial"/>
          <w:b/>
          <w:sz w:val="22"/>
          <w:szCs w:val="22"/>
        </w:rPr>
        <w:t xml:space="preserve">EXPERIENCE </w:t>
      </w:r>
    </w:p>
    <w:p w14:paraId="6E757DE2" w14:textId="77777777" w:rsidR="004F1CFF" w:rsidRPr="00446A1C" w:rsidRDefault="004F1CFF" w:rsidP="004F1CFF">
      <w:pPr>
        <w:rPr>
          <w:rFonts w:ascii="Calibri" w:hAnsi="Calibri" w:cs="Arial"/>
          <w:b/>
          <w:sz w:val="22"/>
          <w:szCs w:val="22"/>
        </w:rPr>
      </w:pPr>
    </w:p>
    <w:p w14:paraId="2C6B3F96"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bookmarkStart w:id="0" w:name="_Hlk23777740"/>
      <w:bookmarkStart w:id="1" w:name="_Hlk36115937"/>
      <w:r w:rsidRPr="00322CB0">
        <w:rPr>
          <w:rFonts w:asciiTheme="minorHAnsi" w:hAnsiTheme="minorHAnsi" w:cstheme="minorHAnsi"/>
          <w:sz w:val="22"/>
          <w:szCs w:val="22"/>
        </w:rPr>
        <w:t>Experience of working with students in the 16 – 18 age range. Sixth Form College experience would be advantageous.</w:t>
      </w:r>
    </w:p>
    <w:bookmarkEnd w:id="0"/>
    <w:p w14:paraId="29733A54"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having a significant impact of student attainment.</w:t>
      </w:r>
    </w:p>
    <w:p w14:paraId="44918461"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managing student behaviour and resolving parental concerns.</w:t>
      </w:r>
    </w:p>
    <w:p w14:paraId="1D904B3E" w14:textId="77777777" w:rsidR="004F1CFF" w:rsidRPr="00322CB0" w:rsidRDefault="004F1CFF" w:rsidP="004F1CFF">
      <w:pPr>
        <w:pStyle w:val="ListParagraph"/>
        <w:numPr>
          <w:ilvl w:val="0"/>
          <w:numId w:val="6"/>
        </w:numPr>
        <w:rPr>
          <w:rFonts w:asciiTheme="minorHAnsi" w:hAnsiTheme="minorHAnsi" w:cstheme="minorHAnsi"/>
          <w:sz w:val="22"/>
          <w:szCs w:val="22"/>
        </w:rPr>
      </w:pPr>
      <w:r w:rsidRPr="00322CB0">
        <w:rPr>
          <w:rFonts w:asciiTheme="minorHAnsi" w:hAnsiTheme="minorHAnsi" w:cstheme="minorHAnsi"/>
          <w:sz w:val="22"/>
          <w:szCs w:val="22"/>
        </w:rPr>
        <w:t xml:space="preserve">A demonstrable record of success in previous roles. </w:t>
      </w:r>
    </w:p>
    <w:bookmarkEnd w:id="1"/>
    <w:p w14:paraId="43A3405F" w14:textId="77777777" w:rsidR="00817513" w:rsidRPr="00322CB0" w:rsidRDefault="00817513" w:rsidP="00817513">
      <w:pPr>
        <w:rPr>
          <w:rFonts w:asciiTheme="minorHAnsi" w:hAnsiTheme="minorHAnsi" w:cstheme="minorHAnsi"/>
          <w:sz w:val="22"/>
          <w:szCs w:val="22"/>
        </w:rPr>
      </w:pPr>
    </w:p>
    <w:p w14:paraId="68E954DA" w14:textId="131D9C00" w:rsidR="00817513" w:rsidRPr="00EB5782" w:rsidRDefault="00951A0D" w:rsidP="00EB5782">
      <w:pPr>
        <w:rPr>
          <w:rFonts w:ascii="Calibri" w:hAnsi="Calibri" w:cs="Arial"/>
          <w:b/>
          <w:sz w:val="22"/>
          <w:szCs w:val="22"/>
        </w:rPr>
      </w:pPr>
      <w:r>
        <w:rPr>
          <w:rFonts w:ascii="Calibri" w:hAnsi="Calibri" w:cs="Arial"/>
          <w:b/>
          <w:sz w:val="22"/>
          <w:szCs w:val="22"/>
        </w:rPr>
        <w:t>E</w:t>
      </w:r>
      <w:r w:rsidR="00EB5782">
        <w:rPr>
          <w:rFonts w:ascii="Calibri" w:hAnsi="Calibri" w:cs="Arial"/>
          <w:b/>
          <w:sz w:val="22"/>
          <w:szCs w:val="22"/>
        </w:rPr>
        <w:t xml:space="preserve">. </w:t>
      </w:r>
      <w:r w:rsidR="00817513" w:rsidRPr="00EB5782">
        <w:rPr>
          <w:rFonts w:ascii="Calibri" w:hAnsi="Calibri" w:cs="Arial"/>
          <w:b/>
          <w:sz w:val="22"/>
          <w:szCs w:val="22"/>
        </w:rPr>
        <w:t>KNOWLEDGE AND AWARENESS</w:t>
      </w:r>
    </w:p>
    <w:p w14:paraId="5A690EF4" w14:textId="77777777" w:rsidR="00817513" w:rsidRPr="00817513" w:rsidRDefault="00817513" w:rsidP="00817513">
      <w:pPr>
        <w:pStyle w:val="ListParagraph"/>
        <w:ind w:left="360"/>
        <w:rPr>
          <w:rFonts w:ascii="Calibri" w:hAnsi="Calibri" w:cs="Arial"/>
          <w:sz w:val="22"/>
          <w:szCs w:val="22"/>
        </w:rPr>
      </w:pPr>
    </w:p>
    <w:p w14:paraId="0B6F85BA" w14:textId="77777777" w:rsidR="004F1CFF" w:rsidRDefault="004F1CFF" w:rsidP="00817513">
      <w:pPr>
        <w:pStyle w:val="ListParagraph"/>
        <w:numPr>
          <w:ilvl w:val="0"/>
          <w:numId w:val="8"/>
        </w:numPr>
        <w:rPr>
          <w:rFonts w:ascii="Calibri" w:hAnsi="Calibri" w:cs="Arial"/>
          <w:sz w:val="22"/>
          <w:szCs w:val="22"/>
        </w:rPr>
      </w:pPr>
      <w:r w:rsidRPr="00817513">
        <w:rPr>
          <w:rFonts w:ascii="Calibri" w:hAnsi="Calibri" w:cs="Arial"/>
          <w:sz w:val="22"/>
          <w:szCs w:val="22"/>
        </w:rPr>
        <w:t>Up-to-date knowledge of the subject area, syllabus requirements and appropriate teaching techniques; an awareness of requirements of awarding bodies.</w:t>
      </w:r>
    </w:p>
    <w:p w14:paraId="5069F74D" w14:textId="77777777" w:rsidR="00797DB2" w:rsidRPr="00797DB2" w:rsidRDefault="00797DB2" w:rsidP="006364A2">
      <w:pPr>
        <w:pStyle w:val="ListParagraph"/>
        <w:numPr>
          <w:ilvl w:val="0"/>
          <w:numId w:val="8"/>
        </w:numPr>
        <w:spacing w:after="160" w:line="259" w:lineRule="auto"/>
        <w:rPr>
          <w:rFonts w:asciiTheme="minorHAnsi" w:hAnsiTheme="minorHAnsi" w:cstheme="minorHAnsi"/>
          <w:sz w:val="22"/>
          <w:szCs w:val="22"/>
        </w:rPr>
      </w:pPr>
      <w:bookmarkStart w:id="2" w:name="_Hlk36116000"/>
      <w:r w:rsidRPr="00797DB2">
        <w:rPr>
          <w:rFonts w:asciiTheme="minorHAnsi" w:hAnsiTheme="minorHAnsi" w:cstheme="minorHAnsi"/>
          <w:sz w:val="22"/>
          <w:szCs w:val="22"/>
        </w:rPr>
        <w:t>Knowledge of principles and practice relating to outstanding teaching, learning and support.</w:t>
      </w:r>
    </w:p>
    <w:p w14:paraId="0C4130CC" w14:textId="77777777" w:rsidR="00797DB2" w:rsidRPr="00797DB2" w:rsidRDefault="00797DB2" w:rsidP="00797DB2">
      <w:pPr>
        <w:pStyle w:val="ListParagraph"/>
        <w:numPr>
          <w:ilvl w:val="0"/>
          <w:numId w:val="8"/>
        </w:numPr>
        <w:spacing w:after="160" w:line="259" w:lineRule="auto"/>
        <w:rPr>
          <w:rFonts w:asciiTheme="minorHAnsi" w:hAnsiTheme="minorHAnsi" w:cstheme="minorHAnsi"/>
          <w:sz w:val="22"/>
          <w:szCs w:val="22"/>
        </w:rPr>
      </w:pPr>
      <w:r>
        <w:rPr>
          <w:rFonts w:asciiTheme="minorHAnsi" w:hAnsiTheme="minorHAnsi" w:cstheme="minorHAnsi"/>
          <w:sz w:val="22"/>
          <w:szCs w:val="22"/>
        </w:rPr>
        <w:t>Clear</w:t>
      </w:r>
      <w:r w:rsidRPr="00797DB2">
        <w:rPr>
          <w:rFonts w:asciiTheme="minorHAnsi" w:hAnsiTheme="minorHAnsi" w:cstheme="minorHAnsi"/>
          <w:sz w:val="22"/>
          <w:szCs w:val="22"/>
        </w:rPr>
        <w:t xml:space="preserve"> understanding of safeguarding processes and procedures.</w:t>
      </w:r>
    </w:p>
    <w:bookmarkEnd w:id="2"/>
    <w:p w14:paraId="3BF9C432" w14:textId="77777777" w:rsidR="00797DB2" w:rsidRPr="00EF030D" w:rsidRDefault="00797DB2" w:rsidP="00124EC1">
      <w:pPr>
        <w:pStyle w:val="ListParagraph"/>
        <w:numPr>
          <w:ilvl w:val="0"/>
          <w:numId w:val="8"/>
        </w:numPr>
        <w:spacing w:after="160" w:line="259" w:lineRule="auto"/>
        <w:rPr>
          <w:rFonts w:ascii="Calibri" w:hAnsi="Calibri" w:cs="Arial"/>
          <w:sz w:val="22"/>
          <w:szCs w:val="22"/>
        </w:rPr>
      </w:pPr>
      <w:r w:rsidRPr="00EF030D">
        <w:rPr>
          <w:rFonts w:asciiTheme="minorHAnsi" w:hAnsiTheme="minorHAnsi" w:cstheme="minorHAnsi"/>
          <w:sz w:val="22"/>
          <w:szCs w:val="22"/>
        </w:rPr>
        <w:t>Understanding of issues relating to equality, diversity, health and safety and the safeguarding of young people.</w:t>
      </w:r>
    </w:p>
    <w:p w14:paraId="77E893F1" w14:textId="77777777" w:rsidR="004F1CFF" w:rsidRPr="00446A1C" w:rsidRDefault="004F1CFF" w:rsidP="004F1CFF">
      <w:pPr>
        <w:rPr>
          <w:rFonts w:ascii="Calibri" w:hAnsi="Calibri" w:cs="Arial"/>
          <w:sz w:val="22"/>
          <w:szCs w:val="22"/>
        </w:rPr>
      </w:pPr>
    </w:p>
    <w:p w14:paraId="30808654" w14:textId="70FF136F"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F</w:t>
      </w:r>
      <w:r w:rsidR="00EB5782">
        <w:rPr>
          <w:rFonts w:ascii="Calibri" w:hAnsi="Calibri" w:cs="Arial"/>
          <w:b/>
          <w:sz w:val="22"/>
          <w:szCs w:val="22"/>
        </w:rPr>
        <w:t xml:space="preserve">. </w:t>
      </w:r>
      <w:r w:rsidR="00817513">
        <w:rPr>
          <w:rFonts w:ascii="Calibri" w:hAnsi="Calibri" w:cs="Arial"/>
          <w:b/>
          <w:sz w:val="22"/>
          <w:szCs w:val="22"/>
        </w:rPr>
        <w:t xml:space="preserve">SKILLS </w:t>
      </w:r>
    </w:p>
    <w:p w14:paraId="4DAE0F12" w14:textId="77777777" w:rsidR="004F1CFF" w:rsidRPr="00446A1C" w:rsidRDefault="004F1CFF" w:rsidP="004F1CFF">
      <w:pPr>
        <w:rPr>
          <w:rFonts w:ascii="Calibri" w:hAnsi="Calibri" w:cs="Arial"/>
          <w:b/>
          <w:sz w:val="22"/>
          <w:szCs w:val="22"/>
        </w:rPr>
      </w:pPr>
    </w:p>
    <w:p w14:paraId="2984F51D" w14:textId="77777777" w:rsidR="006364A2" w:rsidRPr="00E01E15" w:rsidRDefault="006364A2" w:rsidP="006364A2">
      <w:pPr>
        <w:pStyle w:val="ListParagraph"/>
        <w:numPr>
          <w:ilvl w:val="0"/>
          <w:numId w:val="3"/>
        </w:numPr>
        <w:rPr>
          <w:rFonts w:asciiTheme="minorHAnsi" w:hAnsiTheme="minorHAnsi" w:cstheme="minorHAnsi"/>
          <w:sz w:val="22"/>
          <w:szCs w:val="22"/>
        </w:rPr>
      </w:pPr>
      <w:bookmarkStart w:id="3" w:name="_Hlk36116051"/>
      <w:r w:rsidRPr="00E01E15">
        <w:rPr>
          <w:rFonts w:asciiTheme="minorHAnsi" w:hAnsiTheme="minorHAnsi" w:cstheme="minorHAnsi"/>
          <w:sz w:val="22"/>
          <w:szCs w:val="22"/>
        </w:rPr>
        <w:t xml:space="preserve">Excellent interpersonal and communication skills (both orally and in writing) including the ability to listen, influence and to consult at a </w:t>
      </w:r>
      <w:proofErr w:type="gramStart"/>
      <w:r w:rsidRPr="00E01E15">
        <w:rPr>
          <w:rFonts w:asciiTheme="minorHAnsi" w:hAnsiTheme="minorHAnsi" w:cstheme="minorHAnsi"/>
          <w:sz w:val="22"/>
          <w:szCs w:val="22"/>
        </w:rPr>
        <w:t>face to face</w:t>
      </w:r>
      <w:proofErr w:type="gramEnd"/>
      <w:r w:rsidRPr="00E01E15">
        <w:rPr>
          <w:rFonts w:asciiTheme="minorHAnsi" w:hAnsiTheme="minorHAnsi" w:cstheme="minorHAnsi"/>
          <w:sz w:val="22"/>
          <w:szCs w:val="22"/>
        </w:rPr>
        <w:t xml:space="preserve"> level on a wide range of issues.</w:t>
      </w:r>
    </w:p>
    <w:p w14:paraId="6CBC2FA0"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Innovative resourceful, creative with the ability to achieve the highest levels of quality and performance.</w:t>
      </w:r>
    </w:p>
    <w:p w14:paraId="0A7C0204"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Effective decision- making skills with analytical and problem- solving abilities.</w:t>
      </w:r>
    </w:p>
    <w:p w14:paraId="526614B7"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Excellent administrative, recordkeeping, organisational and IT skills (</w:t>
      </w:r>
      <w:proofErr w:type="spellStart"/>
      <w:r w:rsidRPr="00E01E15">
        <w:rPr>
          <w:rFonts w:asciiTheme="minorHAnsi" w:hAnsiTheme="minorHAnsi" w:cstheme="minorHAnsi"/>
          <w:sz w:val="22"/>
          <w:szCs w:val="22"/>
        </w:rPr>
        <w:t>e.g</w:t>
      </w:r>
      <w:proofErr w:type="spellEnd"/>
      <w:r w:rsidRPr="00E01E15">
        <w:rPr>
          <w:rFonts w:asciiTheme="minorHAnsi" w:hAnsiTheme="minorHAnsi" w:cstheme="minorHAnsi"/>
          <w:sz w:val="22"/>
          <w:szCs w:val="22"/>
        </w:rPr>
        <w:t xml:space="preserve"> Microsoft Office software suite - Word, Excel, PowerPoint and Outlook).</w:t>
      </w:r>
    </w:p>
    <w:p w14:paraId="31359257" w14:textId="77777777" w:rsidR="00E01E15" w:rsidRPr="00E01E15" w:rsidRDefault="00E01E15" w:rsidP="00E01E15">
      <w:pPr>
        <w:pStyle w:val="ListParagraph"/>
        <w:numPr>
          <w:ilvl w:val="0"/>
          <w:numId w:val="3"/>
        </w:numPr>
        <w:rPr>
          <w:rFonts w:asciiTheme="minorHAnsi" w:hAnsiTheme="minorHAnsi" w:cstheme="minorHAnsi"/>
          <w:sz w:val="22"/>
          <w:szCs w:val="22"/>
        </w:rPr>
      </w:pPr>
      <w:r w:rsidRPr="00E01E15">
        <w:rPr>
          <w:rFonts w:asciiTheme="minorHAnsi" w:hAnsiTheme="minorHAnsi" w:cstheme="minorHAnsi"/>
          <w:sz w:val="22"/>
          <w:szCs w:val="22"/>
        </w:rPr>
        <w:t>An ability to take responsibility for several challenging tasks, while remaining calm and coping effectively with a high workload and many priorities and seeing these through to completion within agreed timescales.</w:t>
      </w:r>
    </w:p>
    <w:bookmarkEnd w:id="3"/>
    <w:p w14:paraId="6F3BCF9F" w14:textId="77777777" w:rsidR="00817513" w:rsidRPr="00470D96" w:rsidRDefault="00817513" w:rsidP="00817513">
      <w:pPr>
        <w:rPr>
          <w:rFonts w:ascii="Calibri" w:hAnsi="Calibri" w:cs="Arial"/>
          <w:b/>
          <w:sz w:val="22"/>
          <w:szCs w:val="22"/>
        </w:rPr>
      </w:pPr>
    </w:p>
    <w:p w14:paraId="6498F38E" w14:textId="22421F2E" w:rsidR="00817513" w:rsidRPr="00EB5782" w:rsidRDefault="00951A0D" w:rsidP="00EB5782">
      <w:pPr>
        <w:rPr>
          <w:rFonts w:ascii="Calibri" w:hAnsi="Calibri" w:cs="Arial"/>
          <w:b/>
          <w:sz w:val="22"/>
          <w:szCs w:val="22"/>
        </w:rPr>
      </w:pPr>
      <w:r>
        <w:rPr>
          <w:rFonts w:ascii="Calibri" w:hAnsi="Calibri" w:cs="Arial"/>
          <w:b/>
          <w:sz w:val="22"/>
          <w:szCs w:val="22"/>
        </w:rPr>
        <w:t>G</w:t>
      </w:r>
      <w:r w:rsidR="00EB5782">
        <w:rPr>
          <w:rFonts w:ascii="Calibri" w:hAnsi="Calibri" w:cs="Arial"/>
          <w:b/>
          <w:sz w:val="22"/>
          <w:szCs w:val="22"/>
        </w:rPr>
        <w:t xml:space="preserve">. </w:t>
      </w:r>
      <w:r w:rsidR="00470D96" w:rsidRPr="00EB5782">
        <w:rPr>
          <w:rFonts w:ascii="Calibri" w:hAnsi="Calibri" w:cs="Arial"/>
          <w:b/>
          <w:sz w:val="22"/>
          <w:szCs w:val="22"/>
        </w:rPr>
        <w:t xml:space="preserve">PERSONAL </w:t>
      </w:r>
      <w:r w:rsidR="00817513" w:rsidRPr="00EB5782">
        <w:rPr>
          <w:rFonts w:ascii="Calibri" w:hAnsi="Calibri" w:cs="Arial"/>
          <w:b/>
          <w:sz w:val="22"/>
          <w:szCs w:val="22"/>
        </w:rPr>
        <w:t>QUALITIES</w:t>
      </w:r>
    </w:p>
    <w:p w14:paraId="5AC484E5" w14:textId="77777777" w:rsidR="00470D96" w:rsidRPr="00470D96" w:rsidRDefault="00470D96" w:rsidP="00470D96">
      <w:pPr>
        <w:pStyle w:val="ListParagraph"/>
        <w:ind w:left="360"/>
        <w:rPr>
          <w:rFonts w:ascii="Calibri" w:hAnsi="Calibri" w:cs="Arial"/>
          <w:b/>
          <w:sz w:val="22"/>
          <w:szCs w:val="22"/>
        </w:rPr>
      </w:pPr>
    </w:p>
    <w:p w14:paraId="402B3E20"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bookmarkStart w:id="4" w:name="_Hlk36116265"/>
      <w:r w:rsidRPr="00E01E15">
        <w:rPr>
          <w:rFonts w:asciiTheme="minorHAnsi" w:hAnsiTheme="minorHAnsi" w:cstheme="minorHAnsi"/>
          <w:sz w:val="22"/>
          <w:szCs w:val="22"/>
        </w:rPr>
        <w:t>Clarity of vision and philosophy, centred on the individual student’s value and potential.</w:t>
      </w:r>
    </w:p>
    <w:p w14:paraId="55FB31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intelligence with evident sensitivity to the needs of students, staff and key stakeholders.</w:t>
      </w:r>
    </w:p>
    <w:p w14:paraId="20B67AC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resilience, positivity and drive and able to give clear direction and influence others when needed.</w:t>
      </w:r>
    </w:p>
    <w:p w14:paraId="13911A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Strong intellectual powers and the ability to be reflective.</w:t>
      </w:r>
    </w:p>
    <w:p w14:paraId="40C1FE5D"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lastRenderedPageBreak/>
        <w:t>Personal and professional integrity which includes: having a good work ethic, high levels of personal integrity and professionalism, the ability to undertake work of a discreet nature, handle difficult situations and have complete respect for confidentiality.</w:t>
      </w:r>
    </w:p>
    <w:p w14:paraId="6D480595"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Willingness to confront issues and make difficult decisions.</w:t>
      </w:r>
    </w:p>
    <w:p w14:paraId="7F0B101F"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Passionate about teaching learning &amp; assessment, quality improvement, and the wider Sixth Form College experience.</w:t>
      </w:r>
    </w:p>
    <w:p w14:paraId="66768426"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To work collaboratively and constructively as a member of a team and to support colleagues as required.</w:t>
      </w:r>
    </w:p>
    <w:p w14:paraId="6BB88EA1" w14:textId="77777777" w:rsidR="00E01E15" w:rsidRPr="00E01E15" w:rsidRDefault="00E01E15" w:rsidP="00E01E15">
      <w:pPr>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 xml:space="preserve">A proactive approach demonstrating an openness to change.  </w:t>
      </w:r>
    </w:p>
    <w:p w14:paraId="224494C0"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The suitability to work with children.</w:t>
      </w:r>
    </w:p>
    <w:p w14:paraId="3C0B50B5" w14:textId="66313EC9"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the College’s values and a shared responsibility to achieving greatness.</w:t>
      </w:r>
    </w:p>
    <w:p w14:paraId="19240A1F"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provide an outstanding and inspirational service to staff and students (which includes developing them to their full potential).</w:t>
      </w:r>
    </w:p>
    <w:p w14:paraId="16A4FCFD"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relevant legislation and good practice in relation to equality and diversity and safeguarding and promoting the welfare of young people.</w:t>
      </w:r>
    </w:p>
    <w:p w14:paraId="528A3274"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continuing professional development.</w:t>
      </w:r>
    </w:p>
    <w:p w14:paraId="1ABE5CFE"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equality of opportunity.</w:t>
      </w:r>
    </w:p>
    <w:bookmarkEnd w:id="4"/>
    <w:p w14:paraId="14022F61" w14:textId="77777777" w:rsidR="00E01E15" w:rsidRPr="004F43AB" w:rsidRDefault="00E01E15" w:rsidP="00E01E15">
      <w:pPr>
        <w:pStyle w:val="ListParagraph"/>
      </w:pPr>
    </w:p>
    <w:p w14:paraId="4D762901" w14:textId="490FE49A" w:rsidR="00E22FC1" w:rsidRDefault="00E22FC1" w:rsidP="004F1CFF">
      <w:pPr>
        <w:autoSpaceDE w:val="0"/>
        <w:autoSpaceDN w:val="0"/>
        <w:adjustRightInd w:val="0"/>
        <w:rPr>
          <w:rFonts w:ascii="Calibri" w:hAnsi="Calibri" w:cs="Arial"/>
          <w:b/>
          <w:sz w:val="22"/>
          <w:szCs w:val="22"/>
        </w:rPr>
      </w:pPr>
    </w:p>
    <w:p w14:paraId="08F491D5" w14:textId="77777777" w:rsidR="00F710E8" w:rsidRPr="00C63622" w:rsidRDefault="00F710E8" w:rsidP="00F710E8">
      <w:pPr>
        <w:autoSpaceDE w:val="0"/>
        <w:autoSpaceDN w:val="0"/>
        <w:jc w:val="both"/>
        <w:rPr>
          <w:rFonts w:ascii="Calibri" w:eastAsiaTheme="minorHAnsi" w:hAnsi="Calibri" w:cs="Calibri"/>
          <w:b/>
          <w:bCs/>
          <w:color w:val="000000"/>
          <w:sz w:val="22"/>
          <w:szCs w:val="22"/>
        </w:rPr>
      </w:pPr>
      <w:r w:rsidRPr="00C63622">
        <w:rPr>
          <w:rFonts w:ascii="Calibri" w:hAnsi="Calibri" w:cs="Calibri"/>
          <w:b/>
          <w:bCs/>
          <w:color w:val="000000"/>
          <w:sz w:val="22"/>
          <w:szCs w:val="22"/>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298B5479" w14:textId="77777777" w:rsidR="00F710E8" w:rsidRPr="00C63622" w:rsidRDefault="00F710E8" w:rsidP="00F710E8">
      <w:pPr>
        <w:rPr>
          <w:rFonts w:ascii="Calibri" w:hAnsi="Calibri"/>
          <w:b/>
          <w:color w:val="000000"/>
          <w:sz w:val="22"/>
          <w:szCs w:val="22"/>
        </w:rPr>
      </w:pPr>
    </w:p>
    <w:p w14:paraId="6134735B" w14:textId="77777777" w:rsidR="00F710E8" w:rsidRPr="00C63622" w:rsidRDefault="00F710E8" w:rsidP="00F710E8">
      <w:pPr>
        <w:autoSpaceDE w:val="0"/>
        <w:autoSpaceDN w:val="0"/>
        <w:adjustRightInd w:val="0"/>
        <w:jc w:val="both"/>
        <w:rPr>
          <w:rFonts w:ascii="Calibri" w:hAnsi="Calibri"/>
          <w:b/>
          <w:color w:val="000000"/>
          <w:sz w:val="22"/>
          <w:szCs w:val="22"/>
        </w:rPr>
      </w:pPr>
      <w:r w:rsidRPr="00C63622">
        <w:rPr>
          <w:rFonts w:asciiTheme="minorHAnsi" w:hAnsiTheme="minorHAnsi" w:cstheme="minorHAnsi"/>
          <w:b/>
          <w:color w:val="000000"/>
          <w:sz w:val="22"/>
          <w:szCs w:val="22"/>
        </w:rPr>
        <w:t xml:space="preserve">Luton Sixth Form College is an equal opportunity employer.  It is committed to safeguarding and promoting the welfare of children and young people and expects all staff and volunteers to share this commitment.  </w:t>
      </w:r>
      <w:r w:rsidRPr="00C63622">
        <w:rPr>
          <w:rFonts w:asciiTheme="minorHAnsi" w:hAnsiTheme="minorHAnsi" w:cstheme="minorHAnsi"/>
          <w:b/>
          <w:sz w:val="22"/>
          <w:szCs w:val="22"/>
        </w:rPr>
        <w:t xml:space="preserve">All roles in the College have contact with children and as such anyone that is employed by the College is considered to be engaged in regulated activities.  </w:t>
      </w:r>
      <w:r w:rsidRPr="00C63622">
        <w:rPr>
          <w:rFonts w:ascii="Calibri" w:hAnsi="Calibri"/>
          <w:b/>
          <w:color w:val="000000"/>
          <w:sz w:val="22"/>
          <w:szCs w:val="22"/>
        </w:rPr>
        <w:t>The successful applicant will be required to undertake an enhanced disclosure via the Disclosure and Barring Service.</w:t>
      </w:r>
    </w:p>
    <w:p w14:paraId="343A5C40" w14:textId="77777777" w:rsidR="00F710E8" w:rsidRPr="00C63622" w:rsidRDefault="00F710E8" w:rsidP="00F710E8">
      <w:pPr>
        <w:autoSpaceDE w:val="0"/>
        <w:autoSpaceDN w:val="0"/>
        <w:adjustRightInd w:val="0"/>
        <w:jc w:val="both"/>
        <w:rPr>
          <w:rFonts w:ascii="Calibri" w:hAnsi="Calibri"/>
          <w:b/>
          <w:color w:val="000000"/>
          <w:sz w:val="22"/>
          <w:szCs w:val="22"/>
        </w:rPr>
      </w:pPr>
    </w:p>
    <w:p w14:paraId="3DF1D632" w14:textId="77777777" w:rsidR="00F710E8" w:rsidRPr="00C63622" w:rsidRDefault="00F710E8" w:rsidP="00F710E8">
      <w:pPr>
        <w:jc w:val="both"/>
        <w:rPr>
          <w:rFonts w:asciiTheme="minorHAnsi" w:hAnsiTheme="minorHAnsi" w:cstheme="minorHAnsi"/>
          <w:b/>
          <w:bCs/>
          <w:color w:val="000000"/>
          <w:sz w:val="22"/>
          <w:szCs w:val="22"/>
        </w:rPr>
      </w:pPr>
      <w:r w:rsidRPr="00C63622">
        <w:rPr>
          <w:rFonts w:asciiTheme="minorHAnsi" w:hAnsiTheme="minorHAnsi" w:cstheme="minorHAnsi"/>
          <w:b/>
          <w:bCs/>
          <w:sz w:val="22"/>
          <w:szCs w:val="22"/>
        </w:rPr>
        <w:t>This post is exempt from the Rehabilitation of Offenders Act 1974 and the amendments to the Exceptions Orders 1975, 2013 and 2020.</w:t>
      </w:r>
    </w:p>
    <w:p w14:paraId="01B318EE" w14:textId="77777777" w:rsidR="00F710E8" w:rsidRPr="00C63622" w:rsidRDefault="00F710E8" w:rsidP="00F710E8">
      <w:pPr>
        <w:autoSpaceDE w:val="0"/>
        <w:autoSpaceDN w:val="0"/>
        <w:adjustRightInd w:val="0"/>
        <w:jc w:val="both"/>
        <w:rPr>
          <w:rFonts w:ascii="Calibri" w:hAnsi="Calibri"/>
          <w:b/>
          <w:color w:val="000000"/>
          <w:sz w:val="22"/>
          <w:szCs w:val="22"/>
        </w:rPr>
      </w:pPr>
    </w:p>
    <w:p w14:paraId="4ED010FE" w14:textId="77777777" w:rsidR="00F710E8" w:rsidRPr="00C63622" w:rsidRDefault="00F710E8" w:rsidP="00F710E8">
      <w:pPr>
        <w:rPr>
          <w:rFonts w:asciiTheme="minorHAnsi" w:hAnsiTheme="minorHAnsi" w:cstheme="minorHAnsi"/>
          <w:sz w:val="22"/>
          <w:szCs w:val="22"/>
        </w:rPr>
      </w:pPr>
      <w:r w:rsidRPr="00C63622">
        <w:rPr>
          <w:rFonts w:asciiTheme="minorHAnsi" w:hAnsiTheme="minorHAnsi" w:cstheme="minorHAnsi"/>
          <w:b/>
          <w:bCs/>
          <w:sz w:val="22"/>
          <w:szCs w:val="22"/>
          <w:lang w:eastAsia="en-GB"/>
        </w:rPr>
        <w:t>Offers of employment are subject to</w:t>
      </w:r>
      <w:r w:rsidRPr="00C63622">
        <w:rPr>
          <w:rFonts w:asciiTheme="minorHAnsi" w:hAnsiTheme="minorHAnsi" w:cstheme="minorHAnsi"/>
          <w:b/>
          <w:bCs/>
          <w:sz w:val="22"/>
          <w:szCs w:val="22"/>
        </w:rPr>
        <w:t xml:space="preserve"> evidence of the relevant qualifications, the right to work in the UK, references and DBS clearance that are deemed satisfactory to the College.</w:t>
      </w:r>
    </w:p>
    <w:p w14:paraId="1F28B266" w14:textId="77777777" w:rsidR="00F710E8" w:rsidRPr="00C63622" w:rsidRDefault="00F710E8" w:rsidP="00F710E8">
      <w:pPr>
        <w:rPr>
          <w:sz w:val="22"/>
          <w:szCs w:val="22"/>
        </w:rPr>
      </w:pPr>
    </w:p>
    <w:p w14:paraId="5A0E5791" w14:textId="77777777" w:rsidR="00E22FC1" w:rsidRPr="00E22FC1" w:rsidRDefault="00E22FC1" w:rsidP="00E22FC1"/>
    <w:p w14:paraId="48F3DB39" w14:textId="77777777" w:rsidR="00124EC1" w:rsidRDefault="00124EC1" w:rsidP="00CB7E62">
      <w:pPr>
        <w:pStyle w:val="Heading2"/>
        <w:rPr>
          <w:rFonts w:ascii="Calibri" w:hAnsi="Calibri" w:cs="Arial"/>
          <w:b/>
          <w:sz w:val="22"/>
          <w:szCs w:val="22"/>
        </w:rPr>
      </w:pPr>
    </w:p>
    <w:p w14:paraId="4E2DF139" w14:textId="77777777" w:rsidR="00CB7E62" w:rsidRPr="00446A1C" w:rsidRDefault="00CB7E62" w:rsidP="00CB7E62">
      <w:pPr>
        <w:pStyle w:val="Heading2"/>
        <w:rPr>
          <w:rFonts w:ascii="Calibri" w:hAnsi="Calibri" w:cs="Arial"/>
          <w:b/>
          <w:sz w:val="22"/>
          <w:szCs w:val="22"/>
        </w:rPr>
      </w:pPr>
      <w:r w:rsidRPr="00446A1C">
        <w:rPr>
          <w:rFonts w:ascii="Calibri" w:hAnsi="Calibri" w:cs="Arial"/>
          <w:b/>
          <w:sz w:val="22"/>
          <w:szCs w:val="22"/>
        </w:rPr>
        <w:t>PAY AND CONDITIONS</w:t>
      </w:r>
    </w:p>
    <w:p w14:paraId="538BF78A" w14:textId="77777777" w:rsidR="00CB7E62" w:rsidRPr="00446A1C" w:rsidRDefault="00CB7E62" w:rsidP="00CB7E62">
      <w:pPr>
        <w:rPr>
          <w:rFonts w:ascii="Calibri" w:hAnsi="Calibri" w:cs="Arial"/>
          <w:b/>
          <w:sz w:val="22"/>
          <w:szCs w:val="22"/>
        </w:rPr>
      </w:pPr>
    </w:p>
    <w:tbl>
      <w:tblPr>
        <w:tblW w:w="9378" w:type="dxa"/>
        <w:tblLayout w:type="fixed"/>
        <w:tblLook w:val="0000" w:firstRow="0" w:lastRow="0" w:firstColumn="0" w:lastColumn="0" w:noHBand="0" w:noVBand="0"/>
      </w:tblPr>
      <w:tblGrid>
        <w:gridCol w:w="2235"/>
        <w:gridCol w:w="7143"/>
      </w:tblGrid>
      <w:tr w:rsidR="00CB7E62" w:rsidRPr="00446A1C" w14:paraId="0CFA4B26" w14:textId="77777777" w:rsidTr="00BB5D48">
        <w:tc>
          <w:tcPr>
            <w:tcW w:w="2235" w:type="dxa"/>
          </w:tcPr>
          <w:p w14:paraId="3BA44F30" w14:textId="77777777" w:rsidR="00CB7E62" w:rsidRPr="00446A1C" w:rsidRDefault="00CB7E62" w:rsidP="00BB5D48">
            <w:pPr>
              <w:tabs>
                <w:tab w:val="left" w:pos="1985"/>
              </w:tabs>
              <w:rPr>
                <w:rFonts w:ascii="Calibri" w:hAnsi="Calibri" w:cs="Arial"/>
                <w:b/>
                <w:sz w:val="22"/>
                <w:szCs w:val="22"/>
              </w:rPr>
            </w:pPr>
            <w:r>
              <w:rPr>
                <w:rFonts w:ascii="Calibri" w:hAnsi="Calibri" w:cs="Arial"/>
                <w:b/>
                <w:sz w:val="22"/>
                <w:szCs w:val="22"/>
              </w:rPr>
              <w:t xml:space="preserve">ANNUAL FULL TIME </w:t>
            </w:r>
            <w:r w:rsidRPr="00446A1C">
              <w:rPr>
                <w:rFonts w:ascii="Calibri" w:hAnsi="Calibri" w:cs="Arial"/>
                <w:b/>
                <w:sz w:val="22"/>
                <w:szCs w:val="22"/>
              </w:rPr>
              <w:t>SALARY:</w:t>
            </w:r>
          </w:p>
        </w:tc>
        <w:tc>
          <w:tcPr>
            <w:tcW w:w="7143" w:type="dxa"/>
          </w:tcPr>
          <w:p w14:paraId="7ADB638D" w14:textId="442EAD2C" w:rsidR="00CB7E62" w:rsidRPr="00E47569" w:rsidRDefault="00CB7E62" w:rsidP="00BB5D48">
            <w:pPr>
              <w:rPr>
                <w:rFonts w:ascii="Calibri" w:hAnsi="Calibri"/>
                <w:color w:val="000000"/>
                <w:sz w:val="22"/>
                <w:szCs w:val="22"/>
              </w:rPr>
            </w:pPr>
            <w:r w:rsidRPr="00E4333C">
              <w:rPr>
                <w:rFonts w:ascii="Calibri" w:hAnsi="Calibri"/>
                <w:b/>
                <w:color w:val="000000"/>
                <w:sz w:val="22"/>
                <w:szCs w:val="22"/>
              </w:rPr>
              <w:t>Sixth Fo</w:t>
            </w:r>
            <w:r w:rsidR="00AA5789">
              <w:rPr>
                <w:rFonts w:ascii="Calibri" w:hAnsi="Calibri"/>
                <w:b/>
                <w:color w:val="000000"/>
                <w:sz w:val="22"/>
                <w:szCs w:val="22"/>
              </w:rPr>
              <w:t>rm Colleges' Spine Point 1-9 (£</w:t>
            </w:r>
            <w:r w:rsidR="005C01A5">
              <w:rPr>
                <w:rFonts w:ascii="Calibri" w:hAnsi="Calibri"/>
                <w:b/>
                <w:color w:val="000000"/>
                <w:sz w:val="22"/>
                <w:szCs w:val="22"/>
              </w:rPr>
              <w:t>30,500</w:t>
            </w:r>
            <w:r w:rsidR="00AA5789">
              <w:rPr>
                <w:rFonts w:ascii="Calibri" w:hAnsi="Calibri"/>
                <w:b/>
                <w:color w:val="000000"/>
                <w:sz w:val="22"/>
                <w:szCs w:val="22"/>
              </w:rPr>
              <w:t xml:space="preserve"> – £</w:t>
            </w:r>
            <w:r w:rsidR="005C01A5">
              <w:rPr>
                <w:rFonts w:ascii="Calibri" w:hAnsi="Calibri"/>
                <w:b/>
                <w:color w:val="000000"/>
                <w:sz w:val="22"/>
                <w:szCs w:val="22"/>
              </w:rPr>
              <w:t>47,133</w:t>
            </w:r>
            <w:r w:rsidRPr="00E4333C">
              <w:rPr>
                <w:rFonts w:ascii="Calibri" w:hAnsi="Calibri"/>
                <w:b/>
                <w:color w:val="000000"/>
                <w:sz w:val="22"/>
                <w:szCs w:val="22"/>
              </w:rPr>
              <w:t xml:space="preserve">) pro rata </w:t>
            </w:r>
          </w:p>
          <w:p w14:paraId="4D872384" w14:textId="77777777" w:rsidR="00CB7E62" w:rsidRDefault="00CB7E62" w:rsidP="00BB5D48">
            <w:pPr>
              <w:rPr>
                <w:rFonts w:ascii="Calibri" w:hAnsi="Calibri"/>
                <w:b/>
                <w:color w:val="000000"/>
                <w:sz w:val="22"/>
                <w:szCs w:val="22"/>
              </w:rPr>
            </w:pPr>
          </w:p>
          <w:p w14:paraId="546A4C34" w14:textId="77777777" w:rsidR="00CB7E62" w:rsidRPr="00446A1C" w:rsidRDefault="00CB7E62" w:rsidP="00BB5D48">
            <w:pPr>
              <w:rPr>
                <w:rFonts w:ascii="Calibri" w:hAnsi="Calibri" w:cs="Arial"/>
                <w:szCs w:val="22"/>
              </w:rPr>
            </w:pPr>
          </w:p>
        </w:tc>
      </w:tr>
      <w:tr w:rsidR="00CB7E62" w:rsidRPr="00446A1C" w14:paraId="1168683E" w14:textId="77777777" w:rsidTr="00BB5D48">
        <w:tc>
          <w:tcPr>
            <w:tcW w:w="2235" w:type="dxa"/>
          </w:tcPr>
          <w:p w14:paraId="7921A5A0" w14:textId="77777777" w:rsidR="00775F6B" w:rsidRPr="00A459DF" w:rsidRDefault="00CB7E62" w:rsidP="00BB5D48">
            <w:pPr>
              <w:tabs>
                <w:tab w:val="left" w:pos="1985"/>
              </w:tabs>
              <w:rPr>
                <w:rFonts w:ascii="Calibri" w:hAnsi="Calibri" w:cs="Arial"/>
                <w:b/>
                <w:sz w:val="22"/>
                <w:szCs w:val="22"/>
              </w:rPr>
            </w:pPr>
            <w:r w:rsidRPr="00A459DF">
              <w:rPr>
                <w:rFonts w:ascii="Calibri" w:hAnsi="Calibri" w:cs="Arial"/>
                <w:b/>
                <w:sz w:val="22"/>
                <w:szCs w:val="22"/>
              </w:rPr>
              <w:t>CONTRACT:</w:t>
            </w:r>
          </w:p>
          <w:p w14:paraId="1ADBED81" w14:textId="77777777" w:rsidR="00775F6B" w:rsidRPr="00A459DF" w:rsidRDefault="00775F6B" w:rsidP="00BB5D48">
            <w:pPr>
              <w:tabs>
                <w:tab w:val="left" w:pos="1985"/>
              </w:tabs>
              <w:rPr>
                <w:rFonts w:ascii="Calibri" w:hAnsi="Calibri" w:cs="Arial"/>
                <w:b/>
                <w:sz w:val="22"/>
                <w:szCs w:val="22"/>
              </w:rPr>
            </w:pPr>
          </w:p>
          <w:p w14:paraId="02332371" w14:textId="77777777" w:rsidR="00775F6B" w:rsidRPr="00A459DF" w:rsidRDefault="00775F6B" w:rsidP="00BB5D48">
            <w:pPr>
              <w:tabs>
                <w:tab w:val="left" w:pos="1985"/>
              </w:tabs>
              <w:rPr>
                <w:rFonts w:ascii="Calibri" w:hAnsi="Calibri" w:cs="Arial"/>
                <w:b/>
                <w:sz w:val="22"/>
                <w:szCs w:val="22"/>
              </w:rPr>
            </w:pPr>
          </w:p>
          <w:p w14:paraId="72338A1F" w14:textId="77777777" w:rsidR="00775F6B" w:rsidRPr="00A459DF" w:rsidRDefault="00775F6B" w:rsidP="00BB5D48">
            <w:pPr>
              <w:tabs>
                <w:tab w:val="left" w:pos="1985"/>
              </w:tabs>
              <w:rPr>
                <w:rFonts w:ascii="Calibri" w:hAnsi="Calibri" w:cs="Arial"/>
                <w:b/>
                <w:sz w:val="22"/>
                <w:szCs w:val="22"/>
              </w:rPr>
            </w:pPr>
          </w:p>
          <w:p w14:paraId="3E46B6FB" w14:textId="77777777" w:rsidR="00124EC1" w:rsidRDefault="00124EC1" w:rsidP="00BB5D48">
            <w:pPr>
              <w:tabs>
                <w:tab w:val="left" w:pos="1985"/>
              </w:tabs>
              <w:rPr>
                <w:rFonts w:ascii="Calibri" w:hAnsi="Calibri" w:cs="Arial"/>
                <w:b/>
                <w:sz w:val="22"/>
                <w:szCs w:val="22"/>
              </w:rPr>
            </w:pPr>
          </w:p>
          <w:p w14:paraId="39E68E6E" w14:textId="77777777" w:rsidR="00CB7E62" w:rsidRPr="00A459DF" w:rsidRDefault="00775F6B" w:rsidP="00BB5D48">
            <w:pPr>
              <w:tabs>
                <w:tab w:val="left" w:pos="1985"/>
              </w:tabs>
              <w:rPr>
                <w:rFonts w:ascii="Calibri" w:hAnsi="Calibri" w:cs="Arial"/>
                <w:b/>
                <w:sz w:val="22"/>
                <w:szCs w:val="22"/>
              </w:rPr>
            </w:pPr>
            <w:r w:rsidRPr="00A459DF">
              <w:rPr>
                <w:rFonts w:ascii="Calibri" w:hAnsi="Calibri" w:cs="Arial"/>
                <w:b/>
                <w:sz w:val="22"/>
                <w:szCs w:val="22"/>
              </w:rPr>
              <w:t>START DATE:</w:t>
            </w:r>
          </w:p>
          <w:p w14:paraId="5CF2E43B" w14:textId="77777777" w:rsidR="007F45F2" w:rsidRPr="00A459DF" w:rsidRDefault="007F45F2" w:rsidP="00BB5D48">
            <w:pPr>
              <w:tabs>
                <w:tab w:val="left" w:pos="1985"/>
              </w:tabs>
              <w:rPr>
                <w:rFonts w:ascii="Calibri" w:hAnsi="Calibri" w:cs="Arial"/>
                <w:b/>
                <w:sz w:val="22"/>
                <w:szCs w:val="22"/>
              </w:rPr>
            </w:pPr>
          </w:p>
        </w:tc>
        <w:tc>
          <w:tcPr>
            <w:tcW w:w="7143" w:type="dxa"/>
          </w:tcPr>
          <w:p w14:paraId="6D2A9634" w14:textId="77777777" w:rsidR="00CB7E62" w:rsidRDefault="00CB7E62" w:rsidP="00BB5D48">
            <w:pPr>
              <w:tabs>
                <w:tab w:val="left" w:pos="1985"/>
              </w:tabs>
              <w:jc w:val="both"/>
              <w:rPr>
                <w:rFonts w:ascii="Calibri" w:hAnsi="Calibri" w:cs="Arial"/>
                <w:sz w:val="22"/>
                <w:szCs w:val="22"/>
              </w:rPr>
            </w:pPr>
            <w:r w:rsidRPr="00A459DF">
              <w:rPr>
                <w:rFonts w:ascii="Calibri" w:hAnsi="Calibri" w:cs="Arial"/>
                <w:sz w:val="22"/>
                <w:szCs w:val="22"/>
              </w:rPr>
              <w:t xml:space="preserve">All full-time teaching staff work on 195 days with 1265 hours of directed time per year.  They may be required to work up to two evenings per week within this framework and are required to participate in the performance review scheme.  </w:t>
            </w:r>
          </w:p>
          <w:p w14:paraId="15D142E0" w14:textId="77777777" w:rsidR="00CB7E62" w:rsidRPr="00A459DF" w:rsidRDefault="00CB7E62" w:rsidP="00BB5D48">
            <w:pPr>
              <w:tabs>
                <w:tab w:val="left" w:pos="1985"/>
              </w:tabs>
              <w:jc w:val="both"/>
              <w:rPr>
                <w:rFonts w:ascii="Calibri" w:hAnsi="Calibri" w:cs="Arial"/>
                <w:sz w:val="22"/>
                <w:szCs w:val="22"/>
              </w:rPr>
            </w:pPr>
          </w:p>
          <w:p w14:paraId="3A3153CB" w14:textId="44FBFAAA" w:rsidR="00775F6B" w:rsidRPr="001425BD" w:rsidRDefault="00717400" w:rsidP="00BB5D48">
            <w:pPr>
              <w:tabs>
                <w:tab w:val="left" w:pos="1985"/>
              </w:tabs>
              <w:jc w:val="both"/>
              <w:rPr>
                <w:rFonts w:ascii="Calibri" w:hAnsi="Calibri" w:cs="Arial"/>
                <w:sz w:val="22"/>
                <w:szCs w:val="22"/>
              </w:rPr>
            </w:pPr>
            <w:r>
              <w:rPr>
                <w:rFonts w:ascii="Calibri" w:hAnsi="Calibri" w:cs="Arial"/>
                <w:sz w:val="22"/>
                <w:szCs w:val="22"/>
              </w:rPr>
              <w:t>ASAP</w:t>
            </w:r>
          </w:p>
        </w:tc>
      </w:tr>
      <w:tr w:rsidR="00CB7E62" w:rsidRPr="00446A1C" w14:paraId="29D5D165" w14:textId="77777777" w:rsidTr="00BB5D48">
        <w:tc>
          <w:tcPr>
            <w:tcW w:w="2235" w:type="dxa"/>
          </w:tcPr>
          <w:p w14:paraId="6D73CFAA" w14:textId="77777777" w:rsidR="00124EC1" w:rsidRDefault="00124EC1" w:rsidP="00BB5D48">
            <w:pPr>
              <w:tabs>
                <w:tab w:val="left" w:pos="1985"/>
              </w:tabs>
              <w:rPr>
                <w:rFonts w:ascii="Calibri" w:hAnsi="Calibri" w:cs="Arial"/>
                <w:b/>
                <w:sz w:val="22"/>
                <w:szCs w:val="22"/>
              </w:rPr>
            </w:pPr>
          </w:p>
          <w:p w14:paraId="0EF28EFE" w14:textId="0B8BD686"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QUAL</w:t>
            </w:r>
            <w:r w:rsidR="00B83FA5">
              <w:rPr>
                <w:rFonts w:ascii="Calibri" w:hAnsi="Calibri" w:cs="Arial"/>
                <w:b/>
                <w:sz w:val="22"/>
                <w:szCs w:val="22"/>
              </w:rPr>
              <w:t>I</w:t>
            </w:r>
            <w:r w:rsidRPr="00446A1C">
              <w:rPr>
                <w:rFonts w:ascii="Calibri" w:hAnsi="Calibri" w:cs="Arial"/>
                <w:b/>
                <w:sz w:val="22"/>
                <w:szCs w:val="22"/>
              </w:rPr>
              <w:t>FIED TEACHER STATUS:</w:t>
            </w:r>
          </w:p>
          <w:p w14:paraId="0A645ED9" w14:textId="77777777" w:rsidR="00CB7E62" w:rsidRPr="00446A1C" w:rsidRDefault="00CB7E62" w:rsidP="00BB5D48">
            <w:pPr>
              <w:tabs>
                <w:tab w:val="left" w:pos="1985"/>
              </w:tabs>
              <w:rPr>
                <w:rFonts w:ascii="Calibri" w:hAnsi="Calibri" w:cs="Arial"/>
                <w:b/>
                <w:sz w:val="22"/>
                <w:szCs w:val="22"/>
              </w:rPr>
            </w:pPr>
          </w:p>
        </w:tc>
        <w:tc>
          <w:tcPr>
            <w:tcW w:w="7143" w:type="dxa"/>
          </w:tcPr>
          <w:p w14:paraId="479763A1" w14:textId="77777777" w:rsidR="00124EC1" w:rsidRDefault="00124EC1" w:rsidP="00BB5D48">
            <w:pPr>
              <w:tabs>
                <w:tab w:val="left" w:pos="1985"/>
              </w:tabs>
              <w:jc w:val="both"/>
              <w:rPr>
                <w:rFonts w:ascii="Calibri" w:hAnsi="Calibri" w:cs="Arial"/>
                <w:sz w:val="22"/>
                <w:szCs w:val="22"/>
              </w:rPr>
            </w:pPr>
          </w:p>
          <w:p w14:paraId="15D5E531"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 xml:space="preserve">The College will expect unqualified teachers to undertake a teaching qualification appropriate to their role and contract of employment.  </w:t>
            </w:r>
          </w:p>
          <w:p w14:paraId="134E322A"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We provide support to enable secondary qualified teachers to complete their NQT Induction Period.</w:t>
            </w:r>
          </w:p>
          <w:p w14:paraId="5717098A" w14:textId="50562174" w:rsidR="003044E9" w:rsidRPr="000F6E70" w:rsidRDefault="003044E9" w:rsidP="00BB5D48">
            <w:pPr>
              <w:tabs>
                <w:tab w:val="left" w:pos="1985"/>
              </w:tabs>
              <w:jc w:val="both"/>
              <w:rPr>
                <w:rFonts w:ascii="Calibri" w:hAnsi="Calibri" w:cs="Arial"/>
                <w:sz w:val="22"/>
                <w:szCs w:val="22"/>
              </w:rPr>
            </w:pPr>
          </w:p>
        </w:tc>
      </w:tr>
      <w:tr w:rsidR="000F6E70" w:rsidRPr="00446A1C" w14:paraId="79B1469B" w14:textId="77777777" w:rsidTr="00BB5D48">
        <w:tc>
          <w:tcPr>
            <w:tcW w:w="2235" w:type="dxa"/>
          </w:tcPr>
          <w:p w14:paraId="7A6CBDA5" w14:textId="77777777" w:rsidR="000F6E70" w:rsidRDefault="000F6E70" w:rsidP="00BB5D48">
            <w:pPr>
              <w:tabs>
                <w:tab w:val="left" w:pos="1985"/>
              </w:tabs>
              <w:rPr>
                <w:rFonts w:ascii="Calibri" w:hAnsi="Calibri" w:cs="Arial"/>
                <w:b/>
                <w:sz w:val="22"/>
                <w:szCs w:val="22"/>
              </w:rPr>
            </w:pPr>
          </w:p>
        </w:tc>
        <w:tc>
          <w:tcPr>
            <w:tcW w:w="7143" w:type="dxa"/>
          </w:tcPr>
          <w:p w14:paraId="38B4586E" w14:textId="77777777" w:rsidR="000F6E70" w:rsidRDefault="000F6E70" w:rsidP="00BB5D48">
            <w:pPr>
              <w:tabs>
                <w:tab w:val="left" w:pos="1985"/>
              </w:tabs>
              <w:jc w:val="both"/>
              <w:rPr>
                <w:rFonts w:ascii="Calibri" w:hAnsi="Calibri" w:cs="Arial"/>
                <w:sz w:val="22"/>
                <w:szCs w:val="22"/>
              </w:rPr>
            </w:pPr>
          </w:p>
        </w:tc>
      </w:tr>
      <w:tr w:rsidR="00CB7E62" w:rsidRPr="00446A1C" w14:paraId="54A0FF01" w14:textId="77777777" w:rsidTr="00BB5D48">
        <w:tc>
          <w:tcPr>
            <w:tcW w:w="2235" w:type="dxa"/>
          </w:tcPr>
          <w:p w14:paraId="0ACED681" w14:textId="77777777" w:rsidR="00124EC1" w:rsidRDefault="00124EC1" w:rsidP="00BB5D48">
            <w:pPr>
              <w:tabs>
                <w:tab w:val="left" w:pos="1985"/>
              </w:tabs>
              <w:rPr>
                <w:rFonts w:ascii="Calibri" w:hAnsi="Calibri" w:cs="Arial"/>
                <w:b/>
                <w:sz w:val="22"/>
                <w:szCs w:val="22"/>
              </w:rPr>
            </w:pPr>
          </w:p>
          <w:p w14:paraId="3C07B8ED" w14:textId="77777777"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DISCLOSURE:</w:t>
            </w:r>
          </w:p>
        </w:tc>
        <w:tc>
          <w:tcPr>
            <w:tcW w:w="7143" w:type="dxa"/>
          </w:tcPr>
          <w:p w14:paraId="0F4E406E" w14:textId="77777777" w:rsidR="00124EC1" w:rsidRDefault="00124EC1" w:rsidP="00BB5D48">
            <w:pPr>
              <w:tabs>
                <w:tab w:val="left" w:pos="1985"/>
              </w:tabs>
              <w:jc w:val="both"/>
              <w:rPr>
                <w:rFonts w:ascii="Calibri" w:hAnsi="Calibri" w:cs="Arial"/>
                <w:sz w:val="22"/>
                <w:szCs w:val="22"/>
              </w:rPr>
            </w:pPr>
          </w:p>
          <w:p w14:paraId="12E4030F" w14:textId="77777777" w:rsidR="00CB7E62" w:rsidRDefault="00CB7E62" w:rsidP="00BB5D48">
            <w:pPr>
              <w:tabs>
                <w:tab w:val="left" w:pos="1985"/>
              </w:tabs>
              <w:jc w:val="both"/>
              <w:rPr>
                <w:rFonts w:ascii="Calibri" w:hAnsi="Calibri" w:cs="Arial"/>
                <w:b/>
                <w:sz w:val="22"/>
                <w:szCs w:val="22"/>
              </w:rPr>
            </w:pPr>
            <w:r>
              <w:rPr>
                <w:rFonts w:ascii="Calibri" w:hAnsi="Calibri" w:cs="Arial"/>
                <w:sz w:val="22"/>
                <w:szCs w:val="22"/>
              </w:rPr>
              <w:t>The C</w:t>
            </w:r>
            <w:r w:rsidRPr="00446A1C">
              <w:rPr>
                <w:rFonts w:ascii="Calibri" w:hAnsi="Calibri" w:cs="Arial"/>
                <w:sz w:val="22"/>
                <w:szCs w:val="22"/>
              </w:rPr>
              <w:t>ollege will seek an enhanced disclosure f</w:t>
            </w:r>
            <w:r>
              <w:rPr>
                <w:rFonts w:ascii="Calibri" w:hAnsi="Calibri" w:cs="Arial"/>
                <w:sz w:val="22"/>
                <w:szCs w:val="22"/>
              </w:rPr>
              <w:t>rom the Disclosure and Barring Service.</w:t>
            </w:r>
            <w:r>
              <w:rPr>
                <w:rFonts w:ascii="Calibri" w:hAnsi="Calibri" w:cs="Arial"/>
                <w:b/>
                <w:sz w:val="22"/>
                <w:szCs w:val="22"/>
              </w:rPr>
              <w:t xml:space="preserve">  </w:t>
            </w:r>
          </w:p>
          <w:p w14:paraId="480A77C1" w14:textId="18230784" w:rsidR="003044E9" w:rsidRPr="00446A1C" w:rsidRDefault="003044E9" w:rsidP="00BB5D48">
            <w:pPr>
              <w:tabs>
                <w:tab w:val="left" w:pos="1985"/>
              </w:tabs>
              <w:jc w:val="both"/>
              <w:rPr>
                <w:rFonts w:ascii="Calibri" w:hAnsi="Calibri" w:cs="Arial"/>
                <w:b/>
                <w:sz w:val="22"/>
                <w:szCs w:val="22"/>
              </w:rPr>
            </w:pPr>
          </w:p>
        </w:tc>
      </w:tr>
    </w:tbl>
    <w:p w14:paraId="3F63A5AD" w14:textId="77777777" w:rsidR="00CB7E62" w:rsidRPr="00446A1C" w:rsidRDefault="00CB7E62" w:rsidP="00CB7E62">
      <w:pPr>
        <w:pStyle w:val="BodyText"/>
        <w:rPr>
          <w:rFonts w:ascii="Calibri" w:hAnsi="Calibri" w:cs="Arial"/>
          <w:b/>
          <w:sz w:val="22"/>
          <w:szCs w:val="22"/>
        </w:rPr>
      </w:pPr>
    </w:p>
    <w:p w14:paraId="6CD7AF4B" w14:textId="299F6520" w:rsidR="00F74289" w:rsidRDefault="00CB7E62" w:rsidP="00320827">
      <w:pPr>
        <w:tabs>
          <w:tab w:val="left" w:pos="1985"/>
        </w:tabs>
        <w:jc w:val="center"/>
        <w:rPr>
          <w:rFonts w:ascii="Calibri" w:hAnsi="Calibri" w:cs="Arial"/>
          <w:b/>
          <w:sz w:val="22"/>
          <w:szCs w:val="22"/>
        </w:rPr>
      </w:pPr>
      <w:r w:rsidRPr="00B00EE1">
        <w:rPr>
          <w:rFonts w:ascii="Calibri" w:hAnsi="Calibri" w:cs="Arial"/>
          <w:b/>
          <w:sz w:val="22"/>
          <w:szCs w:val="22"/>
        </w:rPr>
        <w:t>Closing date for all comple</w:t>
      </w:r>
      <w:r w:rsidR="00C523CE" w:rsidRPr="00B00EE1">
        <w:rPr>
          <w:rFonts w:ascii="Calibri" w:hAnsi="Calibri" w:cs="Arial"/>
          <w:b/>
          <w:sz w:val="22"/>
          <w:szCs w:val="22"/>
        </w:rPr>
        <w:t xml:space="preserve">ted application </w:t>
      </w:r>
      <w:proofErr w:type="gramStart"/>
      <w:r w:rsidR="00C523CE" w:rsidRPr="00B00EE1">
        <w:rPr>
          <w:rFonts w:ascii="Calibri" w:hAnsi="Calibri" w:cs="Arial"/>
          <w:b/>
          <w:sz w:val="22"/>
          <w:szCs w:val="22"/>
        </w:rPr>
        <w:t>forms</w:t>
      </w:r>
      <w:r w:rsidR="00C51DF1">
        <w:rPr>
          <w:rFonts w:ascii="Calibri" w:hAnsi="Calibri" w:cs="Arial"/>
          <w:b/>
          <w:sz w:val="22"/>
          <w:szCs w:val="22"/>
        </w:rPr>
        <w:t xml:space="preserve"> :</w:t>
      </w:r>
      <w:proofErr w:type="gramEnd"/>
      <w:r w:rsidR="00C51DF1">
        <w:rPr>
          <w:rFonts w:ascii="Calibri" w:hAnsi="Calibri" w:cs="Arial"/>
          <w:b/>
          <w:sz w:val="22"/>
          <w:szCs w:val="22"/>
        </w:rPr>
        <w:t xml:space="preserve"> </w:t>
      </w:r>
      <w:r w:rsidR="00BA2ABF">
        <w:rPr>
          <w:rFonts w:ascii="Calibri" w:hAnsi="Calibri" w:cs="Arial"/>
          <w:b/>
          <w:sz w:val="22"/>
          <w:szCs w:val="22"/>
        </w:rPr>
        <w:t xml:space="preserve">Wednesday </w:t>
      </w:r>
      <w:r w:rsidR="00717400">
        <w:rPr>
          <w:rFonts w:ascii="Calibri" w:hAnsi="Calibri" w:cs="Arial"/>
          <w:b/>
          <w:sz w:val="22"/>
          <w:szCs w:val="22"/>
        </w:rPr>
        <w:t>4</w:t>
      </w:r>
      <w:r w:rsidR="00717400" w:rsidRPr="00717400">
        <w:rPr>
          <w:rFonts w:ascii="Calibri" w:hAnsi="Calibri" w:cs="Arial"/>
          <w:b/>
          <w:sz w:val="22"/>
          <w:szCs w:val="22"/>
          <w:vertAlign w:val="superscript"/>
        </w:rPr>
        <w:t>th</w:t>
      </w:r>
      <w:r w:rsidR="00717400">
        <w:rPr>
          <w:rFonts w:ascii="Calibri" w:hAnsi="Calibri" w:cs="Arial"/>
          <w:b/>
          <w:sz w:val="22"/>
          <w:szCs w:val="22"/>
        </w:rPr>
        <w:t xml:space="preserve"> December</w:t>
      </w:r>
      <w:r w:rsidR="002079B0">
        <w:rPr>
          <w:rFonts w:ascii="Calibri" w:hAnsi="Calibri" w:cs="Arial"/>
          <w:b/>
          <w:sz w:val="22"/>
          <w:szCs w:val="22"/>
        </w:rPr>
        <w:t xml:space="preserve"> </w:t>
      </w:r>
      <w:r w:rsidR="00C51DF1">
        <w:rPr>
          <w:rFonts w:ascii="Calibri" w:hAnsi="Calibri" w:cs="Arial"/>
          <w:b/>
          <w:sz w:val="22"/>
          <w:szCs w:val="22"/>
        </w:rPr>
        <w:t>2024</w:t>
      </w:r>
      <w:r w:rsidR="00077C05">
        <w:rPr>
          <w:rFonts w:ascii="Calibri" w:hAnsi="Calibri" w:cs="Arial"/>
          <w:b/>
          <w:sz w:val="22"/>
          <w:szCs w:val="22"/>
        </w:rPr>
        <w:t xml:space="preserve"> 8am</w:t>
      </w:r>
    </w:p>
    <w:p w14:paraId="74C095DE" w14:textId="0FB186D7" w:rsidR="003C7AD4" w:rsidRDefault="003C7AD4" w:rsidP="000F6E70">
      <w:pPr>
        <w:rPr>
          <w:rFonts w:ascii="Calibri" w:hAnsi="Calibri" w:cs="Arial"/>
          <w:b/>
          <w:sz w:val="22"/>
          <w:szCs w:val="22"/>
        </w:rPr>
      </w:pPr>
    </w:p>
    <w:p w14:paraId="288EB1DC" w14:textId="77777777" w:rsidR="00077C05" w:rsidRDefault="00077C05" w:rsidP="000F6E70">
      <w:pPr>
        <w:rPr>
          <w:rFonts w:ascii="Calibri" w:hAnsi="Calibri" w:cs="Arial"/>
          <w:b/>
          <w:sz w:val="22"/>
          <w:szCs w:val="22"/>
        </w:rPr>
      </w:pPr>
    </w:p>
    <w:p w14:paraId="5926B7C5" w14:textId="77777777" w:rsidR="00A74585" w:rsidRPr="00EB26E4" w:rsidRDefault="00A74585" w:rsidP="00A74585">
      <w:pPr>
        <w:jc w:val="center"/>
        <w:rPr>
          <w:rFonts w:asciiTheme="minorHAnsi" w:hAnsiTheme="minorHAnsi" w:cstheme="minorHAnsi"/>
          <w:b/>
          <w:color w:val="000000"/>
          <w:sz w:val="22"/>
          <w:szCs w:val="22"/>
        </w:rPr>
      </w:pPr>
      <w:r w:rsidRPr="00EB26E4">
        <w:rPr>
          <w:rFonts w:asciiTheme="minorHAnsi" w:hAnsiTheme="minorHAnsi" w:cstheme="minorHAnsi"/>
          <w:b/>
          <w:color w:val="000000"/>
          <w:sz w:val="22"/>
          <w:szCs w:val="22"/>
        </w:rPr>
        <w:t>DEPARTMENT OF MATHEMATICS</w:t>
      </w:r>
    </w:p>
    <w:p w14:paraId="3D64E499" w14:textId="77777777" w:rsidR="00A74585" w:rsidRPr="00EB26E4" w:rsidRDefault="00A74585" w:rsidP="00A74585">
      <w:pPr>
        <w:rPr>
          <w:rFonts w:asciiTheme="minorHAnsi" w:hAnsiTheme="minorHAnsi" w:cstheme="minorHAnsi"/>
          <w:color w:val="000000"/>
          <w:sz w:val="22"/>
          <w:szCs w:val="22"/>
        </w:rPr>
      </w:pPr>
    </w:p>
    <w:p w14:paraId="62A287DD" w14:textId="77777777" w:rsidR="00A74585" w:rsidRDefault="00A74585" w:rsidP="00A7458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The Maths department consists of 15 teaching staff – 7 full time and 8</w:t>
      </w:r>
      <w:r w:rsidRPr="00EB26E4">
        <w:rPr>
          <w:rFonts w:asciiTheme="minorHAnsi" w:hAnsiTheme="minorHAnsi" w:cstheme="minorHAnsi"/>
          <w:sz w:val="22"/>
          <w:szCs w:val="22"/>
        </w:rPr>
        <w:t xml:space="preserve"> p</w:t>
      </w:r>
      <w:r w:rsidRPr="00EB26E4">
        <w:rPr>
          <w:rFonts w:asciiTheme="minorHAnsi" w:hAnsiTheme="minorHAnsi" w:cstheme="minorHAnsi"/>
          <w:color w:val="000000"/>
          <w:sz w:val="22"/>
          <w:szCs w:val="22"/>
        </w:rPr>
        <w:t xml:space="preserve">art-time – teaching across 10 rooms. Also 7 Academic Improvement Mentors work alongside teaching staff in both the GCSE and A </w:t>
      </w:r>
      <w:proofErr w:type="gramStart"/>
      <w:r w:rsidRPr="00EB26E4">
        <w:rPr>
          <w:rFonts w:asciiTheme="minorHAnsi" w:hAnsiTheme="minorHAnsi" w:cstheme="minorHAnsi"/>
          <w:color w:val="000000"/>
          <w:sz w:val="22"/>
          <w:szCs w:val="22"/>
        </w:rPr>
        <w:t>Level courses</w:t>
      </w:r>
      <w:proofErr w:type="gramEnd"/>
      <w:r w:rsidRPr="00EB26E4">
        <w:rPr>
          <w:rFonts w:asciiTheme="minorHAnsi" w:hAnsiTheme="minorHAnsi" w:cstheme="minorHAnsi"/>
          <w:color w:val="000000"/>
          <w:sz w:val="22"/>
          <w:szCs w:val="22"/>
        </w:rPr>
        <w:t>.</w:t>
      </w:r>
    </w:p>
    <w:p w14:paraId="104311AA" w14:textId="77777777" w:rsidR="00A74585" w:rsidRPr="00EB26E4" w:rsidRDefault="00A74585" w:rsidP="00A74585">
      <w:pPr>
        <w:rPr>
          <w:rFonts w:asciiTheme="minorHAnsi" w:hAnsiTheme="minorHAnsi" w:cstheme="minorHAnsi"/>
          <w:color w:val="000000"/>
          <w:sz w:val="22"/>
          <w:szCs w:val="22"/>
        </w:rPr>
      </w:pPr>
    </w:p>
    <w:p w14:paraId="78095B34" w14:textId="77777777" w:rsidR="00A74585" w:rsidRDefault="00A74585" w:rsidP="00A7458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Courses offered are:</w:t>
      </w:r>
    </w:p>
    <w:p w14:paraId="19FCDFCA" w14:textId="77777777" w:rsidR="00A74585" w:rsidRPr="00EB26E4" w:rsidRDefault="00A74585" w:rsidP="00A74585">
      <w:pPr>
        <w:rPr>
          <w:rFonts w:asciiTheme="minorHAnsi" w:hAnsiTheme="minorHAnsi" w:cstheme="minorHAnsi"/>
          <w:color w:val="000000"/>
          <w:sz w:val="22"/>
          <w:szCs w:val="22"/>
        </w:rPr>
      </w:pPr>
    </w:p>
    <w:tbl>
      <w:tblPr>
        <w:tblW w:w="0" w:type="auto"/>
        <w:tblLayout w:type="fixed"/>
        <w:tblLook w:val="0000" w:firstRow="0" w:lastRow="0" w:firstColumn="0" w:lastColumn="0" w:noHBand="0" w:noVBand="0"/>
      </w:tblPr>
      <w:tblGrid>
        <w:gridCol w:w="4361"/>
        <w:gridCol w:w="4161"/>
      </w:tblGrid>
      <w:tr w:rsidR="00A74585" w:rsidRPr="00EB26E4" w14:paraId="2D36775F" w14:textId="77777777" w:rsidTr="00555C25">
        <w:tc>
          <w:tcPr>
            <w:tcW w:w="4361" w:type="dxa"/>
          </w:tcPr>
          <w:p w14:paraId="152212A4"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w:t>
            </w:r>
            <w:proofErr w:type="gramStart"/>
            <w:r w:rsidRPr="00EB26E4">
              <w:rPr>
                <w:rFonts w:asciiTheme="minorHAnsi" w:hAnsiTheme="minorHAnsi" w:cstheme="minorHAnsi"/>
                <w:color w:val="000000"/>
                <w:sz w:val="22"/>
                <w:szCs w:val="22"/>
              </w:rPr>
              <w:t>Level  Further</w:t>
            </w:r>
            <w:proofErr w:type="gramEnd"/>
            <w:r w:rsidRPr="00EB26E4">
              <w:rPr>
                <w:rFonts w:asciiTheme="minorHAnsi" w:hAnsiTheme="minorHAnsi" w:cstheme="minorHAnsi"/>
                <w:color w:val="000000"/>
                <w:sz w:val="22"/>
                <w:szCs w:val="22"/>
              </w:rPr>
              <w:t xml:space="preserve"> Mathematics</w:t>
            </w:r>
          </w:p>
        </w:tc>
        <w:tc>
          <w:tcPr>
            <w:tcW w:w="4161" w:type="dxa"/>
          </w:tcPr>
          <w:p w14:paraId="5731D147"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67BF233B" w14:textId="77777777" w:rsidTr="00555C25">
        <w:tc>
          <w:tcPr>
            <w:tcW w:w="4361" w:type="dxa"/>
          </w:tcPr>
          <w:p w14:paraId="1D8E448A"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A-Level Mathematics</w:t>
            </w:r>
          </w:p>
        </w:tc>
        <w:tc>
          <w:tcPr>
            <w:tcW w:w="4161" w:type="dxa"/>
          </w:tcPr>
          <w:p w14:paraId="75E8317B" w14:textId="77777777" w:rsidR="00A74585" w:rsidRPr="00EB26E4" w:rsidRDefault="00A74585" w:rsidP="00555C2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2BA24882" w14:textId="77777777" w:rsidTr="00555C25">
        <w:trPr>
          <w:trHeight w:val="339"/>
        </w:trPr>
        <w:tc>
          <w:tcPr>
            <w:tcW w:w="4361" w:type="dxa"/>
          </w:tcPr>
          <w:p w14:paraId="2AB78FD6"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Level 3 Mathematical Studies 2A Statistical Techniques (Core Maths)</w:t>
            </w:r>
          </w:p>
          <w:p w14:paraId="5F15D2D1" w14:textId="77777777" w:rsidR="00A74585" w:rsidRPr="00EB26E4" w:rsidRDefault="00A74585" w:rsidP="00555C25">
            <w:pPr>
              <w:pStyle w:val="ListParagraph"/>
              <w:spacing w:after="120"/>
              <w:rPr>
                <w:rFonts w:asciiTheme="minorHAnsi" w:hAnsiTheme="minorHAnsi" w:cstheme="minorHAnsi"/>
                <w:color w:val="000000"/>
                <w:sz w:val="22"/>
                <w:szCs w:val="22"/>
              </w:rPr>
            </w:pPr>
          </w:p>
          <w:p w14:paraId="6345801A"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GCSE Mathematics</w:t>
            </w:r>
          </w:p>
        </w:tc>
        <w:tc>
          <w:tcPr>
            <w:tcW w:w="4161" w:type="dxa"/>
          </w:tcPr>
          <w:p w14:paraId="7C506006"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AQA</w:t>
            </w:r>
          </w:p>
          <w:p w14:paraId="3280CCAD" w14:textId="77777777" w:rsidR="00A74585" w:rsidRPr="00EB26E4" w:rsidRDefault="00A74585" w:rsidP="00555C25">
            <w:pPr>
              <w:spacing w:after="120"/>
              <w:rPr>
                <w:rFonts w:asciiTheme="minorHAnsi" w:hAnsiTheme="minorHAnsi" w:cstheme="minorHAnsi"/>
                <w:color w:val="000000"/>
                <w:sz w:val="22"/>
                <w:szCs w:val="22"/>
              </w:rPr>
            </w:pPr>
          </w:p>
          <w:p w14:paraId="1238E47D"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Edexcel/AQA</w:t>
            </w:r>
          </w:p>
        </w:tc>
      </w:tr>
      <w:tr w:rsidR="00A74585" w:rsidRPr="00EB26E4" w14:paraId="310E613E" w14:textId="77777777" w:rsidTr="00555C25">
        <w:tc>
          <w:tcPr>
            <w:tcW w:w="4361" w:type="dxa"/>
          </w:tcPr>
          <w:p w14:paraId="0BC46671"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Award in Number &amp; Measure</w:t>
            </w:r>
          </w:p>
        </w:tc>
        <w:tc>
          <w:tcPr>
            <w:tcW w:w="4161" w:type="dxa"/>
          </w:tcPr>
          <w:p w14:paraId="089AADE8"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78074BFF" w14:textId="77777777" w:rsidTr="00555C25">
        <w:tc>
          <w:tcPr>
            <w:tcW w:w="4361" w:type="dxa"/>
          </w:tcPr>
          <w:p w14:paraId="0FB557B3" w14:textId="77777777" w:rsidR="00A74585" w:rsidRPr="00EB26E4" w:rsidRDefault="00A74585" w:rsidP="00555C25">
            <w:pPr>
              <w:spacing w:after="120"/>
              <w:rPr>
                <w:rFonts w:asciiTheme="minorHAnsi" w:hAnsiTheme="minorHAnsi" w:cstheme="minorHAnsi"/>
                <w:color w:val="000000"/>
                <w:sz w:val="22"/>
                <w:szCs w:val="22"/>
              </w:rPr>
            </w:pPr>
          </w:p>
        </w:tc>
        <w:tc>
          <w:tcPr>
            <w:tcW w:w="4161" w:type="dxa"/>
          </w:tcPr>
          <w:p w14:paraId="3AF22F24" w14:textId="77777777" w:rsidR="00A74585" w:rsidRPr="00EB26E4" w:rsidRDefault="00A74585" w:rsidP="00555C25">
            <w:pPr>
              <w:spacing w:after="120"/>
              <w:rPr>
                <w:rFonts w:asciiTheme="minorHAnsi" w:hAnsiTheme="minorHAnsi" w:cstheme="minorHAnsi"/>
                <w:color w:val="000000"/>
                <w:sz w:val="22"/>
                <w:szCs w:val="22"/>
              </w:rPr>
            </w:pPr>
          </w:p>
        </w:tc>
      </w:tr>
    </w:tbl>
    <w:p w14:paraId="4AFB6042" w14:textId="77777777" w:rsidR="00A74585" w:rsidRDefault="00A74585" w:rsidP="00A74585">
      <w:pPr>
        <w:jc w:val="both"/>
        <w:rPr>
          <w:rFonts w:asciiTheme="minorHAnsi" w:hAnsiTheme="minorHAnsi" w:cstheme="minorHAnsi"/>
          <w:color w:val="000000"/>
          <w:sz w:val="22"/>
          <w:szCs w:val="22"/>
        </w:rPr>
      </w:pPr>
    </w:p>
    <w:p w14:paraId="28A8B01A" w14:textId="77777777" w:rsidR="00A74585" w:rsidRDefault="00A74585" w:rsidP="00A74585">
      <w:pPr>
        <w:jc w:val="both"/>
        <w:rPr>
          <w:rFonts w:asciiTheme="minorHAnsi" w:hAnsiTheme="minorHAnsi" w:cstheme="minorHAnsi"/>
          <w:color w:val="000000"/>
          <w:sz w:val="22"/>
          <w:szCs w:val="22"/>
        </w:rPr>
      </w:pPr>
    </w:p>
    <w:p w14:paraId="6A788D0A" w14:textId="77777777" w:rsidR="00A74585" w:rsidRPr="00EB26E4" w:rsidRDefault="00A74585" w:rsidP="00A74585">
      <w:pPr>
        <w:jc w:val="both"/>
        <w:rPr>
          <w:rFonts w:asciiTheme="minorHAnsi" w:hAnsiTheme="minorHAnsi" w:cstheme="minorHAnsi"/>
          <w:color w:val="000000"/>
          <w:sz w:val="22"/>
          <w:szCs w:val="22"/>
        </w:rPr>
      </w:pPr>
      <w:r w:rsidRPr="00EB26E4">
        <w:rPr>
          <w:rFonts w:asciiTheme="minorHAnsi" w:hAnsiTheme="minorHAnsi" w:cstheme="minorHAnsi"/>
          <w:color w:val="000000"/>
          <w:sz w:val="22"/>
          <w:szCs w:val="22"/>
        </w:rPr>
        <w:t xml:space="preserve">At present, we have approximately 550 students on A Level Maths courses, 400 on Core Maths and approximately </w:t>
      </w:r>
      <w:r w:rsidRPr="00EB26E4">
        <w:rPr>
          <w:rFonts w:asciiTheme="minorHAnsi" w:hAnsiTheme="minorHAnsi" w:cstheme="minorHAnsi"/>
          <w:sz w:val="22"/>
          <w:szCs w:val="22"/>
        </w:rPr>
        <w:t xml:space="preserve">350 </w:t>
      </w:r>
      <w:r w:rsidRPr="00EB26E4">
        <w:rPr>
          <w:rFonts w:asciiTheme="minorHAnsi" w:hAnsiTheme="minorHAnsi" w:cstheme="minorHAnsi"/>
          <w:color w:val="000000"/>
          <w:sz w:val="22"/>
          <w:szCs w:val="22"/>
        </w:rPr>
        <w:t>students on lower-level courses.</w:t>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p>
    <w:p w14:paraId="2DC7B04B" w14:textId="01615FBB" w:rsidR="00A74585" w:rsidRPr="00EB26E4" w:rsidRDefault="00A74585" w:rsidP="00A74585">
      <w:pPr>
        <w:jc w:val="both"/>
        <w:rPr>
          <w:rFonts w:asciiTheme="minorHAnsi" w:hAnsiTheme="minorHAnsi" w:cstheme="minorHAnsi"/>
          <w:color w:val="000000"/>
          <w:sz w:val="22"/>
          <w:szCs w:val="22"/>
        </w:rPr>
      </w:pPr>
      <w:r w:rsidRPr="00EB26E4">
        <w:rPr>
          <w:rFonts w:asciiTheme="minorHAnsi" w:hAnsiTheme="minorHAnsi" w:cstheme="minorHAnsi"/>
          <w:color w:val="000000"/>
          <w:sz w:val="22"/>
          <w:szCs w:val="22"/>
        </w:rPr>
        <w:t>All Mathematics students enjoy access to a resource base equipped with texts, computers and other learning support materials. A-Level students have 4½ hours contact per week. Students on a GCSE course have 3 hours contact per week and Core Maths students have 2¼ hours. Both A Level and Core students are subscribed to online resources with digital textbook (</w:t>
      </w:r>
      <w:proofErr w:type="spellStart"/>
      <w:r w:rsidRPr="00EB26E4">
        <w:rPr>
          <w:rFonts w:asciiTheme="minorHAnsi" w:hAnsiTheme="minorHAnsi" w:cstheme="minorHAnsi"/>
          <w:color w:val="000000"/>
          <w:sz w:val="22"/>
          <w:szCs w:val="22"/>
        </w:rPr>
        <w:t>ActiveLearn</w:t>
      </w:r>
      <w:proofErr w:type="spellEnd"/>
      <w:r w:rsidRPr="00EB26E4">
        <w:rPr>
          <w:rFonts w:asciiTheme="minorHAnsi" w:hAnsiTheme="minorHAnsi" w:cstheme="minorHAnsi"/>
          <w:color w:val="000000"/>
          <w:sz w:val="22"/>
          <w:szCs w:val="22"/>
        </w:rPr>
        <w:t>, Integral) for their courses and GCSE students also have online resource access. The department has its own staff work room.</w:t>
      </w:r>
    </w:p>
    <w:p w14:paraId="60C30A28" w14:textId="77777777" w:rsidR="00A74585" w:rsidRPr="00EB26E4" w:rsidRDefault="00A74585" w:rsidP="00A74585">
      <w:pPr>
        <w:jc w:val="both"/>
        <w:rPr>
          <w:rFonts w:asciiTheme="minorHAnsi" w:hAnsiTheme="minorHAnsi" w:cstheme="minorHAnsi"/>
          <w:color w:val="000000"/>
          <w:sz w:val="22"/>
          <w:szCs w:val="22"/>
        </w:rPr>
      </w:pPr>
    </w:p>
    <w:p w14:paraId="3569835D" w14:textId="77777777" w:rsidR="00A74585" w:rsidRPr="00EB26E4" w:rsidRDefault="00A74585" w:rsidP="00A74585">
      <w:pPr>
        <w:rPr>
          <w:rFonts w:asciiTheme="minorHAnsi" w:hAnsiTheme="minorHAnsi" w:cstheme="minorHAnsi"/>
          <w:sz w:val="22"/>
          <w:szCs w:val="22"/>
        </w:rPr>
      </w:pPr>
    </w:p>
    <w:p w14:paraId="2BE150AA" w14:textId="77777777" w:rsidR="00A74585" w:rsidRDefault="00A74585" w:rsidP="00A74585">
      <w:pPr>
        <w:pStyle w:val="Title"/>
        <w:rPr>
          <w:rFonts w:ascii="Calibri" w:hAnsi="Calibri" w:cs="Arial"/>
          <w:b w:val="0"/>
          <w:sz w:val="22"/>
          <w:szCs w:val="22"/>
        </w:rPr>
      </w:pPr>
    </w:p>
    <w:p w14:paraId="69443DBD" w14:textId="77777777" w:rsidR="00CC10E2" w:rsidRDefault="00CC10E2" w:rsidP="00D401C2">
      <w:pPr>
        <w:pStyle w:val="Title"/>
        <w:rPr>
          <w:rFonts w:ascii="Calibri" w:hAnsi="Calibri"/>
          <w:sz w:val="22"/>
          <w:szCs w:val="22"/>
        </w:rPr>
      </w:pPr>
    </w:p>
    <w:sectPr w:rsidR="00CC10E2" w:rsidSect="00E368AF">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6CE3" w14:textId="77777777" w:rsidR="00944F31" w:rsidRDefault="00944F31" w:rsidP="00DE754C">
      <w:r>
        <w:separator/>
      </w:r>
    </w:p>
  </w:endnote>
  <w:endnote w:type="continuationSeparator" w:id="0">
    <w:p w14:paraId="36E0333C" w14:textId="77777777" w:rsidR="00944F31" w:rsidRDefault="00944F31" w:rsidP="00D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3FA" w14:textId="77777777" w:rsidR="00944F31" w:rsidRDefault="00944F31" w:rsidP="00DE754C">
      <w:r>
        <w:separator/>
      </w:r>
    </w:p>
  </w:footnote>
  <w:footnote w:type="continuationSeparator" w:id="0">
    <w:p w14:paraId="4AE49CC7" w14:textId="77777777" w:rsidR="00944F31" w:rsidRDefault="00944F31" w:rsidP="00DE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9057" w14:textId="48AD80C8" w:rsidR="00944F31" w:rsidRDefault="00644AA6">
    <w:pPr>
      <w:pStyle w:val="Header"/>
    </w:pPr>
    <w:r>
      <w:tab/>
    </w:r>
    <w:r>
      <w:tab/>
    </w:r>
    <w:r>
      <w:tab/>
    </w:r>
    <w:r>
      <w:tab/>
    </w:r>
    <w:r w:rsidR="00944F31">
      <w:tab/>
    </w:r>
    <w:r w:rsidR="00944F31">
      <w:tab/>
    </w:r>
  </w:p>
  <w:p w14:paraId="52993697" w14:textId="77777777" w:rsidR="00944F31" w:rsidRDefault="009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F1D" w14:textId="46EC56FC" w:rsidR="00E368AF" w:rsidRDefault="00E368AF">
    <w:pPr>
      <w:pStyle w:val="Header"/>
    </w:pPr>
    <w:r>
      <w:tab/>
    </w:r>
    <w:r>
      <w:tab/>
    </w:r>
    <w:r w:rsidRPr="00073A7E">
      <w:rPr>
        <w:noProof/>
        <w:lang w:eastAsia="en-GB"/>
      </w:rPr>
      <w:drawing>
        <wp:inline distT="0" distB="0" distL="0" distR="0" wp14:anchorId="0323300A" wp14:editId="77F69552">
          <wp:extent cx="13049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8C"/>
    <w:multiLevelType w:val="hybridMultilevel"/>
    <w:tmpl w:val="A8CAED62"/>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01062"/>
    <w:multiLevelType w:val="hybridMultilevel"/>
    <w:tmpl w:val="2BC0B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1B6"/>
    <w:multiLevelType w:val="hybridMultilevel"/>
    <w:tmpl w:val="9DC2B256"/>
    <w:lvl w:ilvl="0" w:tplc="0809000F">
      <w:start w:val="1"/>
      <w:numFmt w:val="decimal"/>
      <w:lvlText w:val="%1."/>
      <w:lvlJc w:val="left"/>
      <w:pPr>
        <w:tabs>
          <w:tab w:val="num" w:pos="1080"/>
        </w:tabs>
        <w:ind w:left="1049" w:hanging="32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ECB"/>
    <w:multiLevelType w:val="hybridMultilevel"/>
    <w:tmpl w:val="D84C8C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6088C"/>
    <w:multiLevelType w:val="hybridMultilevel"/>
    <w:tmpl w:val="11DED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66CE"/>
    <w:multiLevelType w:val="hybridMultilevel"/>
    <w:tmpl w:val="5CEC3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35420"/>
    <w:multiLevelType w:val="hybridMultilevel"/>
    <w:tmpl w:val="5FF2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B71566"/>
    <w:multiLevelType w:val="hybridMultilevel"/>
    <w:tmpl w:val="612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85179"/>
    <w:multiLevelType w:val="hybridMultilevel"/>
    <w:tmpl w:val="AB10F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35E8"/>
    <w:multiLevelType w:val="hybridMultilevel"/>
    <w:tmpl w:val="924A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608B1"/>
    <w:multiLevelType w:val="hybridMultilevel"/>
    <w:tmpl w:val="25EE8564"/>
    <w:lvl w:ilvl="0" w:tplc="FFFFFFFF">
      <w:start w:val="102"/>
      <w:numFmt w:val="bullet"/>
      <w:lvlText w:val=""/>
      <w:lvlJc w:val="left"/>
      <w:pPr>
        <w:tabs>
          <w:tab w:val="num" w:pos="720"/>
        </w:tabs>
        <w:ind w:left="700" w:hanging="34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97EF4"/>
    <w:multiLevelType w:val="hybridMultilevel"/>
    <w:tmpl w:val="33B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B59BA"/>
    <w:multiLevelType w:val="hybridMultilevel"/>
    <w:tmpl w:val="F8322B8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8"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7249"/>
    <w:multiLevelType w:val="hybridMultilevel"/>
    <w:tmpl w:val="62001E8A"/>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7A317DE8"/>
    <w:multiLevelType w:val="hybridMultilevel"/>
    <w:tmpl w:val="D6564000"/>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0"/>
  </w:num>
  <w:num w:numId="4">
    <w:abstractNumId w:val="19"/>
  </w:num>
  <w:num w:numId="5">
    <w:abstractNumId w:val="10"/>
  </w:num>
  <w:num w:numId="6">
    <w:abstractNumId w:val="9"/>
  </w:num>
  <w:num w:numId="7">
    <w:abstractNumId w:val="14"/>
  </w:num>
  <w:num w:numId="8">
    <w:abstractNumId w:val="13"/>
  </w:num>
  <w:num w:numId="9">
    <w:abstractNumId w:val="16"/>
  </w:num>
  <w:num w:numId="10">
    <w:abstractNumId w:val="15"/>
  </w:num>
  <w:num w:numId="11">
    <w:abstractNumId w:val="11"/>
  </w:num>
  <w:num w:numId="12">
    <w:abstractNumId w:val="8"/>
  </w:num>
  <w:num w:numId="13">
    <w:abstractNumId w:val="3"/>
  </w:num>
  <w:num w:numId="14">
    <w:abstractNumId w:val="7"/>
  </w:num>
  <w:num w:numId="15">
    <w:abstractNumId w:val="18"/>
  </w:num>
  <w:num w:numId="16">
    <w:abstractNumId w:val="5"/>
  </w:num>
  <w:num w:numId="17">
    <w:abstractNumId w:val="1"/>
  </w:num>
  <w:num w:numId="18">
    <w:abstractNumId w:val="4"/>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FF"/>
    <w:rsid w:val="00037FE6"/>
    <w:rsid w:val="00067AE8"/>
    <w:rsid w:val="0007508D"/>
    <w:rsid w:val="00077C05"/>
    <w:rsid w:val="000C26C7"/>
    <w:rsid w:val="000F6E70"/>
    <w:rsid w:val="00100452"/>
    <w:rsid w:val="0010627A"/>
    <w:rsid w:val="0011415B"/>
    <w:rsid w:val="00121624"/>
    <w:rsid w:val="00124EC1"/>
    <w:rsid w:val="001425BD"/>
    <w:rsid w:val="00147CC3"/>
    <w:rsid w:val="00167489"/>
    <w:rsid w:val="001741FD"/>
    <w:rsid w:val="0017613A"/>
    <w:rsid w:val="001812FB"/>
    <w:rsid w:val="001879CE"/>
    <w:rsid w:val="00193A00"/>
    <w:rsid w:val="001A1B2F"/>
    <w:rsid w:val="001C1745"/>
    <w:rsid w:val="001E7A54"/>
    <w:rsid w:val="001F1359"/>
    <w:rsid w:val="001F6235"/>
    <w:rsid w:val="002079B0"/>
    <w:rsid w:val="00241A9B"/>
    <w:rsid w:val="00250853"/>
    <w:rsid w:val="00257FF3"/>
    <w:rsid w:val="00263CFD"/>
    <w:rsid w:val="002643B3"/>
    <w:rsid w:val="00282424"/>
    <w:rsid w:val="00285795"/>
    <w:rsid w:val="002906E8"/>
    <w:rsid w:val="002927EA"/>
    <w:rsid w:val="00293BE8"/>
    <w:rsid w:val="002A5871"/>
    <w:rsid w:val="002B1092"/>
    <w:rsid w:val="002B1DFB"/>
    <w:rsid w:val="002B1F0E"/>
    <w:rsid w:val="002B5B4A"/>
    <w:rsid w:val="002D1583"/>
    <w:rsid w:val="002D3ABA"/>
    <w:rsid w:val="002E4701"/>
    <w:rsid w:val="002E689D"/>
    <w:rsid w:val="00301CC5"/>
    <w:rsid w:val="003044E9"/>
    <w:rsid w:val="0031507E"/>
    <w:rsid w:val="00320827"/>
    <w:rsid w:val="00322CB0"/>
    <w:rsid w:val="00330B98"/>
    <w:rsid w:val="00332688"/>
    <w:rsid w:val="00332F28"/>
    <w:rsid w:val="0033582C"/>
    <w:rsid w:val="003407B5"/>
    <w:rsid w:val="0034434C"/>
    <w:rsid w:val="0038606F"/>
    <w:rsid w:val="003911C3"/>
    <w:rsid w:val="003A6773"/>
    <w:rsid w:val="003A723A"/>
    <w:rsid w:val="003B1739"/>
    <w:rsid w:val="003C7AD4"/>
    <w:rsid w:val="003E1B53"/>
    <w:rsid w:val="003E5A5D"/>
    <w:rsid w:val="003F7F4B"/>
    <w:rsid w:val="004123D9"/>
    <w:rsid w:val="00416A0F"/>
    <w:rsid w:val="00420A11"/>
    <w:rsid w:val="004241F6"/>
    <w:rsid w:val="00434F76"/>
    <w:rsid w:val="004424B7"/>
    <w:rsid w:val="004550CF"/>
    <w:rsid w:val="00470D96"/>
    <w:rsid w:val="00471E3D"/>
    <w:rsid w:val="004B2457"/>
    <w:rsid w:val="004B69B0"/>
    <w:rsid w:val="004C07FA"/>
    <w:rsid w:val="004E281A"/>
    <w:rsid w:val="004E5BF0"/>
    <w:rsid w:val="004E7A3E"/>
    <w:rsid w:val="004F1CFF"/>
    <w:rsid w:val="004F1D6C"/>
    <w:rsid w:val="004F1FF7"/>
    <w:rsid w:val="004F7D77"/>
    <w:rsid w:val="0050757D"/>
    <w:rsid w:val="005076CE"/>
    <w:rsid w:val="00511E6E"/>
    <w:rsid w:val="00533943"/>
    <w:rsid w:val="00555046"/>
    <w:rsid w:val="0056038A"/>
    <w:rsid w:val="00564429"/>
    <w:rsid w:val="00566BD2"/>
    <w:rsid w:val="00576AD6"/>
    <w:rsid w:val="005860AA"/>
    <w:rsid w:val="005B0E7D"/>
    <w:rsid w:val="005C01A5"/>
    <w:rsid w:val="005C3969"/>
    <w:rsid w:val="005C5F66"/>
    <w:rsid w:val="005D1574"/>
    <w:rsid w:val="005D6DD9"/>
    <w:rsid w:val="005E1205"/>
    <w:rsid w:val="005E1843"/>
    <w:rsid w:val="005E4ACE"/>
    <w:rsid w:val="005F0C94"/>
    <w:rsid w:val="006364A2"/>
    <w:rsid w:val="00642662"/>
    <w:rsid w:val="00644AA6"/>
    <w:rsid w:val="00645D87"/>
    <w:rsid w:val="006502C8"/>
    <w:rsid w:val="0065177E"/>
    <w:rsid w:val="00661A1A"/>
    <w:rsid w:val="0066437F"/>
    <w:rsid w:val="00666EDA"/>
    <w:rsid w:val="00676C65"/>
    <w:rsid w:val="00690D2F"/>
    <w:rsid w:val="006D4C0F"/>
    <w:rsid w:val="006D75B8"/>
    <w:rsid w:val="006E1534"/>
    <w:rsid w:val="00705297"/>
    <w:rsid w:val="007104CF"/>
    <w:rsid w:val="00714C58"/>
    <w:rsid w:val="00714E36"/>
    <w:rsid w:val="00717400"/>
    <w:rsid w:val="007218A2"/>
    <w:rsid w:val="00735F8D"/>
    <w:rsid w:val="0075004B"/>
    <w:rsid w:val="00763E1B"/>
    <w:rsid w:val="00775F6B"/>
    <w:rsid w:val="00796C2C"/>
    <w:rsid w:val="00797DB2"/>
    <w:rsid w:val="007B2620"/>
    <w:rsid w:val="007B7837"/>
    <w:rsid w:val="007D2F61"/>
    <w:rsid w:val="007E076C"/>
    <w:rsid w:val="007F45F2"/>
    <w:rsid w:val="008047D2"/>
    <w:rsid w:val="00811D4B"/>
    <w:rsid w:val="008146B0"/>
    <w:rsid w:val="00817513"/>
    <w:rsid w:val="00856EAE"/>
    <w:rsid w:val="008612F8"/>
    <w:rsid w:val="00861645"/>
    <w:rsid w:val="008770C4"/>
    <w:rsid w:val="008970C2"/>
    <w:rsid w:val="008B1780"/>
    <w:rsid w:val="008B58C2"/>
    <w:rsid w:val="008B799A"/>
    <w:rsid w:val="008E2DA0"/>
    <w:rsid w:val="008E4289"/>
    <w:rsid w:val="00915EB5"/>
    <w:rsid w:val="00922720"/>
    <w:rsid w:val="009324D9"/>
    <w:rsid w:val="00937708"/>
    <w:rsid w:val="00944F31"/>
    <w:rsid w:val="00951A0D"/>
    <w:rsid w:val="00960356"/>
    <w:rsid w:val="009647A0"/>
    <w:rsid w:val="00964943"/>
    <w:rsid w:val="00965FCA"/>
    <w:rsid w:val="00977116"/>
    <w:rsid w:val="0098132D"/>
    <w:rsid w:val="009B405F"/>
    <w:rsid w:val="009E347B"/>
    <w:rsid w:val="009F2A88"/>
    <w:rsid w:val="00A00F8A"/>
    <w:rsid w:val="00A21906"/>
    <w:rsid w:val="00A2771A"/>
    <w:rsid w:val="00A332C6"/>
    <w:rsid w:val="00A34320"/>
    <w:rsid w:val="00A42C5A"/>
    <w:rsid w:val="00A44317"/>
    <w:rsid w:val="00A459DF"/>
    <w:rsid w:val="00A62548"/>
    <w:rsid w:val="00A65467"/>
    <w:rsid w:val="00A74585"/>
    <w:rsid w:val="00A817B5"/>
    <w:rsid w:val="00A921FD"/>
    <w:rsid w:val="00AA02D5"/>
    <w:rsid w:val="00AA5789"/>
    <w:rsid w:val="00AB4836"/>
    <w:rsid w:val="00AC1621"/>
    <w:rsid w:val="00AC726F"/>
    <w:rsid w:val="00AE7BCD"/>
    <w:rsid w:val="00AF1808"/>
    <w:rsid w:val="00B00EE1"/>
    <w:rsid w:val="00B024F3"/>
    <w:rsid w:val="00B132B8"/>
    <w:rsid w:val="00B145C9"/>
    <w:rsid w:val="00B1711B"/>
    <w:rsid w:val="00B25FA2"/>
    <w:rsid w:val="00B2691B"/>
    <w:rsid w:val="00B31369"/>
    <w:rsid w:val="00B37FBC"/>
    <w:rsid w:val="00B45E55"/>
    <w:rsid w:val="00B46CB5"/>
    <w:rsid w:val="00B5103D"/>
    <w:rsid w:val="00B83FA5"/>
    <w:rsid w:val="00B90745"/>
    <w:rsid w:val="00B965DA"/>
    <w:rsid w:val="00BA116C"/>
    <w:rsid w:val="00BA2ABF"/>
    <w:rsid w:val="00BA307A"/>
    <w:rsid w:val="00BA5E49"/>
    <w:rsid w:val="00BA6876"/>
    <w:rsid w:val="00BB5D48"/>
    <w:rsid w:val="00BC62EB"/>
    <w:rsid w:val="00BC6EC2"/>
    <w:rsid w:val="00BD042A"/>
    <w:rsid w:val="00BE0A3E"/>
    <w:rsid w:val="00BE7315"/>
    <w:rsid w:val="00C00729"/>
    <w:rsid w:val="00C00E5B"/>
    <w:rsid w:val="00C0279F"/>
    <w:rsid w:val="00C126CD"/>
    <w:rsid w:val="00C164E0"/>
    <w:rsid w:val="00C36965"/>
    <w:rsid w:val="00C51DF1"/>
    <w:rsid w:val="00C523CE"/>
    <w:rsid w:val="00C66F09"/>
    <w:rsid w:val="00C675B3"/>
    <w:rsid w:val="00C715E8"/>
    <w:rsid w:val="00C76478"/>
    <w:rsid w:val="00C80FFB"/>
    <w:rsid w:val="00C819C9"/>
    <w:rsid w:val="00C93046"/>
    <w:rsid w:val="00C942D7"/>
    <w:rsid w:val="00C9456E"/>
    <w:rsid w:val="00CA004F"/>
    <w:rsid w:val="00CA13DC"/>
    <w:rsid w:val="00CB4286"/>
    <w:rsid w:val="00CB7E62"/>
    <w:rsid w:val="00CC10E2"/>
    <w:rsid w:val="00CE3212"/>
    <w:rsid w:val="00D01CEA"/>
    <w:rsid w:val="00D0582D"/>
    <w:rsid w:val="00D34FB0"/>
    <w:rsid w:val="00D401C2"/>
    <w:rsid w:val="00D641A0"/>
    <w:rsid w:val="00D7235D"/>
    <w:rsid w:val="00D87DBB"/>
    <w:rsid w:val="00DC465E"/>
    <w:rsid w:val="00DE754C"/>
    <w:rsid w:val="00E01E15"/>
    <w:rsid w:val="00E02388"/>
    <w:rsid w:val="00E04885"/>
    <w:rsid w:val="00E101F6"/>
    <w:rsid w:val="00E17A40"/>
    <w:rsid w:val="00E22FC1"/>
    <w:rsid w:val="00E2687E"/>
    <w:rsid w:val="00E36265"/>
    <w:rsid w:val="00E368AF"/>
    <w:rsid w:val="00E4713F"/>
    <w:rsid w:val="00E540C0"/>
    <w:rsid w:val="00E5424E"/>
    <w:rsid w:val="00E57DC0"/>
    <w:rsid w:val="00E75A2A"/>
    <w:rsid w:val="00E84C66"/>
    <w:rsid w:val="00E908D4"/>
    <w:rsid w:val="00E92CD0"/>
    <w:rsid w:val="00E95FE3"/>
    <w:rsid w:val="00EA3552"/>
    <w:rsid w:val="00EA76EF"/>
    <w:rsid w:val="00EB275C"/>
    <w:rsid w:val="00EB2EC3"/>
    <w:rsid w:val="00EB5009"/>
    <w:rsid w:val="00EB5782"/>
    <w:rsid w:val="00EC030F"/>
    <w:rsid w:val="00EC5AA0"/>
    <w:rsid w:val="00EF030D"/>
    <w:rsid w:val="00F01DC1"/>
    <w:rsid w:val="00F10268"/>
    <w:rsid w:val="00F119BE"/>
    <w:rsid w:val="00F20EDD"/>
    <w:rsid w:val="00F21F8B"/>
    <w:rsid w:val="00F37809"/>
    <w:rsid w:val="00F55AB8"/>
    <w:rsid w:val="00F571FF"/>
    <w:rsid w:val="00F710E8"/>
    <w:rsid w:val="00F74289"/>
    <w:rsid w:val="00F74331"/>
    <w:rsid w:val="00F85848"/>
    <w:rsid w:val="00F93339"/>
    <w:rsid w:val="00FB00D3"/>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26B"/>
  <w15:docId w15:val="{5CCDED9A-879A-4280-87D1-19DCBB2D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F"/>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6D7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CFF"/>
    <w:pPr>
      <w:keepNext/>
      <w:jc w:val="center"/>
      <w:outlineLvl w:val="1"/>
    </w:pPr>
    <w:rPr>
      <w:sz w:val="20"/>
    </w:rPr>
  </w:style>
  <w:style w:type="paragraph" w:styleId="Heading3">
    <w:name w:val="heading 3"/>
    <w:basedOn w:val="Normal"/>
    <w:next w:val="Normal"/>
    <w:link w:val="Heading3Char"/>
    <w:qFormat/>
    <w:rsid w:val="00EC030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CFF"/>
    <w:rPr>
      <w:rFonts w:ascii="Arial" w:eastAsia="Times New Roman" w:hAnsi="Arial" w:cs="Times New Roman"/>
      <w:sz w:val="20"/>
      <w:szCs w:val="20"/>
    </w:rPr>
  </w:style>
  <w:style w:type="paragraph" w:styleId="BodyText">
    <w:name w:val="Body Text"/>
    <w:basedOn w:val="Normal"/>
    <w:link w:val="BodyTextChar"/>
    <w:rsid w:val="004F1CFF"/>
    <w:pPr>
      <w:jc w:val="center"/>
    </w:pPr>
    <w:rPr>
      <w:sz w:val="20"/>
    </w:rPr>
  </w:style>
  <w:style w:type="character" w:customStyle="1" w:styleId="BodyTextChar">
    <w:name w:val="Body Text Char"/>
    <w:basedOn w:val="DefaultParagraphFont"/>
    <w:link w:val="BodyText"/>
    <w:rsid w:val="004F1CFF"/>
    <w:rPr>
      <w:rFonts w:ascii="Arial" w:eastAsia="Times New Roman" w:hAnsi="Arial" w:cs="Times New Roman"/>
      <w:sz w:val="20"/>
      <w:szCs w:val="20"/>
    </w:rPr>
  </w:style>
  <w:style w:type="paragraph" w:styleId="BodyText2">
    <w:name w:val="Body Text 2"/>
    <w:basedOn w:val="Normal"/>
    <w:link w:val="BodyText2Char"/>
    <w:rsid w:val="004F1CFF"/>
    <w:pPr>
      <w:jc w:val="center"/>
    </w:pPr>
    <w:rPr>
      <w:sz w:val="22"/>
    </w:rPr>
  </w:style>
  <w:style w:type="character" w:customStyle="1" w:styleId="BodyText2Char">
    <w:name w:val="Body Text 2 Char"/>
    <w:basedOn w:val="DefaultParagraphFont"/>
    <w:link w:val="BodyText2"/>
    <w:rsid w:val="004F1CFF"/>
    <w:rPr>
      <w:rFonts w:ascii="Arial" w:eastAsia="Times New Roman" w:hAnsi="Arial" w:cs="Times New Roman"/>
      <w:szCs w:val="20"/>
    </w:rPr>
  </w:style>
  <w:style w:type="paragraph" w:styleId="Title">
    <w:name w:val="Title"/>
    <w:basedOn w:val="Normal"/>
    <w:link w:val="TitleChar"/>
    <w:qFormat/>
    <w:rsid w:val="004F1CFF"/>
    <w:pPr>
      <w:jc w:val="center"/>
    </w:pPr>
    <w:rPr>
      <w:b/>
      <w:bCs/>
      <w:sz w:val="28"/>
    </w:rPr>
  </w:style>
  <w:style w:type="character" w:customStyle="1" w:styleId="TitleChar">
    <w:name w:val="Title Char"/>
    <w:basedOn w:val="DefaultParagraphFont"/>
    <w:link w:val="Title"/>
    <w:rsid w:val="004F1CFF"/>
    <w:rPr>
      <w:rFonts w:ascii="Arial" w:eastAsia="Times New Roman" w:hAnsi="Arial" w:cs="Times New Roman"/>
      <w:b/>
      <w:bCs/>
      <w:sz w:val="28"/>
      <w:szCs w:val="20"/>
    </w:rPr>
  </w:style>
  <w:style w:type="paragraph" w:styleId="ListParagraph">
    <w:name w:val="List Paragraph"/>
    <w:basedOn w:val="Normal"/>
    <w:uiPriority w:val="34"/>
    <w:qFormat/>
    <w:rsid w:val="004F1CFF"/>
    <w:pPr>
      <w:ind w:left="720"/>
      <w:contextualSpacing/>
    </w:pPr>
  </w:style>
  <w:style w:type="character" w:customStyle="1" w:styleId="Heading3Char">
    <w:name w:val="Heading 3 Char"/>
    <w:basedOn w:val="DefaultParagraphFont"/>
    <w:link w:val="Heading3"/>
    <w:rsid w:val="00EC030F"/>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6D75B8"/>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8B799A"/>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8B79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754C"/>
    <w:pPr>
      <w:tabs>
        <w:tab w:val="center" w:pos="4513"/>
        <w:tab w:val="right" w:pos="9026"/>
      </w:tabs>
    </w:pPr>
  </w:style>
  <w:style w:type="character" w:customStyle="1" w:styleId="HeaderChar">
    <w:name w:val="Header Char"/>
    <w:basedOn w:val="DefaultParagraphFont"/>
    <w:link w:val="Header"/>
    <w:uiPriority w:val="99"/>
    <w:rsid w:val="00DE754C"/>
    <w:rPr>
      <w:rFonts w:ascii="Arial" w:eastAsia="Times New Roman" w:hAnsi="Arial" w:cs="Times New Roman"/>
      <w:sz w:val="16"/>
      <w:szCs w:val="20"/>
    </w:rPr>
  </w:style>
  <w:style w:type="paragraph" w:styleId="Footer">
    <w:name w:val="footer"/>
    <w:basedOn w:val="Normal"/>
    <w:link w:val="FooterChar"/>
    <w:uiPriority w:val="99"/>
    <w:unhideWhenUsed/>
    <w:rsid w:val="00DE754C"/>
    <w:pPr>
      <w:tabs>
        <w:tab w:val="center" w:pos="4513"/>
        <w:tab w:val="right" w:pos="9026"/>
      </w:tabs>
    </w:pPr>
  </w:style>
  <w:style w:type="character" w:customStyle="1" w:styleId="FooterChar">
    <w:name w:val="Footer Char"/>
    <w:basedOn w:val="DefaultParagraphFont"/>
    <w:link w:val="Footer"/>
    <w:uiPriority w:val="99"/>
    <w:rsid w:val="00DE754C"/>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F23-5BE5-4160-8846-F1507BA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Luton Sixth Form College User</dc:creator>
  <cp:lastModifiedBy>Allie Butler</cp:lastModifiedBy>
  <cp:revision>3</cp:revision>
  <dcterms:created xsi:type="dcterms:W3CDTF">2024-11-13T15:24:00Z</dcterms:created>
  <dcterms:modified xsi:type="dcterms:W3CDTF">2024-11-18T11:23:00Z</dcterms:modified>
</cp:coreProperties>
</file>