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AE2EF" w14:textId="77777777" w:rsidR="005F047D" w:rsidRPr="005F047D" w:rsidRDefault="005F047D" w:rsidP="00ED16A0">
      <w:pPr>
        <w:jc w:val="center"/>
        <w:rPr>
          <w:b/>
          <w:sz w:val="22"/>
          <w:szCs w:val="22"/>
        </w:rPr>
      </w:pPr>
    </w:p>
    <w:p w14:paraId="2D50D11A" w14:textId="77777777" w:rsidR="009B12C8" w:rsidRPr="005F047D" w:rsidRDefault="009B12C8" w:rsidP="00ED16A0">
      <w:pPr>
        <w:jc w:val="center"/>
        <w:rPr>
          <w:b/>
          <w:sz w:val="22"/>
          <w:szCs w:val="22"/>
        </w:rPr>
      </w:pPr>
    </w:p>
    <w:p w14:paraId="1072A9F7" w14:textId="77777777" w:rsidR="00605881" w:rsidRPr="008E5EC8" w:rsidRDefault="00ED16A0" w:rsidP="00ED16A0">
      <w:pPr>
        <w:jc w:val="center"/>
        <w:rPr>
          <w:rFonts w:ascii="Calibri" w:hAnsi="Calibri"/>
          <w:b/>
          <w:sz w:val="22"/>
          <w:szCs w:val="22"/>
        </w:rPr>
      </w:pPr>
      <w:r w:rsidRPr="008E5EC8">
        <w:rPr>
          <w:rFonts w:ascii="Calibri" w:hAnsi="Calibri"/>
          <w:b/>
          <w:sz w:val="22"/>
          <w:szCs w:val="22"/>
        </w:rPr>
        <w:t>Job Description</w:t>
      </w:r>
    </w:p>
    <w:p w14:paraId="05FFE495" w14:textId="77777777" w:rsidR="00ED16A0" w:rsidRPr="008E5EC8" w:rsidRDefault="00ED16A0" w:rsidP="00ED16A0">
      <w:pPr>
        <w:jc w:val="center"/>
        <w:rPr>
          <w:rFonts w:ascii="Calibri" w:hAnsi="Calibri"/>
          <w:b/>
          <w:sz w:val="22"/>
          <w:szCs w:val="22"/>
        </w:rPr>
      </w:pPr>
    </w:p>
    <w:p w14:paraId="44F0EABD" w14:textId="77777777" w:rsidR="005D0FBD" w:rsidRPr="008E5EC8" w:rsidRDefault="005D0FBD" w:rsidP="00ED16A0">
      <w:pPr>
        <w:rPr>
          <w:rFonts w:ascii="Calibri" w:hAnsi="Calibri"/>
          <w:sz w:val="22"/>
          <w:szCs w:val="22"/>
        </w:rPr>
      </w:pPr>
    </w:p>
    <w:tbl>
      <w:tblPr>
        <w:tblStyle w:val="TableGrid11"/>
        <w:tblW w:w="9016" w:type="dxa"/>
        <w:tblLook w:val="04A0" w:firstRow="1" w:lastRow="0" w:firstColumn="1" w:lastColumn="0" w:noHBand="0" w:noVBand="1"/>
      </w:tblPr>
      <w:tblGrid>
        <w:gridCol w:w="1696"/>
        <w:gridCol w:w="7320"/>
      </w:tblGrid>
      <w:tr w:rsidR="006341D3" w:rsidRPr="009A1155" w14:paraId="1688BE59" w14:textId="77777777" w:rsidTr="008E649B">
        <w:tc>
          <w:tcPr>
            <w:tcW w:w="9016" w:type="dxa"/>
            <w:gridSpan w:val="2"/>
            <w:shd w:val="clear" w:color="auto" w:fill="FFF2CC" w:themeFill="accent4" w:themeFillTint="33"/>
          </w:tcPr>
          <w:p w14:paraId="339C8435" w14:textId="77777777" w:rsidR="006341D3" w:rsidRPr="009A1155" w:rsidRDefault="006341D3" w:rsidP="008E649B">
            <w:pPr>
              <w:spacing w:after="200" w:line="276" w:lineRule="auto"/>
              <w:outlineLvl w:val="0"/>
              <w:rPr>
                <w:rFonts w:asciiTheme="minorHAnsi" w:hAnsiTheme="minorHAnsi" w:cstheme="minorHAnsi"/>
                <w:b/>
                <w:sz w:val="32"/>
                <w:szCs w:val="32"/>
              </w:rPr>
            </w:pPr>
            <w:r w:rsidRPr="009A1155">
              <w:rPr>
                <w:rFonts w:asciiTheme="minorHAnsi" w:hAnsiTheme="minorHAnsi" w:cstheme="minorHAnsi"/>
                <w:b/>
                <w:sz w:val="32"/>
                <w:szCs w:val="32"/>
              </w:rPr>
              <w:t xml:space="preserve">Job Description – Northampton International Academy  </w:t>
            </w:r>
          </w:p>
        </w:tc>
      </w:tr>
      <w:tr w:rsidR="006341D3" w:rsidRPr="00616179" w14:paraId="1BF0950B" w14:textId="77777777" w:rsidTr="008E649B">
        <w:trPr>
          <w:trHeight w:val="436"/>
        </w:trPr>
        <w:tc>
          <w:tcPr>
            <w:tcW w:w="1696" w:type="dxa"/>
            <w:shd w:val="clear" w:color="auto" w:fill="DEEAF6" w:themeFill="accent1" w:themeFillTint="33"/>
          </w:tcPr>
          <w:p w14:paraId="16FB0EB0" w14:textId="77777777" w:rsidR="006341D3" w:rsidRPr="00616179" w:rsidRDefault="006341D3" w:rsidP="008E649B">
            <w:pPr>
              <w:spacing w:after="200" w:line="276" w:lineRule="auto"/>
              <w:jc w:val="right"/>
              <w:outlineLvl w:val="0"/>
              <w:rPr>
                <w:rFonts w:asciiTheme="minorHAnsi" w:hAnsiTheme="minorHAnsi" w:cstheme="minorHAnsi"/>
                <w:b/>
                <w:sz w:val="22"/>
                <w:szCs w:val="22"/>
              </w:rPr>
            </w:pPr>
            <w:r>
              <w:rPr>
                <w:rFonts w:asciiTheme="minorHAnsi" w:hAnsiTheme="minorHAnsi" w:cstheme="minorHAnsi"/>
                <w:b/>
                <w:sz w:val="22"/>
                <w:szCs w:val="22"/>
              </w:rPr>
              <w:t>Job title:</w:t>
            </w:r>
          </w:p>
        </w:tc>
        <w:tc>
          <w:tcPr>
            <w:tcW w:w="7320" w:type="dxa"/>
          </w:tcPr>
          <w:p w14:paraId="386F2BD0" w14:textId="3BE43622" w:rsidR="006341D3" w:rsidRPr="00B90432" w:rsidRDefault="006341D3" w:rsidP="008E649B">
            <w:pPr>
              <w:outlineLvl w:val="0"/>
              <w:rPr>
                <w:rFonts w:asciiTheme="minorHAnsi" w:hAnsiTheme="minorHAnsi" w:cstheme="minorHAnsi"/>
                <w:sz w:val="22"/>
                <w:szCs w:val="22"/>
              </w:rPr>
            </w:pPr>
            <w:r>
              <w:rPr>
                <w:rFonts w:asciiTheme="minorHAnsi" w:hAnsiTheme="minorHAnsi" w:cstheme="minorHAnsi"/>
                <w:sz w:val="22"/>
                <w:szCs w:val="22"/>
              </w:rPr>
              <w:t>Examinations Assistant</w:t>
            </w:r>
          </w:p>
        </w:tc>
      </w:tr>
      <w:tr w:rsidR="006341D3" w:rsidRPr="00616179" w14:paraId="1319B00C" w14:textId="77777777" w:rsidTr="008E649B">
        <w:tc>
          <w:tcPr>
            <w:tcW w:w="1696" w:type="dxa"/>
            <w:shd w:val="clear" w:color="auto" w:fill="DEEAF6" w:themeFill="accent1" w:themeFillTint="33"/>
          </w:tcPr>
          <w:p w14:paraId="77928F99" w14:textId="77777777" w:rsidR="006341D3" w:rsidRPr="00616179" w:rsidRDefault="006341D3" w:rsidP="008E649B">
            <w:pPr>
              <w:spacing w:after="200" w:line="276" w:lineRule="auto"/>
              <w:jc w:val="right"/>
              <w:outlineLvl w:val="0"/>
              <w:rPr>
                <w:rFonts w:asciiTheme="minorHAnsi" w:hAnsiTheme="minorHAnsi" w:cstheme="minorHAnsi"/>
                <w:b/>
                <w:sz w:val="22"/>
                <w:szCs w:val="22"/>
              </w:rPr>
            </w:pPr>
            <w:r>
              <w:rPr>
                <w:rFonts w:asciiTheme="minorHAnsi" w:hAnsiTheme="minorHAnsi" w:cstheme="minorHAnsi"/>
                <w:b/>
                <w:sz w:val="22"/>
                <w:szCs w:val="22"/>
              </w:rPr>
              <w:t>Responsible to:</w:t>
            </w:r>
          </w:p>
        </w:tc>
        <w:tc>
          <w:tcPr>
            <w:tcW w:w="7320" w:type="dxa"/>
          </w:tcPr>
          <w:p w14:paraId="4C9BE129" w14:textId="7B998CF1" w:rsidR="006341D3" w:rsidRPr="00B90432" w:rsidRDefault="006341D3" w:rsidP="008E649B">
            <w:pPr>
              <w:spacing w:after="200" w:line="276" w:lineRule="auto"/>
              <w:outlineLvl w:val="0"/>
              <w:rPr>
                <w:rFonts w:asciiTheme="minorHAnsi" w:hAnsiTheme="minorHAnsi" w:cstheme="minorHAnsi"/>
                <w:sz w:val="22"/>
                <w:szCs w:val="22"/>
              </w:rPr>
            </w:pPr>
            <w:r>
              <w:rPr>
                <w:rFonts w:asciiTheme="minorHAnsi" w:hAnsiTheme="minorHAnsi" w:cstheme="minorHAnsi"/>
                <w:sz w:val="22"/>
                <w:szCs w:val="22"/>
              </w:rPr>
              <w:t>Examinations Manager</w:t>
            </w:r>
            <w:r w:rsidRPr="00B90432">
              <w:rPr>
                <w:rFonts w:asciiTheme="minorHAnsi" w:hAnsiTheme="minorHAnsi" w:cstheme="minorHAnsi"/>
                <w:sz w:val="22"/>
                <w:szCs w:val="22"/>
              </w:rPr>
              <w:t xml:space="preserve"> </w:t>
            </w:r>
          </w:p>
        </w:tc>
      </w:tr>
      <w:tr w:rsidR="006341D3" w:rsidRPr="00616179" w14:paraId="59CBE6A4" w14:textId="77777777" w:rsidTr="008E649B">
        <w:trPr>
          <w:trHeight w:val="960"/>
        </w:trPr>
        <w:tc>
          <w:tcPr>
            <w:tcW w:w="1696" w:type="dxa"/>
            <w:shd w:val="clear" w:color="auto" w:fill="DEEAF6" w:themeFill="accent1" w:themeFillTint="33"/>
          </w:tcPr>
          <w:p w14:paraId="5B838124" w14:textId="77777777" w:rsidR="006341D3" w:rsidRDefault="006341D3" w:rsidP="008E649B">
            <w:pPr>
              <w:spacing w:after="200" w:line="276" w:lineRule="auto"/>
              <w:jc w:val="right"/>
              <w:outlineLvl w:val="0"/>
              <w:rPr>
                <w:rFonts w:asciiTheme="minorHAnsi" w:hAnsiTheme="minorHAnsi" w:cstheme="minorHAnsi"/>
                <w:b/>
                <w:sz w:val="22"/>
                <w:szCs w:val="22"/>
              </w:rPr>
            </w:pPr>
            <w:r>
              <w:rPr>
                <w:rFonts w:asciiTheme="minorHAnsi" w:hAnsiTheme="minorHAnsi" w:cstheme="minorHAnsi"/>
                <w:b/>
                <w:sz w:val="22"/>
                <w:szCs w:val="22"/>
              </w:rPr>
              <w:t>Liaising with:</w:t>
            </w:r>
          </w:p>
        </w:tc>
        <w:tc>
          <w:tcPr>
            <w:tcW w:w="7320" w:type="dxa"/>
          </w:tcPr>
          <w:p w14:paraId="5EFE388A" w14:textId="77777777" w:rsidR="006341D3" w:rsidRPr="00B90432" w:rsidRDefault="006341D3" w:rsidP="008E649B">
            <w:pPr>
              <w:spacing w:after="200" w:line="276" w:lineRule="auto"/>
              <w:outlineLvl w:val="0"/>
              <w:rPr>
                <w:rFonts w:asciiTheme="minorHAnsi" w:hAnsiTheme="minorHAnsi" w:cstheme="minorHAnsi"/>
                <w:sz w:val="22"/>
                <w:szCs w:val="22"/>
              </w:rPr>
            </w:pPr>
            <w:r w:rsidRPr="00B90432">
              <w:rPr>
                <w:rFonts w:asciiTheme="minorHAnsi" w:hAnsiTheme="minorHAnsi" w:cstheme="minorHAnsi"/>
                <w:sz w:val="22"/>
                <w:szCs w:val="22"/>
              </w:rPr>
              <w:t xml:space="preserve">Line managers, senior and extended leadership </w:t>
            </w:r>
            <w:r>
              <w:rPr>
                <w:rFonts w:asciiTheme="minorHAnsi" w:hAnsiTheme="minorHAnsi" w:cstheme="minorHAnsi"/>
                <w:sz w:val="22"/>
                <w:szCs w:val="22"/>
              </w:rPr>
              <w:t xml:space="preserve">team, parents/carers, </w:t>
            </w:r>
            <w:r w:rsidRPr="00B90432">
              <w:rPr>
                <w:rFonts w:asciiTheme="minorHAnsi" w:hAnsiTheme="minorHAnsi" w:cstheme="minorHAnsi"/>
                <w:sz w:val="22"/>
                <w:szCs w:val="22"/>
              </w:rPr>
              <w:t xml:space="preserve">relevant support staff. </w:t>
            </w:r>
          </w:p>
        </w:tc>
      </w:tr>
      <w:tr w:rsidR="006341D3" w:rsidRPr="00616179" w14:paraId="49E605A9" w14:textId="77777777" w:rsidTr="008E649B">
        <w:tc>
          <w:tcPr>
            <w:tcW w:w="1696" w:type="dxa"/>
            <w:shd w:val="clear" w:color="auto" w:fill="DEEAF6" w:themeFill="accent1" w:themeFillTint="33"/>
          </w:tcPr>
          <w:p w14:paraId="7E5BF99E" w14:textId="77777777" w:rsidR="006341D3" w:rsidRPr="00616179" w:rsidRDefault="006341D3" w:rsidP="008E649B">
            <w:pPr>
              <w:spacing w:after="200" w:line="276" w:lineRule="auto"/>
              <w:jc w:val="right"/>
              <w:outlineLvl w:val="0"/>
              <w:rPr>
                <w:rFonts w:asciiTheme="minorHAnsi" w:hAnsiTheme="minorHAnsi" w:cstheme="minorHAnsi"/>
                <w:b/>
                <w:sz w:val="22"/>
                <w:szCs w:val="22"/>
              </w:rPr>
            </w:pPr>
            <w:r>
              <w:rPr>
                <w:rFonts w:asciiTheme="minorHAnsi" w:hAnsiTheme="minorHAnsi" w:cstheme="minorHAnsi"/>
                <w:b/>
                <w:sz w:val="22"/>
                <w:szCs w:val="22"/>
              </w:rPr>
              <w:t>Pay range:</w:t>
            </w:r>
          </w:p>
        </w:tc>
        <w:tc>
          <w:tcPr>
            <w:tcW w:w="7320" w:type="dxa"/>
            <w:shd w:val="clear" w:color="auto" w:fill="auto"/>
          </w:tcPr>
          <w:p w14:paraId="29840CA6" w14:textId="47CAF76A" w:rsidR="006341D3" w:rsidRPr="00B90432" w:rsidRDefault="006341D3" w:rsidP="008E649B">
            <w:pPr>
              <w:spacing w:after="200" w:line="276" w:lineRule="auto"/>
              <w:outlineLvl w:val="0"/>
              <w:rPr>
                <w:rFonts w:asciiTheme="minorHAnsi" w:hAnsiTheme="minorHAnsi"/>
                <w:sz w:val="22"/>
                <w:szCs w:val="22"/>
                <w:highlight w:val="yellow"/>
              </w:rPr>
            </w:pPr>
          </w:p>
        </w:tc>
      </w:tr>
      <w:tr w:rsidR="006341D3" w:rsidRPr="00616179" w14:paraId="24FC30BA" w14:textId="77777777" w:rsidTr="008E649B">
        <w:tc>
          <w:tcPr>
            <w:tcW w:w="1696" w:type="dxa"/>
            <w:shd w:val="clear" w:color="auto" w:fill="DEEAF6" w:themeFill="accent1" w:themeFillTint="33"/>
          </w:tcPr>
          <w:p w14:paraId="1873F791" w14:textId="77777777" w:rsidR="006341D3" w:rsidRDefault="006341D3" w:rsidP="008E649B">
            <w:pPr>
              <w:spacing w:after="200" w:line="276" w:lineRule="auto"/>
              <w:jc w:val="right"/>
              <w:outlineLvl w:val="0"/>
              <w:rPr>
                <w:rFonts w:asciiTheme="minorHAnsi" w:hAnsiTheme="minorHAnsi" w:cstheme="minorHAnsi"/>
                <w:b/>
                <w:sz w:val="22"/>
                <w:szCs w:val="22"/>
              </w:rPr>
            </w:pPr>
            <w:r>
              <w:rPr>
                <w:rFonts w:asciiTheme="minorHAnsi" w:hAnsiTheme="minorHAnsi" w:cstheme="minorHAnsi"/>
                <w:b/>
                <w:sz w:val="22"/>
                <w:szCs w:val="22"/>
              </w:rPr>
              <w:t>Contract terms:</w:t>
            </w:r>
          </w:p>
        </w:tc>
        <w:tc>
          <w:tcPr>
            <w:tcW w:w="7320" w:type="dxa"/>
            <w:shd w:val="clear" w:color="auto" w:fill="auto"/>
          </w:tcPr>
          <w:p w14:paraId="2FE2A5B7" w14:textId="3799F6BE" w:rsidR="006341D3" w:rsidRPr="2AF1ED69" w:rsidRDefault="006341D3" w:rsidP="008E649B">
            <w:pPr>
              <w:outlineLvl w:val="0"/>
              <w:rPr>
                <w:rFonts w:asciiTheme="minorHAnsi" w:hAnsiTheme="minorHAnsi"/>
                <w:sz w:val="22"/>
                <w:szCs w:val="22"/>
                <w:highlight w:val="yellow"/>
              </w:rPr>
            </w:pPr>
            <w:r w:rsidRPr="00415646">
              <w:rPr>
                <w:rFonts w:asciiTheme="minorHAnsi" w:hAnsiTheme="minorHAnsi"/>
                <w:sz w:val="22"/>
                <w:szCs w:val="22"/>
              </w:rPr>
              <w:t xml:space="preserve"> </w:t>
            </w:r>
          </w:p>
        </w:tc>
      </w:tr>
    </w:tbl>
    <w:p w14:paraId="696A40DB" w14:textId="655EC573" w:rsidR="005D0FBD" w:rsidRDefault="005D0FBD" w:rsidP="00ED16A0">
      <w:pPr>
        <w:rPr>
          <w:rFonts w:ascii="Calibri" w:hAnsi="Calibri"/>
          <w:sz w:val="22"/>
          <w:szCs w:val="22"/>
        </w:rPr>
      </w:pPr>
    </w:p>
    <w:p w14:paraId="7B3CB130" w14:textId="77777777" w:rsidR="006341D3" w:rsidRDefault="006341D3" w:rsidP="006341D3">
      <w:pPr>
        <w:pStyle w:val="paragraph"/>
        <w:spacing w:before="0" w:beforeAutospacing="0" w:after="0" w:afterAutospacing="0"/>
        <w:jc w:val="center"/>
        <w:textAlignment w:val="baseline"/>
        <w:rPr>
          <w:rStyle w:val="normaltextrun"/>
          <w:rFonts w:asciiTheme="minorHAnsi" w:hAnsiTheme="minorHAnsi" w:cstheme="minorHAnsi"/>
          <w:b/>
          <w:bCs/>
        </w:rPr>
      </w:pPr>
      <w:r>
        <w:rPr>
          <w:noProof/>
        </w:rPr>
        <w:drawing>
          <wp:inline distT="0" distB="0" distL="0" distR="0" wp14:anchorId="73EDB54B" wp14:editId="0150F90F">
            <wp:extent cx="2381250" cy="1594825"/>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8719" cy="1640012"/>
                    </a:xfrm>
                    <a:prstGeom prst="rect">
                      <a:avLst/>
                    </a:prstGeom>
                    <a:noFill/>
                  </pic:spPr>
                </pic:pic>
              </a:graphicData>
            </a:graphic>
          </wp:inline>
        </w:drawing>
      </w:r>
    </w:p>
    <w:p w14:paraId="62668861" w14:textId="77777777" w:rsidR="006341D3" w:rsidRPr="003066A9" w:rsidRDefault="006341D3" w:rsidP="006341D3">
      <w:pPr>
        <w:pStyle w:val="paragraph"/>
        <w:spacing w:before="0" w:beforeAutospacing="0" w:after="0" w:afterAutospacing="0"/>
        <w:jc w:val="both"/>
        <w:textAlignment w:val="baseline"/>
        <w:rPr>
          <w:rStyle w:val="normaltextrun"/>
          <w:rFonts w:asciiTheme="minorHAnsi" w:hAnsiTheme="minorHAnsi" w:cstheme="minorHAnsi"/>
          <w:b/>
          <w:bCs/>
          <w:sz w:val="22"/>
          <w:szCs w:val="22"/>
        </w:rPr>
      </w:pPr>
    </w:p>
    <w:p w14:paraId="128ADA84" w14:textId="2F6DB2F3" w:rsidR="006341D3" w:rsidRPr="00B75E32" w:rsidRDefault="006341D3" w:rsidP="006341D3">
      <w:pPr>
        <w:pStyle w:val="paragraph"/>
        <w:spacing w:before="0" w:beforeAutospacing="0" w:after="0" w:afterAutospacing="0"/>
        <w:jc w:val="both"/>
        <w:textAlignment w:val="baseline"/>
        <w:rPr>
          <w:rStyle w:val="normaltextrun"/>
          <w:rFonts w:asciiTheme="minorHAnsi" w:hAnsiTheme="minorHAnsi" w:cstheme="minorHAnsi"/>
          <w:bCs/>
          <w:sz w:val="22"/>
          <w:szCs w:val="22"/>
        </w:rPr>
      </w:pPr>
      <w:r w:rsidRPr="00B75E32">
        <w:rPr>
          <w:rStyle w:val="normaltextrun"/>
          <w:rFonts w:asciiTheme="minorHAnsi" w:hAnsiTheme="minorHAnsi" w:cstheme="minorHAnsi"/>
          <w:bCs/>
          <w:sz w:val="22"/>
          <w:szCs w:val="22"/>
        </w:rPr>
        <w:t xml:space="preserve">All staff should be committed to the school and East Midlands Academy Trust’s purpose to provide a relentless focus on great leadership and management and outstanding teaching.  East Midlands Academy Trust is committed to support the school leaders, </w:t>
      </w:r>
      <w:r w:rsidR="0011701C" w:rsidRPr="00B75E32">
        <w:rPr>
          <w:rStyle w:val="normaltextrun"/>
          <w:rFonts w:asciiTheme="minorHAnsi" w:hAnsiTheme="minorHAnsi" w:cstheme="minorHAnsi"/>
          <w:bCs/>
          <w:sz w:val="22"/>
          <w:szCs w:val="22"/>
        </w:rPr>
        <w:t>teachers,</w:t>
      </w:r>
      <w:r w:rsidRPr="00B75E32">
        <w:rPr>
          <w:rStyle w:val="normaltextrun"/>
          <w:rFonts w:asciiTheme="minorHAnsi" w:hAnsiTheme="minorHAnsi" w:cstheme="minorHAnsi"/>
          <w:bCs/>
          <w:sz w:val="22"/>
          <w:szCs w:val="22"/>
        </w:rPr>
        <w:t xml:space="preserve"> and support staff to be the best they can be.</w:t>
      </w:r>
    </w:p>
    <w:p w14:paraId="7FC9C94E" w14:textId="77777777" w:rsidR="006341D3" w:rsidRPr="008E5EC8" w:rsidRDefault="006341D3" w:rsidP="00ED16A0">
      <w:pPr>
        <w:rPr>
          <w:rFonts w:ascii="Calibri" w:hAnsi="Calibri"/>
          <w:sz w:val="22"/>
          <w:szCs w:val="22"/>
        </w:rPr>
      </w:pPr>
    </w:p>
    <w:p w14:paraId="209E1534" w14:textId="71E5576D" w:rsidR="00BB2FB2" w:rsidRDefault="00BB2FB2" w:rsidP="00BB2FB2">
      <w:pPr>
        <w:shd w:val="clear" w:color="auto" w:fill="FFFFFF"/>
        <w:spacing w:before="75" w:after="100" w:afterAutospacing="1"/>
        <w:rPr>
          <w:rFonts w:asciiTheme="minorHAnsi" w:hAnsiTheme="minorHAnsi" w:cstheme="minorHAnsi"/>
          <w:b/>
          <w:color w:val="2E74B5" w:themeColor="accent1" w:themeShade="BF"/>
          <w:sz w:val="22"/>
          <w:szCs w:val="22"/>
        </w:rPr>
      </w:pPr>
      <w:r>
        <w:rPr>
          <w:rFonts w:asciiTheme="minorHAnsi" w:hAnsiTheme="minorHAnsi" w:cstheme="minorHAnsi"/>
          <w:b/>
          <w:color w:val="2E74B5" w:themeColor="accent1" w:themeShade="BF"/>
          <w:sz w:val="22"/>
          <w:szCs w:val="22"/>
        </w:rPr>
        <w:t>Role of Examinations Assistant</w:t>
      </w:r>
    </w:p>
    <w:p w14:paraId="7384BF42" w14:textId="484C11E5" w:rsidR="00BB2FB2" w:rsidRDefault="00BB2FB2" w:rsidP="00BB2FB2">
      <w:pPr>
        <w:jc w:val="both"/>
        <w:rPr>
          <w:rFonts w:ascii="Calibri" w:hAnsi="Calibri"/>
          <w:sz w:val="22"/>
          <w:szCs w:val="22"/>
        </w:rPr>
      </w:pPr>
      <w:r>
        <w:rPr>
          <w:rFonts w:ascii="Calibri" w:hAnsi="Calibri"/>
          <w:sz w:val="22"/>
          <w:szCs w:val="22"/>
        </w:rPr>
        <w:t>To support the Examinations Manager in the administration, organisation and smooth running of all public and internal examinations and related tasks that take place within the school.</w:t>
      </w:r>
      <w:r w:rsidRPr="00EE2A53">
        <w:rPr>
          <w:rFonts w:ascii="Calibri" w:hAnsi="Calibri"/>
          <w:sz w:val="22"/>
          <w:szCs w:val="22"/>
        </w:rPr>
        <w:t xml:space="preserve"> </w:t>
      </w:r>
    </w:p>
    <w:p w14:paraId="29574F0A" w14:textId="77777777" w:rsidR="00BB2FB2" w:rsidRDefault="00BB2FB2" w:rsidP="00BB2FB2">
      <w:pPr>
        <w:jc w:val="both"/>
        <w:rPr>
          <w:rFonts w:ascii="Calibri" w:hAnsi="Calibri"/>
          <w:sz w:val="22"/>
          <w:szCs w:val="22"/>
        </w:rPr>
      </w:pPr>
    </w:p>
    <w:p w14:paraId="46AA4036" w14:textId="1A9A3E98" w:rsidR="00BB2FB2" w:rsidRDefault="00BB2FB2" w:rsidP="00BB2FB2">
      <w:pPr>
        <w:jc w:val="both"/>
        <w:rPr>
          <w:rFonts w:ascii="Calibri" w:hAnsi="Calibri"/>
          <w:sz w:val="22"/>
          <w:szCs w:val="22"/>
        </w:rPr>
      </w:pPr>
      <w:r w:rsidRPr="00B11DB4">
        <w:rPr>
          <w:rFonts w:ascii="Calibri" w:hAnsi="Calibri"/>
          <w:sz w:val="22"/>
          <w:szCs w:val="22"/>
        </w:rPr>
        <w:t xml:space="preserve">To aid collection, </w:t>
      </w:r>
      <w:r w:rsidR="0011701C" w:rsidRPr="00B11DB4">
        <w:rPr>
          <w:rFonts w:ascii="Calibri" w:hAnsi="Calibri"/>
          <w:sz w:val="22"/>
          <w:szCs w:val="22"/>
        </w:rPr>
        <w:t>storage,</w:t>
      </w:r>
      <w:r w:rsidRPr="00B11DB4">
        <w:rPr>
          <w:rFonts w:ascii="Calibri" w:hAnsi="Calibri"/>
          <w:sz w:val="22"/>
          <w:szCs w:val="22"/>
        </w:rPr>
        <w:t xml:space="preserve"> and handl</w:t>
      </w:r>
      <w:r>
        <w:rPr>
          <w:rFonts w:ascii="Calibri" w:hAnsi="Calibri"/>
          <w:sz w:val="22"/>
          <w:szCs w:val="22"/>
        </w:rPr>
        <w:t>ing of all examination materials</w:t>
      </w:r>
      <w:r w:rsidRPr="00B11DB4">
        <w:rPr>
          <w:rFonts w:ascii="Calibri" w:hAnsi="Calibri"/>
          <w:sz w:val="22"/>
          <w:szCs w:val="22"/>
        </w:rPr>
        <w:t xml:space="preserve"> within the school</w:t>
      </w:r>
    </w:p>
    <w:p w14:paraId="6C5CF046" w14:textId="77777777" w:rsidR="00BB2FB2" w:rsidRDefault="00BB2FB2" w:rsidP="00BB2FB2">
      <w:pPr>
        <w:jc w:val="both"/>
        <w:rPr>
          <w:rFonts w:ascii="Calibri" w:hAnsi="Calibri"/>
          <w:sz w:val="22"/>
          <w:szCs w:val="22"/>
        </w:rPr>
      </w:pPr>
    </w:p>
    <w:p w14:paraId="0C6E2D90" w14:textId="77777777" w:rsidR="00BB2FB2" w:rsidRPr="00B11DB4" w:rsidRDefault="00BB2FB2" w:rsidP="00BB2FB2">
      <w:pPr>
        <w:jc w:val="both"/>
        <w:rPr>
          <w:rFonts w:ascii="Calibri" w:hAnsi="Calibri"/>
          <w:sz w:val="22"/>
          <w:szCs w:val="22"/>
        </w:rPr>
      </w:pPr>
      <w:r>
        <w:rPr>
          <w:rFonts w:ascii="Calibri" w:hAnsi="Calibri"/>
          <w:sz w:val="22"/>
          <w:szCs w:val="22"/>
        </w:rPr>
        <w:t>To deputise for the Examinations Manager as and when required</w:t>
      </w:r>
    </w:p>
    <w:p w14:paraId="0657DB4D" w14:textId="13661A61" w:rsidR="00BB2FB2" w:rsidRDefault="00BB2FB2" w:rsidP="00BB2FB2">
      <w:pPr>
        <w:shd w:val="clear" w:color="auto" w:fill="FFFFFF"/>
        <w:spacing w:before="75" w:after="100" w:afterAutospacing="1"/>
        <w:rPr>
          <w:rFonts w:asciiTheme="minorHAnsi" w:hAnsiTheme="minorHAnsi" w:cstheme="minorHAnsi"/>
          <w:b/>
          <w:color w:val="2E74B5" w:themeColor="accent1" w:themeShade="BF"/>
          <w:sz w:val="22"/>
          <w:szCs w:val="22"/>
        </w:rPr>
      </w:pPr>
    </w:p>
    <w:p w14:paraId="1CBBB3E3" w14:textId="319E21E3" w:rsidR="00BB2FB2" w:rsidRDefault="00BB2FB2" w:rsidP="00BB2FB2">
      <w:pPr>
        <w:shd w:val="clear" w:color="auto" w:fill="FFFFFF"/>
        <w:spacing w:before="75" w:after="100" w:afterAutospacing="1"/>
        <w:rPr>
          <w:rFonts w:asciiTheme="minorHAnsi" w:hAnsiTheme="minorHAnsi" w:cstheme="minorHAnsi"/>
          <w:b/>
          <w:color w:val="2E74B5" w:themeColor="accent1" w:themeShade="BF"/>
          <w:sz w:val="22"/>
          <w:szCs w:val="22"/>
        </w:rPr>
      </w:pPr>
      <w:r w:rsidRPr="00E77568">
        <w:rPr>
          <w:rFonts w:asciiTheme="minorHAnsi" w:hAnsiTheme="minorHAnsi" w:cstheme="minorHAnsi"/>
          <w:b/>
          <w:color w:val="2E74B5" w:themeColor="accent1" w:themeShade="BF"/>
          <w:sz w:val="22"/>
          <w:szCs w:val="22"/>
        </w:rPr>
        <w:lastRenderedPageBreak/>
        <w:t>Main duties</w:t>
      </w:r>
    </w:p>
    <w:p w14:paraId="41675EB7" w14:textId="77777777" w:rsidR="00BB2FB2" w:rsidRDefault="00BB2FB2" w:rsidP="00940956">
      <w:pPr>
        <w:numPr>
          <w:ilvl w:val="0"/>
          <w:numId w:val="14"/>
        </w:numPr>
        <w:jc w:val="both"/>
        <w:rPr>
          <w:rFonts w:ascii="Calibri" w:hAnsi="Calibri"/>
          <w:sz w:val="22"/>
          <w:szCs w:val="22"/>
        </w:rPr>
      </w:pPr>
      <w:r>
        <w:rPr>
          <w:rFonts w:ascii="Calibri" w:hAnsi="Calibri"/>
          <w:sz w:val="22"/>
          <w:szCs w:val="22"/>
        </w:rPr>
        <w:t>To liaise and support teaching and all associated colleagues with all administrative processes connected to examinations and to advise where necessary</w:t>
      </w:r>
    </w:p>
    <w:p w14:paraId="35A97AB5" w14:textId="478D16AC" w:rsidR="00BB2FB2" w:rsidRDefault="00BB2FB2" w:rsidP="00940956">
      <w:pPr>
        <w:numPr>
          <w:ilvl w:val="0"/>
          <w:numId w:val="14"/>
        </w:numPr>
        <w:jc w:val="both"/>
        <w:rPr>
          <w:rFonts w:ascii="Calibri" w:hAnsi="Calibri"/>
          <w:sz w:val="22"/>
          <w:szCs w:val="22"/>
        </w:rPr>
      </w:pPr>
      <w:bookmarkStart w:id="0" w:name="_Hlk67399848"/>
      <w:r>
        <w:rPr>
          <w:rFonts w:ascii="Calibri" w:hAnsi="Calibri"/>
          <w:sz w:val="22"/>
          <w:szCs w:val="22"/>
        </w:rPr>
        <w:t xml:space="preserve">To ensure that NIA </w:t>
      </w:r>
      <w:r w:rsidR="0011701C">
        <w:rPr>
          <w:rFonts w:ascii="Calibri" w:hAnsi="Calibri"/>
          <w:sz w:val="22"/>
          <w:szCs w:val="22"/>
        </w:rPr>
        <w:t>always remains compliant to JCQ regulations</w:t>
      </w:r>
      <w:r>
        <w:rPr>
          <w:rFonts w:ascii="Calibri" w:hAnsi="Calibri"/>
          <w:sz w:val="22"/>
          <w:szCs w:val="22"/>
        </w:rPr>
        <w:t xml:space="preserve"> and to attend training annually or as required by the JCQ</w:t>
      </w:r>
    </w:p>
    <w:bookmarkEnd w:id="0"/>
    <w:p w14:paraId="41D53EA1" w14:textId="77777777" w:rsidR="00BB2FB2" w:rsidRDefault="00BB2FB2" w:rsidP="00940956">
      <w:pPr>
        <w:numPr>
          <w:ilvl w:val="0"/>
          <w:numId w:val="14"/>
        </w:numPr>
        <w:jc w:val="both"/>
        <w:rPr>
          <w:rFonts w:ascii="Calibri" w:hAnsi="Calibri"/>
          <w:sz w:val="22"/>
          <w:szCs w:val="22"/>
        </w:rPr>
      </w:pPr>
      <w:r>
        <w:rPr>
          <w:rFonts w:ascii="Calibri" w:hAnsi="Calibri"/>
          <w:sz w:val="22"/>
          <w:szCs w:val="22"/>
        </w:rPr>
        <w:t>To develop and maintain a good working relationship with all external stakeholders</w:t>
      </w:r>
    </w:p>
    <w:p w14:paraId="2CD08E44" w14:textId="77777777" w:rsidR="00BB2FB2" w:rsidRDefault="00BB2FB2" w:rsidP="00940956">
      <w:pPr>
        <w:numPr>
          <w:ilvl w:val="0"/>
          <w:numId w:val="14"/>
        </w:numPr>
        <w:jc w:val="both"/>
        <w:rPr>
          <w:rFonts w:ascii="Calibri" w:hAnsi="Calibri"/>
          <w:sz w:val="22"/>
          <w:szCs w:val="22"/>
        </w:rPr>
      </w:pPr>
      <w:r>
        <w:rPr>
          <w:rFonts w:ascii="Calibri" w:hAnsi="Calibri"/>
          <w:sz w:val="22"/>
          <w:szCs w:val="22"/>
        </w:rPr>
        <w:t>To protect and enhance the reputation of this Centre</w:t>
      </w:r>
    </w:p>
    <w:p w14:paraId="57EE9022" w14:textId="77777777" w:rsidR="00BB2FB2" w:rsidRDefault="00BB2FB2" w:rsidP="00940956">
      <w:pPr>
        <w:numPr>
          <w:ilvl w:val="0"/>
          <w:numId w:val="14"/>
        </w:numPr>
        <w:jc w:val="both"/>
        <w:rPr>
          <w:rFonts w:ascii="Calibri" w:hAnsi="Calibri"/>
          <w:sz w:val="22"/>
          <w:szCs w:val="22"/>
        </w:rPr>
      </w:pPr>
      <w:r>
        <w:rPr>
          <w:rFonts w:ascii="Calibri" w:hAnsi="Calibri"/>
          <w:sz w:val="22"/>
          <w:szCs w:val="22"/>
        </w:rPr>
        <w:t>To work closely with all the awarding organisations used by the school</w:t>
      </w:r>
    </w:p>
    <w:p w14:paraId="761C427D" w14:textId="77777777" w:rsidR="00BB2FB2" w:rsidRDefault="00BB2FB2" w:rsidP="00940956">
      <w:pPr>
        <w:numPr>
          <w:ilvl w:val="0"/>
          <w:numId w:val="14"/>
        </w:numPr>
        <w:jc w:val="both"/>
        <w:rPr>
          <w:rFonts w:ascii="Calibri" w:hAnsi="Calibri"/>
          <w:sz w:val="22"/>
          <w:szCs w:val="22"/>
        </w:rPr>
      </w:pPr>
      <w:r>
        <w:rPr>
          <w:rFonts w:ascii="Calibri" w:hAnsi="Calibri"/>
          <w:sz w:val="22"/>
          <w:szCs w:val="22"/>
        </w:rPr>
        <w:t>To liaise with other institutions as necessary</w:t>
      </w:r>
    </w:p>
    <w:p w14:paraId="352FA2F5" w14:textId="77777777" w:rsidR="00BB2FB2" w:rsidRDefault="00BB2FB2" w:rsidP="00940956">
      <w:pPr>
        <w:numPr>
          <w:ilvl w:val="0"/>
          <w:numId w:val="14"/>
        </w:numPr>
        <w:jc w:val="both"/>
        <w:rPr>
          <w:rFonts w:ascii="Calibri" w:hAnsi="Calibri"/>
          <w:sz w:val="22"/>
          <w:szCs w:val="22"/>
        </w:rPr>
      </w:pPr>
      <w:r>
        <w:rPr>
          <w:rFonts w:ascii="Calibri" w:hAnsi="Calibri"/>
          <w:sz w:val="22"/>
          <w:szCs w:val="22"/>
        </w:rPr>
        <w:t>To work closely and sympathetically with the site team and other non-teaching departments without whose support the examinations process could not function smoothly</w:t>
      </w:r>
    </w:p>
    <w:p w14:paraId="7F8B5A0E" w14:textId="77777777" w:rsidR="00BB2FB2" w:rsidRDefault="00BB2FB2" w:rsidP="00940956">
      <w:pPr>
        <w:numPr>
          <w:ilvl w:val="0"/>
          <w:numId w:val="14"/>
        </w:numPr>
        <w:jc w:val="both"/>
        <w:rPr>
          <w:rFonts w:ascii="Calibri" w:hAnsi="Calibri"/>
          <w:sz w:val="22"/>
          <w:szCs w:val="22"/>
        </w:rPr>
      </w:pPr>
      <w:r>
        <w:rPr>
          <w:rFonts w:ascii="Calibri" w:hAnsi="Calibri"/>
          <w:sz w:val="22"/>
          <w:szCs w:val="22"/>
        </w:rPr>
        <w:t>Assist in the running of public examinations including practical assessments and online tests</w:t>
      </w:r>
    </w:p>
    <w:p w14:paraId="200ACF1D" w14:textId="77777777" w:rsidR="00BB2FB2" w:rsidRPr="00206EFF" w:rsidRDefault="00BB2FB2" w:rsidP="00940956">
      <w:pPr>
        <w:numPr>
          <w:ilvl w:val="0"/>
          <w:numId w:val="14"/>
        </w:numPr>
        <w:jc w:val="both"/>
        <w:rPr>
          <w:rFonts w:ascii="Calibri" w:hAnsi="Calibri"/>
          <w:sz w:val="22"/>
          <w:szCs w:val="22"/>
        </w:rPr>
      </w:pPr>
      <w:r>
        <w:rPr>
          <w:rFonts w:ascii="Calibri" w:hAnsi="Calibri"/>
          <w:sz w:val="22"/>
          <w:szCs w:val="22"/>
        </w:rPr>
        <w:t>Liaise with teaching staff and awarding bodies regarding pupil entries</w:t>
      </w:r>
    </w:p>
    <w:p w14:paraId="59B8411C" w14:textId="77777777" w:rsidR="00BB2FB2" w:rsidRDefault="00BB2FB2" w:rsidP="00940956">
      <w:pPr>
        <w:numPr>
          <w:ilvl w:val="0"/>
          <w:numId w:val="14"/>
        </w:numPr>
        <w:jc w:val="both"/>
        <w:rPr>
          <w:rFonts w:ascii="Calibri" w:hAnsi="Calibri"/>
          <w:sz w:val="22"/>
          <w:szCs w:val="22"/>
        </w:rPr>
      </w:pPr>
      <w:r>
        <w:rPr>
          <w:rFonts w:ascii="Calibri" w:hAnsi="Calibri"/>
          <w:sz w:val="22"/>
          <w:szCs w:val="22"/>
        </w:rPr>
        <w:t>Assist in making accurate and timely entries and registrations with examination boards for public exams (</w:t>
      </w:r>
      <w:proofErr w:type="gramStart"/>
      <w:r>
        <w:rPr>
          <w:rFonts w:ascii="Calibri" w:hAnsi="Calibri"/>
          <w:sz w:val="22"/>
          <w:szCs w:val="22"/>
        </w:rPr>
        <w:t>i.e.</w:t>
      </w:r>
      <w:proofErr w:type="gramEnd"/>
      <w:r>
        <w:rPr>
          <w:rFonts w:ascii="Calibri" w:hAnsi="Calibri"/>
          <w:sz w:val="22"/>
          <w:szCs w:val="22"/>
        </w:rPr>
        <w:t xml:space="preserve"> GCSE and A Level). </w:t>
      </w:r>
    </w:p>
    <w:p w14:paraId="0CA6A425" w14:textId="5E70AC74" w:rsidR="00BB2FB2" w:rsidRDefault="00BB2FB2" w:rsidP="00940956">
      <w:pPr>
        <w:numPr>
          <w:ilvl w:val="0"/>
          <w:numId w:val="14"/>
        </w:numPr>
        <w:jc w:val="both"/>
        <w:rPr>
          <w:rFonts w:ascii="Calibri" w:hAnsi="Calibri"/>
          <w:sz w:val="22"/>
          <w:szCs w:val="22"/>
        </w:rPr>
      </w:pPr>
      <w:r>
        <w:rPr>
          <w:rFonts w:ascii="Calibri" w:hAnsi="Calibri"/>
          <w:sz w:val="22"/>
          <w:szCs w:val="22"/>
        </w:rPr>
        <w:t xml:space="preserve">Disseminate information about the examinations process to all stakeholders including teaching staff, senior leaders, </w:t>
      </w:r>
      <w:r w:rsidR="0011701C">
        <w:rPr>
          <w:rFonts w:ascii="Calibri" w:hAnsi="Calibri"/>
          <w:sz w:val="22"/>
          <w:szCs w:val="22"/>
        </w:rPr>
        <w:t>pupils,</w:t>
      </w:r>
      <w:r>
        <w:rPr>
          <w:rFonts w:ascii="Calibri" w:hAnsi="Calibri"/>
          <w:sz w:val="22"/>
          <w:szCs w:val="22"/>
        </w:rPr>
        <w:t xml:space="preserve"> and their parents, and respond to any complaints and queries that may arise</w:t>
      </w:r>
    </w:p>
    <w:p w14:paraId="6FF3D22A" w14:textId="77777777" w:rsidR="00BB2FB2" w:rsidRDefault="00BB2FB2" w:rsidP="00940956">
      <w:pPr>
        <w:numPr>
          <w:ilvl w:val="0"/>
          <w:numId w:val="14"/>
        </w:numPr>
        <w:jc w:val="both"/>
        <w:rPr>
          <w:rFonts w:ascii="Calibri" w:hAnsi="Calibri"/>
          <w:sz w:val="22"/>
          <w:szCs w:val="22"/>
        </w:rPr>
      </w:pPr>
      <w:r>
        <w:rPr>
          <w:rFonts w:ascii="Calibri" w:hAnsi="Calibri"/>
          <w:sz w:val="22"/>
          <w:szCs w:val="22"/>
        </w:rPr>
        <w:t>Order examination papers/stationery and be responsible for their secure storage from the time they arrive until they leave the Centre</w:t>
      </w:r>
    </w:p>
    <w:p w14:paraId="77D29455" w14:textId="77777777" w:rsidR="00BB2FB2" w:rsidRDefault="00BB2FB2" w:rsidP="00940956">
      <w:pPr>
        <w:numPr>
          <w:ilvl w:val="0"/>
          <w:numId w:val="14"/>
        </w:numPr>
        <w:jc w:val="both"/>
        <w:rPr>
          <w:rFonts w:ascii="Calibri" w:hAnsi="Calibri"/>
          <w:sz w:val="22"/>
          <w:szCs w:val="22"/>
        </w:rPr>
      </w:pPr>
      <w:r>
        <w:rPr>
          <w:rFonts w:ascii="Calibri" w:hAnsi="Calibri"/>
          <w:sz w:val="22"/>
          <w:szCs w:val="22"/>
        </w:rPr>
        <w:t>Work with the Examinations Manager and other staff within the school to arrange the most suitable exams accommodation, set up rooms, create exam and invigilation timetables, resolve any clashes that arise and make appropriate provisions for pupils</w:t>
      </w:r>
    </w:p>
    <w:p w14:paraId="6491837A" w14:textId="77777777" w:rsidR="00BB2FB2" w:rsidRDefault="00BB2FB2" w:rsidP="00940956">
      <w:pPr>
        <w:numPr>
          <w:ilvl w:val="0"/>
          <w:numId w:val="14"/>
        </w:numPr>
        <w:jc w:val="both"/>
        <w:rPr>
          <w:rFonts w:ascii="Calibri" w:hAnsi="Calibri"/>
          <w:sz w:val="22"/>
          <w:szCs w:val="22"/>
        </w:rPr>
      </w:pPr>
      <w:r>
        <w:rPr>
          <w:rFonts w:ascii="Calibri" w:hAnsi="Calibri"/>
          <w:sz w:val="22"/>
          <w:szCs w:val="22"/>
        </w:rPr>
        <w:t xml:space="preserve">Brief pupils on examination procedures and conduct, and produce guidelines for staff, </w:t>
      </w:r>
      <w:proofErr w:type="gramStart"/>
      <w:r>
        <w:rPr>
          <w:rFonts w:ascii="Calibri" w:hAnsi="Calibri"/>
          <w:sz w:val="22"/>
          <w:szCs w:val="22"/>
        </w:rPr>
        <w:t>pupils</w:t>
      </w:r>
      <w:proofErr w:type="gramEnd"/>
      <w:r>
        <w:rPr>
          <w:rFonts w:ascii="Calibri" w:hAnsi="Calibri"/>
          <w:sz w:val="22"/>
          <w:szCs w:val="22"/>
        </w:rPr>
        <w:t xml:space="preserve"> and parents</w:t>
      </w:r>
    </w:p>
    <w:p w14:paraId="3D6DD03D" w14:textId="77777777" w:rsidR="00BB2FB2" w:rsidRPr="004B72F5" w:rsidRDefault="00BB2FB2" w:rsidP="00940956">
      <w:pPr>
        <w:numPr>
          <w:ilvl w:val="0"/>
          <w:numId w:val="14"/>
        </w:numPr>
        <w:jc w:val="both"/>
        <w:rPr>
          <w:rFonts w:ascii="Calibri" w:hAnsi="Calibri"/>
          <w:sz w:val="22"/>
          <w:szCs w:val="22"/>
        </w:rPr>
      </w:pPr>
      <w:r>
        <w:rPr>
          <w:rFonts w:ascii="Calibri" w:hAnsi="Calibri"/>
          <w:sz w:val="22"/>
          <w:szCs w:val="22"/>
        </w:rPr>
        <w:t>To develop and implement internal (mock) timetables for all year groups as required</w:t>
      </w:r>
    </w:p>
    <w:p w14:paraId="38DA83BC" w14:textId="77777777" w:rsidR="00BB2FB2" w:rsidRDefault="00BB2FB2" w:rsidP="00940956">
      <w:pPr>
        <w:numPr>
          <w:ilvl w:val="0"/>
          <w:numId w:val="14"/>
        </w:numPr>
        <w:jc w:val="both"/>
        <w:rPr>
          <w:rFonts w:ascii="Calibri" w:hAnsi="Calibri"/>
          <w:sz w:val="22"/>
          <w:szCs w:val="22"/>
        </w:rPr>
      </w:pPr>
      <w:r>
        <w:rPr>
          <w:rFonts w:ascii="Calibri" w:hAnsi="Calibri"/>
          <w:sz w:val="22"/>
          <w:szCs w:val="22"/>
        </w:rPr>
        <w:t>To ensure that the school website is regularly and accurately updated</w:t>
      </w:r>
    </w:p>
    <w:p w14:paraId="31FC9964" w14:textId="77777777" w:rsidR="00BB2FB2" w:rsidRDefault="00BB2FB2" w:rsidP="00940956">
      <w:pPr>
        <w:numPr>
          <w:ilvl w:val="0"/>
          <w:numId w:val="14"/>
        </w:numPr>
        <w:jc w:val="both"/>
        <w:rPr>
          <w:rFonts w:ascii="Calibri" w:hAnsi="Calibri"/>
          <w:sz w:val="22"/>
          <w:szCs w:val="22"/>
        </w:rPr>
      </w:pPr>
      <w:r>
        <w:rPr>
          <w:rFonts w:ascii="Calibri" w:hAnsi="Calibri"/>
          <w:sz w:val="22"/>
          <w:szCs w:val="22"/>
        </w:rPr>
        <w:t xml:space="preserve">Assist in the copying and distribution of results to students </w:t>
      </w:r>
    </w:p>
    <w:p w14:paraId="42955FDA" w14:textId="77777777" w:rsidR="00BB2FB2" w:rsidRDefault="00BB2FB2" w:rsidP="00940956">
      <w:pPr>
        <w:numPr>
          <w:ilvl w:val="0"/>
          <w:numId w:val="14"/>
        </w:numPr>
        <w:jc w:val="both"/>
        <w:rPr>
          <w:rFonts w:ascii="Calibri" w:hAnsi="Calibri"/>
          <w:sz w:val="22"/>
          <w:szCs w:val="22"/>
        </w:rPr>
      </w:pPr>
      <w:r>
        <w:rPr>
          <w:rFonts w:ascii="Calibri" w:hAnsi="Calibri"/>
          <w:sz w:val="22"/>
          <w:szCs w:val="22"/>
        </w:rPr>
        <w:t>To organise the checking and issuing of certificates to students</w:t>
      </w:r>
    </w:p>
    <w:p w14:paraId="778B15D1" w14:textId="77777777" w:rsidR="00BB2FB2" w:rsidRPr="00CB402A" w:rsidRDefault="00BB2FB2" w:rsidP="00940956">
      <w:pPr>
        <w:numPr>
          <w:ilvl w:val="0"/>
          <w:numId w:val="14"/>
        </w:numPr>
        <w:jc w:val="both"/>
        <w:rPr>
          <w:rFonts w:ascii="Calibri" w:hAnsi="Calibri"/>
          <w:sz w:val="22"/>
          <w:szCs w:val="22"/>
        </w:rPr>
      </w:pPr>
      <w:r>
        <w:rPr>
          <w:rFonts w:ascii="Calibri" w:hAnsi="Calibri"/>
          <w:sz w:val="22"/>
          <w:szCs w:val="22"/>
        </w:rPr>
        <w:t>Be present on results days and afterwards for any review of results</w:t>
      </w:r>
    </w:p>
    <w:p w14:paraId="2DD0FB26" w14:textId="77777777" w:rsidR="00BB2FB2" w:rsidRDefault="00BB2FB2" w:rsidP="00940956">
      <w:pPr>
        <w:numPr>
          <w:ilvl w:val="0"/>
          <w:numId w:val="14"/>
        </w:numPr>
        <w:jc w:val="both"/>
        <w:rPr>
          <w:rFonts w:ascii="Calibri" w:hAnsi="Calibri"/>
          <w:sz w:val="22"/>
          <w:szCs w:val="22"/>
        </w:rPr>
      </w:pPr>
      <w:r>
        <w:rPr>
          <w:rFonts w:ascii="Calibri" w:hAnsi="Calibri"/>
          <w:sz w:val="22"/>
          <w:szCs w:val="22"/>
        </w:rPr>
        <w:t>Respond to enquiries from potential Invigilators and assist the Examinations Manager and HR in the selection process if required</w:t>
      </w:r>
    </w:p>
    <w:p w14:paraId="453F9CF9" w14:textId="77777777" w:rsidR="00BB2FB2" w:rsidRDefault="00BB2FB2" w:rsidP="00940956">
      <w:pPr>
        <w:numPr>
          <w:ilvl w:val="0"/>
          <w:numId w:val="14"/>
        </w:numPr>
        <w:jc w:val="both"/>
        <w:rPr>
          <w:rFonts w:ascii="Calibri" w:hAnsi="Calibri"/>
          <w:sz w:val="22"/>
          <w:szCs w:val="22"/>
        </w:rPr>
      </w:pPr>
      <w:r>
        <w:rPr>
          <w:rFonts w:ascii="Calibri" w:hAnsi="Calibri"/>
          <w:sz w:val="22"/>
          <w:szCs w:val="22"/>
        </w:rPr>
        <w:t>Assist in the training and deployment of invigilators</w:t>
      </w:r>
    </w:p>
    <w:p w14:paraId="3475D0D4" w14:textId="77777777" w:rsidR="00BB2FB2" w:rsidRDefault="00BB2FB2" w:rsidP="00940956">
      <w:pPr>
        <w:numPr>
          <w:ilvl w:val="0"/>
          <w:numId w:val="14"/>
        </w:numPr>
        <w:jc w:val="both"/>
        <w:rPr>
          <w:rFonts w:ascii="Calibri" w:hAnsi="Calibri"/>
          <w:sz w:val="22"/>
          <w:szCs w:val="22"/>
        </w:rPr>
      </w:pPr>
      <w:r>
        <w:rPr>
          <w:rFonts w:ascii="Calibri" w:hAnsi="Calibri"/>
          <w:sz w:val="22"/>
          <w:szCs w:val="22"/>
        </w:rPr>
        <w:t>To liaise with the SEND team and specifically the Centre Assessor to process Access Arrangements for students in line with JCQ regulations.</w:t>
      </w:r>
    </w:p>
    <w:p w14:paraId="26D91CB9" w14:textId="77777777" w:rsidR="00BB2FB2" w:rsidRPr="00BB2FB2" w:rsidRDefault="00BB2FB2" w:rsidP="00940956">
      <w:pPr>
        <w:numPr>
          <w:ilvl w:val="0"/>
          <w:numId w:val="14"/>
        </w:numPr>
        <w:ind w:left="714" w:hanging="357"/>
        <w:jc w:val="both"/>
        <w:rPr>
          <w:rFonts w:ascii="Calibri" w:hAnsi="Calibri"/>
          <w:sz w:val="22"/>
          <w:szCs w:val="22"/>
        </w:rPr>
      </w:pPr>
      <w:r w:rsidRPr="00BB2FB2">
        <w:rPr>
          <w:rFonts w:ascii="Calibri" w:hAnsi="Calibri"/>
          <w:sz w:val="22"/>
          <w:szCs w:val="22"/>
        </w:rPr>
        <w:t xml:space="preserve">To ensure that all students entitled to Access Arrangements </w:t>
      </w:r>
      <w:proofErr w:type="gramStart"/>
      <w:r w:rsidRPr="00BB2FB2">
        <w:rPr>
          <w:rFonts w:ascii="Calibri" w:hAnsi="Calibri"/>
          <w:sz w:val="22"/>
          <w:szCs w:val="22"/>
        </w:rPr>
        <w:t>have the opportunity to</w:t>
      </w:r>
      <w:proofErr w:type="gramEnd"/>
      <w:r w:rsidRPr="00BB2FB2">
        <w:rPr>
          <w:rFonts w:ascii="Calibri" w:hAnsi="Calibri"/>
          <w:sz w:val="22"/>
          <w:szCs w:val="22"/>
        </w:rPr>
        <w:t xml:space="preserve"> use them</w:t>
      </w:r>
    </w:p>
    <w:p w14:paraId="1A86D35D" w14:textId="614F5E68" w:rsidR="00BB2FB2" w:rsidRPr="00BB2FB2" w:rsidRDefault="00BB2FB2" w:rsidP="00940956">
      <w:pPr>
        <w:numPr>
          <w:ilvl w:val="0"/>
          <w:numId w:val="14"/>
        </w:numPr>
        <w:shd w:val="clear" w:color="auto" w:fill="FFFFFF"/>
        <w:ind w:left="714" w:hanging="357"/>
        <w:jc w:val="both"/>
        <w:rPr>
          <w:rFonts w:asciiTheme="minorHAnsi" w:hAnsiTheme="minorHAnsi" w:cstheme="minorHAnsi"/>
          <w:b/>
          <w:sz w:val="22"/>
          <w:szCs w:val="22"/>
        </w:rPr>
      </w:pPr>
      <w:r w:rsidRPr="00BB2FB2">
        <w:rPr>
          <w:rFonts w:ascii="Calibri" w:hAnsi="Calibri"/>
          <w:sz w:val="22"/>
          <w:szCs w:val="22"/>
        </w:rPr>
        <w:t>Process enquires about results and examinations</w:t>
      </w:r>
    </w:p>
    <w:p w14:paraId="3CE59F19" w14:textId="50156609" w:rsidR="00BB2FB2" w:rsidRDefault="00BB2FB2" w:rsidP="00BB2FB2">
      <w:pPr>
        <w:shd w:val="clear" w:color="auto" w:fill="FFFFFF"/>
        <w:spacing w:before="75" w:after="100" w:afterAutospacing="1"/>
        <w:rPr>
          <w:rFonts w:ascii="Calibri" w:hAnsi="Calibri"/>
          <w:sz w:val="22"/>
          <w:szCs w:val="22"/>
        </w:rPr>
      </w:pPr>
    </w:p>
    <w:p w14:paraId="5FF84CF2" w14:textId="1ED38988" w:rsidR="00BB2FB2" w:rsidRDefault="00BB2FB2" w:rsidP="00BB2FB2">
      <w:pPr>
        <w:shd w:val="clear" w:color="auto" w:fill="FFFFFF"/>
        <w:spacing w:before="75" w:after="100" w:afterAutospacing="1"/>
        <w:rPr>
          <w:rFonts w:ascii="Calibri" w:hAnsi="Calibri"/>
          <w:sz w:val="22"/>
          <w:szCs w:val="22"/>
        </w:rPr>
      </w:pPr>
    </w:p>
    <w:p w14:paraId="344FEB6B" w14:textId="77777777" w:rsidR="00940956" w:rsidRDefault="00940956" w:rsidP="00BB2FB2">
      <w:pPr>
        <w:shd w:val="clear" w:color="auto" w:fill="FFFFFF"/>
        <w:spacing w:before="75" w:after="100" w:afterAutospacing="1"/>
        <w:rPr>
          <w:rFonts w:ascii="Calibri" w:hAnsi="Calibri"/>
          <w:sz w:val="22"/>
          <w:szCs w:val="22"/>
        </w:rPr>
      </w:pPr>
    </w:p>
    <w:p w14:paraId="272AB296" w14:textId="77777777" w:rsidR="00BB2FB2" w:rsidRPr="00BB2FB2" w:rsidRDefault="00BB2FB2" w:rsidP="00BB2FB2">
      <w:pPr>
        <w:shd w:val="clear" w:color="auto" w:fill="FFFFFF"/>
        <w:spacing w:before="75" w:after="100" w:afterAutospacing="1"/>
        <w:rPr>
          <w:rFonts w:asciiTheme="minorHAnsi" w:hAnsiTheme="minorHAnsi" w:cstheme="minorHAnsi"/>
          <w:b/>
          <w:color w:val="2E74B5" w:themeColor="accent1" w:themeShade="BF"/>
          <w:sz w:val="22"/>
          <w:szCs w:val="22"/>
        </w:rPr>
      </w:pPr>
    </w:p>
    <w:p w14:paraId="53AD0995" w14:textId="00A3AAB5" w:rsidR="005D0FBD" w:rsidRDefault="00BB2FB2" w:rsidP="00ED16A0">
      <w:pPr>
        <w:rPr>
          <w:rFonts w:asciiTheme="minorHAnsi" w:hAnsiTheme="minorHAnsi" w:cstheme="minorHAnsi"/>
          <w:b/>
          <w:color w:val="2E74B5" w:themeColor="accent1" w:themeShade="BF"/>
          <w:sz w:val="22"/>
          <w:szCs w:val="22"/>
        </w:rPr>
      </w:pPr>
      <w:r w:rsidRPr="00925D1F">
        <w:rPr>
          <w:rFonts w:asciiTheme="minorHAnsi" w:hAnsiTheme="minorHAnsi" w:cstheme="minorHAnsi"/>
          <w:b/>
          <w:color w:val="2E74B5" w:themeColor="accent1" w:themeShade="BF"/>
          <w:sz w:val="22"/>
          <w:szCs w:val="22"/>
        </w:rPr>
        <w:lastRenderedPageBreak/>
        <w:t>Additional duties</w:t>
      </w:r>
    </w:p>
    <w:p w14:paraId="21D87F81" w14:textId="77777777" w:rsidR="00BB2FB2" w:rsidRDefault="00BB2FB2" w:rsidP="00ED16A0">
      <w:pPr>
        <w:rPr>
          <w:rFonts w:asciiTheme="minorHAnsi" w:hAnsiTheme="minorHAnsi" w:cstheme="minorHAnsi"/>
          <w:b/>
          <w:color w:val="2E74B5" w:themeColor="accent1" w:themeShade="BF"/>
          <w:sz w:val="22"/>
          <w:szCs w:val="22"/>
        </w:rPr>
      </w:pPr>
    </w:p>
    <w:p w14:paraId="1591B86D" w14:textId="125CFA41" w:rsidR="00BB2FB2" w:rsidRDefault="00BB2FB2" w:rsidP="00ED16A0">
      <w:pPr>
        <w:rPr>
          <w:rFonts w:asciiTheme="minorHAnsi" w:hAnsiTheme="minorHAnsi" w:cstheme="minorHAnsi"/>
          <w:b/>
          <w:color w:val="2E74B5" w:themeColor="accent1" w:themeShade="BF"/>
          <w:sz w:val="22"/>
          <w:szCs w:val="22"/>
        </w:rPr>
      </w:pPr>
    </w:p>
    <w:p w14:paraId="13F93C20" w14:textId="77777777" w:rsidR="00BB2FB2" w:rsidRDefault="00BB2FB2" w:rsidP="00ED16A0">
      <w:pPr>
        <w:rPr>
          <w:rFonts w:asciiTheme="minorHAnsi" w:hAnsiTheme="minorHAnsi" w:cstheme="minorHAnsi"/>
          <w:b/>
          <w:color w:val="2E74B5" w:themeColor="accent1" w:themeShade="BF"/>
          <w:sz w:val="22"/>
          <w:szCs w:val="22"/>
        </w:rPr>
      </w:pPr>
    </w:p>
    <w:p w14:paraId="3BB89139" w14:textId="2F1D6BF4" w:rsidR="00BB2FB2" w:rsidRDefault="00BB2FB2" w:rsidP="00BB2FB2">
      <w:pPr>
        <w:spacing w:before="100" w:beforeAutospacing="1" w:after="100" w:afterAutospacing="1"/>
        <w:rPr>
          <w:rFonts w:asciiTheme="minorHAnsi" w:hAnsiTheme="minorHAnsi" w:cstheme="minorHAnsi"/>
          <w:b/>
          <w:color w:val="2E74B5" w:themeColor="accent1" w:themeShade="BF"/>
          <w:sz w:val="22"/>
          <w:szCs w:val="22"/>
        </w:rPr>
      </w:pPr>
      <w:r w:rsidRPr="00925D1F">
        <w:rPr>
          <w:rFonts w:asciiTheme="minorHAnsi" w:hAnsiTheme="minorHAnsi" w:cstheme="minorHAnsi"/>
          <w:b/>
          <w:color w:val="2E74B5" w:themeColor="accent1" w:themeShade="BF"/>
          <w:sz w:val="22"/>
          <w:szCs w:val="22"/>
        </w:rPr>
        <w:t>Health and Safety</w:t>
      </w:r>
    </w:p>
    <w:p w14:paraId="137C5D1D" w14:textId="7D6D062D" w:rsidR="00BB2FB2" w:rsidRPr="00925D1F" w:rsidRDefault="00BB2FB2" w:rsidP="00BB2FB2">
      <w:pPr>
        <w:spacing w:before="100" w:beforeAutospacing="1" w:after="100" w:afterAutospacing="1"/>
        <w:rPr>
          <w:rFonts w:asciiTheme="minorHAnsi" w:hAnsiTheme="minorHAnsi" w:cstheme="minorHAnsi"/>
          <w:b/>
          <w:color w:val="2E74B5" w:themeColor="accent1" w:themeShade="BF"/>
          <w:sz w:val="22"/>
          <w:szCs w:val="22"/>
        </w:rPr>
      </w:pPr>
      <w:r w:rsidRPr="00B75E32">
        <w:rPr>
          <w:rFonts w:asciiTheme="minorHAnsi" w:hAnsiTheme="minorHAnsi" w:cstheme="minorHAnsi"/>
          <w:color w:val="000000" w:themeColor="text1"/>
          <w:sz w:val="22"/>
          <w:szCs w:val="22"/>
        </w:rPr>
        <w:t xml:space="preserve">So far as is reasonably practical, the post holder must ensure that safe working practices are adopted by employees, and in premises/work areas for which the post holder is responsible, to maintain a safe working environment for employees and students. </w:t>
      </w:r>
    </w:p>
    <w:p w14:paraId="67E200EC" w14:textId="38B00497" w:rsidR="00BB2FB2" w:rsidRDefault="00BB2FB2" w:rsidP="00BB2FB2">
      <w:pPr>
        <w:spacing w:before="100" w:beforeAutospacing="1" w:after="100" w:afterAutospacing="1"/>
        <w:rPr>
          <w:rFonts w:asciiTheme="minorHAnsi" w:hAnsiTheme="minorHAnsi" w:cstheme="minorHAnsi"/>
          <w:b/>
          <w:color w:val="0070C0"/>
          <w:sz w:val="22"/>
          <w:szCs w:val="22"/>
        </w:rPr>
      </w:pPr>
      <w:r w:rsidRPr="00B75E32">
        <w:rPr>
          <w:rFonts w:asciiTheme="minorHAnsi" w:hAnsiTheme="minorHAnsi" w:cstheme="minorHAnsi"/>
          <w:b/>
          <w:color w:val="0070C0"/>
          <w:sz w:val="22"/>
          <w:szCs w:val="22"/>
        </w:rPr>
        <w:t xml:space="preserve">Safeguarding </w:t>
      </w:r>
    </w:p>
    <w:p w14:paraId="53ACE16E" w14:textId="7418439B" w:rsidR="00BB2FB2" w:rsidRPr="00B75E32" w:rsidRDefault="00BB2FB2" w:rsidP="00BB2FB2">
      <w:pPr>
        <w:spacing w:before="100" w:beforeAutospacing="1" w:after="100" w:afterAutospacing="1"/>
        <w:rPr>
          <w:rFonts w:asciiTheme="minorHAnsi" w:hAnsiTheme="minorHAnsi" w:cstheme="minorHAnsi"/>
          <w:b/>
          <w:color w:val="0070C0"/>
          <w:sz w:val="22"/>
          <w:szCs w:val="22"/>
        </w:rPr>
      </w:pPr>
      <w:r w:rsidRPr="009A1155">
        <w:rPr>
          <w:rFonts w:ascii="Calibri" w:hAnsi="Calibri" w:cs="Calibri"/>
          <w:color w:val="000000" w:themeColor="text1"/>
          <w:sz w:val="22"/>
          <w:szCs w:val="22"/>
        </w:rPr>
        <w:t xml:space="preserve">EMAT is committed to the safeguarding of its young persons and expects all staff, </w:t>
      </w:r>
      <w:r w:rsidR="0011701C" w:rsidRPr="009A1155">
        <w:rPr>
          <w:rFonts w:ascii="Calibri" w:hAnsi="Calibri" w:cs="Calibri"/>
          <w:color w:val="000000" w:themeColor="text1"/>
          <w:sz w:val="22"/>
          <w:szCs w:val="22"/>
        </w:rPr>
        <w:t>volunteers,</w:t>
      </w:r>
      <w:r w:rsidRPr="009A1155">
        <w:rPr>
          <w:rFonts w:ascii="Calibri" w:hAnsi="Calibri" w:cs="Calibri"/>
          <w:color w:val="000000" w:themeColor="text1"/>
          <w:sz w:val="22"/>
          <w:szCs w:val="22"/>
        </w:rPr>
        <w:t xml:space="preserve"> and adults to work within the parameters of the policies and procedures as agreed by the Board of Trustees to ensure the safety of all young persons within its care. </w:t>
      </w:r>
    </w:p>
    <w:p w14:paraId="0E354B18" w14:textId="2A512B3A" w:rsidR="00BB2FB2" w:rsidRDefault="00BB2FB2" w:rsidP="00BB2FB2">
      <w:pPr>
        <w:rPr>
          <w:rFonts w:asciiTheme="minorHAnsi" w:hAnsiTheme="minorHAnsi" w:cstheme="minorHAnsi"/>
          <w:b/>
          <w:color w:val="0070C0"/>
          <w:sz w:val="22"/>
          <w:szCs w:val="22"/>
        </w:rPr>
      </w:pPr>
      <w:r w:rsidRPr="009A1155">
        <w:rPr>
          <w:rFonts w:asciiTheme="minorHAnsi" w:hAnsiTheme="minorHAnsi" w:cstheme="minorHAnsi"/>
          <w:b/>
          <w:color w:val="0070C0"/>
          <w:sz w:val="22"/>
          <w:szCs w:val="22"/>
        </w:rPr>
        <w:t xml:space="preserve">Equal Opportunities </w:t>
      </w:r>
    </w:p>
    <w:p w14:paraId="06F429FD" w14:textId="77777777" w:rsidR="00BB2FB2" w:rsidRPr="009A1155" w:rsidRDefault="00BB2FB2" w:rsidP="00BB2FB2">
      <w:pPr>
        <w:rPr>
          <w:rFonts w:asciiTheme="minorHAnsi" w:hAnsiTheme="minorHAnsi" w:cstheme="minorHAnsi"/>
          <w:b/>
          <w:color w:val="0070C0"/>
          <w:sz w:val="22"/>
          <w:szCs w:val="22"/>
        </w:rPr>
      </w:pPr>
    </w:p>
    <w:p w14:paraId="4489DC26" w14:textId="09A02F9D" w:rsidR="00BB2FB2" w:rsidRDefault="00BB2FB2" w:rsidP="00ED16A0">
      <w:pPr>
        <w:rPr>
          <w:rFonts w:ascii="Calibri" w:hAnsi="Calibri"/>
          <w:b/>
          <w:sz w:val="22"/>
          <w:szCs w:val="22"/>
        </w:rPr>
      </w:pPr>
      <w:r w:rsidRPr="009A1155">
        <w:rPr>
          <w:rFonts w:asciiTheme="minorHAnsi" w:hAnsiTheme="minorHAnsi" w:cstheme="minorHAnsi"/>
          <w:sz w:val="22"/>
          <w:szCs w:val="22"/>
        </w:rPr>
        <w:t xml:space="preserve">It is the policy of EMAT to provide equal opportunities for all individuals; to prohibit discrimination in employment on any basis protected by applicable law, including but not limited to race, colour, religious creed, marital status, sex, sexual orientation, ancestry, national origin, age, medical </w:t>
      </w:r>
      <w:proofErr w:type="gramStart"/>
      <w:r w:rsidRPr="009A1155">
        <w:rPr>
          <w:rFonts w:asciiTheme="minorHAnsi" w:hAnsiTheme="minorHAnsi" w:cstheme="minorHAnsi"/>
          <w:sz w:val="22"/>
          <w:szCs w:val="22"/>
        </w:rPr>
        <w:t>condition</w:t>
      </w:r>
      <w:proofErr w:type="gramEnd"/>
      <w:r w:rsidRPr="009A1155">
        <w:rPr>
          <w:rFonts w:asciiTheme="minorHAnsi" w:hAnsiTheme="minorHAnsi" w:cstheme="minorHAnsi"/>
          <w:sz w:val="22"/>
          <w:szCs w:val="22"/>
        </w:rPr>
        <w:t xml:space="preserve"> or disability.  EMAT promotes equal employment opportunities in all aspects of employment through positive employment policies and practice. </w:t>
      </w:r>
    </w:p>
    <w:p w14:paraId="6E55D94A" w14:textId="6E7DE93C" w:rsidR="00BB2FB2" w:rsidRDefault="00BB2FB2" w:rsidP="00ED16A0">
      <w:pPr>
        <w:rPr>
          <w:rFonts w:ascii="Calibri" w:hAnsi="Calibri"/>
          <w:b/>
          <w:sz w:val="22"/>
          <w:szCs w:val="22"/>
        </w:rPr>
      </w:pPr>
    </w:p>
    <w:p w14:paraId="6F699EA7" w14:textId="41F8503F" w:rsidR="00BB2FB2" w:rsidRDefault="00BB2FB2" w:rsidP="00ED16A0">
      <w:pPr>
        <w:rPr>
          <w:rFonts w:ascii="Calibri" w:hAnsi="Calibri"/>
          <w:b/>
          <w:sz w:val="22"/>
          <w:szCs w:val="22"/>
        </w:rPr>
      </w:pPr>
    </w:p>
    <w:p w14:paraId="1294889B" w14:textId="77777777" w:rsidR="00BB2FB2" w:rsidRPr="009A1155" w:rsidRDefault="00BB2FB2" w:rsidP="00BB2FB2">
      <w:pPr>
        <w:rPr>
          <w:rFonts w:asciiTheme="minorHAnsi" w:hAnsiTheme="minorHAnsi" w:cstheme="minorHAnsi"/>
          <w:sz w:val="22"/>
          <w:szCs w:val="22"/>
        </w:rPr>
      </w:pPr>
      <w:r w:rsidRPr="009A1155">
        <w:rPr>
          <w:rFonts w:asciiTheme="minorHAnsi" w:hAnsiTheme="minorHAnsi" w:cstheme="minorHAnsi"/>
          <w:sz w:val="22"/>
          <w:szCs w:val="22"/>
        </w:rPr>
        <w:t xml:space="preserve">If any special requirements are needed to attend an interview, please inform the trust. </w:t>
      </w:r>
    </w:p>
    <w:p w14:paraId="67495063" w14:textId="77777777" w:rsidR="00BB2FB2" w:rsidRPr="009A1155" w:rsidRDefault="00BB2FB2" w:rsidP="00BB2FB2">
      <w:pPr>
        <w:rPr>
          <w:rFonts w:asciiTheme="minorHAnsi" w:hAnsiTheme="minorHAnsi" w:cstheme="minorHAnsi"/>
          <w:sz w:val="22"/>
          <w:szCs w:val="22"/>
        </w:rPr>
      </w:pPr>
    </w:p>
    <w:tbl>
      <w:tblPr>
        <w:tblW w:w="0" w:type="auto"/>
        <w:jc w:val="center"/>
        <w:tblLayout w:type="fixed"/>
        <w:tblLook w:val="0000" w:firstRow="0" w:lastRow="0" w:firstColumn="0" w:lastColumn="0" w:noHBand="0" w:noVBand="0"/>
      </w:tblPr>
      <w:tblGrid>
        <w:gridCol w:w="4983"/>
        <w:gridCol w:w="3770"/>
      </w:tblGrid>
      <w:tr w:rsidR="00BB2FB2" w:rsidRPr="00262DC1" w14:paraId="58D561EE" w14:textId="77777777" w:rsidTr="008E649B">
        <w:trPr>
          <w:cantSplit/>
          <w:jc w:val="center"/>
        </w:trPr>
        <w:tc>
          <w:tcPr>
            <w:tcW w:w="4983" w:type="dxa"/>
            <w:tcBorders>
              <w:top w:val="single" w:sz="12" w:space="0" w:color="auto"/>
              <w:left w:val="single" w:sz="12" w:space="0" w:color="auto"/>
              <w:bottom w:val="single" w:sz="6" w:space="0" w:color="auto"/>
              <w:right w:val="single" w:sz="6" w:space="0" w:color="auto"/>
            </w:tcBorders>
          </w:tcPr>
          <w:p w14:paraId="029DDB02" w14:textId="77777777" w:rsidR="00BB2FB2" w:rsidRPr="00262DC1" w:rsidRDefault="00BB2FB2" w:rsidP="008E649B">
            <w:pPr>
              <w:pStyle w:val="DefaultParagraphFont1"/>
              <w:spacing w:before="120" w:line="276" w:lineRule="auto"/>
              <w:rPr>
                <w:rFonts w:asciiTheme="minorHAnsi" w:hAnsiTheme="minorHAnsi" w:cstheme="minorHAnsi"/>
                <w:sz w:val="22"/>
                <w:szCs w:val="22"/>
              </w:rPr>
            </w:pPr>
            <w:r w:rsidRPr="00262DC1">
              <w:rPr>
                <w:rFonts w:asciiTheme="minorHAnsi" w:hAnsiTheme="minorHAnsi" w:cstheme="minorHAnsi"/>
                <w:sz w:val="22"/>
                <w:szCs w:val="22"/>
              </w:rPr>
              <w:t>Compiled by:</w:t>
            </w:r>
            <w:r>
              <w:rPr>
                <w:rFonts w:asciiTheme="minorHAnsi" w:hAnsiTheme="minorHAnsi" w:cstheme="minorHAnsi"/>
                <w:sz w:val="22"/>
                <w:szCs w:val="22"/>
              </w:rPr>
              <w:t xml:space="preserve"> </w:t>
            </w:r>
            <w:r w:rsidRPr="009A1155">
              <w:rPr>
                <w:rFonts w:asciiTheme="minorHAnsi" w:hAnsiTheme="minorHAnsi" w:cstheme="minorHAnsi"/>
                <w:b/>
                <w:sz w:val="22"/>
                <w:szCs w:val="22"/>
              </w:rPr>
              <w:t>HR</w:t>
            </w:r>
            <w:r>
              <w:rPr>
                <w:rFonts w:asciiTheme="minorHAnsi" w:hAnsiTheme="minorHAnsi" w:cstheme="minorHAnsi"/>
                <w:sz w:val="22"/>
                <w:szCs w:val="22"/>
              </w:rPr>
              <w:t xml:space="preserve"> /</w:t>
            </w:r>
            <w:r w:rsidRPr="00E81C54">
              <w:rPr>
                <w:rFonts w:asciiTheme="minorHAnsi" w:hAnsiTheme="minorHAnsi" w:cstheme="minorHAnsi"/>
                <w:b/>
                <w:sz w:val="22"/>
                <w:szCs w:val="22"/>
              </w:rPr>
              <w:t xml:space="preserve"> Headteacher</w:t>
            </w:r>
          </w:p>
        </w:tc>
        <w:tc>
          <w:tcPr>
            <w:tcW w:w="3770" w:type="dxa"/>
            <w:tcBorders>
              <w:top w:val="single" w:sz="12" w:space="0" w:color="auto"/>
              <w:left w:val="single" w:sz="6" w:space="0" w:color="auto"/>
              <w:bottom w:val="single" w:sz="6" w:space="0" w:color="auto"/>
              <w:right w:val="single" w:sz="12" w:space="0" w:color="auto"/>
            </w:tcBorders>
          </w:tcPr>
          <w:p w14:paraId="7CE7848F" w14:textId="77777777" w:rsidR="00BB2FB2" w:rsidRPr="00262DC1" w:rsidRDefault="00BB2FB2" w:rsidP="008E649B">
            <w:pPr>
              <w:pStyle w:val="DefaultParagraphFont1"/>
              <w:spacing w:before="120" w:line="276" w:lineRule="auto"/>
              <w:rPr>
                <w:rFonts w:asciiTheme="minorHAnsi" w:hAnsiTheme="minorHAnsi" w:cstheme="minorBidi"/>
                <w:sz w:val="22"/>
                <w:szCs w:val="22"/>
              </w:rPr>
            </w:pPr>
            <w:r>
              <w:rPr>
                <w:rFonts w:asciiTheme="minorHAnsi" w:hAnsiTheme="minorHAnsi" w:cstheme="minorBidi"/>
                <w:sz w:val="22"/>
                <w:szCs w:val="22"/>
              </w:rPr>
              <w:t>Revision Number: v1</w:t>
            </w:r>
          </w:p>
        </w:tc>
      </w:tr>
      <w:tr w:rsidR="00BB2FB2" w:rsidRPr="00262DC1" w14:paraId="23FE1414" w14:textId="77777777" w:rsidTr="008E649B">
        <w:trPr>
          <w:cantSplit/>
          <w:jc w:val="center"/>
        </w:trPr>
        <w:tc>
          <w:tcPr>
            <w:tcW w:w="4983" w:type="dxa"/>
            <w:tcBorders>
              <w:top w:val="single" w:sz="6" w:space="0" w:color="auto"/>
              <w:left w:val="single" w:sz="12" w:space="0" w:color="auto"/>
              <w:bottom w:val="single" w:sz="6" w:space="0" w:color="auto"/>
              <w:right w:val="single" w:sz="6" w:space="0" w:color="auto"/>
            </w:tcBorders>
          </w:tcPr>
          <w:p w14:paraId="0D1ABB4F" w14:textId="77777777" w:rsidR="00BB2FB2" w:rsidRPr="00262DC1" w:rsidRDefault="00BB2FB2" w:rsidP="008E649B">
            <w:pPr>
              <w:pStyle w:val="DefaultParagraphFont1"/>
              <w:spacing w:before="120" w:line="276" w:lineRule="auto"/>
              <w:rPr>
                <w:rFonts w:asciiTheme="minorHAnsi" w:hAnsiTheme="minorHAnsi" w:cstheme="minorHAnsi"/>
                <w:sz w:val="22"/>
                <w:szCs w:val="22"/>
              </w:rPr>
            </w:pPr>
            <w:r w:rsidRPr="00262DC1">
              <w:rPr>
                <w:rFonts w:asciiTheme="minorHAnsi" w:hAnsiTheme="minorHAnsi" w:cstheme="minorHAnsi"/>
                <w:sz w:val="22"/>
                <w:szCs w:val="22"/>
              </w:rPr>
              <w:t>Approved by</w:t>
            </w:r>
            <w:r>
              <w:rPr>
                <w:rFonts w:asciiTheme="minorHAnsi" w:hAnsiTheme="minorHAnsi" w:cstheme="minorHAnsi"/>
                <w:sz w:val="22"/>
                <w:szCs w:val="22"/>
              </w:rPr>
              <w:t xml:space="preserve"> Headteacher</w:t>
            </w:r>
            <w:r w:rsidRPr="00262DC1">
              <w:rPr>
                <w:rFonts w:asciiTheme="minorHAnsi" w:hAnsiTheme="minorHAnsi" w:cstheme="minorHAnsi"/>
                <w:sz w:val="22"/>
                <w:szCs w:val="22"/>
              </w:rPr>
              <w:t>:</w:t>
            </w:r>
          </w:p>
        </w:tc>
        <w:tc>
          <w:tcPr>
            <w:tcW w:w="3770" w:type="dxa"/>
            <w:tcBorders>
              <w:top w:val="single" w:sz="6" w:space="0" w:color="auto"/>
              <w:left w:val="single" w:sz="6" w:space="0" w:color="auto"/>
              <w:bottom w:val="single" w:sz="6" w:space="0" w:color="auto"/>
              <w:right w:val="single" w:sz="12" w:space="0" w:color="auto"/>
            </w:tcBorders>
          </w:tcPr>
          <w:p w14:paraId="559082FD" w14:textId="77777777" w:rsidR="00BB2FB2" w:rsidRPr="00262DC1" w:rsidRDefault="00BB2FB2" w:rsidP="008E649B">
            <w:pPr>
              <w:pStyle w:val="DefaultParagraphFont1"/>
              <w:spacing w:before="120" w:line="276" w:lineRule="auto"/>
              <w:rPr>
                <w:rFonts w:asciiTheme="minorHAnsi" w:hAnsiTheme="minorHAnsi" w:cstheme="minorHAnsi"/>
                <w:sz w:val="22"/>
                <w:szCs w:val="22"/>
              </w:rPr>
            </w:pPr>
            <w:r w:rsidRPr="00262DC1">
              <w:rPr>
                <w:rFonts w:asciiTheme="minorHAnsi" w:hAnsiTheme="minorHAnsi" w:cstheme="minorHAnsi"/>
                <w:sz w:val="22"/>
                <w:szCs w:val="22"/>
              </w:rPr>
              <w:t>Revision Date</w:t>
            </w:r>
            <w:r>
              <w:rPr>
                <w:rFonts w:asciiTheme="minorHAnsi" w:hAnsiTheme="minorHAnsi" w:cstheme="minorHAnsi"/>
                <w:sz w:val="22"/>
                <w:szCs w:val="22"/>
              </w:rPr>
              <w:t xml:space="preserve">: </w:t>
            </w:r>
            <w:r w:rsidRPr="00262DC1">
              <w:rPr>
                <w:rFonts w:asciiTheme="minorHAnsi" w:hAnsiTheme="minorHAnsi" w:cstheme="minorHAnsi"/>
                <w:sz w:val="22"/>
                <w:szCs w:val="22"/>
              </w:rPr>
              <w:t>___/___/___</w:t>
            </w:r>
          </w:p>
        </w:tc>
      </w:tr>
      <w:tr w:rsidR="00BB2FB2" w:rsidRPr="00262DC1" w14:paraId="74768CC6" w14:textId="77777777" w:rsidTr="008E649B">
        <w:trPr>
          <w:cantSplit/>
          <w:jc w:val="center"/>
        </w:trPr>
        <w:tc>
          <w:tcPr>
            <w:tcW w:w="4983" w:type="dxa"/>
            <w:tcBorders>
              <w:top w:val="single" w:sz="6" w:space="0" w:color="auto"/>
              <w:left w:val="single" w:sz="12" w:space="0" w:color="auto"/>
              <w:bottom w:val="single" w:sz="6" w:space="0" w:color="auto"/>
              <w:right w:val="single" w:sz="6" w:space="0" w:color="auto"/>
            </w:tcBorders>
          </w:tcPr>
          <w:p w14:paraId="655519E1" w14:textId="77777777" w:rsidR="00BB2FB2" w:rsidRPr="00262DC1" w:rsidRDefault="00BB2FB2" w:rsidP="008E649B">
            <w:pPr>
              <w:pStyle w:val="DefaultParagraphFont1"/>
              <w:spacing w:before="120" w:line="276" w:lineRule="auto"/>
              <w:rPr>
                <w:rFonts w:asciiTheme="minorHAnsi" w:hAnsiTheme="minorHAnsi" w:cstheme="minorHAnsi"/>
                <w:sz w:val="22"/>
                <w:szCs w:val="22"/>
              </w:rPr>
            </w:pPr>
            <w:r>
              <w:rPr>
                <w:rFonts w:asciiTheme="minorHAnsi" w:hAnsiTheme="minorHAnsi" w:cstheme="minorHAnsi"/>
                <w:sz w:val="22"/>
                <w:szCs w:val="22"/>
              </w:rPr>
              <w:t xml:space="preserve">Approved by HRBP: </w:t>
            </w:r>
          </w:p>
        </w:tc>
        <w:tc>
          <w:tcPr>
            <w:tcW w:w="3770" w:type="dxa"/>
            <w:tcBorders>
              <w:top w:val="single" w:sz="6" w:space="0" w:color="auto"/>
              <w:left w:val="single" w:sz="6" w:space="0" w:color="auto"/>
              <w:bottom w:val="single" w:sz="6" w:space="0" w:color="auto"/>
              <w:right w:val="single" w:sz="12" w:space="0" w:color="auto"/>
            </w:tcBorders>
          </w:tcPr>
          <w:p w14:paraId="0CCECC0B" w14:textId="77777777" w:rsidR="00BB2FB2" w:rsidRPr="00262DC1" w:rsidRDefault="00BB2FB2" w:rsidP="008E649B">
            <w:pPr>
              <w:pStyle w:val="DefaultParagraphFont1"/>
              <w:spacing w:before="120" w:line="276" w:lineRule="auto"/>
              <w:rPr>
                <w:rFonts w:asciiTheme="minorHAnsi" w:hAnsiTheme="minorHAnsi" w:cstheme="minorHAnsi"/>
                <w:sz w:val="22"/>
                <w:szCs w:val="22"/>
              </w:rPr>
            </w:pPr>
            <w:r>
              <w:rPr>
                <w:rFonts w:asciiTheme="minorHAnsi" w:hAnsiTheme="minorHAnsi" w:cstheme="minorHAnsi"/>
                <w:sz w:val="22"/>
                <w:szCs w:val="22"/>
              </w:rPr>
              <w:t xml:space="preserve">Date:  </w:t>
            </w:r>
            <w:r w:rsidRPr="00262DC1">
              <w:rPr>
                <w:rFonts w:asciiTheme="minorHAnsi" w:hAnsiTheme="minorHAnsi" w:cstheme="minorHAnsi"/>
                <w:sz w:val="22"/>
                <w:szCs w:val="22"/>
              </w:rPr>
              <w:t>___/___/___</w:t>
            </w:r>
          </w:p>
        </w:tc>
      </w:tr>
      <w:tr w:rsidR="00BB2FB2" w:rsidRPr="00262DC1" w14:paraId="28B75DE6" w14:textId="77777777" w:rsidTr="008E649B">
        <w:trPr>
          <w:cantSplit/>
          <w:jc w:val="center"/>
        </w:trPr>
        <w:tc>
          <w:tcPr>
            <w:tcW w:w="4983" w:type="dxa"/>
            <w:tcBorders>
              <w:top w:val="single" w:sz="6" w:space="0" w:color="auto"/>
              <w:left w:val="single" w:sz="12" w:space="0" w:color="auto"/>
              <w:bottom w:val="single" w:sz="12" w:space="0" w:color="auto"/>
              <w:right w:val="single" w:sz="6" w:space="0" w:color="auto"/>
            </w:tcBorders>
          </w:tcPr>
          <w:p w14:paraId="03036C6A" w14:textId="77777777" w:rsidR="00BB2FB2" w:rsidRDefault="00BB2FB2" w:rsidP="008E649B">
            <w:pPr>
              <w:pStyle w:val="DefaultParagraphFont1"/>
              <w:spacing w:before="120" w:line="276" w:lineRule="auto"/>
              <w:rPr>
                <w:rFonts w:asciiTheme="minorHAnsi" w:hAnsiTheme="minorHAnsi" w:cstheme="minorHAnsi"/>
                <w:sz w:val="22"/>
                <w:szCs w:val="22"/>
              </w:rPr>
            </w:pPr>
            <w:r>
              <w:rPr>
                <w:rFonts w:asciiTheme="minorHAnsi" w:hAnsiTheme="minorHAnsi" w:cstheme="minorHAnsi"/>
                <w:sz w:val="22"/>
                <w:szCs w:val="22"/>
              </w:rPr>
              <w:t xml:space="preserve">Signed by Post holder: </w:t>
            </w:r>
          </w:p>
        </w:tc>
        <w:tc>
          <w:tcPr>
            <w:tcW w:w="3770" w:type="dxa"/>
            <w:tcBorders>
              <w:top w:val="single" w:sz="6" w:space="0" w:color="auto"/>
              <w:left w:val="single" w:sz="6" w:space="0" w:color="auto"/>
              <w:bottom w:val="single" w:sz="12" w:space="0" w:color="auto"/>
              <w:right w:val="single" w:sz="12" w:space="0" w:color="auto"/>
            </w:tcBorders>
          </w:tcPr>
          <w:p w14:paraId="3562C1F3" w14:textId="77777777" w:rsidR="00BB2FB2" w:rsidRPr="00262DC1" w:rsidRDefault="00BB2FB2" w:rsidP="008E649B">
            <w:pPr>
              <w:pStyle w:val="DefaultParagraphFont1"/>
              <w:spacing w:before="120" w:line="276" w:lineRule="auto"/>
              <w:rPr>
                <w:rFonts w:asciiTheme="minorHAnsi" w:hAnsiTheme="minorHAnsi" w:cstheme="minorHAnsi"/>
                <w:sz w:val="22"/>
                <w:szCs w:val="22"/>
              </w:rPr>
            </w:pPr>
            <w:r>
              <w:rPr>
                <w:rFonts w:asciiTheme="minorHAnsi" w:hAnsiTheme="minorHAnsi" w:cstheme="minorHAnsi"/>
                <w:sz w:val="22"/>
                <w:szCs w:val="22"/>
              </w:rPr>
              <w:t xml:space="preserve">Date: </w:t>
            </w:r>
            <w:r w:rsidRPr="00262DC1">
              <w:rPr>
                <w:rFonts w:asciiTheme="minorHAnsi" w:hAnsiTheme="minorHAnsi" w:cstheme="minorHAnsi"/>
                <w:sz w:val="22"/>
                <w:szCs w:val="22"/>
              </w:rPr>
              <w:t xml:space="preserve"> ___/___/___</w:t>
            </w:r>
          </w:p>
        </w:tc>
      </w:tr>
    </w:tbl>
    <w:p w14:paraId="1D9A0A23" w14:textId="77777777" w:rsidR="00BB2FB2" w:rsidRDefault="00BB2FB2" w:rsidP="00BB2FB2">
      <w:pPr>
        <w:rPr>
          <w:rFonts w:asciiTheme="minorHAnsi" w:hAnsiTheme="minorHAnsi" w:cstheme="minorHAnsi"/>
          <w:b/>
          <w:sz w:val="20"/>
          <w:szCs w:val="20"/>
        </w:rPr>
      </w:pPr>
    </w:p>
    <w:p w14:paraId="3983A26D" w14:textId="77777777" w:rsidR="00BB2FB2" w:rsidRPr="009A1155" w:rsidRDefault="00BB2FB2" w:rsidP="00BB2FB2">
      <w:pPr>
        <w:jc w:val="center"/>
        <w:rPr>
          <w:rFonts w:asciiTheme="minorHAnsi" w:hAnsiTheme="minorHAnsi" w:cstheme="minorHAnsi"/>
          <w:b/>
          <w:sz w:val="20"/>
          <w:szCs w:val="20"/>
        </w:rPr>
      </w:pPr>
      <w:r w:rsidRPr="009A1155">
        <w:rPr>
          <w:rFonts w:asciiTheme="minorHAnsi" w:hAnsiTheme="minorHAnsi" w:cstheme="minorHAnsi"/>
          <w:b/>
          <w:sz w:val="20"/>
          <w:szCs w:val="20"/>
        </w:rPr>
        <w:t>East Midlands Academy Trust is committed to safeguarding and promoting the welfare of children and young people and expects all staff and volunteers to share this commitment.</w:t>
      </w:r>
    </w:p>
    <w:p w14:paraId="09FB14E8" w14:textId="77777777" w:rsidR="00BB2FB2" w:rsidRPr="009A1155" w:rsidRDefault="00BB2FB2" w:rsidP="00BB2FB2">
      <w:pPr>
        <w:jc w:val="center"/>
        <w:rPr>
          <w:rFonts w:asciiTheme="minorHAnsi" w:hAnsiTheme="minorHAnsi" w:cstheme="minorHAnsi"/>
          <w:b/>
          <w:sz w:val="20"/>
          <w:szCs w:val="20"/>
        </w:rPr>
      </w:pPr>
      <w:r w:rsidRPr="009A1155">
        <w:rPr>
          <w:rFonts w:asciiTheme="minorHAnsi" w:hAnsiTheme="minorHAnsi" w:cstheme="minorHAnsi"/>
          <w:b/>
          <w:sz w:val="20"/>
          <w:szCs w:val="20"/>
        </w:rPr>
        <w:t>All appointments are subject to safer recruitment requirements.</w:t>
      </w:r>
    </w:p>
    <w:p w14:paraId="2CABA210" w14:textId="4E1FD649" w:rsidR="00BB2FB2" w:rsidRDefault="00BB2FB2" w:rsidP="00BB2FB2">
      <w:pPr>
        <w:spacing w:before="100" w:beforeAutospacing="1" w:after="100" w:afterAutospacing="1"/>
        <w:jc w:val="center"/>
        <w:rPr>
          <w:rFonts w:asciiTheme="minorHAnsi" w:hAnsiTheme="minorHAnsi" w:cstheme="minorHAnsi"/>
          <w:b/>
          <w:sz w:val="20"/>
          <w:szCs w:val="20"/>
        </w:rPr>
      </w:pPr>
      <w:r w:rsidRPr="009A1155">
        <w:rPr>
          <w:rFonts w:asciiTheme="minorHAnsi" w:hAnsiTheme="minorHAnsi" w:cstheme="minorHAnsi"/>
          <w:b/>
          <w:sz w:val="20"/>
          <w:szCs w:val="20"/>
        </w:rPr>
        <w:t>This post is subject to an Enhanced DBS Disclosure</w:t>
      </w:r>
    </w:p>
    <w:p w14:paraId="58CDBFB4" w14:textId="68403F85" w:rsidR="00BB2FB2" w:rsidRDefault="00BB2FB2" w:rsidP="00BB2FB2">
      <w:pPr>
        <w:spacing w:before="100" w:beforeAutospacing="1" w:after="100" w:afterAutospacing="1"/>
        <w:jc w:val="center"/>
        <w:rPr>
          <w:rFonts w:asciiTheme="minorHAnsi" w:hAnsiTheme="minorHAnsi" w:cstheme="minorHAnsi"/>
          <w:b/>
          <w:sz w:val="20"/>
          <w:szCs w:val="20"/>
        </w:rPr>
      </w:pPr>
    </w:p>
    <w:p w14:paraId="03D1B713" w14:textId="36AAE267" w:rsidR="00BB2FB2" w:rsidRDefault="00BB2FB2" w:rsidP="00BB2FB2">
      <w:pPr>
        <w:spacing w:before="100" w:beforeAutospacing="1" w:after="100" w:afterAutospacing="1"/>
        <w:jc w:val="center"/>
        <w:rPr>
          <w:rFonts w:asciiTheme="minorHAnsi" w:hAnsiTheme="minorHAnsi" w:cstheme="minorHAnsi"/>
          <w:b/>
          <w:sz w:val="20"/>
          <w:szCs w:val="20"/>
        </w:rPr>
      </w:pPr>
    </w:p>
    <w:p w14:paraId="54BC4B81" w14:textId="77777777" w:rsidR="004A624B" w:rsidRDefault="004A624B" w:rsidP="00BB2FB2">
      <w:pPr>
        <w:spacing w:before="100" w:beforeAutospacing="1" w:after="100" w:afterAutospacing="1"/>
        <w:jc w:val="center"/>
        <w:rPr>
          <w:rFonts w:asciiTheme="minorHAnsi" w:hAnsiTheme="minorHAnsi" w:cstheme="minorHAnsi"/>
          <w:b/>
          <w:sz w:val="20"/>
          <w:szCs w:val="20"/>
        </w:rPr>
      </w:pPr>
    </w:p>
    <w:tbl>
      <w:tblPr>
        <w:tblStyle w:val="TableGrid"/>
        <w:tblW w:w="10774" w:type="dxa"/>
        <w:tblInd w:w="-856" w:type="dxa"/>
        <w:tblLook w:val="04A0" w:firstRow="1" w:lastRow="0" w:firstColumn="1" w:lastColumn="0" w:noHBand="0" w:noVBand="1"/>
      </w:tblPr>
      <w:tblGrid>
        <w:gridCol w:w="8424"/>
        <w:gridCol w:w="1216"/>
        <w:gridCol w:w="1134"/>
      </w:tblGrid>
      <w:tr w:rsidR="00BB2FB2" w:rsidRPr="00D70E2E" w14:paraId="5A5CF585" w14:textId="77777777" w:rsidTr="008E649B">
        <w:tc>
          <w:tcPr>
            <w:tcW w:w="8424" w:type="dxa"/>
            <w:shd w:val="clear" w:color="auto" w:fill="DEEAF6" w:themeFill="accent1" w:themeFillTint="33"/>
          </w:tcPr>
          <w:p w14:paraId="5AD64B3C" w14:textId="77777777" w:rsidR="00BB2FB2" w:rsidRDefault="00BB2FB2" w:rsidP="008E649B">
            <w:pPr>
              <w:jc w:val="center"/>
              <w:rPr>
                <w:rFonts w:asciiTheme="minorHAnsi" w:hAnsiTheme="minorHAnsi" w:cstheme="minorHAnsi"/>
                <w:b/>
                <w:sz w:val="22"/>
                <w:szCs w:val="22"/>
              </w:rPr>
            </w:pPr>
          </w:p>
          <w:p w14:paraId="0A617576" w14:textId="77777777" w:rsidR="00BB2FB2" w:rsidRPr="00D70E2E" w:rsidRDefault="00BB2FB2" w:rsidP="00BB2FB2">
            <w:pPr>
              <w:rPr>
                <w:rFonts w:asciiTheme="minorHAnsi" w:hAnsiTheme="minorHAnsi" w:cstheme="minorHAnsi"/>
                <w:b/>
                <w:sz w:val="22"/>
                <w:szCs w:val="22"/>
              </w:rPr>
            </w:pPr>
            <w:r w:rsidRPr="009A1155">
              <w:rPr>
                <w:rFonts w:ascii="Calibri" w:hAnsi="Calibri" w:cs="Calibri"/>
                <w:b/>
                <w:color w:val="000000" w:themeColor="text1"/>
                <w:sz w:val="32"/>
                <w:szCs w:val="32"/>
              </w:rPr>
              <w:t>Person Specification</w:t>
            </w:r>
          </w:p>
        </w:tc>
        <w:tc>
          <w:tcPr>
            <w:tcW w:w="1216" w:type="dxa"/>
            <w:shd w:val="clear" w:color="auto" w:fill="DEEAF6" w:themeFill="accent1" w:themeFillTint="33"/>
          </w:tcPr>
          <w:p w14:paraId="57E3F686" w14:textId="77777777" w:rsidR="00BB2FB2" w:rsidRPr="00D70E2E" w:rsidRDefault="00BB2FB2" w:rsidP="008E649B">
            <w:pPr>
              <w:jc w:val="center"/>
              <w:rPr>
                <w:rFonts w:asciiTheme="minorHAnsi" w:hAnsiTheme="minorHAnsi" w:cstheme="minorHAnsi"/>
                <w:b/>
                <w:sz w:val="22"/>
                <w:szCs w:val="22"/>
              </w:rPr>
            </w:pPr>
          </w:p>
          <w:p w14:paraId="5F755788" w14:textId="77777777" w:rsidR="00BB2FB2" w:rsidRPr="00D70E2E" w:rsidRDefault="00BB2FB2" w:rsidP="008E649B">
            <w:pPr>
              <w:jc w:val="center"/>
              <w:rPr>
                <w:rFonts w:asciiTheme="minorHAnsi" w:hAnsiTheme="minorHAnsi" w:cstheme="minorHAnsi"/>
                <w:b/>
                <w:sz w:val="22"/>
                <w:szCs w:val="22"/>
              </w:rPr>
            </w:pPr>
            <w:r w:rsidRPr="00D70E2E">
              <w:rPr>
                <w:rFonts w:asciiTheme="minorHAnsi" w:hAnsiTheme="minorHAnsi" w:cstheme="minorHAnsi"/>
                <w:b/>
                <w:sz w:val="22"/>
                <w:szCs w:val="22"/>
              </w:rPr>
              <w:t>Essential</w:t>
            </w:r>
          </w:p>
        </w:tc>
        <w:tc>
          <w:tcPr>
            <w:tcW w:w="1134" w:type="dxa"/>
            <w:shd w:val="clear" w:color="auto" w:fill="DEEAF6" w:themeFill="accent1" w:themeFillTint="33"/>
          </w:tcPr>
          <w:p w14:paraId="33ABE8FA" w14:textId="77777777" w:rsidR="00BB2FB2" w:rsidRPr="00D70E2E" w:rsidRDefault="00BB2FB2" w:rsidP="008E649B">
            <w:pPr>
              <w:jc w:val="center"/>
              <w:rPr>
                <w:rFonts w:asciiTheme="minorHAnsi" w:hAnsiTheme="minorHAnsi" w:cstheme="minorHAnsi"/>
                <w:b/>
                <w:sz w:val="22"/>
                <w:szCs w:val="22"/>
              </w:rPr>
            </w:pPr>
          </w:p>
          <w:p w14:paraId="6515A03A" w14:textId="77777777" w:rsidR="00BB2FB2" w:rsidRPr="00D70E2E" w:rsidRDefault="00BB2FB2" w:rsidP="008E649B">
            <w:pPr>
              <w:jc w:val="center"/>
              <w:rPr>
                <w:rFonts w:asciiTheme="minorHAnsi" w:hAnsiTheme="minorHAnsi" w:cstheme="minorHAnsi"/>
                <w:b/>
                <w:sz w:val="22"/>
                <w:szCs w:val="22"/>
              </w:rPr>
            </w:pPr>
            <w:r w:rsidRPr="00D70E2E">
              <w:rPr>
                <w:rFonts w:asciiTheme="minorHAnsi" w:hAnsiTheme="minorHAnsi" w:cstheme="minorHAnsi"/>
                <w:b/>
                <w:sz w:val="22"/>
                <w:szCs w:val="22"/>
              </w:rPr>
              <w:t>Desirable</w:t>
            </w:r>
          </w:p>
          <w:p w14:paraId="09B0B002" w14:textId="77777777" w:rsidR="00BB2FB2" w:rsidRPr="00D70E2E" w:rsidRDefault="00BB2FB2" w:rsidP="008E649B">
            <w:pPr>
              <w:jc w:val="center"/>
              <w:rPr>
                <w:rFonts w:asciiTheme="minorHAnsi" w:hAnsiTheme="minorHAnsi" w:cstheme="minorHAnsi"/>
                <w:b/>
                <w:sz w:val="22"/>
                <w:szCs w:val="22"/>
              </w:rPr>
            </w:pPr>
          </w:p>
        </w:tc>
      </w:tr>
      <w:tr w:rsidR="00BB2FB2" w:rsidRPr="00D70E2E" w14:paraId="3676E7F1" w14:textId="77777777" w:rsidTr="008E649B">
        <w:tc>
          <w:tcPr>
            <w:tcW w:w="10774" w:type="dxa"/>
            <w:gridSpan w:val="3"/>
            <w:shd w:val="clear" w:color="auto" w:fill="FFF2CC" w:themeFill="accent4" w:themeFillTint="33"/>
          </w:tcPr>
          <w:p w14:paraId="3B43E362" w14:textId="77777777" w:rsidR="00BB2FB2" w:rsidRPr="00D70E2E" w:rsidRDefault="00BB2FB2" w:rsidP="008E649B">
            <w:pPr>
              <w:overflowPunct w:val="0"/>
              <w:autoSpaceDE w:val="0"/>
              <w:autoSpaceDN w:val="0"/>
              <w:adjustRightInd w:val="0"/>
              <w:textAlignment w:val="baseline"/>
              <w:rPr>
                <w:rFonts w:asciiTheme="minorHAnsi" w:hAnsiTheme="minorHAnsi" w:cstheme="minorHAnsi"/>
                <w:b/>
                <w:sz w:val="22"/>
                <w:szCs w:val="22"/>
              </w:rPr>
            </w:pPr>
            <w:r w:rsidRPr="00D70E2E">
              <w:rPr>
                <w:rFonts w:asciiTheme="minorHAnsi" w:hAnsiTheme="minorHAnsi" w:cstheme="minorHAnsi"/>
                <w:b/>
                <w:sz w:val="22"/>
                <w:szCs w:val="22"/>
              </w:rPr>
              <w:t>Education and Qualifications</w:t>
            </w:r>
          </w:p>
        </w:tc>
      </w:tr>
      <w:tr w:rsidR="00BB2FB2" w:rsidRPr="00D70E2E" w14:paraId="5FD6084A" w14:textId="77777777" w:rsidTr="008E649B">
        <w:tc>
          <w:tcPr>
            <w:tcW w:w="8424" w:type="dxa"/>
          </w:tcPr>
          <w:p w14:paraId="0AACCB04" w14:textId="3D9E7601" w:rsidR="00BB2FB2" w:rsidRPr="00D70E2E" w:rsidRDefault="00940956" w:rsidP="008E649B">
            <w:pPr>
              <w:rPr>
                <w:rFonts w:asciiTheme="minorHAnsi" w:hAnsiTheme="minorHAnsi" w:cstheme="minorHAnsi"/>
                <w:sz w:val="22"/>
                <w:szCs w:val="22"/>
              </w:rPr>
            </w:pPr>
            <w:r>
              <w:rPr>
                <w:rFonts w:asciiTheme="minorHAnsi" w:hAnsiTheme="minorHAnsi" w:cstheme="minorHAnsi"/>
                <w:sz w:val="22"/>
                <w:szCs w:val="22"/>
              </w:rPr>
              <w:t>GCSE Grade C/4 or equivalent</w:t>
            </w:r>
            <w:r w:rsidR="0073271B">
              <w:rPr>
                <w:rFonts w:asciiTheme="minorHAnsi" w:hAnsiTheme="minorHAnsi" w:cstheme="minorHAnsi"/>
                <w:sz w:val="22"/>
                <w:szCs w:val="22"/>
              </w:rPr>
              <w:t xml:space="preserve"> in Maths and English</w:t>
            </w:r>
          </w:p>
        </w:tc>
        <w:tc>
          <w:tcPr>
            <w:tcW w:w="1216" w:type="dxa"/>
          </w:tcPr>
          <w:p w14:paraId="21F5105A" w14:textId="6782B938" w:rsidR="00BB2FB2" w:rsidRPr="0073271B" w:rsidRDefault="0073271B" w:rsidP="008E649B">
            <w:pPr>
              <w:overflowPunct w:val="0"/>
              <w:autoSpaceDE w:val="0"/>
              <w:autoSpaceDN w:val="0"/>
              <w:adjustRightInd w:val="0"/>
              <w:jc w:val="center"/>
              <w:textAlignment w:val="baseline"/>
              <w:rPr>
                <w:rFonts w:ascii="Wingdings 2" w:eastAsia="Wingdings" w:hAnsi="Wingdings 2" w:cstheme="minorHAnsi"/>
                <w:b/>
                <w:bCs/>
                <w:sz w:val="22"/>
                <w:szCs w:val="22"/>
              </w:rPr>
            </w:pPr>
            <w:r>
              <w:rPr>
                <w:rFonts w:ascii="Wingdings 2" w:eastAsia="Wingdings" w:hAnsi="Wingdings 2" w:cstheme="minorHAnsi"/>
                <w:b/>
                <w:bCs/>
                <w:sz w:val="22"/>
                <w:szCs w:val="22"/>
              </w:rPr>
              <w:t>P</w:t>
            </w:r>
          </w:p>
        </w:tc>
        <w:tc>
          <w:tcPr>
            <w:tcW w:w="1134" w:type="dxa"/>
          </w:tcPr>
          <w:p w14:paraId="51811380" w14:textId="77777777" w:rsidR="00BB2FB2" w:rsidRPr="0073271B" w:rsidRDefault="00BB2FB2" w:rsidP="008E649B">
            <w:pPr>
              <w:overflowPunct w:val="0"/>
              <w:autoSpaceDE w:val="0"/>
              <w:autoSpaceDN w:val="0"/>
              <w:adjustRightInd w:val="0"/>
              <w:jc w:val="center"/>
              <w:textAlignment w:val="baseline"/>
              <w:rPr>
                <w:rFonts w:ascii="Wingdings 2" w:hAnsi="Wingdings 2" w:cstheme="minorHAnsi"/>
                <w:b/>
                <w:bCs/>
                <w:sz w:val="22"/>
                <w:szCs w:val="22"/>
              </w:rPr>
            </w:pPr>
          </w:p>
        </w:tc>
      </w:tr>
      <w:tr w:rsidR="00BB2FB2" w:rsidRPr="00D70E2E" w14:paraId="205F0B2E" w14:textId="77777777" w:rsidTr="008E649B">
        <w:tc>
          <w:tcPr>
            <w:tcW w:w="10774" w:type="dxa"/>
            <w:gridSpan w:val="3"/>
            <w:shd w:val="clear" w:color="auto" w:fill="FFF2CC" w:themeFill="accent4" w:themeFillTint="33"/>
          </w:tcPr>
          <w:p w14:paraId="23557465" w14:textId="77777777" w:rsidR="00BB2FB2" w:rsidRPr="00D70E2E" w:rsidRDefault="00BB2FB2" w:rsidP="008E649B">
            <w:pPr>
              <w:overflowPunct w:val="0"/>
              <w:autoSpaceDE w:val="0"/>
              <w:autoSpaceDN w:val="0"/>
              <w:adjustRightInd w:val="0"/>
              <w:textAlignment w:val="baseline"/>
              <w:rPr>
                <w:rFonts w:asciiTheme="minorHAnsi" w:hAnsiTheme="minorHAnsi" w:cstheme="minorHAnsi"/>
                <w:b/>
                <w:sz w:val="22"/>
                <w:szCs w:val="22"/>
              </w:rPr>
            </w:pPr>
            <w:r w:rsidRPr="00D70E2E">
              <w:rPr>
                <w:rFonts w:asciiTheme="minorHAnsi" w:hAnsiTheme="minorHAnsi" w:cstheme="minorHAnsi"/>
                <w:b/>
                <w:sz w:val="22"/>
                <w:szCs w:val="22"/>
              </w:rPr>
              <w:t xml:space="preserve">Experience </w:t>
            </w:r>
          </w:p>
        </w:tc>
      </w:tr>
      <w:tr w:rsidR="00BB2FB2" w:rsidRPr="00D70E2E" w14:paraId="3BE87693" w14:textId="77777777" w:rsidTr="004A624B">
        <w:tc>
          <w:tcPr>
            <w:tcW w:w="8424" w:type="dxa"/>
          </w:tcPr>
          <w:p w14:paraId="249D9CD1" w14:textId="02094A74" w:rsidR="00BB2FB2" w:rsidRPr="0073271B" w:rsidRDefault="0073271B" w:rsidP="0073271B">
            <w:pPr>
              <w:rPr>
                <w:rFonts w:ascii="Calibri" w:hAnsi="Calibri"/>
                <w:sz w:val="22"/>
                <w:szCs w:val="22"/>
              </w:rPr>
            </w:pPr>
            <w:r>
              <w:rPr>
                <w:rFonts w:ascii="Calibri" w:hAnsi="Calibri"/>
                <w:sz w:val="22"/>
                <w:szCs w:val="22"/>
              </w:rPr>
              <w:t>Experience of MIS and database systems</w:t>
            </w:r>
          </w:p>
        </w:tc>
        <w:tc>
          <w:tcPr>
            <w:tcW w:w="1216" w:type="dxa"/>
            <w:vAlign w:val="center"/>
          </w:tcPr>
          <w:p w14:paraId="4D95D478" w14:textId="1D0884DE" w:rsidR="00BB2FB2" w:rsidRPr="0073271B" w:rsidRDefault="0073271B" w:rsidP="004A624B">
            <w:pPr>
              <w:overflowPunct w:val="0"/>
              <w:autoSpaceDE w:val="0"/>
              <w:autoSpaceDN w:val="0"/>
              <w:adjustRightInd w:val="0"/>
              <w:jc w:val="center"/>
              <w:textAlignment w:val="baseline"/>
              <w:rPr>
                <w:rFonts w:ascii="Wingdings 2" w:hAnsi="Wingdings 2" w:cstheme="minorHAnsi"/>
                <w:b/>
                <w:sz w:val="22"/>
                <w:szCs w:val="22"/>
              </w:rPr>
            </w:pPr>
            <w:r>
              <w:rPr>
                <w:rFonts w:ascii="Wingdings 2" w:hAnsi="Wingdings 2" w:cstheme="minorHAnsi"/>
                <w:b/>
                <w:sz w:val="22"/>
                <w:szCs w:val="22"/>
              </w:rPr>
              <w:t>P</w:t>
            </w:r>
          </w:p>
        </w:tc>
        <w:tc>
          <w:tcPr>
            <w:tcW w:w="1134" w:type="dxa"/>
            <w:vAlign w:val="center"/>
          </w:tcPr>
          <w:p w14:paraId="0804D192" w14:textId="77777777" w:rsidR="00BB2FB2" w:rsidRPr="0073271B" w:rsidRDefault="00BB2FB2" w:rsidP="004A624B">
            <w:pPr>
              <w:jc w:val="center"/>
              <w:rPr>
                <w:rFonts w:ascii="Wingdings 2" w:hAnsi="Wingdings 2" w:cstheme="minorHAnsi"/>
                <w:b/>
                <w:sz w:val="22"/>
                <w:szCs w:val="22"/>
              </w:rPr>
            </w:pPr>
          </w:p>
        </w:tc>
      </w:tr>
      <w:tr w:rsidR="00BB2FB2" w:rsidRPr="00D70E2E" w14:paraId="20075398" w14:textId="77777777" w:rsidTr="004A624B">
        <w:tc>
          <w:tcPr>
            <w:tcW w:w="8424" w:type="dxa"/>
          </w:tcPr>
          <w:p w14:paraId="6019C981" w14:textId="15D588D2" w:rsidR="00BB2FB2" w:rsidRPr="00D70E2E" w:rsidRDefault="0073271B" w:rsidP="008E649B">
            <w:pPr>
              <w:spacing w:before="40" w:after="40"/>
              <w:rPr>
                <w:rFonts w:asciiTheme="minorHAnsi" w:hAnsiTheme="minorHAnsi" w:cstheme="minorHAnsi"/>
                <w:sz w:val="22"/>
                <w:szCs w:val="22"/>
              </w:rPr>
            </w:pPr>
            <w:r>
              <w:rPr>
                <w:rFonts w:ascii="Calibri" w:hAnsi="Calibri"/>
                <w:sz w:val="22"/>
                <w:szCs w:val="22"/>
              </w:rPr>
              <w:t>Experience of producing accurate data for reporting and assessment</w:t>
            </w:r>
          </w:p>
        </w:tc>
        <w:tc>
          <w:tcPr>
            <w:tcW w:w="1216" w:type="dxa"/>
            <w:vAlign w:val="center"/>
          </w:tcPr>
          <w:p w14:paraId="58544D7A" w14:textId="1D4BCB93" w:rsidR="00BB2FB2" w:rsidRPr="0073271B" w:rsidRDefault="004A624B" w:rsidP="004A624B">
            <w:pPr>
              <w:overflowPunct w:val="0"/>
              <w:autoSpaceDE w:val="0"/>
              <w:autoSpaceDN w:val="0"/>
              <w:adjustRightInd w:val="0"/>
              <w:jc w:val="center"/>
              <w:textAlignment w:val="baseline"/>
              <w:rPr>
                <w:rFonts w:ascii="Wingdings 2" w:hAnsi="Wingdings 2" w:cstheme="minorHAnsi"/>
                <w:b/>
                <w:sz w:val="22"/>
                <w:szCs w:val="22"/>
              </w:rPr>
            </w:pPr>
            <w:r>
              <w:rPr>
                <w:rFonts w:ascii="Wingdings 2" w:hAnsi="Wingdings 2" w:cstheme="minorHAnsi"/>
                <w:b/>
                <w:sz w:val="22"/>
                <w:szCs w:val="22"/>
              </w:rPr>
              <w:t>P</w:t>
            </w:r>
          </w:p>
        </w:tc>
        <w:tc>
          <w:tcPr>
            <w:tcW w:w="1134" w:type="dxa"/>
            <w:vAlign w:val="center"/>
          </w:tcPr>
          <w:p w14:paraId="352D2593" w14:textId="1004A572" w:rsidR="00BB2FB2" w:rsidRPr="0073271B" w:rsidRDefault="00BB2FB2" w:rsidP="004A624B">
            <w:pPr>
              <w:overflowPunct w:val="0"/>
              <w:autoSpaceDE w:val="0"/>
              <w:autoSpaceDN w:val="0"/>
              <w:adjustRightInd w:val="0"/>
              <w:ind w:left="360"/>
              <w:jc w:val="center"/>
              <w:textAlignment w:val="baseline"/>
              <w:rPr>
                <w:rFonts w:ascii="Wingdings 2" w:hAnsi="Wingdings 2" w:cstheme="minorHAnsi"/>
                <w:b/>
                <w:sz w:val="22"/>
                <w:szCs w:val="22"/>
              </w:rPr>
            </w:pPr>
          </w:p>
        </w:tc>
      </w:tr>
      <w:tr w:rsidR="00BB2FB2" w:rsidRPr="00D70E2E" w14:paraId="101FF5C8" w14:textId="77777777" w:rsidTr="004A624B">
        <w:tc>
          <w:tcPr>
            <w:tcW w:w="8424" w:type="dxa"/>
          </w:tcPr>
          <w:p w14:paraId="1FDD54B9" w14:textId="5059E2D1" w:rsidR="00BB2FB2" w:rsidRPr="00D70E2E" w:rsidRDefault="0073271B" w:rsidP="008E649B">
            <w:pPr>
              <w:spacing w:before="40" w:after="40"/>
              <w:rPr>
                <w:rFonts w:asciiTheme="minorHAnsi" w:hAnsiTheme="minorHAnsi" w:cstheme="minorHAnsi"/>
                <w:sz w:val="22"/>
                <w:szCs w:val="22"/>
              </w:rPr>
            </w:pPr>
            <w:r>
              <w:rPr>
                <w:rFonts w:ascii="Calibri" w:hAnsi="Calibri"/>
                <w:sz w:val="22"/>
                <w:szCs w:val="22"/>
              </w:rPr>
              <w:t>Relevant experience in educational data management</w:t>
            </w:r>
          </w:p>
        </w:tc>
        <w:tc>
          <w:tcPr>
            <w:tcW w:w="1216" w:type="dxa"/>
            <w:vAlign w:val="center"/>
          </w:tcPr>
          <w:p w14:paraId="0907F316" w14:textId="2DBB38CB" w:rsidR="00BB2FB2" w:rsidRPr="0073271B" w:rsidRDefault="00BB2FB2" w:rsidP="004A624B">
            <w:pPr>
              <w:overflowPunct w:val="0"/>
              <w:autoSpaceDE w:val="0"/>
              <w:autoSpaceDN w:val="0"/>
              <w:adjustRightInd w:val="0"/>
              <w:jc w:val="center"/>
              <w:textAlignment w:val="baseline"/>
              <w:rPr>
                <w:rFonts w:ascii="Wingdings 2" w:hAnsi="Wingdings 2" w:cstheme="minorHAnsi"/>
                <w:b/>
                <w:sz w:val="22"/>
                <w:szCs w:val="22"/>
              </w:rPr>
            </w:pPr>
          </w:p>
        </w:tc>
        <w:tc>
          <w:tcPr>
            <w:tcW w:w="1134" w:type="dxa"/>
            <w:vAlign w:val="center"/>
          </w:tcPr>
          <w:p w14:paraId="1105371C" w14:textId="027E94E6" w:rsidR="00BB2FB2" w:rsidRPr="0073271B" w:rsidRDefault="004A624B" w:rsidP="004A624B">
            <w:pPr>
              <w:overflowPunct w:val="0"/>
              <w:autoSpaceDE w:val="0"/>
              <w:autoSpaceDN w:val="0"/>
              <w:adjustRightInd w:val="0"/>
              <w:jc w:val="center"/>
              <w:textAlignment w:val="baseline"/>
              <w:rPr>
                <w:rFonts w:ascii="Wingdings 2" w:eastAsia="Wingdings" w:hAnsi="Wingdings 2" w:cstheme="minorHAnsi"/>
                <w:b/>
                <w:sz w:val="22"/>
                <w:szCs w:val="22"/>
              </w:rPr>
            </w:pPr>
            <w:r>
              <w:rPr>
                <w:rFonts w:ascii="Wingdings 2" w:eastAsia="Wingdings" w:hAnsi="Wingdings 2" w:cstheme="minorHAnsi"/>
                <w:b/>
                <w:sz w:val="22"/>
                <w:szCs w:val="22"/>
              </w:rPr>
              <w:t>P</w:t>
            </w:r>
          </w:p>
        </w:tc>
      </w:tr>
      <w:tr w:rsidR="00BB2FB2" w:rsidRPr="00D70E2E" w14:paraId="5B212260" w14:textId="77777777" w:rsidTr="008E649B">
        <w:tc>
          <w:tcPr>
            <w:tcW w:w="10774" w:type="dxa"/>
            <w:gridSpan w:val="3"/>
            <w:shd w:val="clear" w:color="auto" w:fill="FFF2CC" w:themeFill="accent4" w:themeFillTint="33"/>
          </w:tcPr>
          <w:p w14:paraId="3524AD82" w14:textId="77777777" w:rsidR="00BB2FB2" w:rsidRPr="00D70E2E" w:rsidRDefault="00BB2FB2" w:rsidP="008E649B">
            <w:pPr>
              <w:overflowPunct w:val="0"/>
              <w:autoSpaceDE w:val="0"/>
              <w:autoSpaceDN w:val="0"/>
              <w:adjustRightInd w:val="0"/>
              <w:textAlignment w:val="baseline"/>
              <w:rPr>
                <w:rFonts w:asciiTheme="minorHAnsi" w:hAnsiTheme="minorHAnsi" w:cstheme="minorHAnsi"/>
                <w:b/>
                <w:sz w:val="22"/>
                <w:szCs w:val="22"/>
              </w:rPr>
            </w:pPr>
            <w:r w:rsidRPr="00D70E2E">
              <w:rPr>
                <w:rFonts w:asciiTheme="minorHAnsi" w:hAnsiTheme="minorHAnsi" w:cstheme="minorHAnsi"/>
                <w:b/>
                <w:sz w:val="22"/>
                <w:szCs w:val="22"/>
              </w:rPr>
              <w:t>Knowledge and understanding</w:t>
            </w:r>
          </w:p>
        </w:tc>
      </w:tr>
      <w:tr w:rsidR="00BB2FB2" w:rsidRPr="00D70E2E" w14:paraId="1B255157" w14:textId="77777777" w:rsidTr="004A624B">
        <w:tc>
          <w:tcPr>
            <w:tcW w:w="8424" w:type="dxa"/>
          </w:tcPr>
          <w:p w14:paraId="62AABE47" w14:textId="50AB10B0" w:rsidR="00BB2FB2" w:rsidRPr="00940956" w:rsidRDefault="00940956" w:rsidP="0073271B">
            <w:pPr>
              <w:jc w:val="both"/>
              <w:rPr>
                <w:rFonts w:ascii="Calibri" w:hAnsi="Calibri"/>
                <w:sz w:val="22"/>
                <w:szCs w:val="22"/>
              </w:rPr>
            </w:pPr>
            <w:r>
              <w:rPr>
                <w:rFonts w:ascii="Calibri" w:hAnsi="Calibri"/>
                <w:sz w:val="22"/>
                <w:szCs w:val="22"/>
              </w:rPr>
              <w:t>Work effectively with teachers, support staff and other professionals, applying own strengths and expertise to contribute positively to the overall aims and objectives of the school</w:t>
            </w:r>
          </w:p>
        </w:tc>
        <w:tc>
          <w:tcPr>
            <w:tcW w:w="1216" w:type="dxa"/>
            <w:vAlign w:val="center"/>
          </w:tcPr>
          <w:p w14:paraId="4B528A4D" w14:textId="09F21E1D" w:rsidR="00BB2FB2" w:rsidRPr="0073271B" w:rsidRDefault="00BB2FB2" w:rsidP="004A624B">
            <w:pPr>
              <w:overflowPunct w:val="0"/>
              <w:autoSpaceDE w:val="0"/>
              <w:autoSpaceDN w:val="0"/>
              <w:adjustRightInd w:val="0"/>
              <w:jc w:val="center"/>
              <w:textAlignment w:val="baseline"/>
              <w:rPr>
                <w:rFonts w:ascii="Wingdings 2" w:hAnsi="Wingdings 2" w:cstheme="minorHAnsi"/>
                <w:b/>
                <w:sz w:val="22"/>
                <w:szCs w:val="22"/>
              </w:rPr>
            </w:pPr>
          </w:p>
        </w:tc>
        <w:tc>
          <w:tcPr>
            <w:tcW w:w="1134" w:type="dxa"/>
            <w:vAlign w:val="center"/>
          </w:tcPr>
          <w:p w14:paraId="38908404" w14:textId="77777777" w:rsidR="00BB2FB2" w:rsidRPr="0073271B" w:rsidRDefault="00BB2FB2" w:rsidP="004A624B">
            <w:pPr>
              <w:overflowPunct w:val="0"/>
              <w:autoSpaceDE w:val="0"/>
              <w:autoSpaceDN w:val="0"/>
              <w:adjustRightInd w:val="0"/>
              <w:jc w:val="center"/>
              <w:textAlignment w:val="baseline"/>
              <w:rPr>
                <w:rFonts w:ascii="Wingdings 2" w:hAnsi="Wingdings 2" w:cstheme="minorHAnsi"/>
                <w:b/>
                <w:sz w:val="22"/>
                <w:szCs w:val="22"/>
              </w:rPr>
            </w:pPr>
          </w:p>
        </w:tc>
      </w:tr>
      <w:tr w:rsidR="00BB2FB2" w:rsidRPr="00D70E2E" w14:paraId="23C414B1" w14:textId="77777777" w:rsidTr="004A624B">
        <w:tc>
          <w:tcPr>
            <w:tcW w:w="8424" w:type="dxa"/>
          </w:tcPr>
          <w:p w14:paraId="10E7DBF5" w14:textId="77777777" w:rsidR="00BB2FB2" w:rsidRPr="00D70E2E" w:rsidRDefault="00BB2FB2" w:rsidP="0073271B">
            <w:pPr>
              <w:spacing w:before="40" w:after="40"/>
              <w:jc w:val="both"/>
              <w:rPr>
                <w:rFonts w:asciiTheme="minorHAnsi" w:hAnsiTheme="minorHAnsi" w:cstheme="minorHAnsi"/>
                <w:sz w:val="22"/>
                <w:szCs w:val="22"/>
              </w:rPr>
            </w:pPr>
            <w:r w:rsidRPr="00D70E2E">
              <w:rPr>
                <w:rFonts w:asciiTheme="minorHAnsi" w:hAnsiTheme="minorHAnsi" w:cstheme="minorHAnsi"/>
                <w:sz w:val="22"/>
                <w:szCs w:val="22"/>
              </w:rPr>
              <w:t xml:space="preserve">Experience of promoting personal, social, moral, </w:t>
            </w:r>
            <w:proofErr w:type="gramStart"/>
            <w:r w:rsidRPr="00D70E2E">
              <w:rPr>
                <w:rFonts w:asciiTheme="minorHAnsi" w:hAnsiTheme="minorHAnsi" w:cstheme="minorHAnsi"/>
                <w:sz w:val="22"/>
                <w:szCs w:val="22"/>
              </w:rPr>
              <w:t>cultural</w:t>
            </w:r>
            <w:proofErr w:type="gramEnd"/>
            <w:r w:rsidRPr="00D70E2E">
              <w:rPr>
                <w:rFonts w:asciiTheme="minorHAnsi" w:hAnsiTheme="minorHAnsi" w:cstheme="minorHAnsi"/>
                <w:sz w:val="22"/>
                <w:szCs w:val="22"/>
              </w:rPr>
              <w:t xml:space="preserve"> and spiritual development in children </w:t>
            </w:r>
          </w:p>
        </w:tc>
        <w:tc>
          <w:tcPr>
            <w:tcW w:w="1216" w:type="dxa"/>
            <w:vAlign w:val="center"/>
          </w:tcPr>
          <w:p w14:paraId="29EE0399" w14:textId="77777777" w:rsidR="00BB2FB2" w:rsidRPr="0073271B" w:rsidRDefault="00BB2FB2" w:rsidP="004A624B">
            <w:pPr>
              <w:overflowPunct w:val="0"/>
              <w:autoSpaceDE w:val="0"/>
              <w:autoSpaceDN w:val="0"/>
              <w:adjustRightInd w:val="0"/>
              <w:jc w:val="center"/>
              <w:textAlignment w:val="baseline"/>
              <w:rPr>
                <w:rFonts w:ascii="Wingdings 2" w:hAnsi="Wingdings 2" w:cstheme="minorHAnsi"/>
                <w:b/>
                <w:sz w:val="22"/>
                <w:szCs w:val="22"/>
              </w:rPr>
            </w:pPr>
          </w:p>
        </w:tc>
        <w:tc>
          <w:tcPr>
            <w:tcW w:w="1134" w:type="dxa"/>
            <w:vAlign w:val="center"/>
          </w:tcPr>
          <w:p w14:paraId="2B0CC3E6" w14:textId="1BA6A51D" w:rsidR="00BB2FB2" w:rsidRPr="0073271B" w:rsidRDefault="00BB2FB2" w:rsidP="004A624B">
            <w:pPr>
              <w:overflowPunct w:val="0"/>
              <w:autoSpaceDE w:val="0"/>
              <w:autoSpaceDN w:val="0"/>
              <w:adjustRightInd w:val="0"/>
              <w:jc w:val="center"/>
              <w:textAlignment w:val="baseline"/>
              <w:rPr>
                <w:rFonts w:ascii="Wingdings 2" w:eastAsia="Wingdings" w:hAnsi="Wingdings 2" w:cstheme="minorHAnsi"/>
                <w:b/>
                <w:sz w:val="22"/>
                <w:szCs w:val="22"/>
              </w:rPr>
            </w:pPr>
          </w:p>
        </w:tc>
      </w:tr>
      <w:tr w:rsidR="00BB2FB2" w:rsidRPr="00D70E2E" w14:paraId="0EAF0BEF" w14:textId="77777777" w:rsidTr="008E649B">
        <w:tc>
          <w:tcPr>
            <w:tcW w:w="10774" w:type="dxa"/>
            <w:gridSpan w:val="3"/>
            <w:shd w:val="clear" w:color="auto" w:fill="FFF2CC" w:themeFill="accent4" w:themeFillTint="33"/>
          </w:tcPr>
          <w:p w14:paraId="345A7E61" w14:textId="77777777" w:rsidR="00BB2FB2" w:rsidRPr="00D70E2E" w:rsidRDefault="00BB2FB2" w:rsidP="008E649B">
            <w:pPr>
              <w:overflowPunct w:val="0"/>
              <w:autoSpaceDE w:val="0"/>
              <w:autoSpaceDN w:val="0"/>
              <w:adjustRightInd w:val="0"/>
              <w:textAlignment w:val="baseline"/>
              <w:rPr>
                <w:rFonts w:asciiTheme="minorHAnsi" w:hAnsiTheme="minorHAnsi" w:cstheme="minorHAnsi"/>
                <w:b/>
                <w:sz w:val="22"/>
                <w:szCs w:val="22"/>
              </w:rPr>
            </w:pPr>
            <w:r w:rsidRPr="00D70E2E">
              <w:rPr>
                <w:rFonts w:asciiTheme="minorHAnsi" w:hAnsiTheme="minorHAnsi" w:cstheme="minorHAnsi"/>
                <w:b/>
                <w:sz w:val="22"/>
                <w:szCs w:val="22"/>
              </w:rPr>
              <w:t>Skills and Attributes</w:t>
            </w:r>
          </w:p>
        </w:tc>
      </w:tr>
      <w:tr w:rsidR="00BB2FB2" w:rsidRPr="00D70E2E" w14:paraId="10F4A17D" w14:textId="77777777" w:rsidTr="004A624B">
        <w:tc>
          <w:tcPr>
            <w:tcW w:w="8424" w:type="dxa"/>
          </w:tcPr>
          <w:p w14:paraId="6C69883E" w14:textId="77777777" w:rsidR="00BB2FB2" w:rsidRPr="00D70E2E" w:rsidRDefault="00BB2FB2" w:rsidP="0073271B">
            <w:pPr>
              <w:spacing w:before="40" w:after="40"/>
              <w:jc w:val="both"/>
              <w:rPr>
                <w:rFonts w:asciiTheme="minorHAnsi" w:hAnsiTheme="minorHAnsi" w:cstheme="minorHAnsi"/>
                <w:sz w:val="22"/>
                <w:szCs w:val="22"/>
              </w:rPr>
            </w:pPr>
            <w:r w:rsidRPr="00D70E2E">
              <w:rPr>
                <w:rFonts w:asciiTheme="minorHAnsi" w:hAnsiTheme="minorHAnsi" w:cstheme="minorHAnsi"/>
                <w:sz w:val="22"/>
                <w:szCs w:val="22"/>
              </w:rPr>
              <w:t>Promote the school’s aims and vision positively, and use effective strategies to monitor motivation and morale</w:t>
            </w:r>
          </w:p>
        </w:tc>
        <w:tc>
          <w:tcPr>
            <w:tcW w:w="1216" w:type="dxa"/>
            <w:vAlign w:val="center"/>
          </w:tcPr>
          <w:p w14:paraId="279CAA1C" w14:textId="4D22FB2B" w:rsidR="00BB2FB2" w:rsidRPr="0073271B" w:rsidRDefault="004A624B" w:rsidP="004A624B">
            <w:pPr>
              <w:overflowPunct w:val="0"/>
              <w:autoSpaceDE w:val="0"/>
              <w:autoSpaceDN w:val="0"/>
              <w:adjustRightInd w:val="0"/>
              <w:jc w:val="center"/>
              <w:textAlignment w:val="baseline"/>
              <w:rPr>
                <w:rFonts w:ascii="Wingdings 2" w:hAnsi="Wingdings 2" w:cstheme="minorHAnsi"/>
                <w:b/>
                <w:sz w:val="22"/>
                <w:szCs w:val="22"/>
              </w:rPr>
            </w:pPr>
            <w:r>
              <w:rPr>
                <w:rFonts w:ascii="Wingdings 2" w:hAnsi="Wingdings 2" w:cstheme="minorHAnsi"/>
                <w:b/>
                <w:sz w:val="22"/>
                <w:szCs w:val="22"/>
              </w:rPr>
              <w:t>P</w:t>
            </w:r>
          </w:p>
        </w:tc>
        <w:tc>
          <w:tcPr>
            <w:tcW w:w="1134" w:type="dxa"/>
            <w:vAlign w:val="center"/>
          </w:tcPr>
          <w:p w14:paraId="4036CA1D" w14:textId="77777777" w:rsidR="00BB2FB2" w:rsidRPr="0073271B" w:rsidRDefault="00BB2FB2" w:rsidP="004A624B">
            <w:pPr>
              <w:overflowPunct w:val="0"/>
              <w:autoSpaceDE w:val="0"/>
              <w:autoSpaceDN w:val="0"/>
              <w:adjustRightInd w:val="0"/>
              <w:jc w:val="center"/>
              <w:textAlignment w:val="baseline"/>
              <w:rPr>
                <w:rFonts w:ascii="Wingdings 2" w:hAnsi="Wingdings 2" w:cstheme="minorHAnsi"/>
                <w:b/>
                <w:sz w:val="22"/>
                <w:szCs w:val="22"/>
              </w:rPr>
            </w:pPr>
          </w:p>
        </w:tc>
      </w:tr>
      <w:tr w:rsidR="00BB2FB2" w:rsidRPr="00D70E2E" w14:paraId="23A74AA6" w14:textId="77777777" w:rsidTr="004A624B">
        <w:tc>
          <w:tcPr>
            <w:tcW w:w="8424" w:type="dxa"/>
          </w:tcPr>
          <w:p w14:paraId="13E401EB" w14:textId="77777777" w:rsidR="00BB2FB2" w:rsidRPr="00D70E2E" w:rsidRDefault="00BB2FB2" w:rsidP="0073271B">
            <w:pPr>
              <w:spacing w:before="40" w:after="40"/>
              <w:jc w:val="both"/>
              <w:rPr>
                <w:rFonts w:asciiTheme="minorHAnsi" w:hAnsiTheme="minorHAnsi" w:cstheme="minorHAnsi"/>
                <w:sz w:val="22"/>
                <w:szCs w:val="22"/>
              </w:rPr>
            </w:pPr>
            <w:r w:rsidRPr="00D70E2E">
              <w:rPr>
                <w:rFonts w:asciiTheme="minorHAnsi" w:hAnsiTheme="minorHAnsi" w:cstheme="minorHAnsi"/>
                <w:sz w:val="22"/>
                <w:szCs w:val="22"/>
              </w:rPr>
              <w:t xml:space="preserve">Establish and develop positive relationships with parents, </w:t>
            </w:r>
            <w:proofErr w:type="gramStart"/>
            <w:r w:rsidRPr="00D70E2E">
              <w:rPr>
                <w:rFonts w:asciiTheme="minorHAnsi" w:hAnsiTheme="minorHAnsi" w:cstheme="minorHAnsi"/>
                <w:sz w:val="22"/>
                <w:szCs w:val="22"/>
              </w:rPr>
              <w:t>governors</w:t>
            </w:r>
            <w:proofErr w:type="gramEnd"/>
            <w:r w:rsidRPr="00D70E2E">
              <w:rPr>
                <w:rFonts w:asciiTheme="minorHAnsi" w:hAnsiTheme="minorHAnsi" w:cstheme="minorHAnsi"/>
                <w:sz w:val="22"/>
                <w:szCs w:val="22"/>
              </w:rPr>
              <w:t xml:space="preserve"> and the community</w:t>
            </w:r>
          </w:p>
        </w:tc>
        <w:tc>
          <w:tcPr>
            <w:tcW w:w="1216" w:type="dxa"/>
            <w:vAlign w:val="center"/>
          </w:tcPr>
          <w:p w14:paraId="2D2A4F1E" w14:textId="520A82A1" w:rsidR="00BB2FB2" w:rsidRPr="0073271B" w:rsidRDefault="004A624B" w:rsidP="004A624B">
            <w:pPr>
              <w:overflowPunct w:val="0"/>
              <w:autoSpaceDE w:val="0"/>
              <w:autoSpaceDN w:val="0"/>
              <w:adjustRightInd w:val="0"/>
              <w:jc w:val="center"/>
              <w:textAlignment w:val="baseline"/>
              <w:rPr>
                <w:rFonts w:ascii="Wingdings 2" w:eastAsia="Wingdings" w:hAnsi="Wingdings 2" w:cstheme="minorHAnsi"/>
                <w:b/>
                <w:sz w:val="22"/>
                <w:szCs w:val="22"/>
              </w:rPr>
            </w:pPr>
            <w:r>
              <w:rPr>
                <w:rFonts w:ascii="Wingdings 2" w:eastAsia="Wingdings" w:hAnsi="Wingdings 2" w:cstheme="minorHAnsi"/>
                <w:b/>
                <w:sz w:val="22"/>
                <w:szCs w:val="22"/>
              </w:rPr>
              <w:t>P</w:t>
            </w:r>
          </w:p>
        </w:tc>
        <w:tc>
          <w:tcPr>
            <w:tcW w:w="1134" w:type="dxa"/>
            <w:vAlign w:val="center"/>
          </w:tcPr>
          <w:p w14:paraId="4B29F4F5" w14:textId="77777777" w:rsidR="00BB2FB2" w:rsidRPr="0073271B" w:rsidRDefault="00BB2FB2" w:rsidP="004A624B">
            <w:pPr>
              <w:overflowPunct w:val="0"/>
              <w:autoSpaceDE w:val="0"/>
              <w:autoSpaceDN w:val="0"/>
              <w:adjustRightInd w:val="0"/>
              <w:jc w:val="center"/>
              <w:textAlignment w:val="baseline"/>
              <w:rPr>
                <w:rFonts w:ascii="Wingdings 2" w:hAnsi="Wingdings 2" w:cstheme="minorHAnsi"/>
                <w:b/>
                <w:sz w:val="22"/>
                <w:szCs w:val="22"/>
              </w:rPr>
            </w:pPr>
          </w:p>
        </w:tc>
      </w:tr>
      <w:tr w:rsidR="00BB2FB2" w:rsidRPr="00D70E2E" w14:paraId="51EE2B6B" w14:textId="77777777" w:rsidTr="004A624B">
        <w:tc>
          <w:tcPr>
            <w:tcW w:w="8424" w:type="dxa"/>
          </w:tcPr>
          <w:p w14:paraId="63E78E81" w14:textId="77777777" w:rsidR="00BB2FB2" w:rsidRPr="00D70E2E" w:rsidRDefault="00BB2FB2" w:rsidP="0073271B">
            <w:pPr>
              <w:spacing w:before="40" w:after="40"/>
              <w:jc w:val="both"/>
              <w:rPr>
                <w:rFonts w:asciiTheme="minorHAnsi" w:hAnsiTheme="minorHAnsi" w:cstheme="minorHAnsi"/>
                <w:sz w:val="22"/>
                <w:szCs w:val="22"/>
              </w:rPr>
            </w:pPr>
            <w:r w:rsidRPr="00D70E2E">
              <w:rPr>
                <w:rFonts w:asciiTheme="minorHAnsi" w:hAnsiTheme="minorHAnsi" w:cstheme="minorHAnsi"/>
                <w:sz w:val="22"/>
                <w:szCs w:val="22"/>
              </w:rPr>
              <w:t>Communicate effectively (both orally and in writing) to a variety of audiences and have effective ICT skills</w:t>
            </w:r>
          </w:p>
        </w:tc>
        <w:tc>
          <w:tcPr>
            <w:tcW w:w="1216" w:type="dxa"/>
            <w:vAlign w:val="center"/>
          </w:tcPr>
          <w:p w14:paraId="4552E0A7" w14:textId="32EA8460" w:rsidR="00BB2FB2" w:rsidRPr="0073271B" w:rsidRDefault="004A624B" w:rsidP="004A624B">
            <w:pPr>
              <w:overflowPunct w:val="0"/>
              <w:autoSpaceDE w:val="0"/>
              <w:autoSpaceDN w:val="0"/>
              <w:adjustRightInd w:val="0"/>
              <w:jc w:val="center"/>
              <w:textAlignment w:val="baseline"/>
              <w:rPr>
                <w:rFonts w:ascii="Wingdings 2" w:eastAsia="Wingdings" w:hAnsi="Wingdings 2" w:cstheme="minorHAnsi"/>
                <w:b/>
                <w:sz w:val="22"/>
                <w:szCs w:val="22"/>
              </w:rPr>
            </w:pPr>
            <w:r>
              <w:rPr>
                <w:rFonts w:ascii="Wingdings 2" w:eastAsia="Wingdings" w:hAnsi="Wingdings 2" w:cstheme="minorHAnsi"/>
                <w:b/>
                <w:sz w:val="22"/>
                <w:szCs w:val="22"/>
              </w:rPr>
              <w:t>P</w:t>
            </w:r>
          </w:p>
        </w:tc>
        <w:tc>
          <w:tcPr>
            <w:tcW w:w="1134" w:type="dxa"/>
            <w:vAlign w:val="center"/>
          </w:tcPr>
          <w:p w14:paraId="17812ED4" w14:textId="77777777" w:rsidR="00BB2FB2" w:rsidRPr="0073271B" w:rsidRDefault="00BB2FB2" w:rsidP="004A624B">
            <w:pPr>
              <w:overflowPunct w:val="0"/>
              <w:autoSpaceDE w:val="0"/>
              <w:autoSpaceDN w:val="0"/>
              <w:adjustRightInd w:val="0"/>
              <w:jc w:val="center"/>
              <w:textAlignment w:val="baseline"/>
              <w:rPr>
                <w:rFonts w:ascii="Wingdings 2" w:hAnsi="Wingdings 2" w:cstheme="minorHAnsi"/>
                <w:b/>
                <w:sz w:val="22"/>
                <w:szCs w:val="22"/>
              </w:rPr>
            </w:pPr>
          </w:p>
        </w:tc>
      </w:tr>
      <w:tr w:rsidR="00BB2FB2" w:rsidRPr="00D70E2E" w14:paraId="277A7783" w14:textId="77777777" w:rsidTr="004A624B">
        <w:tc>
          <w:tcPr>
            <w:tcW w:w="8424" w:type="dxa"/>
          </w:tcPr>
          <w:p w14:paraId="39048EC0" w14:textId="77777777" w:rsidR="00BB2FB2" w:rsidRPr="00D70E2E" w:rsidRDefault="00BB2FB2" w:rsidP="0073271B">
            <w:pPr>
              <w:spacing w:before="40" w:after="40"/>
              <w:jc w:val="both"/>
              <w:rPr>
                <w:rFonts w:asciiTheme="minorHAnsi" w:hAnsiTheme="minorHAnsi" w:cstheme="minorHAnsi"/>
                <w:sz w:val="22"/>
                <w:szCs w:val="22"/>
              </w:rPr>
            </w:pPr>
            <w:r w:rsidRPr="00D70E2E">
              <w:rPr>
                <w:rFonts w:asciiTheme="minorHAnsi" w:hAnsiTheme="minorHAnsi" w:cstheme="minorHAnsi"/>
                <w:sz w:val="22"/>
                <w:szCs w:val="22"/>
              </w:rPr>
              <w:t xml:space="preserve">Develop good personal relationships within a team  </w:t>
            </w:r>
          </w:p>
        </w:tc>
        <w:tc>
          <w:tcPr>
            <w:tcW w:w="1216" w:type="dxa"/>
            <w:vAlign w:val="center"/>
          </w:tcPr>
          <w:p w14:paraId="7EE51E48" w14:textId="78423B71" w:rsidR="00BB2FB2" w:rsidRPr="0073271B" w:rsidRDefault="004A624B" w:rsidP="004A624B">
            <w:pPr>
              <w:overflowPunct w:val="0"/>
              <w:autoSpaceDE w:val="0"/>
              <w:autoSpaceDN w:val="0"/>
              <w:adjustRightInd w:val="0"/>
              <w:jc w:val="center"/>
              <w:textAlignment w:val="baseline"/>
              <w:rPr>
                <w:rFonts w:ascii="Wingdings 2" w:eastAsia="Wingdings" w:hAnsi="Wingdings 2" w:cstheme="minorHAnsi"/>
                <w:b/>
                <w:sz w:val="22"/>
                <w:szCs w:val="22"/>
              </w:rPr>
            </w:pPr>
            <w:r>
              <w:rPr>
                <w:rFonts w:ascii="Wingdings 2" w:eastAsia="Wingdings" w:hAnsi="Wingdings 2" w:cstheme="minorHAnsi"/>
                <w:b/>
                <w:sz w:val="22"/>
                <w:szCs w:val="22"/>
              </w:rPr>
              <w:t>P</w:t>
            </w:r>
          </w:p>
        </w:tc>
        <w:tc>
          <w:tcPr>
            <w:tcW w:w="1134" w:type="dxa"/>
            <w:vAlign w:val="center"/>
          </w:tcPr>
          <w:p w14:paraId="36C7BBC0" w14:textId="77777777" w:rsidR="00BB2FB2" w:rsidRPr="0073271B" w:rsidRDefault="00BB2FB2" w:rsidP="004A624B">
            <w:pPr>
              <w:overflowPunct w:val="0"/>
              <w:autoSpaceDE w:val="0"/>
              <w:autoSpaceDN w:val="0"/>
              <w:adjustRightInd w:val="0"/>
              <w:jc w:val="center"/>
              <w:textAlignment w:val="baseline"/>
              <w:rPr>
                <w:rFonts w:ascii="Wingdings 2" w:hAnsi="Wingdings 2" w:cstheme="minorHAnsi"/>
                <w:b/>
                <w:sz w:val="22"/>
                <w:szCs w:val="22"/>
              </w:rPr>
            </w:pPr>
          </w:p>
        </w:tc>
      </w:tr>
      <w:tr w:rsidR="00BB2FB2" w:rsidRPr="00D70E2E" w14:paraId="5D3398DF" w14:textId="77777777" w:rsidTr="004A624B">
        <w:tc>
          <w:tcPr>
            <w:tcW w:w="8424" w:type="dxa"/>
          </w:tcPr>
          <w:p w14:paraId="4FDD814B" w14:textId="77777777" w:rsidR="00BB2FB2" w:rsidRPr="00D70E2E" w:rsidRDefault="00BB2FB2" w:rsidP="0073271B">
            <w:pPr>
              <w:spacing w:before="40" w:after="40"/>
              <w:jc w:val="both"/>
              <w:rPr>
                <w:rFonts w:asciiTheme="minorHAnsi" w:hAnsiTheme="minorHAnsi" w:cstheme="minorHAnsi"/>
                <w:sz w:val="22"/>
                <w:szCs w:val="22"/>
              </w:rPr>
            </w:pPr>
            <w:r w:rsidRPr="00D70E2E">
              <w:rPr>
                <w:rFonts w:asciiTheme="minorHAnsi" w:hAnsiTheme="minorHAnsi" w:cstheme="minorHAnsi"/>
                <w:sz w:val="22"/>
                <w:szCs w:val="22"/>
              </w:rPr>
              <w:t xml:space="preserve">Ability to think creatively to anticipate and solve problems </w:t>
            </w:r>
          </w:p>
        </w:tc>
        <w:tc>
          <w:tcPr>
            <w:tcW w:w="1216" w:type="dxa"/>
            <w:vAlign w:val="center"/>
          </w:tcPr>
          <w:p w14:paraId="7FB60AEF" w14:textId="4CF82B24" w:rsidR="00BB2FB2" w:rsidRPr="0073271B" w:rsidRDefault="00BB2FB2" w:rsidP="004A624B">
            <w:pPr>
              <w:overflowPunct w:val="0"/>
              <w:autoSpaceDE w:val="0"/>
              <w:autoSpaceDN w:val="0"/>
              <w:adjustRightInd w:val="0"/>
              <w:jc w:val="center"/>
              <w:textAlignment w:val="baseline"/>
              <w:rPr>
                <w:rFonts w:ascii="Wingdings 2" w:eastAsia="Wingdings" w:hAnsi="Wingdings 2" w:cstheme="minorHAnsi"/>
                <w:b/>
                <w:sz w:val="22"/>
                <w:szCs w:val="22"/>
              </w:rPr>
            </w:pPr>
          </w:p>
        </w:tc>
        <w:tc>
          <w:tcPr>
            <w:tcW w:w="1134" w:type="dxa"/>
            <w:vAlign w:val="center"/>
          </w:tcPr>
          <w:p w14:paraId="05CE7A39" w14:textId="1FEF5FE7" w:rsidR="00BB2FB2" w:rsidRPr="0073271B" w:rsidRDefault="004A624B" w:rsidP="004A624B">
            <w:pPr>
              <w:overflowPunct w:val="0"/>
              <w:autoSpaceDE w:val="0"/>
              <w:autoSpaceDN w:val="0"/>
              <w:adjustRightInd w:val="0"/>
              <w:jc w:val="center"/>
              <w:textAlignment w:val="baseline"/>
              <w:rPr>
                <w:rFonts w:ascii="Wingdings 2" w:hAnsi="Wingdings 2" w:cstheme="minorHAnsi"/>
                <w:b/>
                <w:sz w:val="22"/>
                <w:szCs w:val="22"/>
              </w:rPr>
            </w:pPr>
            <w:r>
              <w:rPr>
                <w:rFonts w:ascii="Wingdings 2" w:hAnsi="Wingdings 2" w:cstheme="minorHAnsi"/>
                <w:b/>
                <w:sz w:val="22"/>
                <w:szCs w:val="22"/>
              </w:rPr>
              <w:t>P</w:t>
            </w:r>
          </w:p>
        </w:tc>
      </w:tr>
      <w:tr w:rsidR="00940956" w:rsidRPr="00D70E2E" w14:paraId="36E85C6C" w14:textId="77777777" w:rsidTr="004A624B">
        <w:tc>
          <w:tcPr>
            <w:tcW w:w="8424" w:type="dxa"/>
          </w:tcPr>
          <w:p w14:paraId="63B2726B" w14:textId="477C9D31" w:rsidR="00940956" w:rsidRPr="0073271B" w:rsidRDefault="0073271B" w:rsidP="0073271B">
            <w:pPr>
              <w:jc w:val="both"/>
              <w:rPr>
                <w:rFonts w:ascii="Calibri" w:hAnsi="Calibri"/>
                <w:sz w:val="22"/>
                <w:szCs w:val="22"/>
              </w:rPr>
            </w:pPr>
            <w:r w:rsidRPr="008E5EC8">
              <w:rPr>
                <w:rFonts w:ascii="Calibri" w:hAnsi="Calibri"/>
                <w:sz w:val="22"/>
                <w:szCs w:val="22"/>
              </w:rPr>
              <w:t>Able to demonstrate good time management skills</w:t>
            </w:r>
          </w:p>
        </w:tc>
        <w:tc>
          <w:tcPr>
            <w:tcW w:w="1216" w:type="dxa"/>
            <w:vAlign w:val="center"/>
          </w:tcPr>
          <w:p w14:paraId="4FDC59F9" w14:textId="3D3EF284" w:rsidR="00940956" w:rsidRPr="0073271B" w:rsidRDefault="004A624B" w:rsidP="004A624B">
            <w:pPr>
              <w:overflowPunct w:val="0"/>
              <w:autoSpaceDE w:val="0"/>
              <w:autoSpaceDN w:val="0"/>
              <w:adjustRightInd w:val="0"/>
              <w:jc w:val="center"/>
              <w:textAlignment w:val="baseline"/>
              <w:rPr>
                <w:rFonts w:ascii="Wingdings 2" w:eastAsia="Wingdings" w:hAnsi="Wingdings 2" w:cstheme="minorHAnsi"/>
                <w:b/>
                <w:sz w:val="22"/>
                <w:szCs w:val="22"/>
              </w:rPr>
            </w:pPr>
            <w:r>
              <w:rPr>
                <w:rFonts w:ascii="Wingdings 2" w:eastAsia="Wingdings" w:hAnsi="Wingdings 2" w:cstheme="minorHAnsi"/>
                <w:b/>
                <w:sz w:val="22"/>
                <w:szCs w:val="22"/>
              </w:rPr>
              <w:t>P</w:t>
            </w:r>
          </w:p>
        </w:tc>
        <w:tc>
          <w:tcPr>
            <w:tcW w:w="1134" w:type="dxa"/>
            <w:vAlign w:val="center"/>
          </w:tcPr>
          <w:p w14:paraId="53747CE6" w14:textId="77777777" w:rsidR="00940956" w:rsidRPr="0073271B" w:rsidRDefault="00940956" w:rsidP="004A624B">
            <w:pPr>
              <w:overflowPunct w:val="0"/>
              <w:autoSpaceDE w:val="0"/>
              <w:autoSpaceDN w:val="0"/>
              <w:adjustRightInd w:val="0"/>
              <w:jc w:val="center"/>
              <w:textAlignment w:val="baseline"/>
              <w:rPr>
                <w:rFonts w:ascii="Wingdings 2" w:hAnsi="Wingdings 2" w:cstheme="minorHAnsi"/>
                <w:b/>
                <w:sz w:val="22"/>
                <w:szCs w:val="22"/>
              </w:rPr>
            </w:pPr>
          </w:p>
        </w:tc>
      </w:tr>
      <w:tr w:rsidR="00940956" w:rsidRPr="00D70E2E" w14:paraId="7291415B" w14:textId="77777777" w:rsidTr="004A624B">
        <w:tc>
          <w:tcPr>
            <w:tcW w:w="8424" w:type="dxa"/>
          </w:tcPr>
          <w:p w14:paraId="0B2E5F0C" w14:textId="1A341C30" w:rsidR="00940956" w:rsidRPr="00D70E2E" w:rsidRDefault="0073271B" w:rsidP="0073271B">
            <w:pPr>
              <w:spacing w:before="40" w:after="40"/>
              <w:jc w:val="both"/>
              <w:rPr>
                <w:rFonts w:asciiTheme="minorHAnsi" w:hAnsiTheme="minorHAnsi" w:cstheme="minorHAnsi"/>
                <w:sz w:val="22"/>
                <w:szCs w:val="22"/>
              </w:rPr>
            </w:pPr>
            <w:r>
              <w:rPr>
                <w:rFonts w:asciiTheme="minorHAnsi" w:hAnsiTheme="minorHAnsi" w:cstheme="minorHAnsi"/>
                <w:sz w:val="22"/>
                <w:szCs w:val="22"/>
              </w:rPr>
              <w:t>Information gathering and analysis</w:t>
            </w:r>
          </w:p>
        </w:tc>
        <w:tc>
          <w:tcPr>
            <w:tcW w:w="1216" w:type="dxa"/>
            <w:vAlign w:val="center"/>
          </w:tcPr>
          <w:p w14:paraId="0D011199" w14:textId="77777777" w:rsidR="00940956" w:rsidRPr="0073271B" w:rsidRDefault="00940956" w:rsidP="004A624B">
            <w:pPr>
              <w:overflowPunct w:val="0"/>
              <w:autoSpaceDE w:val="0"/>
              <w:autoSpaceDN w:val="0"/>
              <w:adjustRightInd w:val="0"/>
              <w:jc w:val="center"/>
              <w:textAlignment w:val="baseline"/>
              <w:rPr>
                <w:rFonts w:ascii="Wingdings 2" w:hAnsi="Wingdings 2" w:cstheme="minorHAnsi"/>
                <w:b/>
                <w:sz w:val="22"/>
                <w:szCs w:val="22"/>
              </w:rPr>
            </w:pPr>
          </w:p>
        </w:tc>
        <w:tc>
          <w:tcPr>
            <w:tcW w:w="1134" w:type="dxa"/>
            <w:vAlign w:val="center"/>
          </w:tcPr>
          <w:p w14:paraId="7D0CE3EF" w14:textId="6E70E8CA" w:rsidR="00940956" w:rsidRPr="0073271B" w:rsidRDefault="004A624B" w:rsidP="004A624B">
            <w:pPr>
              <w:overflowPunct w:val="0"/>
              <w:autoSpaceDE w:val="0"/>
              <w:autoSpaceDN w:val="0"/>
              <w:adjustRightInd w:val="0"/>
              <w:jc w:val="center"/>
              <w:textAlignment w:val="baseline"/>
              <w:rPr>
                <w:rFonts w:ascii="Wingdings 2" w:hAnsi="Wingdings 2" w:cstheme="minorHAnsi"/>
                <w:b/>
                <w:sz w:val="22"/>
                <w:szCs w:val="22"/>
              </w:rPr>
            </w:pPr>
            <w:r>
              <w:rPr>
                <w:rFonts w:ascii="Wingdings 2" w:hAnsi="Wingdings 2" w:cstheme="minorHAnsi"/>
                <w:b/>
                <w:sz w:val="22"/>
                <w:szCs w:val="22"/>
              </w:rPr>
              <w:t>P</w:t>
            </w:r>
          </w:p>
        </w:tc>
      </w:tr>
      <w:tr w:rsidR="00940956" w:rsidRPr="00D70E2E" w14:paraId="6E076A0C" w14:textId="77777777" w:rsidTr="008E649B">
        <w:tc>
          <w:tcPr>
            <w:tcW w:w="10774" w:type="dxa"/>
            <w:gridSpan w:val="3"/>
            <w:shd w:val="clear" w:color="auto" w:fill="FFF2CC" w:themeFill="accent4" w:themeFillTint="33"/>
          </w:tcPr>
          <w:p w14:paraId="0F168560" w14:textId="77777777" w:rsidR="00940956" w:rsidRPr="00D70E2E" w:rsidRDefault="00940956" w:rsidP="00940956">
            <w:pPr>
              <w:overflowPunct w:val="0"/>
              <w:autoSpaceDE w:val="0"/>
              <w:autoSpaceDN w:val="0"/>
              <w:adjustRightInd w:val="0"/>
              <w:textAlignment w:val="baseline"/>
              <w:rPr>
                <w:rFonts w:asciiTheme="minorHAnsi" w:hAnsiTheme="minorHAnsi" w:cstheme="minorHAnsi"/>
                <w:b/>
                <w:sz w:val="22"/>
                <w:szCs w:val="22"/>
              </w:rPr>
            </w:pPr>
            <w:r w:rsidRPr="00D70E2E">
              <w:rPr>
                <w:rFonts w:asciiTheme="minorHAnsi" w:hAnsiTheme="minorHAnsi" w:cstheme="minorHAnsi"/>
                <w:b/>
                <w:sz w:val="22"/>
                <w:szCs w:val="22"/>
              </w:rPr>
              <w:t xml:space="preserve">Personal Qualities </w:t>
            </w:r>
          </w:p>
        </w:tc>
      </w:tr>
      <w:tr w:rsidR="00940956" w:rsidRPr="00D70E2E" w14:paraId="4260023D" w14:textId="77777777" w:rsidTr="004A624B">
        <w:tc>
          <w:tcPr>
            <w:tcW w:w="8424" w:type="dxa"/>
          </w:tcPr>
          <w:p w14:paraId="2D7C34B7" w14:textId="77777777" w:rsidR="00940956" w:rsidRPr="00D70E2E" w:rsidRDefault="00940956" w:rsidP="00940956">
            <w:pPr>
              <w:spacing w:before="40" w:after="40"/>
              <w:rPr>
                <w:rFonts w:asciiTheme="minorHAnsi" w:hAnsiTheme="minorHAnsi" w:cstheme="minorHAnsi"/>
                <w:sz w:val="22"/>
                <w:szCs w:val="22"/>
              </w:rPr>
            </w:pPr>
            <w:r w:rsidRPr="00D70E2E">
              <w:rPr>
                <w:rFonts w:asciiTheme="minorHAnsi" w:hAnsiTheme="minorHAnsi" w:cstheme="minorHAnsi"/>
                <w:sz w:val="22"/>
                <w:szCs w:val="22"/>
              </w:rPr>
              <w:t>Approachable, respectful, empathic and values others</w:t>
            </w:r>
          </w:p>
        </w:tc>
        <w:tc>
          <w:tcPr>
            <w:tcW w:w="1216" w:type="dxa"/>
            <w:vAlign w:val="center"/>
          </w:tcPr>
          <w:p w14:paraId="10FF08C1" w14:textId="56A98408" w:rsidR="00940956" w:rsidRPr="0073271B" w:rsidRDefault="004A624B" w:rsidP="004A624B">
            <w:pPr>
              <w:overflowPunct w:val="0"/>
              <w:autoSpaceDE w:val="0"/>
              <w:autoSpaceDN w:val="0"/>
              <w:adjustRightInd w:val="0"/>
              <w:jc w:val="center"/>
              <w:textAlignment w:val="baseline"/>
              <w:rPr>
                <w:rFonts w:ascii="Wingdings 2" w:hAnsi="Wingdings 2" w:cstheme="minorHAnsi"/>
                <w:b/>
                <w:sz w:val="22"/>
                <w:szCs w:val="22"/>
              </w:rPr>
            </w:pPr>
            <w:r>
              <w:rPr>
                <w:rFonts w:ascii="Wingdings 2" w:hAnsi="Wingdings 2" w:cstheme="minorHAnsi"/>
                <w:b/>
                <w:sz w:val="22"/>
                <w:szCs w:val="22"/>
              </w:rPr>
              <w:t>P</w:t>
            </w:r>
          </w:p>
        </w:tc>
        <w:tc>
          <w:tcPr>
            <w:tcW w:w="1134" w:type="dxa"/>
            <w:vAlign w:val="center"/>
          </w:tcPr>
          <w:p w14:paraId="22FF9767" w14:textId="77777777" w:rsidR="00940956" w:rsidRPr="0073271B" w:rsidRDefault="00940956" w:rsidP="004A624B">
            <w:pPr>
              <w:overflowPunct w:val="0"/>
              <w:autoSpaceDE w:val="0"/>
              <w:autoSpaceDN w:val="0"/>
              <w:adjustRightInd w:val="0"/>
              <w:jc w:val="center"/>
              <w:textAlignment w:val="baseline"/>
              <w:rPr>
                <w:rFonts w:ascii="Wingdings 2" w:hAnsi="Wingdings 2" w:cstheme="minorHAnsi"/>
                <w:b/>
                <w:sz w:val="22"/>
                <w:szCs w:val="22"/>
              </w:rPr>
            </w:pPr>
          </w:p>
        </w:tc>
      </w:tr>
      <w:tr w:rsidR="00940956" w:rsidRPr="00D70E2E" w14:paraId="176D64EE" w14:textId="77777777" w:rsidTr="004A624B">
        <w:tc>
          <w:tcPr>
            <w:tcW w:w="8424" w:type="dxa"/>
          </w:tcPr>
          <w:p w14:paraId="7842C45C" w14:textId="77777777" w:rsidR="00940956" w:rsidRPr="00D70E2E" w:rsidRDefault="00940956" w:rsidP="00940956">
            <w:pPr>
              <w:spacing w:before="40" w:after="40"/>
              <w:rPr>
                <w:rFonts w:asciiTheme="minorHAnsi" w:hAnsiTheme="minorHAnsi" w:cstheme="minorHAnsi"/>
                <w:sz w:val="22"/>
                <w:szCs w:val="22"/>
              </w:rPr>
            </w:pPr>
            <w:r w:rsidRPr="00D70E2E">
              <w:rPr>
                <w:rFonts w:asciiTheme="minorHAnsi" w:hAnsiTheme="minorHAnsi" w:cstheme="minorHAnsi"/>
                <w:sz w:val="22"/>
                <w:szCs w:val="22"/>
              </w:rPr>
              <w:t>Able to motivate self and others to achieve a shared goal</w:t>
            </w:r>
          </w:p>
        </w:tc>
        <w:tc>
          <w:tcPr>
            <w:tcW w:w="1216" w:type="dxa"/>
            <w:vAlign w:val="center"/>
          </w:tcPr>
          <w:p w14:paraId="3473F456" w14:textId="403AFD86" w:rsidR="00940956" w:rsidRPr="0073271B" w:rsidRDefault="004A624B" w:rsidP="004A624B">
            <w:pPr>
              <w:overflowPunct w:val="0"/>
              <w:autoSpaceDE w:val="0"/>
              <w:autoSpaceDN w:val="0"/>
              <w:adjustRightInd w:val="0"/>
              <w:jc w:val="center"/>
              <w:textAlignment w:val="baseline"/>
              <w:rPr>
                <w:rFonts w:ascii="Wingdings 2" w:eastAsia="Wingdings" w:hAnsi="Wingdings 2" w:cstheme="minorHAnsi"/>
                <w:b/>
                <w:sz w:val="22"/>
                <w:szCs w:val="22"/>
              </w:rPr>
            </w:pPr>
            <w:r>
              <w:rPr>
                <w:rFonts w:ascii="Wingdings 2" w:eastAsia="Wingdings" w:hAnsi="Wingdings 2" w:cstheme="minorHAnsi"/>
                <w:b/>
                <w:sz w:val="22"/>
                <w:szCs w:val="22"/>
              </w:rPr>
              <w:t>P</w:t>
            </w:r>
          </w:p>
        </w:tc>
        <w:tc>
          <w:tcPr>
            <w:tcW w:w="1134" w:type="dxa"/>
            <w:vAlign w:val="center"/>
          </w:tcPr>
          <w:p w14:paraId="5F7144E8" w14:textId="77777777" w:rsidR="00940956" w:rsidRPr="0073271B" w:rsidRDefault="00940956" w:rsidP="004A624B">
            <w:pPr>
              <w:overflowPunct w:val="0"/>
              <w:autoSpaceDE w:val="0"/>
              <w:autoSpaceDN w:val="0"/>
              <w:adjustRightInd w:val="0"/>
              <w:jc w:val="center"/>
              <w:textAlignment w:val="baseline"/>
              <w:rPr>
                <w:rFonts w:ascii="Wingdings 2" w:hAnsi="Wingdings 2" w:cstheme="minorHAnsi"/>
                <w:b/>
                <w:sz w:val="22"/>
                <w:szCs w:val="22"/>
              </w:rPr>
            </w:pPr>
          </w:p>
        </w:tc>
      </w:tr>
      <w:tr w:rsidR="00940956" w:rsidRPr="00D70E2E" w14:paraId="77B1FCB2" w14:textId="77777777" w:rsidTr="004A624B">
        <w:tc>
          <w:tcPr>
            <w:tcW w:w="8424" w:type="dxa"/>
          </w:tcPr>
          <w:p w14:paraId="5AC5C079" w14:textId="77777777" w:rsidR="00940956" w:rsidRPr="00D70E2E" w:rsidRDefault="00940956" w:rsidP="00940956">
            <w:pPr>
              <w:spacing w:before="40" w:after="40"/>
              <w:rPr>
                <w:rFonts w:asciiTheme="minorHAnsi" w:hAnsiTheme="minorHAnsi" w:cstheme="minorHAnsi"/>
                <w:sz w:val="22"/>
                <w:szCs w:val="22"/>
              </w:rPr>
            </w:pPr>
            <w:r w:rsidRPr="00D70E2E">
              <w:rPr>
                <w:rFonts w:asciiTheme="minorHAnsi" w:hAnsiTheme="minorHAnsi" w:cstheme="minorHAnsi"/>
                <w:sz w:val="22"/>
                <w:szCs w:val="22"/>
              </w:rPr>
              <w:t xml:space="preserve">Resilient, </w:t>
            </w:r>
            <w:proofErr w:type="gramStart"/>
            <w:r w:rsidRPr="00D70E2E">
              <w:rPr>
                <w:rFonts w:asciiTheme="minorHAnsi" w:hAnsiTheme="minorHAnsi" w:cstheme="minorHAnsi"/>
                <w:sz w:val="22"/>
                <w:szCs w:val="22"/>
              </w:rPr>
              <w:t>persistent</w:t>
            </w:r>
            <w:proofErr w:type="gramEnd"/>
            <w:r w:rsidRPr="00D70E2E">
              <w:rPr>
                <w:rFonts w:asciiTheme="minorHAnsi" w:hAnsiTheme="minorHAnsi" w:cstheme="minorHAnsi"/>
                <w:sz w:val="22"/>
                <w:szCs w:val="22"/>
              </w:rPr>
              <w:t xml:space="preserve"> and optimistic when faced with difficulties and challenge</w:t>
            </w:r>
          </w:p>
        </w:tc>
        <w:tc>
          <w:tcPr>
            <w:tcW w:w="1216" w:type="dxa"/>
            <w:vAlign w:val="center"/>
          </w:tcPr>
          <w:p w14:paraId="6F75BCC4" w14:textId="321CD69F" w:rsidR="00940956" w:rsidRPr="0073271B" w:rsidRDefault="004A624B" w:rsidP="004A624B">
            <w:pPr>
              <w:overflowPunct w:val="0"/>
              <w:autoSpaceDE w:val="0"/>
              <w:autoSpaceDN w:val="0"/>
              <w:adjustRightInd w:val="0"/>
              <w:jc w:val="center"/>
              <w:textAlignment w:val="baseline"/>
              <w:rPr>
                <w:rFonts w:ascii="Wingdings 2" w:eastAsia="Wingdings" w:hAnsi="Wingdings 2" w:cstheme="minorHAnsi"/>
                <w:b/>
                <w:sz w:val="22"/>
                <w:szCs w:val="22"/>
              </w:rPr>
            </w:pPr>
            <w:r>
              <w:rPr>
                <w:rFonts w:ascii="Wingdings 2" w:eastAsia="Wingdings" w:hAnsi="Wingdings 2" w:cstheme="minorHAnsi"/>
                <w:b/>
                <w:sz w:val="22"/>
                <w:szCs w:val="22"/>
              </w:rPr>
              <w:t>P</w:t>
            </w:r>
          </w:p>
        </w:tc>
        <w:tc>
          <w:tcPr>
            <w:tcW w:w="1134" w:type="dxa"/>
            <w:vAlign w:val="center"/>
          </w:tcPr>
          <w:p w14:paraId="12D7B11A" w14:textId="77777777" w:rsidR="00940956" w:rsidRPr="0073271B" w:rsidRDefault="00940956" w:rsidP="004A624B">
            <w:pPr>
              <w:overflowPunct w:val="0"/>
              <w:autoSpaceDE w:val="0"/>
              <w:autoSpaceDN w:val="0"/>
              <w:adjustRightInd w:val="0"/>
              <w:jc w:val="center"/>
              <w:textAlignment w:val="baseline"/>
              <w:rPr>
                <w:rFonts w:ascii="Wingdings 2" w:hAnsi="Wingdings 2" w:cstheme="minorHAnsi"/>
                <w:b/>
                <w:sz w:val="22"/>
                <w:szCs w:val="22"/>
              </w:rPr>
            </w:pPr>
          </w:p>
        </w:tc>
      </w:tr>
      <w:tr w:rsidR="00940956" w:rsidRPr="00D70E2E" w14:paraId="7B1FA353" w14:textId="77777777" w:rsidTr="004A624B">
        <w:tc>
          <w:tcPr>
            <w:tcW w:w="8424" w:type="dxa"/>
          </w:tcPr>
          <w:p w14:paraId="02383918" w14:textId="77777777" w:rsidR="00940956" w:rsidRPr="00D70E2E" w:rsidRDefault="00940956" w:rsidP="00940956">
            <w:pPr>
              <w:spacing w:before="40" w:after="40"/>
              <w:rPr>
                <w:rFonts w:asciiTheme="minorHAnsi" w:hAnsiTheme="minorHAnsi" w:cstheme="minorHAnsi"/>
                <w:sz w:val="22"/>
                <w:szCs w:val="22"/>
              </w:rPr>
            </w:pPr>
            <w:r w:rsidRPr="00D70E2E">
              <w:rPr>
                <w:rFonts w:asciiTheme="minorHAnsi" w:hAnsiTheme="minorHAnsi" w:cstheme="minorHAnsi"/>
                <w:sz w:val="22"/>
                <w:szCs w:val="22"/>
              </w:rPr>
              <w:t xml:space="preserve">Commitment and dedication to social justice, </w:t>
            </w:r>
            <w:proofErr w:type="gramStart"/>
            <w:r w:rsidRPr="00D70E2E">
              <w:rPr>
                <w:rFonts w:asciiTheme="minorHAnsi" w:hAnsiTheme="minorHAnsi" w:cstheme="minorHAnsi"/>
                <w:sz w:val="22"/>
                <w:szCs w:val="22"/>
              </w:rPr>
              <w:t>equality</w:t>
            </w:r>
            <w:proofErr w:type="gramEnd"/>
            <w:r w:rsidRPr="00D70E2E">
              <w:rPr>
                <w:rFonts w:asciiTheme="minorHAnsi" w:hAnsiTheme="minorHAnsi" w:cstheme="minorHAnsi"/>
                <w:sz w:val="22"/>
                <w:szCs w:val="22"/>
              </w:rPr>
              <w:t xml:space="preserve"> and excellence for all</w:t>
            </w:r>
          </w:p>
        </w:tc>
        <w:tc>
          <w:tcPr>
            <w:tcW w:w="1216" w:type="dxa"/>
            <w:vAlign w:val="center"/>
          </w:tcPr>
          <w:p w14:paraId="41F30E15" w14:textId="17625C8B" w:rsidR="00940956" w:rsidRPr="0073271B" w:rsidRDefault="004A624B" w:rsidP="004A624B">
            <w:pPr>
              <w:overflowPunct w:val="0"/>
              <w:autoSpaceDE w:val="0"/>
              <w:autoSpaceDN w:val="0"/>
              <w:adjustRightInd w:val="0"/>
              <w:jc w:val="center"/>
              <w:textAlignment w:val="baseline"/>
              <w:rPr>
                <w:rFonts w:ascii="Wingdings 2" w:eastAsia="Wingdings" w:hAnsi="Wingdings 2" w:cstheme="minorHAnsi"/>
                <w:b/>
                <w:sz w:val="22"/>
                <w:szCs w:val="22"/>
              </w:rPr>
            </w:pPr>
            <w:r>
              <w:rPr>
                <w:rFonts w:ascii="Wingdings 2" w:eastAsia="Wingdings" w:hAnsi="Wingdings 2" w:cstheme="minorHAnsi"/>
                <w:b/>
                <w:sz w:val="22"/>
                <w:szCs w:val="22"/>
              </w:rPr>
              <w:t>P</w:t>
            </w:r>
          </w:p>
        </w:tc>
        <w:tc>
          <w:tcPr>
            <w:tcW w:w="1134" w:type="dxa"/>
            <w:vAlign w:val="center"/>
          </w:tcPr>
          <w:p w14:paraId="24701699" w14:textId="77777777" w:rsidR="00940956" w:rsidRPr="0073271B" w:rsidRDefault="00940956" w:rsidP="004A624B">
            <w:pPr>
              <w:overflowPunct w:val="0"/>
              <w:autoSpaceDE w:val="0"/>
              <w:autoSpaceDN w:val="0"/>
              <w:adjustRightInd w:val="0"/>
              <w:jc w:val="center"/>
              <w:textAlignment w:val="baseline"/>
              <w:rPr>
                <w:rFonts w:ascii="Wingdings 2" w:hAnsi="Wingdings 2" w:cstheme="minorHAnsi"/>
                <w:b/>
                <w:sz w:val="22"/>
                <w:szCs w:val="22"/>
              </w:rPr>
            </w:pPr>
          </w:p>
        </w:tc>
      </w:tr>
      <w:tr w:rsidR="00940956" w:rsidRPr="00D70E2E" w14:paraId="179A90DF" w14:textId="77777777" w:rsidTr="004A624B">
        <w:tc>
          <w:tcPr>
            <w:tcW w:w="8424" w:type="dxa"/>
          </w:tcPr>
          <w:p w14:paraId="07C9ACC1" w14:textId="77777777" w:rsidR="00940956" w:rsidRPr="00D70E2E" w:rsidRDefault="00940956" w:rsidP="00940956">
            <w:pPr>
              <w:spacing w:before="40" w:after="40"/>
              <w:rPr>
                <w:rFonts w:asciiTheme="minorHAnsi" w:hAnsiTheme="minorHAnsi" w:cstheme="minorHAnsi"/>
                <w:sz w:val="22"/>
                <w:szCs w:val="22"/>
              </w:rPr>
            </w:pPr>
            <w:r w:rsidRPr="00D70E2E">
              <w:rPr>
                <w:rFonts w:asciiTheme="minorHAnsi" w:hAnsiTheme="minorHAnsi" w:cstheme="minorHAnsi"/>
                <w:sz w:val="22"/>
                <w:szCs w:val="22"/>
              </w:rPr>
              <w:t>Flexible, adaptable and can work in collaboration with others</w:t>
            </w:r>
          </w:p>
        </w:tc>
        <w:tc>
          <w:tcPr>
            <w:tcW w:w="1216" w:type="dxa"/>
            <w:vAlign w:val="center"/>
          </w:tcPr>
          <w:p w14:paraId="5EF5167E" w14:textId="3384FE9D" w:rsidR="00940956" w:rsidRPr="0073271B" w:rsidRDefault="004A624B" w:rsidP="004A624B">
            <w:pPr>
              <w:overflowPunct w:val="0"/>
              <w:autoSpaceDE w:val="0"/>
              <w:autoSpaceDN w:val="0"/>
              <w:adjustRightInd w:val="0"/>
              <w:jc w:val="center"/>
              <w:textAlignment w:val="baseline"/>
              <w:rPr>
                <w:rFonts w:ascii="Wingdings 2" w:eastAsia="Wingdings" w:hAnsi="Wingdings 2" w:cstheme="minorHAnsi"/>
                <w:b/>
                <w:sz w:val="22"/>
                <w:szCs w:val="22"/>
              </w:rPr>
            </w:pPr>
            <w:r>
              <w:rPr>
                <w:rFonts w:ascii="Wingdings 2" w:eastAsia="Wingdings" w:hAnsi="Wingdings 2" w:cstheme="minorHAnsi"/>
                <w:b/>
                <w:sz w:val="22"/>
                <w:szCs w:val="22"/>
              </w:rPr>
              <w:t>P</w:t>
            </w:r>
          </w:p>
        </w:tc>
        <w:tc>
          <w:tcPr>
            <w:tcW w:w="1134" w:type="dxa"/>
            <w:vAlign w:val="center"/>
          </w:tcPr>
          <w:p w14:paraId="7B6CCA51" w14:textId="77777777" w:rsidR="00940956" w:rsidRPr="0073271B" w:rsidRDefault="00940956" w:rsidP="004A624B">
            <w:pPr>
              <w:overflowPunct w:val="0"/>
              <w:autoSpaceDE w:val="0"/>
              <w:autoSpaceDN w:val="0"/>
              <w:adjustRightInd w:val="0"/>
              <w:jc w:val="center"/>
              <w:textAlignment w:val="baseline"/>
              <w:rPr>
                <w:rFonts w:ascii="Wingdings 2" w:hAnsi="Wingdings 2" w:cstheme="minorHAnsi"/>
                <w:b/>
                <w:sz w:val="22"/>
                <w:szCs w:val="22"/>
              </w:rPr>
            </w:pPr>
          </w:p>
        </w:tc>
      </w:tr>
      <w:tr w:rsidR="00940956" w:rsidRPr="00D70E2E" w14:paraId="1369AFB2" w14:textId="77777777" w:rsidTr="004A624B">
        <w:tc>
          <w:tcPr>
            <w:tcW w:w="8424" w:type="dxa"/>
          </w:tcPr>
          <w:p w14:paraId="1FB46FD7" w14:textId="77777777" w:rsidR="00940956" w:rsidRPr="00D70E2E" w:rsidRDefault="00940956" w:rsidP="00940956">
            <w:pPr>
              <w:spacing w:before="40" w:after="40"/>
              <w:rPr>
                <w:rFonts w:asciiTheme="minorHAnsi" w:hAnsiTheme="minorHAnsi" w:cstheme="minorHAnsi"/>
                <w:sz w:val="22"/>
                <w:szCs w:val="22"/>
              </w:rPr>
            </w:pPr>
            <w:r w:rsidRPr="00D70E2E">
              <w:rPr>
                <w:rFonts w:asciiTheme="minorHAnsi" w:hAnsiTheme="minorHAnsi" w:cstheme="minorHAnsi"/>
                <w:sz w:val="22"/>
                <w:szCs w:val="22"/>
              </w:rPr>
              <w:t>Committed to CPD of self and others within the school</w:t>
            </w:r>
          </w:p>
        </w:tc>
        <w:tc>
          <w:tcPr>
            <w:tcW w:w="1216" w:type="dxa"/>
            <w:vAlign w:val="center"/>
          </w:tcPr>
          <w:p w14:paraId="683340C1" w14:textId="102896C5" w:rsidR="00940956" w:rsidRPr="0073271B" w:rsidRDefault="004A624B" w:rsidP="004A624B">
            <w:pPr>
              <w:overflowPunct w:val="0"/>
              <w:autoSpaceDE w:val="0"/>
              <w:autoSpaceDN w:val="0"/>
              <w:adjustRightInd w:val="0"/>
              <w:jc w:val="center"/>
              <w:textAlignment w:val="baseline"/>
              <w:rPr>
                <w:rFonts w:ascii="Wingdings 2" w:eastAsia="Wingdings" w:hAnsi="Wingdings 2" w:cstheme="minorHAnsi"/>
                <w:b/>
                <w:sz w:val="22"/>
                <w:szCs w:val="22"/>
              </w:rPr>
            </w:pPr>
            <w:r>
              <w:rPr>
                <w:rFonts w:ascii="Wingdings 2" w:eastAsia="Wingdings" w:hAnsi="Wingdings 2" w:cstheme="minorHAnsi"/>
                <w:b/>
                <w:sz w:val="22"/>
                <w:szCs w:val="22"/>
              </w:rPr>
              <w:t>P</w:t>
            </w:r>
          </w:p>
        </w:tc>
        <w:tc>
          <w:tcPr>
            <w:tcW w:w="1134" w:type="dxa"/>
            <w:vAlign w:val="center"/>
          </w:tcPr>
          <w:p w14:paraId="1148080E" w14:textId="77777777" w:rsidR="00940956" w:rsidRPr="0073271B" w:rsidRDefault="00940956" w:rsidP="004A624B">
            <w:pPr>
              <w:overflowPunct w:val="0"/>
              <w:autoSpaceDE w:val="0"/>
              <w:autoSpaceDN w:val="0"/>
              <w:adjustRightInd w:val="0"/>
              <w:jc w:val="center"/>
              <w:textAlignment w:val="baseline"/>
              <w:rPr>
                <w:rFonts w:ascii="Wingdings 2" w:hAnsi="Wingdings 2" w:cstheme="minorHAnsi"/>
                <w:b/>
                <w:sz w:val="22"/>
                <w:szCs w:val="22"/>
              </w:rPr>
            </w:pPr>
          </w:p>
        </w:tc>
      </w:tr>
      <w:tr w:rsidR="00940956" w:rsidRPr="00D70E2E" w14:paraId="2C6FF947" w14:textId="77777777" w:rsidTr="004A624B">
        <w:tc>
          <w:tcPr>
            <w:tcW w:w="8424" w:type="dxa"/>
          </w:tcPr>
          <w:p w14:paraId="5885F264" w14:textId="77777777" w:rsidR="00940956" w:rsidRPr="00D70E2E" w:rsidRDefault="00940956" w:rsidP="00940956">
            <w:pPr>
              <w:rPr>
                <w:rFonts w:asciiTheme="minorHAnsi" w:hAnsiTheme="minorHAnsi" w:cstheme="minorHAnsi"/>
                <w:sz w:val="22"/>
                <w:szCs w:val="22"/>
              </w:rPr>
            </w:pPr>
            <w:r w:rsidRPr="00D70E2E">
              <w:rPr>
                <w:rFonts w:asciiTheme="minorHAnsi" w:hAnsiTheme="minorHAnsi" w:cstheme="minorHAnsi"/>
                <w:sz w:val="22"/>
                <w:szCs w:val="22"/>
              </w:rPr>
              <w:t>Excellent interpersonal communication and administrative skills</w:t>
            </w:r>
          </w:p>
        </w:tc>
        <w:tc>
          <w:tcPr>
            <w:tcW w:w="1216" w:type="dxa"/>
            <w:vAlign w:val="center"/>
          </w:tcPr>
          <w:p w14:paraId="25B0BF0C" w14:textId="002CACDB" w:rsidR="00940956" w:rsidRPr="0073271B" w:rsidRDefault="004A624B" w:rsidP="004A624B">
            <w:pPr>
              <w:overflowPunct w:val="0"/>
              <w:autoSpaceDE w:val="0"/>
              <w:autoSpaceDN w:val="0"/>
              <w:adjustRightInd w:val="0"/>
              <w:jc w:val="center"/>
              <w:textAlignment w:val="baseline"/>
              <w:rPr>
                <w:rFonts w:ascii="Wingdings 2" w:hAnsi="Wingdings 2" w:cstheme="minorHAnsi"/>
                <w:b/>
                <w:sz w:val="22"/>
                <w:szCs w:val="22"/>
              </w:rPr>
            </w:pPr>
            <w:r>
              <w:rPr>
                <w:rFonts w:ascii="Wingdings 2" w:hAnsi="Wingdings 2" w:cstheme="minorHAnsi"/>
                <w:b/>
                <w:sz w:val="22"/>
                <w:szCs w:val="22"/>
              </w:rPr>
              <w:t>P</w:t>
            </w:r>
          </w:p>
        </w:tc>
        <w:tc>
          <w:tcPr>
            <w:tcW w:w="1134" w:type="dxa"/>
            <w:vAlign w:val="center"/>
          </w:tcPr>
          <w:p w14:paraId="089DE53D" w14:textId="77777777" w:rsidR="00940956" w:rsidRPr="0073271B" w:rsidRDefault="00940956" w:rsidP="004A624B">
            <w:pPr>
              <w:overflowPunct w:val="0"/>
              <w:autoSpaceDE w:val="0"/>
              <w:autoSpaceDN w:val="0"/>
              <w:adjustRightInd w:val="0"/>
              <w:jc w:val="center"/>
              <w:textAlignment w:val="baseline"/>
              <w:rPr>
                <w:rFonts w:ascii="Wingdings 2" w:hAnsi="Wingdings 2" w:cstheme="minorHAnsi"/>
                <w:b/>
                <w:sz w:val="22"/>
                <w:szCs w:val="22"/>
              </w:rPr>
            </w:pPr>
          </w:p>
        </w:tc>
      </w:tr>
      <w:tr w:rsidR="00940956" w:rsidRPr="00D70E2E" w14:paraId="5A587A20" w14:textId="77777777" w:rsidTr="004A624B">
        <w:tc>
          <w:tcPr>
            <w:tcW w:w="8424" w:type="dxa"/>
          </w:tcPr>
          <w:p w14:paraId="5EBAE166" w14:textId="77777777" w:rsidR="00940956" w:rsidRPr="00D70E2E" w:rsidRDefault="00940956" w:rsidP="00940956">
            <w:pPr>
              <w:rPr>
                <w:rFonts w:asciiTheme="minorHAnsi" w:hAnsiTheme="minorHAnsi" w:cstheme="minorHAnsi"/>
                <w:sz w:val="22"/>
                <w:szCs w:val="22"/>
              </w:rPr>
            </w:pPr>
            <w:r w:rsidRPr="00D70E2E">
              <w:rPr>
                <w:rFonts w:asciiTheme="minorHAnsi" w:hAnsiTheme="minorHAnsi" w:cstheme="minorHAnsi"/>
                <w:sz w:val="22"/>
                <w:szCs w:val="22"/>
              </w:rPr>
              <w:t>Ability to work independently and as part of a team</w:t>
            </w:r>
          </w:p>
        </w:tc>
        <w:tc>
          <w:tcPr>
            <w:tcW w:w="1216" w:type="dxa"/>
            <w:vAlign w:val="center"/>
          </w:tcPr>
          <w:p w14:paraId="4265E045" w14:textId="4CF00441" w:rsidR="00940956" w:rsidRPr="0073271B" w:rsidRDefault="004A624B" w:rsidP="004A624B">
            <w:pPr>
              <w:overflowPunct w:val="0"/>
              <w:autoSpaceDE w:val="0"/>
              <w:autoSpaceDN w:val="0"/>
              <w:adjustRightInd w:val="0"/>
              <w:jc w:val="center"/>
              <w:textAlignment w:val="baseline"/>
              <w:rPr>
                <w:rFonts w:ascii="Wingdings 2" w:hAnsi="Wingdings 2" w:cstheme="minorHAnsi"/>
                <w:b/>
                <w:sz w:val="22"/>
                <w:szCs w:val="22"/>
              </w:rPr>
            </w:pPr>
            <w:r>
              <w:rPr>
                <w:rFonts w:ascii="Wingdings 2" w:hAnsi="Wingdings 2" w:cstheme="minorHAnsi"/>
                <w:b/>
                <w:sz w:val="22"/>
                <w:szCs w:val="22"/>
              </w:rPr>
              <w:t>P</w:t>
            </w:r>
          </w:p>
        </w:tc>
        <w:tc>
          <w:tcPr>
            <w:tcW w:w="1134" w:type="dxa"/>
            <w:vAlign w:val="center"/>
          </w:tcPr>
          <w:p w14:paraId="59598537" w14:textId="77777777" w:rsidR="00940956" w:rsidRPr="0073271B" w:rsidRDefault="00940956" w:rsidP="004A624B">
            <w:pPr>
              <w:overflowPunct w:val="0"/>
              <w:autoSpaceDE w:val="0"/>
              <w:autoSpaceDN w:val="0"/>
              <w:adjustRightInd w:val="0"/>
              <w:jc w:val="center"/>
              <w:textAlignment w:val="baseline"/>
              <w:rPr>
                <w:rFonts w:ascii="Wingdings 2" w:hAnsi="Wingdings 2" w:cstheme="minorHAnsi"/>
                <w:b/>
                <w:sz w:val="22"/>
                <w:szCs w:val="22"/>
              </w:rPr>
            </w:pPr>
          </w:p>
        </w:tc>
      </w:tr>
      <w:tr w:rsidR="00940956" w:rsidRPr="00D70E2E" w14:paraId="2310B662" w14:textId="77777777" w:rsidTr="004A624B">
        <w:tc>
          <w:tcPr>
            <w:tcW w:w="8424" w:type="dxa"/>
          </w:tcPr>
          <w:p w14:paraId="0F521417" w14:textId="77777777" w:rsidR="00940956" w:rsidRPr="00D70E2E" w:rsidRDefault="00940956" w:rsidP="00940956">
            <w:pPr>
              <w:spacing w:before="40" w:after="40"/>
              <w:rPr>
                <w:rFonts w:asciiTheme="minorHAnsi" w:hAnsiTheme="minorHAnsi" w:cstheme="minorHAnsi"/>
                <w:sz w:val="22"/>
                <w:szCs w:val="22"/>
              </w:rPr>
            </w:pPr>
            <w:r w:rsidRPr="00D70E2E">
              <w:rPr>
                <w:rFonts w:asciiTheme="minorHAnsi" w:hAnsiTheme="minorHAnsi" w:cstheme="minorHAnsi"/>
                <w:sz w:val="22"/>
                <w:szCs w:val="22"/>
              </w:rPr>
              <w:t>Values a coaching ethos that enable self and others to grow and develop</w:t>
            </w:r>
          </w:p>
        </w:tc>
        <w:tc>
          <w:tcPr>
            <w:tcW w:w="1216" w:type="dxa"/>
            <w:vAlign w:val="center"/>
          </w:tcPr>
          <w:p w14:paraId="5AD97080" w14:textId="2EE02262" w:rsidR="00940956" w:rsidRPr="0073271B" w:rsidRDefault="004A624B" w:rsidP="004A624B">
            <w:pPr>
              <w:overflowPunct w:val="0"/>
              <w:autoSpaceDE w:val="0"/>
              <w:autoSpaceDN w:val="0"/>
              <w:adjustRightInd w:val="0"/>
              <w:jc w:val="center"/>
              <w:textAlignment w:val="baseline"/>
              <w:rPr>
                <w:rFonts w:ascii="Wingdings 2" w:hAnsi="Wingdings 2" w:cstheme="minorHAnsi"/>
                <w:b/>
                <w:sz w:val="22"/>
                <w:szCs w:val="22"/>
              </w:rPr>
            </w:pPr>
            <w:r>
              <w:rPr>
                <w:rFonts w:ascii="Wingdings 2" w:hAnsi="Wingdings 2" w:cstheme="minorHAnsi"/>
                <w:b/>
                <w:sz w:val="22"/>
                <w:szCs w:val="22"/>
              </w:rPr>
              <w:t>P</w:t>
            </w:r>
          </w:p>
        </w:tc>
        <w:tc>
          <w:tcPr>
            <w:tcW w:w="1134" w:type="dxa"/>
            <w:vAlign w:val="center"/>
          </w:tcPr>
          <w:p w14:paraId="62BDB68A" w14:textId="77777777" w:rsidR="00940956" w:rsidRPr="0073271B" w:rsidRDefault="00940956" w:rsidP="004A624B">
            <w:pPr>
              <w:overflowPunct w:val="0"/>
              <w:autoSpaceDE w:val="0"/>
              <w:autoSpaceDN w:val="0"/>
              <w:adjustRightInd w:val="0"/>
              <w:jc w:val="center"/>
              <w:textAlignment w:val="baseline"/>
              <w:rPr>
                <w:rFonts w:ascii="Wingdings 2" w:hAnsi="Wingdings 2" w:cstheme="minorHAnsi"/>
                <w:b/>
                <w:sz w:val="22"/>
                <w:szCs w:val="22"/>
              </w:rPr>
            </w:pPr>
          </w:p>
        </w:tc>
      </w:tr>
      <w:tr w:rsidR="00940956" w:rsidRPr="00D70E2E" w14:paraId="32EB3BCB" w14:textId="77777777" w:rsidTr="004A624B">
        <w:tc>
          <w:tcPr>
            <w:tcW w:w="8424" w:type="dxa"/>
          </w:tcPr>
          <w:p w14:paraId="533196CE" w14:textId="77777777" w:rsidR="00940956" w:rsidRPr="00D70E2E" w:rsidRDefault="00940956" w:rsidP="00940956">
            <w:pPr>
              <w:rPr>
                <w:rFonts w:asciiTheme="minorHAnsi" w:hAnsiTheme="minorHAnsi" w:cstheme="minorHAnsi"/>
                <w:sz w:val="22"/>
                <w:szCs w:val="22"/>
              </w:rPr>
            </w:pPr>
            <w:r w:rsidRPr="00D70E2E">
              <w:rPr>
                <w:rFonts w:asciiTheme="minorHAnsi" w:hAnsiTheme="minorHAnsi" w:cstheme="minorHAnsi"/>
                <w:sz w:val="22"/>
                <w:szCs w:val="22"/>
              </w:rPr>
              <w:t xml:space="preserve">High level of honesty and integrity </w:t>
            </w:r>
          </w:p>
        </w:tc>
        <w:tc>
          <w:tcPr>
            <w:tcW w:w="1216" w:type="dxa"/>
            <w:vAlign w:val="center"/>
          </w:tcPr>
          <w:p w14:paraId="3073486F" w14:textId="6793D99F" w:rsidR="00940956" w:rsidRPr="0073271B" w:rsidRDefault="004A624B" w:rsidP="004A624B">
            <w:pPr>
              <w:overflowPunct w:val="0"/>
              <w:autoSpaceDE w:val="0"/>
              <w:autoSpaceDN w:val="0"/>
              <w:adjustRightInd w:val="0"/>
              <w:jc w:val="center"/>
              <w:textAlignment w:val="baseline"/>
              <w:rPr>
                <w:rFonts w:ascii="Wingdings 2" w:hAnsi="Wingdings 2" w:cstheme="minorHAnsi"/>
                <w:b/>
                <w:sz w:val="22"/>
                <w:szCs w:val="22"/>
              </w:rPr>
            </w:pPr>
            <w:r>
              <w:rPr>
                <w:rFonts w:ascii="Wingdings 2" w:hAnsi="Wingdings 2" w:cstheme="minorHAnsi"/>
                <w:b/>
                <w:sz w:val="22"/>
                <w:szCs w:val="22"/>
              </w:rPr>
              <w:t>P</w:t>
            </w:r>
          </w:p>
        </w:tc>
        <w:tc>
          <w:tcPr>
            <w:tcW w:w="1134" w:type="dxa"/>
            <w:vAlign w:val="center"/>
          </w:tcPr>
          <w:p w14:paraId="51AE9DDE" w14:textId="77777777" w:rsidR="00940956" w:rsidRPr="0073271B" w:rsidRDefault="00940956" w:rsidP="004A624B">
            <w:pPr>
              <w:overflowPunct w:val="0"/>
              <w:autoSpaceDE w:val="0"/>
              <w:autoSpaceDN w:val="0"/>
              <w:adjustRightInd w:val="0"/>
              <w:jc w:val="center"/>
              <w:textAlignment w:val="baseline"/>
              <w:rPr>
                <w:rFonts w:ascii="Wingdings 2" w:hAnsi="Wingdings 2" w:cstheme="minorHAnsi"/>
                <w:b/>
                <w:sz w:val="22"/>
                <w:szCs w:val="22"/>
              </w:rPr>
            </w:pPr>
          </w:p>
        </w:tc>
      </w:tr>
      <w:tr w:rsidR="00940956" w:rsidRPr="00D70E2E" w14:paraId="3996D3BF" w14:textId="77777777" w:rsidTr="004A624B">
        <w:tc>
          <w:tcPr>
            <w:tcW w:w="8424" w:type="dxa"/>
          </w:tcPr>
          <w:p w14:paraId="0561B50A" w14:textId="77777777" w:rsidR="00940956" w:rsidRPr="00D70E2E" w:rsidRDefault="00940956" w:rsidP="00940956">
            <w:pPr>
              <w:rPr>
                <w:rFonts w:asciiTheme="minorHAnsi" w:hAnsiTheme="minorHAnsi" w:cstheme="minorHAnsi"/>
                <w:sz w:val="22"/>
                <w:szCs w:val="22"/>
              </w:rPr>
            </w:pPr>
            <w:r w:rsidRPr="00D70E2E">
              <w:rPr>
                <w:rFonts w:asciiTheme="minorHAnsi" w:hAnsiTheme="minorHAnsi" w:cstheme="minorHAnsi"/>
                <w:sz w:val="22"/>
                <w:szCs w:val="22"/>
              </w:rPr>
              <w:t>Strong commitment to raising standards</w:t>
            </w:r>
          </w:p>
        </w:tc>
        <w:tc>
          <w:tcPr>
            <w:tcW w:w="1216" w:type="dxa"/>
            <w:vAlign w:val="center"/>
          </w:tcPr>
          <w:p w14:paraId="106AEF64" w14:textId="2E10A8AA" w:rsidR="00940956" w:rsidRPr="0073271B" w:rsidRDefault="004A624B" w:rsidP="004A624B">
            <w:pPr>
              <w:overflowPunct w:val="0"/>
              <w:autoSpaceDE w:val="0"/>
              <w:autoSpaceDN w:val="0"/>
              <w:adjustRightInd w:val="0"/>
              <w:jc w:val="center"/>
              <w:textAlignment w:val="baseline"/>
              <w:rPr>
                <w:rFonts w:ascii="Wingdings 2" w:hAnsi="Wingdings 2" w:cstheme="minorHAnsi"/>
                <w:b/>
                <w:sz w:val="22"/>
                <w:szCs w:val="22"/>
              </w:rPr>
            </w:pPr>
            <w:r>
              <w:rPr>
                <w:rFonts w:ascii="Wingdings 2" w:hAnsi="Wingdings 2" w:cstheme="minorHAnsi"/>
                <w:b/>
                <w:sz w:val="22"/>
                <w:szCs w:val="22"/>
              </w:rPr>
              <w:t>P</w:t>
            </w:r>
          </w:p>
        </w:tc>
        <w:tc>
          <w:tcPr>
            <w:tcW w:w="1134" w:type="dxa"/>
            <w:vAlign w:val="center"/>
          </w:tcPr>
          <w:p w14:paraId="716E8FFD" w14:textId="77777777" w:rsidR="00940956" w:rsidRPr="0073271B" w:rsidRDefault="00940956" w:rsidP="004A624B">
            <w:pPr>
              <w:overflowPunct w:val="0"/>
              <w:autoSpaceDE w:val="0"/>
              <w:autoSpaceDN w:val="0"/>
              <w:adjustRightInd w:val="0"/>
              <w:jc w:val="center"/>
              <w:textAlignment w:val="baseline"/>
              <w:rPr>
                <w:rFonts w:ascii="Wingdings 2" w:hAnsi="Wingdings 2" w:cstheme="minorHAnsi"/>
                <w:b/>
                <w:sz w:val="22"/>
                <w:szCs w:val="22"/>
              </w:rPr>
            </w:pPr>
          </w:p>
        </w:tc>
      </w:tr>
      <w:tr w:rsidR="00940956" w:rsidRPr="00D70E2E" w14:paraId="0BA4F5A8" w14:textId="77777777" w:rsidTr="004A624B">
        <w:tc>
          <w:tcPr>
            <w:tcW w:w="8424" w:type="dxa"/>
          </w:tcPr>
          <w:p w14:paraId="6A462385" w14:textId="77777777" w:rsidR="00940956" w:rsidRPr="00D70E2E" w:rsidRDefault="00940956" w:rsidP="00940956">
            <w:pPr>
              <w:rPr>
                <w:rFonts w:asciiTheme="minorHAnsi" w:hAnsiTheme="minorHAnsi" w:cstheme="minorHAnsi"/>
                <w:sz w:val="22"/>
                <w:szCs w:val="22"/>
              </w:rPr>
            </w:pPr>
            <w:r w:rsidRPr="00D70E2E">
              <w:rPr>
                <w:rFonts w:asciiTheme="minorHAnsi" w:hAnsiTheme="minorHAnsi" w:cstheme="minorHAnsi"/>
                <w:sz w:val="22"/>
                <w:szCs w:val="22"/>
              </w:rPr>
              <w:t>Punctual and reliable</w:t>
            </w:r>
          </w:p>
        </w:tc>
        <w:tc>
          <w:tcPr>
            <w:tcW w:w="1216" w:type="dxa"/>
            <w:vAlign w:val="center"/>
          </w:tcPr>
          <w:p w14:paraId="1FCD9D0E" w14:textId="50235DEB" w:rsidR="00940956" w:rsidRPr="0073271B" w:rsidRDefault="004A624B" w:rsidP="004A624B">
            <w:pPr>
              <w:overflowPunct w:val="0"/>
              <w:autoSpaceDE w:val="0"/>
              <w:autoSpaceDN w:val="0"/>
              <w:adjustRightInd w:val="0"/>
              <w:jc w:val="center"/>
              <w:textAlignment w:val="baseline"/>
              <w:rPr>
                <w:rFonts w:ascii="Wingdings 2" w:hAnsi="Wingdings 2" w:cstheme="minorHAnsi"/>
                <w:b/>
                <w:sz w:val="22"/>
                <w:szCs w:val="22"/>
              </w:rPr>
            </w:pPr>
            <w:r>
              <w:rPr>
                <w:rFonts w:ascii="Wingdings 2" w:hAnsi="Wingdings 2" w:cstheme="minorHAnsi"/>
                <w:b/>
                <w:sz w:val="22"/>
                <w:szCs w:val="22"/>
              </w:rPr>
              <w:t>P</w:t>
            </w:r>
          </w:p>
        </w:tc>
        <w:tc>
          <w:tcPr>
            <w:tcW w:w="1134" w:type="dxa"/>
            <w:vAlign w:val="center"/>
          </w:tcPr>
          <w:p w14:paraId="2E0EDF9A" w14:textId="77777777" w:rsidR="00940956" w:rsidRPr="0073271B" w:rsidRDefault="00940956" w:rsidP="004A624B">
            <w:pPr>
              <w:overflowPunct w:val="0"/>
              <w:autoSpaceDE w:val="0"/>
              <w:autoSpaceDN w:val="0"/>
              <w:adjustRightInd w:val="0"/>
              <w:jc w:val="center"/>
              <w:textAlignment w:val="baseline"/>
              <w:rPr>
                <w:rFonts w:ascii="Wingdings 2" w:hAnsi="Wingdings 2" w:cstheme="minorHAnsi"/>
                <w:b/>
                <w:sz w:val="22"/>
                <w:szCs w:val="22"/>
              </w:rPr>
            </w:pPr>
          </w:p>
        </w:tc>
      </w:tr>
      <w:tr w:rsidR="00940956" w:rsidRPr="00D70E2E" w14:paraId="52F1E295" w14:textId="77777777" w:rsidTr="008E649B">
        <w:tc>
          <w:tcPr>
            <w:tcW w:w="10774" w:type="dxa"/>
            <w:gridSpan w:val="3"/>
            <w:shd w:val="clear" w:color="auto" w:fill="FFF2CC" w:themeFill="accent4" w:themeFillTint="33"/>
          </w:tcPr>
          <w:p w14:paraId="5270F849" w14:textId="77777777" w:rsidR="00940956" w:rsidRPr="00D70E2E" w:rsidRDefault="00940956" w:rsidP="00940956">
            <w:pPr>
              <w:overflowPunct w:val="0"/>
              <w:autoSpaceDE w:val="0"/>
              <w:autoSpaceDN w:val="0"/>
              <w:adjustRightInd w:val="0"/>
              <w:textAlignment w:val="baseline"/>
              <w:rPr>
                <w:rFonts w:asciiTheme="minorHAnsi" w:hAnsiTheme="minorHAnsi" w:cstheme="minorHAnsi"/>
                <w:b/>
                <w:sz w:val="22"/>
                <w:szCs w:val="22"/>
              </w:rPr>
            </w:pPr>
            <w:r w:rsidRPr="00D70E2E">
              <w:rPr>
                <w:rFonts w:asciiTheme="minorHAnsi" w:hAnsiTheme="minorHAnsi" w:cstheme="minorHAnsi"/>
                <w:b/>
                <w:sz w:val="22"/>
                <w:szCs w:val="22"/>
              </w:rPr>
              <w:lastRenderedPageBreak/>
              <w:t>Further requirements</w:t>
            </w:r>
          </w:p>
        </w:tc>
      </w:tr>
      <w:tr w:rsidR="00940956" w:rsidRPr="00D70E2E" w14:paraId="5743A5EA" w14:textId="77777777" w:rsidTr="004A624B">
        <w:tc>
          <w:tcPr>
            <w:tcW w:w="8424" w:type="dxa"/>
          </w:tcPr>
          <w:p w14:paraId="248E54B5" w14:textId="77777777" w:rsidR="00940956" w:rsidRPr="00D70E2E" w:rsidRDefault="00940956" w:rsidP="00940956">
            <w:pPr>
              <w:rPr>
                <w:rFonts w:asciiTheme="minorHAnsi" w:hAnsiTheme="minorHAnsi" w:cstheme="minorHAnsi"/>
                <w:sz w:val="22"/>
                <w:szCs w:val="22"/>
              </w:rPr>
            </w:pPr>
            <w:r w:rsidRPr="00D70E2E">
              <w:rPr>
                <w:rFonts w:asciiTheme="minorHAnsi" w:hAnsiTheme="minorHAnsi" w:cstheme="minorHAnsi"/>
                <w:sz w:val="22"/>
                <w:szCs w:val="22"/>
              </w:rPr>
              <w:t xml:space="preserve">Willingness to work flexible hours on occasion </w:t>
            </w:r>
          </w:p>
        </w:tc>
        <w:tc>
          <w:tcPr>
            <w:tcW w:w="1216" w:type="dxa"/>
            <w:vAlign w:val="center"/>
          </w:tcPr>
          <w:p w14:paraId="035470C9" w14:textId="77D6EA3E" w:rsidR="00940956" w:rsidRPr="0073271B" w:rsidRDefault="004A624B" w:rsidP="004A624B">
            <w:pPr>
              <w:overflowPunct w:val="0"/>
              <w:autoSpaceDE w:val="0"/>
              <w:autoSpaceDN w:val="0"/>
              <w:adjustRightInd w:val="0"/>
              <w:jc w:val="center"/>
              <w:textAlignment w:val="baseline"/>
              <w:rPr>
                <w:rFonts w:ascii="Wingdings 2" w:hAnsi="Wingdings 2" w:cstheme="minorHAnsi"/>
                <w:b/>
                <w:sz w:val="22"/>
                <w:szCs w:val="22"/>
              </w:rPr>
            </w:pPr>
            <w:r>
              <w:rPr>
                <w:rFonts w:ascii="Wingdings 2" w:hAnsi="Wingdings 2" w:cstheme="minorHAnsi"/>
                <w:b/>
                <w:sz w:val="22"/>
                <w:szCs w:val="22"/>
              </w:rPr>
              <w:t>P</w:t>
            </w:r>
          </w:p>
        </w:tc>
        <w:tc>
          <w:tcPr>
            <w:tcW w:w="1134" w:type="dxa"/>
            <w:vAlign w:val="center"/>
          </w:tcPr>
          <w:p w14:paraId="59777801" w14:textId="77777777" w:rsidR="00940956" w:rsidRPr="0073271B" w:rsidRDefault="00940956" w:rsidP="004A624B">
            <w:pPr>
              <w:overflowPunct w:val="0"/>
              <w:autoSpaceDE w:val="0"/>
              <w:autoSpaceDN w:val="0"/>
              <w:adjustRightInd w:val="0"/>
              <w:jc w:val="center"/>
              <w:textAlignment w:val="baseline"/>
              <w:rPr>
                <w:rFonts w:ascii="Wingdings 2" w:hAnsi="Wingdings 2" w:cstheme="minorHAnsi"/>
                <w:b/>
                <w:sz w:val="22"/>
                <w:szCs w:val="22"/>
              </w:rPr>
            </w:pPr>
          </w:p>
        </w:tc>
      </w:tr>
      <w:tr w:rsidR="00940956" w:rsidRPr="00D70E2E" w14:paraId="42BE9FED" w14:textId="77777777" w:rsidTr="004A624B">
        <w:tc>
          <w:tcPr>
            <w:tcW w:w="8424" w:type="dxa"/>
          </w:tcPr>
          <w:p w14:paraId="5940F3E6" w14:textId="77777777" w:rsidR="00940956" w:rsidRPr="00D70E2E" w:rsidRDefault="00940956" w:rsidP="00940956">
            <w:pPr>
              <w:overflowPunct w:val="0"/>
              <w:autoSpaceDE w:val="0"/>
              <w:autoSpaceDN w:val="0"/>
              <w:adjustRightInd w:val="0"/>
              <w:textAlignment w:val="baseline"/>
              <w:rPr>
                <w:rFonts w:asciiTheme="minorHAnsi" w:hAnsiTheme="minorHAnsi" w:cstheme="minorHAnsi"/>
                <w:sz w:val="22"/>
                <w:szCs w:val="22"/>
              </w:rPr>
            </w:pPr>
            <w:r w:rsidRPr="00D70E2E">
              <w:rPr>
                <w:rFonts w:asciiTheme="minorHAnsi" w:hAnsiTheme="minorHAnsi" w:cstheme="minorHAnsi"/>
                <w:sz w:val="22"/>
                <w:szCs w:val="22"/>
              </w:rPr>
              <w:t>Willingness to maintain confidentiality on school matters</w:t>
            </w:r>
          </w:p>
        </w:tc>
        <w:tc>
          <w:tcPr>
            <w:tcW w:w="1216" w:type="dxa"/>
            <w:vAlign w:val="center"/>
          </w:tcPr>
          <w:p w14:paraId="2BD99BFE" w14:textId="0AE53F9E" w:rsidR="00940956" w:rsidRPr="0073271B" w:rsidRDefault="004A624B" w:rsidP="004A624B">
            <w:pPr>
              <w:overflowPunct w:val="0"/>
              <w:autoSpaceDE w:val="0"/>
              <w:autoSpaceDN w:val="0"/>
              <w:adjustRightInd w:val="0"/>
              <w:jc w:val="center"/>
              <w:textAlignment w:val="baseline"/>
              <w:rPr>
                <w:rFonts w:ascii="Wingdings 2" w:hAnsi="Wingdings 2" w:cstheme="minorHAnsi"/>
                <w:b/>
                <w:sz w:val="22"/>
                <w:szCs w:val="22"/>
              </w:rPr>
            </w:pPr>
            <w:r>
              <w:rPr>
                <w:rFonts w:ascii="Wingdings 2" w:hAnsi="Wingdings 2" w:cstheme="minorHAnsi"/>
                <w:b/>
                <w:sz w:val="22"/>
                <w:szCs w:val="22"/>
              </w:rPr>
              <w:t>P</w:t>
            </w:r>
          </w:p>
        </w:tc>
        <w:tc>
          <w:tcPr>
            <w:tcW w:w="1134" w:type="dxa"/>
            <w:vAlign w:val="center"/>
          </w:tcPr>
          <w:p w14:paraId="56422628" w14:textId="77777777" w:rsidR="00940956" w:rsidRPr="0073271B" w:rsidRDefault="00940956" w:rsidP="004A624B">
            <w:pPr>
              <w:pStyle w:val="ListParagraph"/>
              <w:overflowPunct w:val="0"/>
              <w:autoSpaceDE w:val="0"/>
              <w:autoSpaceDN w:val="0"/>
              <w:adjustRightInd w:val="0"/>
              <w:jc w:val="center"/>
              <w:textAlignment w:val="baseline"/>
              <w:rPr>
                <w:rFonts w:ascii="Wingdings 2" w:hAnsi="Wingdings 2" w:cstheme="minorHAnsi"/>
                <w:sz w:val="22"/>
                <w:szCs w:val="22"/>
              </w:rPr>
            </w:pPr>
          </w:p>
        </w:tc>
      </w:tr>
      <w:tr w:rsidR="00940956" w:rsidRPr="00D70E2E" w14:paraId="7C4201AB" w14:textId="77777777" w:rsidTr="004A624B">
        <w:tc>
          <w:tcPr>
            <w:tcW w:w="8424" w:type="dxa"/>
          </w:tcPr>
          <w:p w14:paraId="260A274F" w14:textId="77777777" w:rsidR="00940956" w:rsidRPr="00D70E2E" w:rsidRDefault="00940956" w:rsidP="00940956">
            <w:pPr>
              <w:overflowPunct w:val="0"/>
              <w:autoSpaceDE w:val="0"/>
              <w:autoSpaceDN w:val="0"/>
              <w:adjustRightInd w:val="0"/>
              <w:textAlignment w:val="baseline"/>
              <w:rPr>
                <w:rFonts w:asciiTheme="minorHAnsi" w:hAnsiTheme="minorHAnsi" w:cstheme="minorHAnsi"/>
                <w:sz w:val="22"/>
                <w:szCs w:val="22"/>
              </w:rPr>
            </w:pPr>
            <w:r w:rsidRPr="00D70E2E">
              <w:rPr>
                <w:rFonts w:asciiTheme="minorHAnsi" w:hAnsiTheme="minorHAnsi" w:cstheme="minorHAnsi"/>
                <w:sz w:val="22"/>
                <w:szCs w:val="22"/>
              </w:rPr>
              <w:t>Willingness to undertake training courses that are relevant to the duties of the post</w:t>
            </w:r>
          </w:p>
        </w:tc>
        <w:tc>
          <w:tcPr>
            <w:tcW w:w="1216" w:type="dxa"/>
            <w:vAlign w:val="center"/>
          </w:tcPr>
          <w:p w14:paraId="6E92BDDD" w14:textId="17C643E1" w:rsidR="00940956" w:rsidRPr="0073271B" w:rsidRDefault="004A624B" w:rsidP="004A624B">
            <w:pPr>
              <w:overflowPunct w:val="0"/>
              <w:autoSpaceDE w:val="0"/>
              <w:autoSpaceDN w:val="0"/>
              <w:adjustRightInd w:val="0"/>
              <w:jc w:val="center"/>
              <w:textAlignment w:val="baseline"/>
              <w:rPr>
                <w:rFonts w:ascii="Wingdings 2" w:hAnsi="Wingdings 2" w:cstheme="minorHAnsi"/>
                <w:b/>
                <w:sz w:val="22"/>
                <w:szCs w:val="22"/>
              </w:rPr>
            </w:pPr>
            <w:r>
              <w:rPr>
                <w:rFonts w:ascii="Wingdings 2" w:hAnsi="Wingdings 2" w:cstheme="minorHAnsi"/>
                <w:b/>
                <w:sz w:val="22"/>
                <w:szCs w:val="22"/>
              </w:rPr>
              <w:t>P</w:t>
            </w:r>
          </w:p>
        </w:tc>
        <w:tc>
          <w:tcPr>
            <w:tcW w:w="1134" w:type="dxa"/>
            <w:vAlign w:val="center"/>
          </w:tcPr>
          <w:p w14:paraId="0E8AC205" w14:textId="77777777" w:rsidR="00940956" w:rsidRPr="0073271B" w:rsidRDefault="00940956" w:rsidP="004A624B">
            <w:pPr>
              <w:pStyle w:val="ListParagraph"/>
              <w:overflowPunct w:val="0"/>
              <w:autoSpaceDE w:val="0"/>
              <w:autoSpaceDN w:val="0"/>
              <w:adjustRightInd w:val="0"/>
              <w:jc w:val="center"/>
              <w:textAlignment w:val="baseline"/>
              <w:rPr>
                <w:rFonts w:ascii="Wingdings 2" w:hAnsi="Wingdings 2" w:cstheme="minorHAnsi"/>
                <w:sz w:val="22"/>
                <w:szCs w:val="22"/>
              </w:rPr>
            </w:pPr>
          </w:p>
        </w:tc>
      </w:tr>
      <w:tr w:rsidR="00940956" w:rsidRPr="00D70E2E" w14:paraId="56F1DE13" w14:textId="77777777" w:rsidTr="004A624B">
        <w:tc>
          <w:tcPr>
            <w:tcW w:w="8424" w:type="dxa"/>
          </w:tcPr>
          <w:p w14:paraId="0B4704BF" w14:textId="77777777" w:rsidR="00940956" w:rsidRPr="00D70E2E" w:rsidRDefault="00940956" w:rsidP="00940956">
            <w:pPr>
              <w:overflowPunct w:val="0"/>
              <w:autoSpaceDE w:val="0"/>
              <w:autoSpaceDN w:val="0"/>
              <w:adjustRightInd w:val="0"/>
              <w:textAlignment w:val="baseline"/>
              <w:rPr>
                <w:rFonts w:asciiTheme="minorHAnsi" w:hAnsiTheme="minorHAnsi" w:cstheme="minorHAnsi"/>
                <w:sz w:val="22"/>
                <w:szCs w:val="22"/>
              </w:rPr>
            </w:pPr>
            <w:r w:rsidRPr="00D70E2E">
              <w:rPr>
                <w:rFonts w:asciiTheme="minorHAnsi" w:hAnsiTheme="minorHAnsi" w:cstheme="minorHAnsi"/>
                <w:sz w:val="22"/>
                <w:szCs w:val="22"/>
              </w:rPr>
              <w:t>Willingness to be involved in internal and external meetings</w:t>
            </w:r>
          </w:p>
        </w:tc>
        <w:tc>
          <w:tcPr>
            <w:tcW w:w="1216" w:type="dxa"/>
            <w:vAlign w:val="center"/>
          </w:tcPr>
          <w:p w14:paraId="3E8DBE2C" w14:textId="2C26BA0C" w:rsidR="00940956" w:rsidRPr="0073271B" w:rsidRDefault="004A624B" w:rsidP="004A624B">
            <w:pPr>
              <w:overflowPunct w:val="0"/>
              <w:autoSpaceDE w:val="0"/>
              <w:autoSpaceDN w:val="0"/>
              <w:adjustRightInd w:val="0"/>
              <w:jc w:val="center"/>
              <w:textAlignment w:val="baseline"/>
              <w:rPr>
                <w:rFonts w:ascii="Wingdings 2" w:hAnsi="Wingdings 2" w:cstheme="minorHAnsi"/>
                <w:b/>
                <w:sz w:val="22"/>
                <w:szCs w:val="22"/>
              </w:rPr>
            </w:pPr>
            <w:r>
              <w:rPr>
                <w:rFonts w:ascii="Wingdings 2" w:hAnsi="Wingdings 2" w:cstheme="minorHAnsi"/>
                <w:b/>
                <w:sz w:val="22"/>
                <w:szCs w:val="22"/>
              </w:rPr>
              <w:t>P</w:t>
            </w:r>
          </w:p>
        </w:tc>
        <w:tc>
          <w:tcPr>
            <w:tcW w:w="1134" w:type="dxa"/>
            <w:vAlign w:val="center"/>
          </w:tcPr>
          <w:p w14:paraId="5EC56CF5" w14:textId="77777777" w:rsidR="00940956" w:rsidRPr="0073271B" w:rsidRDefault="00940956" w:rsidP="004A624B">
            <w:pPr>
              <w:pStyle w:val="ListParagraph"/>
              <w:overflowPunct w:val="0"/>
              <w:autoSpaceDE w:val="0"/>
              <w:autoSpaceDN w:val="0"/>
              <w:adjustRightInd w:val="0"/>
              <w:jc w:val="center"/>
              <w:textAlignment w:val="baseline"/>
              <w:rPr>
                <w:rFonts w:ascii="Wingdings 2" w:hAnsi="Wingdings 2" w:cstheme="minorHAnsi"/>
                <w:sz w:val="22"/>
                <w:szCs w:val="22"/>
              </w:rPr>
            </w:pPr>
          </w:p>
        </w:tc>
      </w:tr>
      <w:tr w:rsidR="00940956" w:rsidRPr="00D70E2E" w14:paraId="20A8F1EA" w14:textId="77777777" w:rsidTr="004A624B">
        <w:tc>
          <w:tcPr>
            <w:tcW w:w="8424" w:type="dxa"/>
          </w:tcPr>
          <w:p w14:paraId="17E16E66" w14:textId="77777777" w:rsidR="00940956" w:rsidRPr="00D70E2E" w:rsidRDefault="00940956" w:rsidP="00940956">
            <w:pPr>
              <w:overflowPunct w:val="0"/>
              <w:autoSpaceDE w:val="0"/>
              <w:autoSpaceDN w:val="0"/>
              <w:adjustRightInd w:val="0"/>
              <w:textAlignment w:val="baseline"/>
              <w:rPr>
                <w:rFonts w:asciiTheme="minorHAnsi" w:hAnsiTheme="minorHAnsi" w:cstheme="minorHAnsi"/>
                <w:sz w:val="22"/>
                <w:szCs w:val="22"/>
              </w:rPr>
            </w:pPr>
            <w:r w:rsidRPr="00D70E2E">
              <w:rPr>
                <w:rFonts w:asciiTheme="minorHAnsi" w:hAnsiTheme="minorHAnsi" w:cstheme="minorHAnsi"/>
                <w:sz w:val="22"/>
                <w:szCs w:val="22"/>
              </w:rPr>
              <w:t>Supportive of the ethos of the trust and school</w:t>
            </w:r>
          </w:p>
        </w:tc>
        <w:tc>
          <w:tcPr>
            <w:tcW w:w="1216" w:type="dxa"/>
            <w:vAlign w:val="center"/>
          </w:tcPr>
          <w:p w14:paraId="3E54FD52" w14:textId="64BC37BF" w:rsidR="00940956" w:rsidRPr="0073271B" w:rsidRDefault="004A624B" w:rsidP="004A624B">
            <w:pPr>
              <w:overflowPunct w:val="0"/>
              <w:autoSpaceDE w:val="0"/>
              <w:autoSpaceDN w:val="0"/>
              <w:adjustRightInd w:val="0"/>
              <w:jc w:val="center"/>
              <w:textAlignment w:val="baseline"/>
              <w:rPr>
                <w:rFonts w:ascii="Wingdings 2" w:hAnsi="Wingdings 2" w:cstheme="minorHAnsi"/>
                <w:b/>
                <w:sz w:val="22"/>
                <w:szCs w:val="22"/>
              </w:rPr>
            </w:pPr>
            <w:r>
              <w:rPr>
                <w:rFonts w:ascii="Wingdings 2" w:hAnsi="Wingdings 2" w:cstheme="minorHAnsi"/>
                <w:b/>
                <w:sz w:val="22"/>
                <w:szCs w:val="22"/>
              </w:rPr>
              <w:t>P</w:t>
            </w:r>
          </w:p>
        </w:tc>
        <w:tc>
          <w:tcPr>
            <w:tcW w:w="1134" w:type="dxa"/>
            <w:vAlign w:val="center"/>
          </w:tcPr>
          <w:p w14:paraId="5D870A74" w14:textId="77777777" w:rsidR="00940956" w:rsidRPr="0073271B" w:rsidRDefault="00940956" w:rsidP="004A624B">
            <w:pPr>
              <w:pStyle w:val="ListParagraph"/>
              <w:overflowPunct w:val="0"/>
              <w:autoSpaceDE w:val="0"/>
              <w:autoSpaceDN w:val="0"/>
              <w:adjustRightInd w:val="0"/>
              <w:jc w:val="center"/>
              <w:textAlignment w:val="baseline"/>
              <w:rPr>
                <w:rFonts w:ascii="Wingdings 2" w:hAnsi="Wingdings 2" w:cstheme="minorHAnsi"/>
                <w:sz w:val="22"/>
                <w:szCs w:val="22"/>
              </w:rPr>
            </w:pPr>
          </w:p>
        </w:tc>
      </w:tr>
    </w:tbl>
    <w:p w14:paraId="26324C54" w14:textId="77777777" w:rsidR="00BB2FB2" w:rsidRPr="009A1155" w:rsidRDefault="00BB2FB2" w:rsidP="00BB2FB2">
      <w:pPr>
        <w:spacing w:before="100" w:beforeAutospacing="1" w:after="100" w:afterAutospacing="1"/>
        <w:jc w:val="center"/>
        <w:rPr>
          <w:rFonts w:ascii="Calibri" w:hAnsi="Calibri" w:cs="Calibri"/>
          <w:color w:val="000000" w:themeColor="text1"/>
          <w:sz w:val="20"/>
          <w:szCs w:val="20"/>
        </w:rPr>
      </w:pPr>
    </w:p>
    <w:p w14:paraId="6E2B6A29" w14:textId="368ED9DE" w:rsidR="00BB2FB2" w:rsidRDefault="00BB2FB2" w:rsidP="00ED16A0">
      <w:pPr>
        <w:rPr>
          <w:rFonts w:ascii="Calibri" w:hAnsi="Calibri"/>
          <w:b/>
          <w:sz w:val="22"/>
          <w:szCs w:val="22"/>
        </w:rPr>
      </w:pPr>
    </w:p>
    <w:p w14:paraId="2148EBFF" w14:textId="05926105" w:rsidR="00BB2FB2" w:rsidRDefault="00BB2FB2" w:rsidP="00ED16A0">
      <w:pPr>
        <w:rPr>
          <w:rFonts w:ascii="Calibri" w:hAnsi="Calibri"/>
          <w:b/>
          <w:sz w:val="22"/>
          <w:szCs w:val="22"/>
        </w:rPr>
      </w:pPr>
    </w:p>
    <w:p w14:paraId="2F6B1E95" w14:textId="77777777" w:rsidR="00EE4AE1" w:rsidRDefault="00EE4AE1" w:rsidP="00EE4AE1">
      <w:pPr>
        <w:rPr>
          <w:rFonts w:ascii="Calibri" w:hAnsi="Calibri"/>
          <w:sz w:val="22"/>
          <w:szCs w:val="22"/>
        </w:rPr>
      </w:pPr>
    </w:p>
    <w:sectPr w:rsidR="00EE4AE1" w:rsidSect="005F047D">
      <w:headerReference w:type="default" r:id="rId9"/>
      <w:pgSz w:w="12240" w:h="15840"/>
      <w:pgMar w:top="1021" w:right="1134" w:bottom="7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2A484" w14:textId="77777777" w:rsidR="0050312B" w:rsidRDefault="0050312B">
      <w:r>
        <w:separator/>
      </w:r>
    </w:p>
  </w:endnote>
  <w:endnote w:type="continuationSeparator" w:id="0">
    <w:p w14:paraId="744C7E5C" w14:textId="77777777" w:rsidR="0050312B" w:rsidRDefault="00503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F363C" w14:textId="77777777" w:rsidR="0050312B" w:rsidRDefault="0050312B">
      <w:r>
        <w:separator/>
      </w:r>
    </w:p>
  </w:footnote>
  <w:footnote w:type="continuationSeparator" w:id="0">
    <w:p w14:paraId="64758606" w14:textId="77777777" w:rsidR="0050312B" w:rsidRDefault="00503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347CC" w14:textId="147D2BF3" w:rsidR="00BB2FB2" w:rsidRDefault="00BB2FB2" w:rsidP="00BB2FB2">
    <w:pPr>
      <w:pStyle w:val="Header"/>
      <w:jc w:val="right"/>
    </w:pPr>
    <w:r>
      <w:rPr>
        <w:noProof/>
      </w:rPr>
      <w:drawing>
        <wp:inline distT="0" distB="0" distL="0" distR="0" wp14:anchorId="6549837A" wp14:editId="5045BD0E">
          <wp:extent cx="6000750" cy="755650"/>
          <wp:effectExtent l="0" t="0" r="0" b="6350"/>
          <wp:docPr id="8" name="Picture 8" descr="East Midlands Academy Trust">
            <a:hlinkClick xmlns:a="http://schemas.openxmlformats.org/drawingml/2006/main" r:id="rId1" tgtFrame="_blank"/>
          </wp:docPr>
          <wp:cNvGraphicFramePr/>
          <a:graphic xmlns:a="http://schemas.openxmlformats.org/drawingml/2006/main">
            <a:graphicData uri="http://schemas.openxmlformats.org/drawingml/2006/picture">
              <pic:pic xmlns:pic="http://schemas.openxmlformats.org/drawingml/2006/picture">
                <pic:nvPicPr>
                  <pic:cNvPr id="8" name="Picture 8" descr="East Midlands Academy Trust">
                    <a:hlinkClick r:id="rId1" tgtFrame="_blank"/>
                  </pic:cNvPr>
                  <pic:cNvPicPr/>
                </pic:nvPicPr>
                <pic:blipFill rotWithShape="1">
                  <a:blip r:embed="rId2">
                    <a:extLst>
                      <a:ext uri="{28A0092B-C50C-407E-A947-70E740481C1C}">
                        <a14:useLocalDpi xmlns:a14="http://schemas.microsoft.com/office/drawing/2010/main" val="0"/>
                      </a:ext>
                    </a:extLst>
                  </a:blip>
                  <a:srcRect l="13343"/>
                  <a:stretch/>
                </pic:blipFill>
                <pic:spPr bwMode="auto">
                  <a:xfrm>
                    <a:off x="0" y="0"/>
                    <a:ext cx="6000750" cy="75565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0454FE">
      <w:rPr>
        <w:noProof/>
      </w:rPr>
      <w:drawing>
        <wp:inline distT="0" distB="0" distL="0" distR="0" wp14:anchorId="1E72A4D8" wp14:editId="2F2AB562">
          <wp:extent cx="1162050" cy="71238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l="6579" t="11219" r="9324" b="13390"/>
                  <a:stretch/>
                </pic:blipFill>
                <pic:spPr bwMode="auto">
                  <a:xfrm>
                    <a:off x="0" y="0"/>
                    <a:ext cx="1176112" cy="72100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181B"/>
    <w:multiLevelType w:val="hybridMultilevel"/>
    <w:tmpl w:val="40F8E9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D179E"/>
    <w:multiLevelType w:val="hybridMultilevel"/>
    <w:tmpl w:val="5B646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D5265C"/>
    <w:multiLevelType w:val="hybridMultilevel"/>
    <w:tmpl w:val="435452C6"/>
    <w:lvl w:ilvl="0" w:tplc="68C849C4">
      <w:start w:val="1"/>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D10D9A"/>
    <w:multiLevelType w:val="hybridMultilevel"/>
    <w:tmpl w:val="DD28B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8E5EE7"/>
    <w:multiLevelType w:val="hybridMultilevel"/>
    <w:tmpl w:val="20E8B328"/>
    <w:lvl w:ilvl="0" w:tplc="04090001">
      <w:start w:val="1"/>
      <w:numFmt w:val="bullet"/>
      <w:lvlText w:val=""/>
      <w:lvlJc w:val="left"/>
      <w:pPr>
        <w:tabs>
          <w:tab w:val="num" w:pos="720"/>
        </w:tabs>
        <w:ind w:left="720" w:hanging="360"/>
      </w:pPr>
      <w:rPr>
        <w:rFonts w:ascii="Symbol" w:hAnsi="Symbol" w:hint="default"/>
      </w:rPr>
    </w:lvl>
    <w:lvl w:ilvl="1" w:tplc="0B8EC298">
      <w:start w:val="1"/>
      <w:numFmt w:val="bullet"/>
      <w:lvlText w:val="-"/>
      <w:lvlJc w:val="left"/>
      <w:pPr>
        <w:tabs>
          <w:tab w:val="num" w:pos="1440"/>
        </w:tabs>
        <w:ind w:left="1440" w:hanging="360"/>
      </w:pPr>
      <w:rPr>
        <w:rFonts w:ascii="Arial"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EA6671"/>
    <w:multiLevelType w:val="multilevel"/>
    <w:tmpl w:val="40F8E9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4932AA"/>
    <w:multiLevelType w:val="hybridMultilevel"/>
    <w:tmpl w:val="B5063846"/>
    <w:lvl w:ilvl="0" w:tplc="0B8EC29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334776DE"/>
    <w:multiLevelType w:val="hybridMultilevel"/>
    <w:tmpl w:val="E4287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36299F"/>
    <w:multiLevelType w:val="hybridMultilevel"/>
    <w:tmpl w:val="0A6E5FE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8D619B8"/>
    <w:multiLevelType w:val="hybridMultilevel"/>
    <w:tmpl w:val="9F26F86A"/>
    <w:lvl w:ilvl="0" w:tplc="04090001">
      <w:start w:val="1"/>
      <w:numFmt w:val="bullet"/>
      <w:lvlText w:val=""/>
      <w:lvlJc w:val="left"/>
      <w:pPr>
        <w:tabs>
          <w:tab w:val="num" w:pos="720"/>
        </w:tabs>
        <w:ind w:left="720" w:hanging="360"/>
      </w:pPr>
      <w:rPr>
        <w:rFonts w:ascii="Symbol" w:hAnsi="Symbol" w:hint="default"/>
      </w:rPr>
    </w:lvl>
    <w:lvl w:ilvl="1" w:tplc="0B8EC298">
      <w:start w:val="1"/>
      <w:numFmt w:val="bullet"/>
      <w:lvlText w:val="-"/>
      <w:lvlJc w:val="left"/>
      <w:pPr>
        <w:tabs>
          <w:tab w:val="num" w:pos="1440"/>
        </w:tabs>
        <w:ind w:left="1440" w:hanging="360"/>
      </w:pPr>
      <w:rPr>
        <w:rFonts w:ascii="Arial"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EB1A32"/>
    <w:multiLevelType w:val="multilevel"/>
    <w:tmpl w:val="F4120EB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F62889"/>
    <w:multiLevelType w:val="hybridMultilevel"/>
    <w:tmpl w:val="82601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260EE3"/>
    <w:multiLevelType w:val="hybridMultilevel"/>
    <w:tmpl w:val="81D0AD52"/>
    <w:lvl w:ilvl="0" w:tplc="04090001">
      <w:start w:val="1"/>
      <w:numFmt w:val="bullet"/>
      <w:lvlText w:val=""/>
      <w:lvlJc w:val="left"/>
      <w:pPr>
        <w:tabs>
          <w:tab w:val="num" w:pos="720"/>
        </w:tabs>
        <w:ind w:left="720" w:hanging="360"/>
      </w:pPr>
      <w:rPr>
        <w:rFonts w:ascii="Symbol" w:hAnsi="Symbol" w:hint="default"/>
      </w:rPr>
    </w:lvl>
    <w:lvl w:ilvl="1" w:tplc="0B8EC298">
      <w:start w:val="1"/>
      <w:numFmt w:val="bullet"/>
      <w:lvlText w:val="-"/>
      <w:lvlJc w:val="left"/>
      <w:pPr>
        <w:tabs>
          <w:tab w:val="num" w:pos="1440"/>
        </w:tabs>
        <w:ind w:left="1440" w:hanging="360"/>
      </w:pPr>
      <w:rPr>
        <w:rFonts w:ascii="Arial"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8101B3"/>
    <w:multiLevelType w:val="hybridMultilevel"/>
    <w:tmpl w:val="852E9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A930AE"/>
    <w:multiLevelType w:val="hybridMultilevel"/>
    <w:tmpl w:val="185A83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5C472A"/>
    <w:multiLevelType w:val="multilevel"/>
    <w:tmpl w:val="806E96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EB5C15"/>
    <w:multiLevelType w:val="hybridMultilevel"/>
    <w:tmpl w:val="C9623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1C4162"/>
    <w:multiLevelType w:val="hybridMultilevel"/>
    <w:tmpl w:val="032AC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DE6351"/>
    <w:multiLevelType w:val="hybridMultilevel"/>
    <w:tmpl w:val="C5BAF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5"/>
  </w:num>
  <w:num w:numId="5">
    <w:abstractNumId w:val="9"/>
  </w:num>
  <w:num w:numId="6">
    <w:abstractNumId w:val="10"/>
  </w:num>
  <w:num w:numId="7">
    <w:abstractNumId w:val="4"/>
  </w:num>
  <w:num w:numId="8">
    <w:abstractNumId w:val="15"/>
  </w:num>
  <w:num w:numId="9">
    <w:abstractNumId w:val="12"/>
  </w:num>
  <w:num w:numId="10">
    <w:abstractNumId w:val="14"/>
  </w:num>
  <w:num w:numId="11">
    <w:abstractNumId w:val="6"/>
  </w:num>
  <w:num w:numId="12">
    <w:abstractNumId w:val="3"/>
  </w:num>
  <w:num w:numId="13">
    <w:abstractNumId w:val="16"/>
  </w:num>
  <w:num w:numId="14">
    <w:abstractNumId w:val="13"/>
  </w:num>
  <w:num w:numId="15">
    <w:abstractNumId w:val="18"/>
  </w:num>
  <w:num w:numId="16">
    <w:abstractNumId w:val="1"/>
  </w:num>
  <w:num w:numId="17">
    <w:abstractNumId w:val="11"/>
  </w:num>
  <w:num w:numId="18">
    <w:abstractNumId w:val="7"/>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6A0"/>
    <w:rsid w:val="0003234E"/>
    <w:rsid w:val="000565D0"/>
    <w:rsid w:val="00060437"/>
    <w:rsid w:val="00074202"/>
    <w:rsid w:val="0007569E"/>
    <w:rsid w:val="000B1E48"/>
    <w:rsid w:val="000B2A5D"/>
    <w:rsid w:val="000C5C68"/>
    <w:rsid w:val="000D33D3"/>
    <w:rsid w:val="0011701C"/>
    <w:rsid w:val="00120927"/>
    <w:rsid w:val="001366E2"/>
    <w:rsid w:val="0016540F"/>
    <w:rsid w:val="001A2040"/>
    <w:rsid w:val="001E1E86"/>
    <w:rsid w:val="001F0F74"/>
    <w:rsid w:val="00205D12"/>
    <w:rsid w:val="00206EFF"/>
    <w:rsid w:val="002572F8"/>
    <w:rsid w:val="00266E78"/>
    <w:rsid w:val="002778E9"/>
    <w:rsid w:val="00281503"/>
    <w:rsid w:val="00295B4E"/>
    <w:rsid w:val="002D06AC"/>
    <w:rsid w:val="00303705"/>
    <w:rsid w:val="00312715"/>
    <w:rsid w:val="003206B6"/>
    <w:rsid w:val="00353F55"/>
    <w:rsid w:val="003924FE"/>
    <w:rsid w:val="00396A50"/>
    <w:rsid w:val="003C43B2"/>
    <w:rsid w:val="004502C2"/>
    <w:rsid w:val="0046617E"/>
    <w:rsid w:val="004A624B"/>
    <w:rsid w:val="004B72F5"/>
    <w:rsid w:val="0050312B"/>
    <w:rsid w:val="00504994"/>
    <w:rsid w:val="005A6605"/>
    <w:rsid w:val="005D0FBD"/>
    <w:rsid w:val="005F047D"/>
    <w:rsid w:val="006022E6"/>
    <w:rsid w:val="00605881"/>
    <w:rsid w:val="006341D3"/>
    <w:rsid w:val="006427C8"/>
    <w:rsid w:val="00665593"/>
    <w:rsid w:val="00677DCE"/>
    <w:rsid w:val="006828B1"/>
    <w:rsid w:val="00686CC4"/>
    <w:rsid w:val="00717AA3"/>
    <w:rsid w:val="0073271B"/>
    <w:rsid w:val="00752842"/>
    <w:rsid w:val="00752F16"/>
    <w:rsid w:val="007A0947"/>
    <w:rsid w:val="007A7B1D"/>
    <w:rsid w:val="007B3A8B"/>
    <w:rsid w:val="008570BC"/>
    <w:rsid w:val="008622AB"/>
    <w:rsid w:val="00895DB6"/>
    <w:rsid w:val="008E5EC8"/>
    <w:rsid w:val="009025E9"/>
    <w:rsid w:val="009142DB"/>
    <w:rsid w:val="00940956"/>
    <w:rsid w:val="00956DDB"/>
    <w:rsid w:val="009628C9"/>
    <w:rsid w:val="00980AC6"/>
    <w:rsid w:val="0099168D"/>
    <w:rsid w:val="009B12C8"/>
    <w:rsid w:val="009C5633"/>
    <w:rsid w:val="009F2F12"/>
    <w:rsid w:val="00A61121"/>
    <w:rsid w:val="00A72F1C"/>
    <w:rsid w:val="00AB6F0B"/>
    <w:rsid w:val="00AE34AF"/>
    <w:rsid w:val="00AF4C8F"/>
    <w:rsid w:val="00B073E7"/>
    <w:rsid w:val="00B11DB4"/>
    <w:rsid w:val="00B126D4"/>
    <w:rsid w:val="00B130E8"/>
    <w:rsid w:val="00B22161"/>
    <w:rsid w:val="00B22BBB"/>
    <w:rsid w:val="00B3760F"/>
    <w:rsid w:val="00BB2FB2"/>
    <w:rsid w:val="00BC0D93"/>
    <w:rsid w:val="00C6188C"/>
    <w:rsid w:val="00C84F61"/>
    <w:rsid w:val="00CB402A"/>
    <w:rsid w:val="00CE18EF"/>
    <w:rsid w:val="00D25C37"/>
    <w:rsid w:val="00D35EB8"/>
    <w:rsid w:val="00D54E71"/>
    <w:rsid w:val="00D95203"/>
    <w:rsid w:val="00DC5106"/>
    <w:rsid w:val="00DD1054"/>
    <w:rsid w:val="00DD7841"/>
    <w:rsid w:val="00E27FB7"/>
    <w:rsid w:val="00ED16A0"/>
    <w:rsid w:val="00ED75BD"/>
    <w:rsid w:val="00EE2A53"/>
    <w:rsid w:val="00EE4AE1"/>
    <w:rsid w:val="00EE64AC"/>
    <w:rsid w:val="00F017B4"/>
    <w:rsid w:val="00FC6341"/>
    <w:rsid w:val="00FC6491"/>
    <w:rsid w:val="00FF1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7B5A47"/>
  <w15:chartTrackingRefBased/>
  <w15:docId w15:val="{2D899CB0-A329-48E7-8D89-185C140B0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F047D"/>
    <w:pPr>
      <w:tabs>
        <w:tab w:val="center" w:pos="4320"/>
        <w:tab w:val="right" w:pos="8640"/>
      </w:tabs>
    </w:pPr>
  </w:style>
  <w:style w:type="paragraph" w:styleId="Footer">
    <w:name w:val="footer"/>
    <w:basedOn w:val="Normal"/>
    <w:rsid w:val="005F047D"/>
    <w:pPr>
      <w:tabs>
        <w:tab w:val="center" w:pos="4320"/>
        <w:tab w:val="right" w:pos="8640"/>
      </w:tabs>
    </w:pPr>
  </w:style>
  <w:style w:type="table" w:styleId="TableGrid">
    <w:name w:val="Table Grid"/>
    <w:basedOn w:val="TableNormal"/>
    <w:uiPriority w:val="39"/>
    <w:rsid w:val="00D54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E34AF"/>
    <w:rPr>
      <w:rFonts w:ascii="Segoe UI" w:hAnsi="Segoe UI" w:cs="Segoe UI"/>
      <w:sz w:val="18"/>
      <w:szCs w:val="18"/>
    </w:rPr>
  </w:style>
  <w:style w:type="character" w:customStyle="1" w:styleId="BalloonTextChar">
    <w:name w:val="Balloon Text Char"/>
    <w:link w:val="BalloonText"/>
    <w:rsid w:val="00AE34AF"/>
    <w:rPr>
      <w:rFonts w:ascii="Segoe UI" w:hAnsi="Segoe UI" w:cs="Segoe UI"/>
      <w:sz w:val="18"/>
      <w:szCs w:val="18"/>
      <w:lang w:val="en-US" w:eastAsia="en-US"/>
    </w:rPr>
  </w:style>
  <w:style w:type="table" w:customStyle="1" w:styleId="TableGrid11">
    <w:name w:val="Table Grid11"/>
    <w:basedOn w:val="TableNormal"/>
    <w:next w:val="TableGrid"/>
    <w:uiPriority w:val="39"/>
    <w:rsid w:val="006341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341D3"/>
    <w:pPr>
      <w:spacing w:before="100" w:beforeAutospacing="1" w:after="100" w:afterAutospacing="1"/>
    </w:pPr>
    <w:rPr>
      <w:rFonts w:ascii="Times New Roman" w:hAnsi="Times New Roman"/>
      <w:lang w:val="en-GB" w:eastAsia="en-GB"/>
    </w:rPr>
  </w:style>
  <w:style w:type="character" w:customStyle="1" w:styleId="normaltextrun">
    <w:name w:val="normaltextrun"/>
    <w:basedOn w:val="DefaultParagraphFont"/>
    <w:rsid w:val="006341D3"/>
  </w:style>
  <w:style w:type="paragraph" w:customStyle="1" w:styleId="DefaultParagraphFont1">
    <w:name w:val="Default Paragraph Font1"/>
    <w:next w:val="Normal"/>
    <w:rsid w:val="00BB2FB2"/>
    <w:pPr>
      <w:overflowPunct w:val="0"/>
      <w:autoSpaceDE w:val="0"/>
      <w:autoSpaceDN w:val="0"/>
      <w:adjustRightInd w:val="0"/>
      <w:textAlignment w:val="baseline"/>
    </w:pPr>
    <w:rPr>
      <w:rFonts w:ascii="CG Times" w:hAnsi="CG Times"/>
    </w:rPr>
  </w:style>
  <w:style w:type="paragraph" w:styleId="ListParagraph">
    <w:name w:val="List Paragraph"/>
    <w:basedOn w:val="Normal"/>
    <w:uiPriority w:val="34"/>
    <w:qFormat/>
    <w:rsid w:val="00BB2FB2"/>
    <w:pPr>
      <w:ind w:left="720"/>
      <w:contextualSpacing/>
    </w:pPr>
    <w:rPr>
      <w:rFonts w:ascii="Times New Roman" w:eastAsiaTheme="minorHAnsi" w:hAnsi="Times New Roman"/>
      <w:lang w:val="en-GB" w:eastAsia="en-GB"/>
    </w:rPr>
  </w:style>
  <w:style w:type="character" w:customStyle="1" w:styleId="HeaderChar">
    <w:name w:val="Header Char"/>
    <w:link w:val="Header"/>
    <w:rsid w:val="00BB2FB2"/>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hyperlink" Target="http://www.emat.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B64DB-FBFA-4C18-9145-CAFD903AD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1081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Campion School</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 Authorised User</dc:creator>
  <cp:keywords/>
  <cp:lastModifiedBy>Lorna Stockwell</cp:lastModifiedBy>
  <cp:revision>4</cp:revision>
  <cp:lastPrinted>2018-07-09T09:44:00Z</cp:lastPrinted>
  <dcterms:created xsi:type="dcterms:W3CDTF">2021-03-19T09:24:00Z</dcterms:created>
  <dcterms:modified xsi:type="dcterms:W3CDTF">2021-03-23T13:54:00Z</dcterms:modified>
</cp:coreProperties>
</file>