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C7C4" w14:textId="77777777" w:rsidR="00FA2120" w:rsidRPr="00955786" w:rsidRDefault="00FA2120" w:rsidP="00FA2120">
      <w:pPr>
        <w:jc w:val="center"/>
        <w:rPr>
          <w:rFonts w:ascii="Century Gothic" w:hAnsi="Century Gothic"/>
          <w:b/>
        </w:rPr>
      </w:pPr>
      <w:r w:rsidRPr="00955786">
        <w:rPr>
          <w:rFonts w:ascii="Century Gothic" w:hAnsi="Century Gothic"/>
          <w:b/>
        </w:rPr>
        <w:t>PERSON SPECIFICATION</w:t>
      </w:r>
    </w:p>
    <w:p w14:paraId="1481A83C" w14:textId="77777777" w:rsidR="00C335AD" w:rsidRPr="00955786" w:rsidRDefault="00C335AD" w:rsidP="00FA2120">
      <w:pPr>
        <w:pStyle w:val="List"/>
        <w:ind w:left="0" w:firstLine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4781"/>
        <w:gridCol w:w="1250"/>
        <w:gridCol w:w="1290"/>
      </w:tblGrid>
      <w:tr w:rsidR="00FA2120" w:rsidRPr="00955786" w14:paraId="19A58327" w14:textId="77777777" w:rsidTr="00FA2120">
        <w:trPr>
          <w:trHeight w:val="547"/>
        </w:trPr>
        <w:tc>
          <w:tcPr>
            <w:tcW w:w="9016" w:type="dxa"/>
            <w:gridSpan w:val="4"/>
          </w:tcPr>
          <w:p w14:paraId="7DE9B9BF" w14:textId="5F14D6F9" w:rsidR="00FA2120" w:rsidRPr="00955786" w:rsidRDefault="00FA2120" w:rsidP="009E696A">
            <w:pPr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 xml:space="preserve">Job:     </w:t>
            </w:r>
            <w:r w:rsidR="00A914FA">
              <w:rPr>
                <w:rFonts w:ascii="Century Gothic" w:hAnsi="Century Gothic"/>
                <w:b/>
              </w:rPr>
              <w:t>Operations</w:t>
            </w:r>
            <w:r w:rsidR="00955786" w:rsidRPr="00955786">
              <w:rPr>
                <w:rFonts w:ascii="Century Gothic" w:hAnsi="Century Gothic"/>
                <w:b/>
              </w:rPr>
              <w:t xml:space="preserve"> Manager</w:t>
            </w:r>
          </w:p>
          <w:p w14:paraId="4A3E758C" w14:textId="77777777" w:rsidR="00BC698B" w:rsidRPr="00955786" w:rsidRDefault="00BC698B" w:rsidP="00BC698B">
            <w:pPr>
              <w:pStyle w:val="List"/>
              <w:rPr>
                <w:rFonts w:ascii="Century Gothic" w:hAnsi="Century Gothic"/>
              </w:rPr>
            </w:pPr>
          </w:p>
          <w:p w14:paraId="1B8B7E73" w14:textId="24853F26" w:rsidR="00BC698B" w:rsidRPr="00955786" w:rsidRDefault="00FA2120" w:rsidP="009E696A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  <w:b/>
              </w:rPr>
              <w:t>Grade:</w:t>
            </w:r>
            <w:r w:rsidR="00883C0D" w:rsidRPr="00955786">
              <w:rPr>
                <w:rFonts w:ascii="Century Gothic" w:hAnsi="Century Gothic"/>
                <w:b/>
              </w:rPr>
              <w:t xml:space="preserve"> </w:t>
            </w:r>
            <w:r w:rsidRPr="00955786">
              <w:rPr>
                <w:rFonts w:ascii="Century Gothic" w:hAnsi="Century Gothic"/>
              </w:rPr>
              <w:t xml:space="preserve">Band </w:t>
            </w:r>
            <w:r w:rsidR="00A914FA">
              <w:rPr>
                <w:rFonts w:ascii="Century Gothic" w:hAnsi="Century Gothic"/>
              </w:rPr>
              <w:t>K</w:t>
            </w:r>
            <w:r w:rsidR="008D42AE" w:rsidRPr="00955786">
              <w:rPr>
                <w:rFonts w:ascii="Century Gothic" w:hAnsi="Century Gothic"/>
              </w:rPr>
              <w:t xml:space="preserve"> </w:t>
            </w:r>
          </w:p>
          <w:p w14:paraId="0A87DFE8" w14:textId="35C0660E" w:rsidR="00FA2120" w:rsidRPr="00955786" w:rsidRDefault="00BC698B" w:rsidP="009E696A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  <w:b/>
              </w:rPr>
              <w:t xml:space="preserve">Scale </w:t>
            </w:r>
            <w:r w:rsidR="008D42AE" w:rsidRPr="00955786">
              <w:rPr>
                <w:rFonts w:ascii="Century Gothic" w:hAnsi="Century Gothic"/>
                <w:b/>
              </w:rPr>
              <w:t>Points</w:t>
            </w:r>
            <w:r w:rsidRPr="00955786">
              <w:rPr>
                <w:rFonts w:ascii="Century Gothic" w:hAnsi="Century Gothic"/>
              </w:rPr>
              <w:t>:</w:t>
            </w:r>
            <w:r w:rsidR="008D42AE" w:rsidRPr="00955786">
              <w:rPr>
                <w:rFonts w:ascii="Century Gothic" w:hAnsi="Century Gothic"/>
              </w:rPr>
              <w:t xml:space="preserve"> </w:t>
            </w:r>
            <w:r w:rsidR="00A914FA">
              <w:rPr>
                <w:rFonts w:ascii="Century Gothic" w:hAnsi="Century Gothic"/>
              </w:rPr>
              <w:t>36-39</w:t>
            </w:r>
          </w:p>
        </w:tc>
      </w:tr>
      <w:tr w:rsidR="00FA2120" w:rsidRPr="00955786" w14:paraId="6E94C204" w14:textId="77777777" w:rsidTr="00FA2120">
        <w:tc>
          <w:tcPr>
            <w:tcW w:w="1696" w:type="dxa"/>
          </w:tcPr>
          <w:p w14:paraId="7DA527A9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  <w:tc>
          <w:tcPr>
            <w:tcW w:w="4886" w:type="dxa"/>
          </w:tcPr>
          <w:p w14:paraId="43EF7CF3" w14:textId="77777777" w:rsidR="00FA2120" w:rsidRPr="00955786" w:rsidRDefault="00FA2120" w:rsidP="009E696A">
            <w:pPr>
              <w:jc w:val="center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CATEGORY</w:t>
            </w:r>
          </w:p>
        </w:tc>
        <w:tc>
          <w:tcPr>
            <w:tcW w:w="1178" w:type="dxa"/>
          </w:tcPr>
          <w:p w14:paraId="5599482C" w14:textId="77777777" w:rsidR="00FA2120" w:rsidRPr="00955786" w:rsidRDefault="00FA2120" w:rsidP="009E696A">
            <w:pPr>
              <w:jc w:val="center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1256" w:type="dxa"/>
          </w:tcPr>
          <w:p w14:paraId="7472AE47" w14:textId="77777777" w:rsidR="00FA2120" w:rsidRPr="00955786" w:rsidRDefault="00FA2120" w:rsidP="009E696A">
            <w:pPr>
              <w:jc w:val="center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DESIRABLE</w:t>
            </w:r>
          </w:p>
        </w:tc>
      </w:tr>
      <w:tr w:rsidR="00FA2120" w:rsidRPr="00955786" w14:paraId="35802E2B" w14:textId="77777777" w:rsidTr="00FA2120">
        <w:tc>
          <w:tcPr>
            <w:tcW w:w="1696" w:type="dxa"/>
          </w:tcPr>
          <w:p w14:paraId="5BE406C4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55E47C05" w14:textId="77777777" w:rsidR="00FA2120" w:rsidRPr="00955786" w:rsidRDefault="00FA2120" w:rsidP="00FA2120">
            <w:pPr>
              <w:jc w:val="left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Qualifications &amp; Training</w:t>
            </w:r>
          </w:p>
        </w:tc>
        <w:tc>
          <w:tcPr>
            <w:tcW w:w="4886" w:type="dxa"/>
          </w:tcPr>
          <w:p w14:paraId="3976BE75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1B7564E6" w14:textId="779815CD" w:rsidR="00FA2120" w:rsidRPr="00955786" w:rsidRDefault="000A4A2C" w:rsidP="00FA2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A </w:t>
            </w:r>
            <w:r w:rsidR="00A914FA">
              <w:rPr>
                <w:rFonts w:ascii="Century Gothic" w:hAnsi="Century Gothic"/>
              </w:rPr>
              <w:t>degree in a relevant subject or demonstrate significant equivalent knowledge and skills in the related area.</w:t>
            </w:r>
            <w:r w:rsidR="00725988" w:rsidRPr="00955786">
              <w:rPr>
                <w:rFonts w:ascii="Century Gothic" w:hAnsi="Century Gothic"/>
              </w:rPr>
              <w:br/>
            </w:r>
          </w:p>
          <w:p w14:paraId="01AC8F98" w14:textId="77777777" w:rsidR="00B60E6A" w:rsidRPr="00955786" w:rsidRDefault="00B60E6A" w:rsidP="00FA2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Microsoft Office packages</w:t>
            </w:r>
            <w:r w:rsidR="00725988" w:rsidRPr="00955786">
              <w:rPr>
                <w:rFonts w:ascii="Century Gothic" w:hAnsi="Century Gothic"/>
              </w:rPr>
              <w:t>.</w:t>
            </w:r>
          </w:p>
          <w:p w14:paraId="540D6AFF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  <w:tc>
          <w:tcPr>
            <w:tcW w:w="1178" w:type="dxa"/>
          </w:tcPr>
          <w:p w14:paraId="21CE9BFF" w14:textId="77777777" w:rsidR="00725988" w:rsidRPr="00955786" w:rsidRDefault="00D9650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  <w:r w:rsidR="00FA2120" w:rsidRPr="00955786">
              <w:rPr>
                <w:rFonts w:ascii="Century Gothic" w:hAnsi="Century Gothic"/>
              </w:rPr>
              <w:t>/</w:t>
            </w:r>
          </w:p>
          <w:p w14:paraId="4FB53A01" w14:textId="77777777" w:rsidR="00A914FA" w:rsidRDefault="00D9650A" w:rsidP="00D9650A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  <w:r w:rsidRPr="00955786">
              <w:rPr>
                <w:rFonts w:ascii="Century Gothic" w:hAnsi="Century Gothic"/>
              </w:rPr>
              <w:br/>
            </w:r>
          </w:p>
          <w:p w14:paraId="07739DD4" w14:textId="77777777" w:rsidR="00A914FA" w:rsidRDefault="00A914FA" w:rsidP="00D9650A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</w:p>
          <w:p w14:paraId="0E434A93" w14:textId="767F29CD" w:rsidR="00B60E6A" w:rsidRPr="00955786" w:rsidRDefault="00725988" w:rsidP="00D9650A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</w:tc>
        <w:tc>
          <w:tcPr>
            <w:tcW w:w="1256" w:type="dxa"/>
          </w:tcPr>
          <w:p w14:paraId="4690A113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</w:tr>
      <w:tr w:rsidR="00FA2120" w:rsidRPr="00955786" w14:paraId="31E9906B" w14:textId="77777777" w:rsidTr="00FA2120">
        <w:tc>
          <w:tcPr>
            <w:tcW w:w="1696" w:type="dxa"/>
          </w:tcPr>
          <w:p w14:paraId="1178006A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43B49F5A" w14:textId="77777777" w:rsidR="00FA2120" w:rsidRPr="00955786" w:rsidRDefault="00FA2120" w:rsidP="00FA2120">
            <w:pPr>
              <w:jc w:val="left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Skills, Knowledge &amp; Experience</w:t>
            </w:r>
          </w:p>
        </w:tc>
        <w:tc>
          <w:tcPr>
            <w:tcW w:w="4886" w:type="dxa"/>
          </w:tcPr>
          <w:p w14:paraId="0352060F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7CBF1010" w14:textId="319E95C2" w:rsidR="00333A1A" w:rsidRDefault="00A914FA" w:rsidP="00333A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Substantial knowledge of the public sector with deep knowledge in a particular service area.</w:t>
            </w:r>
          </w:p>
          <w:p w14:paraId="2BE412B6" w14:textId="77777777" w:rsidR="00A914FA" w:rsidRPr="00955786" w:rsidRDefault="00A914FA" w:rsidP="00A914FA">
            <w:pPr>
              <w:pStyle w:val="ListParagraph"/>
              <w:spacing w:after="0" w:line="240" w:lineRule="auto"/>
              <w:ind w:left="317"/>
              <w:rPr>
                <w:rFonts w:ascii="Century Gothic" w:hAnsi="Century Gothic"/>
              </w:rPr>
            </w:pPr>
          </w:p>
          <w:p w14:paraId="48D832DF" w14:textId="46F40068" w:rsidR="00333A1A" w:rsidRPr="00955786" w:rsidRDefault="00A914FA" w:rsidP="00333A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Health and safety qualification – IOSH/NEBOSH or equivalent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29246590" w14:textId="6BF2D2CD" w:rsidR="00FA2120" w:rsidRPr="00955786" w:rsidRDefault="00A914FA" w:rsidP="00FA21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Knowledge of legislation in the public sector or in the service area.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15D13D99" w14:textId="2E92E5B4" w:rsidR="00333A1A" w:rsidRPr="00955786" w:rsidRDefault="00333A1A" w:rsidP="009543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Experience</w:t>
            </w:r>
            <w:r w:rsidR="00142FA1" w:rsidRPr="00955786">
              <w:rPr>
                <w:rFonts w:ascii="Century Gothic" w:hAnsi="Century Gothic"/>
              </w:rPr>
              <w:t xml:space="preserve"> of </w:t>
            </w:r>
            <w:r w:rsidR="00A914FA">
              <w:rPr>
                <w:rFonts w:ascii="Century Gothic" w:hAnsi="Century Gothic"/>
              </w:rPr>
              <w:t>operational management within a large and complex organisation ideally over multiple sites.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1734DCCB" w14:textId="213A38A2" w:rsidR="00FA2120" w:rsidRPr="00955786" w:rsidRDefault="00142FA1" w:rsidP="00333A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Strong</w:t>
            </w:r>
            <w:r w:rsidR="00A914FA">
              <w:rPr>
                <w:rFonts w:ascii="Century Gothic" w:hAnsi="Century Gothic"/>
              </w:rPr>
              <w:t xml:space="preserve"> leadership experience with the ability to lead , plan and manage conflicting service priorities.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620712CA" w14:textId="6597F0E0" w:rsidR="00333A1A" w:rsidRPr="00955786" w:rsidRDefault="00A04A9D" w:rsidP="00333A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leading large and complex projects and programmes.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3DE74FCC" w14:textId="6DED1521" w:rsidR="00E22A2F" w:rsidRDefault="00A04A9D" w:rsidP="007259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to integrate multiple activities or workstreams to deliver a service</w:t>
            </w:r>
            <w:r w:rsidR="00E22A2F">
              <w:rPr>
                <w:rFonts w:ascii="Century Gothic" w:hAnsi="Century Gothic"/>
              </w:rPr>
              <w:t>.</w:t>
            </w:r>
          </w:p>
          <w:p w14:paraId="3B5092E4" w14:textId="77777777" w:rsidR="00E22A2F" w:rsidRDefault="00E22A2F" w:rsidP="00E22A2F">
            <w:pPr>
              <w:pStyle w:val="ListParagraph"/>
              <w:spacing w:after="0" w:line="240" w:lineRule="auto"/>
              <w:ind w:left="317"/>
              <w:rPr>
                <w:rFonts w:ascii="Century Gothic" w:hAnsi="Century Gothic"/>
              </w:rPr>
            </w:pPr>
          </w:p>
          <w:p w14:paraId="08FA31C1" w14:textId="77777777" w:rsidR="00E22A2F" w:rsidRDefault="00E22A2F" w:rsidP="007259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understanding of finance and commercial acumen.</w:t>
            </w:r>
          </w:p>
          <w:p w14:paraId="4468AE51" w14:textId="5A8F9AAE" w:rsidR="00333A1A" w:rsidRPr="00E22A2F" w:rsidRDefault="00883C0D" w:rsidP="00E22A2F">
            <w:pPr>
              <w:spacing w:line="240" w:lineRule="auto"/>
              <w:rPr>
                <w:rFonts w:ascii="Century Gothic" w:hAnsi="Century Gothic"/>
              </w:rPr>
            </w:pPr>
            <w:r w:rsidRPr="00E22A2F">
              <w:rPr>
                <w:rFonts w:ascii="Century Gothic" w:hAnsi="Century Gothic"/>
              </w:rPr>
              <w:br/>
            </w:r>
          </w:p>
        </w:tc>
        <w:tc>
          <w:tcPr>
            <w:tcW w:w="1178" w:type="dxa"/>
          </w:tcPr>
          <w:p w14:paraId="7EF43895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     </w:t>
            </w:r>
          </w:p>
          <w:p w14:paraId="7A2BA031" w14:textId="2E629B1E" w:rsidR="00D9650A" w:rsidRPr="00955786" w:rsidRDefault="00D9650A" w:rsidP="00D9650A">
            <w:pPr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</w:p>
          <w:p w14:paraId="31F4969A" w14:textId="77777777" w:rsidR="00A914FA" w:rsidRDefault="00D9650A" w:rsidP="000A4A2C">
            <w:pPr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</w:p>
          <w:p w14:paraId="76AD5F93" w14:textId="67AEA4C9" w:rsidR="00FA2120" w:rsidRPr="00955786" w:rsidRDefault="00FA2120" w:rsidP="000A4A2C">
            <w:pPr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74387A44" w14:textId="77777777" w:rsidR="00333A1A" w:rsidRPr="00955786" w:rsidRDefault="00333A1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5B78A40" w14:textId="19C0606A" w:rsidR="00FA2120" w:rsidRPr="00955786" w:rsidRDefault="00D9650A" w:rsidP="00A914F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  <w:r w:rsidR="00FA2120" w:rsidRPr="00955786">
              <w:rPr>
                <w:rFonts w:ascii="Century Gothic" w:hAnsi="Century Gothic"/>
              </w:rPr>
              <w:t>/</w:t>
            </w:r>
          </w:p>
          <w:p w14:paraId="5D3F835A" w14:textId="77777777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689F062F" w14:textId="77777777" w:rsidR="00883C0D" w:rsidRPr="00955786" w:rsidRDefault="00883C0D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7BD27E5" w14:textId="0B6BD0F1" w:rsidR="00FA2120" w:rsidRPr="00955786" w:rsidRDefault="00FA2120" w:rsidP="00A914F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6EB04877" w14:textId="77777777" w:rsidR="00FA2120" w:rsidRPr="00955786" w:rsidRDefault="00FA2120" w:rsidP="00D9650A">
            <w:pPr>
              <w:spacing w:line="240" w:lineRule="auto"/>
              <w:rPr>
                <w:rFonts w:ascii="Century Gothic" w:hAnsi="Century Gothic"/>
              </w:rPr>
            </w:pPr>
          </w:p>
          <w:p w14:paraId="7BD8F9FC" w14:textId="77777777" w:rsidR="00FA2120" w:rsidRPr="00955786" w:rsidRDefault="00FA2120" w:rsidP="00D9650A">
            <w:pPr>
              <w:spacing w:line="240" w:lineRule="auto"/>
              <w:rPr>
                <w:rFonts w:ascii="Century Gothic" w:hAnsi="Century Gothic"/>
              </w:rPr>
            </w:pPr>
          </w:p>
          <w:p w14:paraId="4DFB2305" w14:textId="77E5B264" w:rsidR="00FA2120" w:rsidRPr="00955786" w:rsidRDefault="00FA2120" w:rsidP="00D9650A">
            <w:pPr>
              <w:spacing w:line="240" w:lineRule="auto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     </w:t>
            </w:r>
          </w:p>
          <w:p w14:paraId="41F998F8" w14:textId="1F6E38A3" w:rsidR="00142FA1" w:rsidRPr="00955786" w:rsidRDefault="00142FA1" w:rsidP="00142FA1">
            <w:pPr>
              <w:pStyle w:val="List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367B5501" w14:textId="77777777" w:rsidR="00883C0D" w:rsidRPr="00955786" w:rsidRDefault="00883C0D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74E50114" w14:textId="77777777" w:rsidR="00955786" w:rsidRDefault="00955786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671147D3" w14:textId="77777777" w:rsidR="00955786" w:rsidRDefault="00955786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575B3AA4" w14:textId="10675414" w:rsidR="00333A1A" w:rsidRPr="00955786" w:rsidRDefault="00333A1A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61E58B41" w14:textId="77777777" w:rsidR="00333A1A" w:rsidRPr="00955786" w:rsidRDefault="00333A1A" w:rsidP="00D9650A">
            <w:pPr>
              <w:pStyle w:val="List"/>
              <w:spacing w:line="240" w:lineRule="auto"/>
              <w:rPr>
                <w:rFonts w:ascii="Century Gothic" w:hAnsi="Century Gothic"/>
              </w:rPr>
            </w:pPr>
          </w:p>
          <w:p w14:paraId="308ED164" w14:textId="77777777" w:rsidR="00142FA1" w:rsidRPr="00955786" w:rsidRDefault="00142FA1" w:rsidP="00142FA1">
            <w:pPr>
              <w:spacing w:line="240" w:lineRule="auto"/>
              <w:rPr>
                <w:rFonts w:ascii="Century Gothic" w:hAnsi="Century Gothic"/>
              </w:rPr>
            </w:pPr>
          </w:p>
          <w:p w14:paraId="4C19F3AB" w14:textId="77777777" w:rsidR="0034577C" w:rsidRDefault="00333A1A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62DA3B32" w14:textId="77777777" w:rsidR="00E22A2F" w:rsidRDefault="00E22A2F" w:rsidP="00E22A2F">
            <w:pPr>
              <w:pStyle w:val="List"/>
            </w:pPr>
          </w:p>
          <w:p w14:paraId="36E6BD58" w14:textId="77777777" w:rsidR="00E22A2F" w:rsidRDefault="00E22A2F" w:rsidP="00E22A2F">
            <w:pPr>
              <w:pStyle w:val="List"/>
            </w:pPr>
          </w:p>
          <w:p w14:paraId="5961F19C" w14:textId="4CFABCD9" w:rsidR="00E22A2F" w:rsidRPr="00E22A2F" w:rsidRDefault="00E22A2F" w:rsidP="00E22A2F">
            <w:pPr>
              <w:pStyle w:val="List"/>
              <w:jc w:val="center"/>
            </w:pPr>
            <w:r>
              <w:t>/</w:t>
            </w:r>
          </w:p>
        </w:tc>
        <w:tc>
          <w:tcPr>
            <w:tcW w:w="1256" w:type="dxa"/>
          </w:tcPr>
          <w:p w14:paraId="1D7ED0BB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251A4E5B" w14:textId="4304E8C5" w:rsidR="00FA2120" w:rsidRPr="00955786" w:rsidRDefault="000A4A2C" w:rsidP="000A4A2C">
            <w:pPr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7D3CCA47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2029021A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6042601B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6D6DE2A4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2B9CB0EE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353C5DF9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67EDE62E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2CA472EA" w14:textId="77777777" w:rsidR="00333A1A" w:rsidRPr="00955786" w:rsidRDefault="00333A1A" w:rsidP="00333A1A">
            <w:pPr>
              <w:pStyle w:val="List"/>
              <w:ind w:left="0" w:firstLine="0"/>
              <w:rPr>
                <w:rFonts w:ascii="Century Gothic" w:hAnsi="Century Gothic"/>
              </w:rPr>
            </w:pPr>
          </w:p>
          <w:p w14:paraId="3BD94CAE" w14:textId="77777777" w:rsidR="00883C0D" w:rsidRPr="00955786" w:rsidRDefault="00883C0D" w:rsidP="00333A1A">
            <w:pPr>
              <w:jc w:val="center"/>
              <w:rPr>
                <w:rFonts w:ascii="Century Gothic" w:hAnsi="Century Gothic"/>
              </w:rPr>
            </w:pPr>
          </w:p>
          <w:p w14:paraId="7F1245BC" w14:textId="1D5B4834" w:rsidR="00FA2120" w:rsidRPr="00955786" w:rsidRDefault="00FA2120" w:rsidP="00954332">
            <w:pPr>
              <w:rPr>
                <w:rFonts w:ascii="Century Gothic" w:hAnsi="Century Gothic"/>
              </w:rPr>
            </w:pPr>
          </w:p>
          <w:p w14:paraId="4FF2F76C" w14:textId="77777777" w:rsidR="00142FA1" w:rsidRPr="00955786" w:rsidRDefault="00142FA1" w:rsidP="00142FA1">
            <w:pPr>
              <w:rPr>
                <w:rFonts w:ascii="Century Gothic" w:hAnsi="Century Gothic"/>
              </w:rPr>
            </w:pPr>
          </w:p>
          <w:p w14:paraId="50D2613F" w14:textId="370ABA42" w:rsidR="00FA2120" w:rsidRPr="00955786" w:rsidRDefault="00FA2120" w:rsidP="00142FA1">
            <w:pPr>
              <w:rPr>
                <w:rFonts w:ascii="Century Gothic" w:hAnsi="Century Gothic"/>
              </w:rPr>
            </w:pPr>
          </w:p>
        </w:tc>
      </w:tr>
      <w:tr w:rsidR="00FA2120" w:rsidRPr="00955786" w14:paraId="51FFCA6F" w14:textId="77777777" w:rsidTr="00FA2120">
        <w:tc>
          <w:tcPr>
            <w:tcW w:w="1696" w:type="dxa"/>
          </w:tcPr>
          <w:p w14:paraId="68562D3D" w14:textId="77777777" w:rsidR="00FA2120" w:rsidRPr="00955786" w:rsidRDefault="00FA2120" w:rsidP="00FA2120">
            <w:pPr>
              <w:jc w:val="left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  <w:b/>
              </w:rPr>
              <w:t>Aptitudes &amp; Abilities</w:t>
            </w:r>
          </w:p>
        </w:tc>
        <w:tc>
          <w:tcPr>
            <w:tcW w:w="4886" w:type="dxa"/>
          </w:tcPr>
          <w:p w14:paraId="4D126B3B" w14:textId="77777777" w:rsidR="00883C0D" w:rsidRPr="00955786" w:rsidRDefault="00883C0D" w:rsidP="00883C0D">
            <w:pPr>
              <w:pStyle w:val="ListParagraph"/>
              <w:spacing w:line="240" w:lineRule="auto"/>
              <w:ind w:left="313"/>
              <w:rPr>
                <w:rFonts w:ascii="Century Gothic" w:hAnsi="Century Gothic"/>
              </w:rPr>
            </w:pPr>
          </w:p>
          <w:p w14:paraId="56A889C1" w14:textId="77777777" w:rsidR="00FA2120" w:rsidRPr="00955786" w:rsidRDefault="00FA2120" w:rsidP="00362535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3" w:hanging="284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Excellent </w:t>
            </w:r>
            <w:r w:rsidR="00333A1A" w:rsidRPr="00955786">
              <w:rPr>
                <w:rFonts w:ascii="Century Gothic" w:hAnsi="Century Gothic"/>
              </w:rPr>
              <w:t xml:space="preserve">written and verbal </w:t>
            </w:r>
            <w:r w:rsidRPr="00955786">
              <w:rPr>
                <w:rFonts w:ascii="Century Gothic" w:hAnsi="Century Gothic"/>
              </w:rPr>
              <w:t>communication and interpersonal skills</w:t>
            </w:r>
            <w:r w:rsidR="00333A1A" w:rsidRPr="00955786">
              <w:rPr>
                <w:rFonts w:ascii="Century Gothic" w:hAnsi="Century Gothic"/>
              </w:rPr>
              <w:t>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335BCE55" w14:textId="233D9A61" w:rsidR="00E22A2F" w:rsidRDefault="00E22A2F" w:rsidP="00E22A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Good </w:t>
            </w:r>
            <w:r w:rsidR="001F7E8A">
              <w:rPr>
                <w:rFonts w:ascii="Century Gothic" w:hAnsi="Century Gothic"/>
              </w:rPr>
              <w:t>influencing and stakeholder management skills, with the ability to build relationships with colleagues, partners and stakeholders.</w:t>
            </w:r>
          </w:p>
          <w:p w14:paraId="0B728590" w14:textId="77777777" w:rsidR="00E22A2F" w:rsidRDefault="00E22A2F" w:rsidP="001F7E8A">
            <w:pPr>
              <w:pStyle w:val="ListParagraph"/>
              <w:spacing w:after="0" w:line="240" w:lineRule="auto"/>
              <w:ind w:left="317"/>
              <w:rPr>
                <w:rFonts w:ascii="Century Gothic" w:hAnsi="Century Gothic"/>
              </w:rPr>
            </w:pPr>
            <w:bookmarkStart w:id="0" w:name="_GoBack"/>
            <w:bookmarkEnd w:id="0"/>
          </w:p>
          <w:p w14:paraId="0B43E5E1" w14:textId="640769CB" w:rsidR="00E22A2F" w:rsidRDefault="00BC698B" w:rsidP="00E22A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Have a high level of attention to detail</w:t>
            </w:r>
            <w:r w:rsidR="00E22A2F">
              <w:rPr>
                <w:rFonts w:ascii="Century Gothic" w:hAnsi="Century Gothic"/>
              </w:rPr>
              <w:t>.</w:t>
            </w:r>
          </w:p>
          <w:p w14:paraId="1AB98A5B" w14:textId="07B6CF85" w:rsidR="00333A1A" w:rsidRPr="00E22A2F" w:rsidRDefault="00883C0D" w:rsidP="001F7E8A">
            <w:pPr>
              <w:pStyle w:val="ListParagraph"/>
              <w:spacing w:after="0" w:line="240" w:lineRule="auto"/>
              <w:ind w:left="317"/>
              <w:rPr>
                <w:rFonts w:ascii="Century Gothic" w:hAnsi="Century Gothic"/>
              </w:rPr>
            </w:pPr>
            <w:r w:rsidRPr="00E22A2F">
              <w:rPr>
                <w:rFonts w:ascii="Century Gothic" w:hAnsi="Century Gothic"/>
              </w:rPr>
              <w:br/>
            </w:r>
          </w:p>
          <w:p w14:paraId="5AFD8559" w14:textId="77777777" w:rsidR="00333A1A" w:rsidRPr="00955786" w:rsidRDefault="00333A1A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Highly resilient </w:t>
            </w:r>
            <w:r w:rsidRPr="00955786">
              <w:rPr>
                <w:rFonts w:ascii="Century Gothic" w:hAnsi="Century Gothic" w:cs="Arial"/>
              </w:rPr>
              <w:t>and determined in the face of challenges.</w:t>
            </w:r>
            <w:r w:rsidR="00883C0D" w:rsidRPr="00955786">
              <w:rPr>
                <w:rFonts w:ascii="Century Gothic" w:hAnsi="Century Gothic" w:cs="Arial"/>
              </w:rPr>
              <w:br/>
            </w:r>
          </w:p>
          <w:p w14:paraId="4AF17B54" w14:textId="77777777" w:rsidR="00333A1A" w:rsidRPr="00955786" w:rsidRDefault="00333A1A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Ability to be reflective and self-critical, changing behaviours when identified and necessary.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2D1510BF" w14:textId="7483AA27" w:rsidR="00333A1A" w:rsidRDefault="00333A1A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A strong commitment to demonstrating, supporting and promoting safeguarding and equality of service delivery.</w:t>
            </w:r>
          </w:p>
          <w:p w14:paraId="7A238AA2" w14:textId="77777777" w:rsidR="00E22A2F" w:rsidRPr="00955786" w:rsidRDefault="00E22A2F" w:rsidP="00E22A2F">
            <w:pPr>
              <w:pStyle w:val="ListParagraph"/>
              <w:spacing w:after="0" w:line="240" w:lineRule="auto"/>
              <w:ind w:left="317"/>
              <w:rPr>
                <w:rFonts w:ascii="Century Gothic" w:hAnsi="Century Gothic"/>
              </w:rPr>
            </w:pPr>
          </w:p>
          <w:p w14:paraId="301D7FFE" w14:textId="3CB2C10D" w:rsidR="00954332" w:rsidRPr="00955786" w:rsidRDefault="00EC2918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Ability to manage your own workload.</w:t>
            </w:r>
          </w:p>
          <w:p w14:paraId="1C3030F4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  <w:tc>
          <w:tcPr>
            <w:tcW w:w="1178" w:type="dxa"/>
          </w:tcPr>
          <w:p w14:paraId="7FD2B1A4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50F5D8D6" w14:textId="77777777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028C781E" w14:textId="77777777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61E8B95D" w14:textId="77777777" w:rsidR="00883C0D" w:rsidRPr="00955786" w:rsidRDefault="00D9650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  <w:r w:rsidR="00FA2120" w:rsidRPr="00955786">
              <w:rPr>
                <w:rFonts w:ascii="Century Gothic" w:hAnsi="Century Gothic"/>
              </w:rPr>
              <w:t>/</w:t>
            </w:r>
          </w:p>
          <w:p w14:paraId="381C13E8" w14:textId="77777777" w:rsidR="00883C0D" w:rsidRPr="00955786" w:rsidRDefault="00883C0D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0FFE5ADD" w14:textId="77777777" w:rsidR="001F7E8A" w:rsidRDefault="001F7E8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4748E700" w14:textId="77777777" w:rsidR="001F7E8A" w:rsidRDefault="001F7E8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7AA55FF9" w14:textId="77777777" w:rsidR="001F7E8A" w:rsidRDefault="001F7E8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28348413" w14:textId="52D2C390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01BB89C0" w14:textId="77777777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736B85A" w14:textId="77777777" w:rsidR="001F7E8A" w:rsidRDefault="001F7E8A" w:rsidP="00BC698B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1226C0A9" w14:textId="355FCC8B" w:rsidR="00142FA1" w:rsidRPr="00955786" w:rsidRDefault="00E22A2F" w:rsidP="00BC698B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/</w:t>
            </w:r>
          </w:p>
          <w:p w14:paraId="3F726C41" w14:textId="77777777" w:rsidR="00E22A2F" w:rsidRDefault="00E22A2F" w:rsidP="00BC698B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2B303C3D" w14:textId="77777777" w:rsidR="00E22A2F" w:rsidRDefault="00E22A2F" w:rsidP="00BC698B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5358C5D8" w14:textId="23AFD2A1" w:rsidR="00333A1A" w:rsidRPr="00955786" w:rsidRDefault="00FA2120" w:rsidP="00BC698B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0FAAC650" w14:textId="77777777" w:rsidR="00362535" w:rsidRPr="00955786" w:rsidRDefault="00362535" w:rsidP="00D9650A">
            <w:pPr>
              <w:pStyle w:val="List"/>
              <w:spacing w:line="240" w:lineRule="auto"/>
              <w:rPr>
                <w:rFonts w:ascii="Century Gothic" w:hAnsi="Century Gothic"/>
              </w:rPr>
            </w:pPr>
          </w:p>
          <w:p w14:paraId="2586B28C" w14:textId="77777777" w:rsidR="00883C0D" w:rsidRPr="00955786" w:rsidRDefault="00883C0D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C3B1D20" w14:textId="77777777" w:rsidR="00955786" w:rsidRDefault="00955786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4341D83B" w14:textId="42D92B8B" w:rsidR="00333A1A" w:rsidRPr="00955786" w:rsidRDefault="00333A1A" w:rsidP="00E22A2F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3FC7B8D0" w14:textId="77777777" w:rsidR="00EC2918" w:rsidRPr="00955786" w:rsidRDefault="00EC2918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5359D4C0" w14:textId="77777777" w:rsidR="00EC2918" w:rsidRPr="00955786" w:rsidRDefault="00EC2918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02CE405" w14:textId="77777777" w:rsidR="00955786" w:rsidRDefault="00955786" w:rsidP="00142FA1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</w:p>
          <w:p w14:paraId="3B7C6346" w14:textId="5AB6C192" w:rsidR="00EC2918" w:rsidRPr="00955786" w:rsidRDefault="00EC2918" w:rsidP="00142FA1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</w:tc>
        <w:tc>
          <w:tcPr>
            <w:tcW w:w="1256" w:type="dxa"/>
          </w:tcPr>
          <w:p w14:paraId="2DF95A09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</w:tr>
      <w:tr w:rsidR="00FA2120" w:rsidRPr="00955786" w14:paraId="46AAD0DD" w14:textId="77777777" w:rsidTr="00FA2120">
        <w:tc>
          <w:tcPr>
            <w:tcW w:w="9016" w:type="dxa"/>
            <w:gridSpan w:val="4"/>
          </w:tcPr>
          <w:p w14:paraId="5D05E2E2" w14:textId="77777777" w:rsidR="00883C0D" w:rsidRPr="00955786" w:rsidRDefault="00883C0D" w:rsidP="00883C0D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There is an expectation that all staff read, understand and comply with the policies and procedures set out within the school’s intranet and any statutory requirements.  </w:t>
            </w:r>
          </w:p>
          <w:p w14:paraId="45DDDAC8" w14:textId="77777777" w:rsidR="00883C0D" w:rsidRPr="00955786" w:rsidRDefault="00883C0D" w:rsidP="00883C0D">
            <w:pPr>
              <w:rPr>
                <w:rFonts w:ascii="Century Gothic" w:hAnsi="Century Gothic"/>
              </w:rPr>
            </w:pPr>
          </w:p>
          <w:p w14:paraId="6B1F0CF6" w14:textId="77777777" w:rsidR="00883C0D" w:rsidRPr="00955786" w:rsidRDefault="00883C0D" w:rsidP="00883C0D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CPD opportunities will be provided and where these are appropriate to the role and will be in line with annual appraisal targets.</w:t>
            </w:r>
          </w:p>
          <w:p w14:paraId="21411F32" w14:textId="77777777" w:rsidR="00883C0D" w:rsidRPr="00955786" w:rsidRDefault="00883C0D" w:rsidP="00883C0D">
            <w:pPr>
              <w:rPr>
                <w:rFonts w:ascii="Century Gothic" w:hAnsi="Century Gothic"/>
              </w:rPr>
            </w:pPr>
          </w:p>
          <w:p w14:paraId="5A56954F" w14:textId="02D92BD3" w:rsidR="0034577C" w:rsidRPr="00955786" w:rsidRDefault="00883C0D" w:rsidP="0034577C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It is expected that all employees at Linwood School take responsibility for their</w:t>
            </w:r>
            <w:r w:rsidR="00955786">
              <w:rPr>
                <w:rFonts w:ascii="Century Gothic" w:hAnsi="Century Gothic"/>
              </w:rPr>
              <w:t xml:space="preserve"> </w:t>
            </w:r>
            <w:r w:rsidRPr="00955786">
              <w:rPr>
                <w:rFonts w:ascii="Century Gothic" w:hAnsi="Century Gothic"/>
              </w:rPr>
              <w:t>Continuous Professional Development.</w:t>
            </w:r>
          </w:p>
        </w:tc>
      </w:tr>
    </w:tbl>
    <w:p w14:paraId="221B8DF9" w14:textId="77777777" w:rsidR="006F7D5A" w:rsidRPr="00955786" w:rsidRDefault="006F7D5A">
      <w:pPr>
        <w:rPr>
          <w:rFonts w:ascii="Century Gothic" w:hAnsi="Century Gothic"/>
        </w:rPr>
      </w:pPr>
    </w:p>
    <w:sectPr w:rsidR="006F7D5A" w:rsidRPr="00955786" w:rsidSect="0034577C">
      <w:footerReference w:type="default" r:id="rId8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734FC" w14:textId="77777777" w:rsidR="0034577C" w:rsidRDefault="0034577C" w:rsidP="0034577C">
      <w:pPr>
        <w:spacing w:line="240" w:lineRule="auto"/>
      </w:pPr>
      <w:r>
        <w:separator/>
      </w:r>
    </w:p>
  </w:endnote>
  <w:endnote w:type="continuationSeparator" w:id="0">
    <w:p w14:paraId="77A484D2" w14:textId="77777777" w:rsidR="0034577C" w:rsidRDefault="0034577C" w:rsidP="00345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519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F4897" w14:textId="77777777" w:rsidR="0034577C" w:rsidRDefault="003457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0AE15" w14:textId="77777777" w:rsidR="0034577C" w:rsidRDefault="00345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E1325" w14:textId="77777777" w:rsidR="0034577C" w:rsidRDefault="0034577C" w:rsidP="0034577C">
      <w:pPr>
        <w:spacing w:line="240" w:lineRule="auto"/>
      </w:pPr>
      <w:r>
        <w:separator/>
      </w:r>
    </w:p>
  </w:footnote>
  <w:footnote w:type="continuationSeparator" w:id="0">
    <w:p w14:paraId="3B64E5FB" w14:textId="77777777" w:rsidR="0034577C" w:rsidRDefault="0034577C" w:rsidP="00345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0B5"/>
    <w:multiLevelType w:val="hybridMultilevel"/>
    <w:tmpl w:val="02E8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2B4"/>
    <w:multiLevelType w:val="hybridMultilevel"/>
    <w:tmpl w:val="12CE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3ED1"/>
    <w:multiLevelType w:val="hybridMultilevel"/>
    <w:tmpl w:val="30D60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6EED"/>
    <w:multiLevelType w:val="hybridMultilevel"/>
    <w:tmpl w:val="85F0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007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5E49BA"/>
    <w:multiLevelType w:val="hybridMultilevel"/>
    <w:tmpl w:val="0C5A5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AD"/>
    <w:rsid w:val="000A4A2C"/>
    <w:rsid w:val="00142FA1"/>
    <w:rsid w:val="001B5D8D"/>
    <w:rsid w:val="001F7E8A"/>
    <w:rsid w:val="0028563D"/>
    <w:rsid w:val="00333A1A"/>
    <w:rsid w:val="0034577C"/>
    <w:rsid w:val="003513C1"/>
    <w:rsid w:val="00362535"/>
    <w:rsid w:val="00380599"/>
    <w:rsid w:val="003B4ADB"/>
    <w:rsid w:val="003C2D9B"/>
    <w:rsid w:val="00467A15"/>
    <w:rsid w:val="004C3E2C"/>
    <w:rsid w:val="006F7D5A"/>
    <w:rsid w:val="00717A7B"/>
    <w:rsid w:val="00725988"/>
    <w:rsid w:val="007C13B7"/>
    <w:rsid w:val="00816DAC"/>
    <w:rsid w:val="00822DF8"/>
    <w:rsid w:val="00883C0D"/>
    <w:rsid w:val="008C65B0"/>
    <w:rsid w:val="008D42AE"/>
    <w:rsid w:val="00952155"/>
    <w:rsid w:val="00954332"/>
    <w:rsid w:val="00955786"/>
    <w:rsid w:val="00A04A9D"/>
    <w:rsid w:val="00A914FA"/>
    <w:rsid w:val="00AE1C58"/>
    <w:rsid w:val="00B60E6A"/>
    <w:rsid w:val="00BC34FF"/>
    <w:rsid w:val="00BC698B"/>
    <w:rsid w:val="00C04D14"/>
    <w:rsid w:val="00C264CE"/>
    <w:rsid w:val="00C335AD"/>
    <w:rsid w:val="00D9650A"/>
    <w:rsid w:val="00E102B7"/>
    <w:rsid w:val="00E22A2F"/>
    <w:rsid w:val="00E82CFC"/>
    <w:rsid w:val="00EC2918"/>
    <w:rsid w:val="00EC6EF7"/>
    <w:rsid w:val="00EE06DC"/>
    <w:rsid w:val="00F2484E"/>
    <w:rsid w:val="00F454FE"/>
    <w:rsid w:val="00FA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F063"/>
  <w15:docId w15:val="{B5310BEA-1679-455C-AA86-04A79CD4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List"/>
    <w:qFormat/>
    <w:rsid w:val="00C335AD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unhideWhenUsed/>
    <w:rsid w:val="00C335AD"/>
    <w:pPr>
      <w:ind w:left="283" w:hanging="283"/>
      <w:contextualSpacing/>
    </w:pPr>
  </w:style>
  <w:style w:type="paragraph" w:customStyle="1" w:styleId="TableParagraph">
    <w:name w:val="Table Paragraph"/>
    <w:basedOn w:val="Normal"/>
    <w:uiPriority w:val="1"/>
    <w:qFormat/>
    <w:rsid w:val="00C335AD"/>
    <w:pPr>
      <w:widowControl w:val="0"/>
      <w:spacing w:line="240" w:lineRule="auto"/>
      <w:jc w:val="left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A212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A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7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57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D692-DDDE-4F66-8114-2521E108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School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Jeanes</dc:creator>
  <cp:lastModifiedBy>Emma Newsum</cp:lastModifiedBy>
  <cp:revision>2</cp:revision>
  <cp:lastPrinted>2024-07-15T13:26:00Z</cp:lastPrinted>
  <dcterms:created xsi:type="dcterms:W3CDTF">2025-03-21T10:45:00Z</dcterms:created>
  <dcterms:modified xsi:type="dcterms:W3CDTF">2025-03-21T10:45:00Z</dcterms:modified>
</cp:coreProperties>
</file>