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30" w:rsidRDefault="00AF52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795CE8">
        <w:rPr>
          <w:b/>
          <w:sz w:val="32"/>
          <w:szCs w:val="32"/>
        </w:rPr>
        <w:t>French</w:t>
      </w:r>
      <w:r>
        <w:rPr>
          <w:b/>
          <w:sz w:val="32"/>
          <w:szCs w:val="32"/>
        </w:rPr>
        <w:t xml:space="preserve"> Department</w:t>
      </w:r>
    </w:p>
    <w:p w:rsidR="0002467F" w:rsidRDefault="0002467F">
      <w:pPr>
        <w:rPr>
          <w:sz w:val="32"/>
          <w:szCs w:val="32"/>
        </w:rPr>
      </w:pPr>
      <w:r>
        <w:rPr>
          <w:sz w:val="32"/>
          <w:szCs w:val="32"/>
        </w:rPr>
        <w:t>Our</w:t>
      </w:r>
      <w:r w:rsidR="00AF5252">
        <w:rPr>
          <w:sz w:val="32"/>
          <w:szCs w:val="32"/>
        </w:rPr>
        <w:t xml:space="preserve"> Department is part of the Languages </w:t>
      </w:r>
      <w:r>
        <w:rPr>
          <w:sz w:val="32"/>
          <w:szCs w:val="32"/>
        </w:rPr>
        <w:t>Area, which consists of the Welsh, German and French departments</w:t>
      </w:r>
      <w:r w:rsidR="00AF5252">
        <w:rPr>
          <w:sz w:val="32"/>
          <w:szCs w:val="32"/>
        </w:rPr>
        <w:t xml:space="preserve">. </w:t>
      </w:r>
      <w:r w:rsidR="00795CE8">
        <w:rPr>
          <w:sz w:val="32"/>
          <w:szCs w:val="32"/>
        </w:rPr>
        <w:t>French</w:t>
      </w:r>
      <w:r w:rsidR="00AF5252">
        <w:rPr>
          <w:sz w:val="32"/>
          <w:szCs w:val="32"/>
        </w:rPr>
        <w:t xml:space="preserve"> is taught in five specialist classrooms</w:t>
      </w:r>
      <w:r>
        <w:rPr>
          <w:sz w:val="32"/>
          <w:szCs w:val="32"/>
        </w:rPr>
        <w:t>,</w:t>
      </w:r>
      <w:r w:rsidR="00AF5252">
        <w:rPr>
          <w:sz w:val="32"/>
          <w:szCs w:val="32"/>
        </w:rPr>
        <w:t xml:space="preserve"> all with digital projectors. The department consists of </w:t>
      </w:r>
      <w:r w:rsidR="00795CE8">
        <w:rPr>
          <w:sz w:val="32"/>
          <w:szCs w:val="32"/>
        </w:rPr>
        <w:t>2</w:t>
      </w:r>
      <w:r w:rsidR="00AF5252">
        <w:rPr>
          <w:sz w:val="32"/>
          <w:szCs w:val="32"/>
        </w:rPr>
        <w:t xml:space="preserve"> full time and </w:t>
      </w:r>
      <w:r w:rsidR="00795CE8">
        <w:rPr>
          <w:sz w:val="32"/>
          <w:szCs w:val="32"/>
        </w:rPr>
        <w:t>3</w:t>
      </w:r>
      <w:r w:rsidR="00AF5252">
        <w:rPr>
          <w:sz w:val="32"/>
          <w:szCs w:val="32"/>
        </w:rPr>
        <w:t xml:space="preserve"> part time members of staff.</w:t>
      </w:r>
      <w:r>
        <w:rPr>
          <w:sz w:val="32"/>
          <w:szCs w:val="32"/>
        </w:rPr>
        <w:t xml:space="preserve"> </w:t>
      </w:r>
    </w:p>
    <w:p w:rsidR="0002467F" w:rsidRDefault="0002467F">
      <w:pPr>
        <w:rPr>
          <w:sz w:val="32"/>
          <w:szCs w:val="32"/>
        </w:rPr>
      </w:pPr>
      <w:r>
        <w:rPr>
          <w:sz w:val="32"/>
          <w:szCs w:val="32"/>
        </w:rPr>
        <w:t>There are  9 tutor groups per year; five tutor groups study French and four study German. They conti</w:t>
      </w:r>
      <w:r w:rsidR="00F70B6D">
        <w:rPr>
          <w:sz w:val="32"/>
          <w:szCs w:val="32"/>
        </w:rPr>
        <w:t>n</w:t>
      </w:r>
      <w:r>
        <w:rPr>
          <w:sz w:val="32"/>
          <w:szCs w:val="32"/>
        </w:rPr>
        <w:t xml:space="preserve">ue with this language throughout KS3. </w:t>
      </w:r>
      <w:r w:rsidR="00AF5252">
        <w:rPr>
          <w:sz w:val="32"/>
          <w:szCs w:val="32"/>
        </w:rPr>
        <w:t xml:space="preserve"> </w:t>
      </w:r>
      <w:r>
        <w:rPr>
          <w:sz w:val="32"/>
          <w:szCs w:val="32"/>
        </w:rPr>
        <w:t>In year 9 set</w:t>
      </w:r>
      <w:r w:rsidR="00F70B6D">
        <w:rPr>
          <w:sz w:val="32"/>
          <w:szCs w:val="32"/>
        </w:rPr>
        <w:t xml:space="preserve"> 1 have the option to study </w:t>
      </w:r>
      <w:r>
        <w:rPr>
          <w:sz w:val="32"/>
          <w:szCs w:val="32"/>
        </w:rPr>
        <w:t xml:space="preserve">German too. </w:t>
      </w:r>
      <w:r w:rsidR="00795CE8">
        <w:rPr>
          <w:sz w:val="32"/>
          <w:szCs w:val="32"/>
        </w:rPr>
        <w:t xml:space="preserve"> </w:t>
      </w:r>
    </w:p>
    <w:p w:rsidR="00167E30" w:rsidRDefault="0002467F">
      <w:pPr>
        <w:rPr>
          <w:sz w:val="32"/>
          <w:szCs w:val="32"/>
        </w:rPr>
      </w:pPr>
      <w:r>
        <w:rPr>
          <w:sz w:val="32"/>
          <w:szCs w:val="32"/>
        </w:rPr>
        <w:t>French is</w:t>
      </w:r>
      <w:r w:rsidR="00795CE8">
        <w:rPr>
          <w:sz w:val="32"/>
          <w:szCs w:val="32"/>
        </w:rPr>
        <w:t xml:space="preserve"> an option</w:t>
      </w:r>
      <w:r>
        <w:rPr>
          <w:sz w:val="32"/>
          <w:szCs w:val="32"/>
        </w:rPr>
        <w:t>al</w:t>
      </w:r>
      <w:r w:rsidR="00795CE8">
        <w:rPr>
          <w:sz w:val="32"/>
          <w:szCs w:val="32"/>
        </w:rPr>
        <w:t xml:space="preserve"> subject in KS4</w:t>
      </w:r>
      <w:r w:rsidR="00AF5252">
        <w:rPr>
          <w:sz w:val="32"/>
          <w:szCs w:val="32"/>
        </w:rPr>
        <w:t xml:space="preserve"> and </w:t>
      </w:r>
      <w:r>
        <w:rPr>
          <w:sz w:val="32"/>
          <w:szCs w:val="32"/>
        </w:rPr>
        <w:t>at</w:t>
      </w:r>
      <w:r w:rsidR="00AF5252">
        <w:rPr>
          <w:sz w:val="32"/>
          <w:szCs w:val="32"/>
        </w:rPr>
        <w:t xml:space="preserve"> A level. </w:t>
      </w:r>
    </w:p>
    <w:p w:rsidR="00167E30" w:rsidRDefault="00AF5252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Stage 3</w:t>
      </w:r>
    </w:p>
    <w:p w:rsidR="00167E30" w:rsidRDefault="00AF5252">
      <w:pPr>
        <w:rPr>
          <w:sz w:val="32"/>
          <w:szCs w:val="32"/>
        </w:rPr>
      </w:pPr>
      <w:r>
        <w:rPr>
          <w:sz w:val="32"/>
          <w:szCs w:val="32"/>
        </w:rPr>
        <w:t xml:space="preserve">At Key Stage 3 </w:t>
      </w:r>
      <w:r w:rsidR="00795CE8">
        <w:rPr>
          <w:sz w:val="32"/>
          <w:szCs w:val="32"/>
        </w:rPr>
        <w:t>French</w:t>
      </w:r>
      <w:r>
        <w:rPr>
          <w:sz w:val="32"/>
          <w:szCs w:val="32"/>
        </w:rPr>
        <w:t xml:space="preserve"> is taught for two lessons a week initially in Year 7 to mixed ability groups and then setted from Year 8 onwards. </w:t>
      </w:r>
      <w:r w:rsidR="00795CE8">
        <w:rPr>
          <w:sz w:val="32"/>
          <w:szCs w:val="32"/>
        </w:rPr>
        <w:t>As an example, t</w:t>
      </w:r>
      <w:r>
        <w:rPr>
          <w:sz w:val="32"/>
          <w:szCs w:val="32"/>
        </w:rPr>
        <w:t>he topics covered are as follows: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2266"/>
        <w:gridCol w:w="2343"/>
        <w:gridCol w:w="2659"/>
      </w:tblGrid>
      <w:tr w:rsidR="00795CE8" w:rsidTr="00AF5252">
        <w:tc>
          <w:tcPr>
            <w:tcW w:w="1866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Year</w:t>
            </w:r>
          </w:p>
        </w:tc>
        <w:tc>
          <w:tcPr>
            <w:tcW w:w="2266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Term 1</w:t>
            </w:r>
          </w:p>
        </w:tc>
        <w:tc>
          <w:tcPr>
            <w:tcW w:w="2343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Term 2</w:t>
            </w:r>
          </w:p>
        </w:tc>
        <w:tc>
          <w:tcPr>
            <w:tcW w:w="2659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Term 3</w:t>
            </w:r>
          </w:p>
        </w:tc>
      </w:tr>
      <w:tr w:rsidR="00795CE8" w:rsidTr="00AF5252">
        <w:tc>
          <w:tcPr>
            <w:tcW w:w="1866" w:type="dxa"/>
          </w:tcPr>
          <w:p w:rsidR="00167E30" w:rsidRDefault="00AF525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7</w:t>
            </w:r>
          </w:p>
        </w:tc>
        <w:tc>
          <w:tcPr>
            <w:tcW w:w="2266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Talking about yourself</w:t>
            </w:r>
          </w:p>
          <w:p w:rsidR="00795CE8" w:rsidRDefault="00AF5252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French basics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Classroom language</w:t>
            </w:r>
          </w:p>
        </w:tc>
        <w:tc>
          <w:tcPr>
            <w:tcW w:w="2343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Talking about school</w:t>
            </w:r>
          </w:p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Family and friends</w:t>
            </w:r>
          </w:p>
        </w:tc>
        <w:tc>
          <w:tcPr>
            <w:tcW w:w="2659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Hobbies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Local area</w:t>
            </w:r>
          </w:p>
        </w:tc>
      </w:tr>
      <w:tr w:rsidR="00795CE8" w:rsidTr="00AF5252">
        <w:tc>
          <w:tcPr>
            <w:tcW w:w="1866" w:type="dxa"/>
          </w:tcPr>
          <w:p w:rsidR="00167E30" w:rsidRDefault="00AF525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8</w:t>
            </w:r>
          </w:p>
        </w:tc>
        <w:tc>
          <w:tcPr>
            <w:tcW w:w="2266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TV and film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New technology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Paris</w:t>
            </w:r>
          </w:p>
        </w:tc>
        <w:tc>
          <w:tcPr>
            <w:tcW w:w="2343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Talking about music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Clothes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Friends and relationships</w:t>
            </w:r>
          </w:p>
        </w:tc>
        <w:tc>
          <w:tcPr>
            <w:tcW w:w="2659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Town and local area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Future/conditional tense</w:t>
            </w:r>
          </w:p>
        </w:tc>
      </w:tr>
      <w:tr w:rsidR="00795CE8" w:rsidTr="00AF5252">
        <w:tc>
          <w:tcPr>
            <w:tcW w:w="1866" w:type="dxa"/>
          </w:tcPr>
          <w:p w:rsidR="00167E30" w:rsidRDefault="00AF525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>9</w:t>
            </w:r>
          </w:p>
        </w:tc>
        <w:tc>
          <w:tcPr>
            <w:tcW w:w="2266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Facebook and social media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Health and Fitness</w:t>
            </w:r>
          </w:p>
        </w:tc>
        <w:tc>
          <w:tcPr>
            <w:tcW w:w="2343" w:type="dxa"/>
          </w:tcPr>
          <w:p w:rsidR="00167E30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Jobs</w:t>
            </w:r>
          </w:p>
          <w:p w:rsidR="00795CE8" w:rsidRDefault="00795CE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Future plans</w:t>
            </w:r>
          </w:p>
        </w:tc>
        <w:tc>
          <w:tcPr>
            <w:tcW w:w="2659" w:type="dxa"/>
          </w:tcPr>
          <w:p w:rsidR="00167E30" w:rsidRDefault="00795CE8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Holidays</w:t>
            </w:r>
            <w:proofErr w:type="spellEnd"/>
          </w:p>
          <w:p w:rsidR="00795CE8" w:rsidRPr="00795CE8" w:rsidRDefault="00795CE8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Rights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and </w:t>
            </w:r>
            <w:proofErr w:type="spellStart"/>
            <w:r>
              <w:rPr>
                <w:sz w:val="32"/>
                <w:szCs w:val="32"/>
                <w:lang w:val="fr-FR"/>
              </w:rPr>
              <w:t>responsibilities</w:t>
            </w:r>
            <w:proofErr w:type="spellEnd"/>
          </w:p>
        </w:tc>
      </w:tr>
    </w:tbl>
    <w:p w:rsidR="00167E30" w:rsidRDefault="00167E30">
      <w:pPr>
        <w:rPr>
          <w:sz w:val="32"/>
          <w:szCs w:val="32"/>
        </w:rPr>
      </w:pPr>
    </w:p>
    <w:p w:rsidR="00167E30" w:rsidRDefault="00167E30">
      <w:pPr>
        <w:rPr>
          <w:sz w:val="32"/>
          <w:szCs w:val="32"/>
        </w:rPr>
      </w:pPr>
    </w:p>
    <w:p w:rsidR="00167E30" w:rsidRDefault="00167E30">
      <w:pPr>
        <w:rPr>
          <w:sz w:val="32"/>
          <w:szCs w:val="32"/>
        </w:rPr>
      </w:pPr>
    </w:p>
    <w:p w:rsidR="00167E30" w:rsidRDefault="00AF5252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Stage 4</w:t>
      </w:r>
    </w:p>
    <w:p w:rsidR="00167E30" w:rsidRDefault="0002467F">
      <w:pPr>
        <w:rPr>
          <w:sz w:val="32"/>
          <w:szCs w:val="32"/>
        </w:rPr>
      </w:pPr>
      <w:r>
        <w:rPr>
          <w:sz w:val="32"/>
          <w:szCs w:val="32"/>
        </w:rPr>
        <w:t xml:space="preserve">Our uptake for French at KS4 is very encouraging in comparison with national averages. We have two classes studying French in both year 10 and 11. </w:t>
      </w:r>
      <w:r w:rsidR="00795CE8">
        <w:rPr>
          <w:sz w:val="32"/>
          <w:szCs w:val="32"/>
        </w:rPr>
        <w:t xml:space="preserve">Students who opt for French take all four units (listening, speaking, reading and writing) at the end of </w:t>
      </w:r>
      <w:r w:rsidR="00AF5252">
        <w:rPr>
          <w:sz w:val="32"/>
          <w:szCs w:val="32"/>
        </w:rPr>
        <w:t xml:space="preserve">Year 11. Results for last year’s </w:t>
      </w:r>
      <w:r w:rsidR="00795CE8">
        <w:rPr>
          <w:sz w:val="32"/>
          <w:szCs w:val="32"/>
        </w:rPr>
        <w:t>exams</w:t>
      </w:r>
      <w:r>
        <w:rPr>
          <w:sz w:val="32"/>
          <w:szCs w:val="32"/>
        </w:rPr>
        <w:t xml:space="preserve"> </w:t>
      </w:r>
      <w:r w:rsidR="00795CE8">
        <w:rPr>
          <w:sz w:val="32"/>
          <w:szCs w:val="32"/>
        </w:rPr>
        <w:t xml:space="preserve">were 72% </w:t>
      </w:r>
      <w:r w:rsidR="00AF5252">
        <w:rPr>
          <w:sz w:val="32"/>
          <w:szCs w:val="32"/>
        </w:rPr>
        <w:t>A* - C. The department has attained an excellent exam record with the previous GCSE and the successful candidate will be expected to teach GCSE</w:t>
      </w:r>
      <w:r w:rsidR="0058148A">
        <w:rPr>
          <w:sz w:val="32"/>
          <w:szCs w:val="32"/>
        </w:rPr>
        <w:t xml:space="preserve"> French</w:t>
      </w:r>
      <w:r w:rsidR="00AF5252">
        <w:rPr>
          <w:sz w:val="32"/>
          <w:szCs w:val="32"/>
        </w:rPr>
        <w:t xml:space="preserve">. </w:t>
      </w:r>
    </w:p>
    <w:p w:rsidR="00167E30" w:rsidRDefault="00167E30">
      <w:pPr>
        <w:rPr>
          <w:color w:val="FF0000"/>
          <w:sz w:val="32"/>
          <w:szCs w:val="32"/>
        </w:rPr>
      </w:pPr>
    </w:p>
    <w:p w:rsidR="00167E30" w:rsidRDefault="00AF5252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Stage 5</w:t>
      </w:r>
    </w:p>
    <w:p w:rsidR="00167E30" w:rsidRDefault="00AF5252">
      <w:pPr>
        <w:rPr>
          <w:sz w:val="32"/>
          <w:szCs w:val="32"/>
        </w:rPr>
      </w:pPr>
      <w:r>
        <w:rPr>
          <w:sz w:val="32"/>
          <w:szCs w:val="32"/>
        </w:rPr>
        <w:t xml:space="preserve">At AS/ A level </w:t>
      </w:r>
      <w:r w:rsidR="00795CE8">
        <w:rPr>
          <w:sz w:val="32"/>
          <w:szCs w:val="32"/>
        </w:rPr>
        <w:t>French</w:t>
      </w:r>
      <w:r>
        <w:rPr>
          <w:sz w:val="32"/>
          <w:szCs w:val="32"/>
        </w:rPr>
        <w:t xml:space="preserve"> is taught for four/five hours a week and is a popular and successful course. We have </w:t>
      </w:r>
      <w:r w:rsidR="00795CE8">
        <w:rPr>
          <w:sz w:val="32"/>
          <w:szCs w:val="32"/>
        </w:rPr>
        <w:t>nine</w:t>
      </w:r>
      <w:r>
        <w:rPr>
          <w:sz w:val="32"/>
          <w:szCs w:val="32"/>
        </w:rPr>
        <w:t xml:space="preserve"> students in Year 12 and </w:t>
      </w:r>
      <w:r w:rsidR="00795CE8">
        <w:rPr>
          <w:sz w:val="32"/>
          <w:szCs w:val="32"/>
        </w:rPr>
        <w:t>three</w:t>
      </w:r>
      <w:r>
        <w:rPr>
          <w:sz w:val="32"/>
          <w:szCs w:val="32"/>
        </w:rPr>
        <w:t xml:space="preserve"> in Year 13. </w:t>
      </w:r>
      <w:r w:rsidR="00795CE8">
        <w:rPr>
          <w:sz w:val="32"/>
          <w:szCs w:val="32"/>
        </w:rPr>
        <w:t xml:space="preserve">Students are self-motivated </w:t>
      </w:r>
      <w:r>
        <w:rPr>
          <w:sz w:val="32"/>
          <w:szCs w:val="32"/>
        </w:rPr>
        <w:t xml:space="preserve">and </w:t>
      </w:r>
      <w:r w:rsidR="0002467F">
        <w:rPr>
          <w:sz w:val="32"/>
          <w:szCs w:val="32"/>
        </w:rPr>
        <w:t xml:space="preserve">committed </w:t>
      </w:r>
      <w:r>
        <w:rPr>
          <w:sz w:val="32"/>
          <w:szCs w:val="32"/>
        </w:rPr>
        <w:t xml:space="preserve">to the subject. </w:t>
      </w:r>
    </w:p>
    <w:p w:rsidR="00167E30" w:rsidRDefault="00AF5252">
      <w:pPr>
        <w:rPr>
          <w:sz w:val="32"/>
          <w:szCs w:val="32"/>
        </w:rPr>
      </w:pPr>
      <w:r>
        <w:rPr>
          <w:sz w:val="32"/>
          <w:szCs w:val="32"/>
        </w:rPr>
        <w:t xml:space="preserve">Most Year 13 students go onto Higher Education. Many students over the last few years have opted to study French at undergraduate level, including at Cambridge University. </w:t>
      </w:r>
      <w:r w:rsidR="0002467F">
        <w:rPr>
          <w:sz w:val="32"/>
          <w:szCs w:val="32"/>
        </w:rPr>
        <w:t>The successful can</w:t>
      </w:r>
      <w:r w:rsidR="0058148A">
        <w:rPr>
          <w:sz w:val="32"/>
          <w:szCs w:val="32"/>
        </w:rPr>
        <w:t>did</w:t>
      </w:r>
      <w:r w:rsidR="0002467F">
        <w:rPr>
          <w:sz w:val="32"/>
          <w:szCs w:val="32"/>
        </w:rPr>
        <w:t>ate will be expected to teach A level</w:t>
      </w:r>
      <w:r w:rsidR="0058148A">
        <w:rPr>
          <w:sz w:val="32"/>
          <w:szCs w:val="32"/>
        </w:rPr>
        <w:t xml:space="preserve"> French</w:t>
      </w:r>
      <w:bookmarkStart w:id="0" w:name="_GoBack"/>
      <w:bookmarkEnd w:id="0"/>
      <w:r w:rsidR="0002467F">
        <w:rPr>
          <w:sz w:val="32"/>
          <w:szCs w:val="32"/>
        </w:rPr>
        <w:t>.</w:t>
      </w:r>
    </w:p>
    <w:p w:rsidR="00167E30" w:rsidRDefault="00167E30">
      <w:pPr>
        <w:rPr>
          <w:sz w:val="32"/>
          <w:szCs w:val="32"/>
        </w:rPr>
      </w:pPr>
    </w:p>
    <w:sectPr w:rsidR="00167E30" w:rsidSect="0016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37FD"/>
    <w:multiLevelType w:val="hybridMultilevel"/>
    <w:tmpl w:val="4C5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E30"/>
    <w:rsid w:val="0002467F"/>
    <w:rsid w:val="00167E30"/>
    <w:rsid w:val="0058148A"/>
    <w:rsid w:val="00795CE8"/>
    <w:rsid w:val="007B7BB0"/>
    <w:rsid w:val="00865710"/>
    <w:rsid w:val="00AF5252"/>
    <w:rsid w:val="00BF26CE"/>
    <w:rsid w:val="00F70B6D"/>
    <w:rsid w:val="00FA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30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8E3A-BD9C-4372-BECD-7AD27340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ict</cp:lastModifiedBy>
  <cp:revision>2</cp:revision>
  <cp:lastPrinted>2019-01-30T11:11:00Z</cp:lastPrinted>
  <dcterms:created xsi:type="dcterms:W3CDTF">2019-04-01T12:21:00Z</dcterms:created>
  <dcterms:modified xsi:type="dcterms:W3CDTF">2019-04-01T12:21:00Z</dcterms:modified>
</cp:coreProperties>
</file>