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6CD6C" w14:textId="5F5B93C4" w:rsidR="002F7A75" w:rsidRDefault="00190D83">
      <w:pPr>
        <w:pStyle w:val="BodyText"/>
        <w:rPr>
          <w:rFonts w:ascii="Times New Roman"/>
          <w:sz w:val="20"/>
        </w:rPr>
      </w:pPr>
      <w:r>
        <w:rPr>
          <w:rFonts w:ascii="Times New Roman"/>
          <w:noProof/>
          <w:sz w:val="20"/>
        </w:rPr>
        <mc:AlternateContent>
          <mc:Choice Requires="wps">
            <w:drawing>
              <wp:anchor distT="45720" distB="45720" distL="114300" distR="114300" simplePos="0" relativeHeight="251661312" behindDoc="0" locked="0" layoutInCell="1" allowOverlap="1" wp14:anchorId="7B86CEFD" wp14:editId="0766736A">
                <wp:simplePos x="0" y="0"/>
                <wp:positionH relativeFrom="margin">
                  <wp:posOffset>-915035</wp:posOffset>
                </wp:positionH>
                <wp:positionV relativeFrom="paragraph">
                  <wp:posOffset>-739775</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407438F7" w14:textId="5B962407" w:rsidR="00A80FB5" w:rsidRDefault="00113164">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SEN</w:t>
                            </w:r>
                            <w:r w:rsidR="00B831CE">
                              <w:rPr>
                                <w:rFonts w:ascii="Sarala" w:hAnsi="Sarala" w:cs="Sarala"/>
                                <w:b/>
                                <w:bCs/>
                                <w:color w:val="FFFFFF" w:themeColor="background1"/>
                                <w:sz w:val="52"/>
                                <w:szCs w:val="52"/>
                              </w:rPr>
                              <w:t>D</w:t>
                            </w:r>
                            <w:r>
                              <w:rPr>
                                <w:rFonts w:ascii="Sarala" w:hAnsi="Sarala" w:cs="Sarala"/>
                                <w:b/>
                                <w:bCs/>
                                <w:color w:val="FFFFFF" w:themeColor="background1"/>
                                <w:sz w:val="52"/>
                                <w:szCs w:val="52"/>
                              </w:rPr>
                              <w:t>C</w:t>
                            </w:r>
                            <w:r w:rsidR="00B831CE">
                              <w:rPr>
                                <w:rFonts w:ascii="Sarala" w:hAnsi="Sarala" w:cs="Sarala"/>
                                <w:b/>
                                <w:bCs/>
                                <w:color w:val="FFFFFF" w:themeColor="background1"/>
                                <w:sz w:val="52"/>
                                <w:szCs w:val="52"/>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86CEFD" id="_x0000_t202" coordsize="21600,21600" o:spt="202" path="m,l,21600r21600,l21600,xe">
                <v:stroke joinstyle="miter"/>
                <v:path gradientshapeok="t" o:connecttype="rect"/>
              </v:shapetype>
              <v:shape id="Text Box 2" o:spid="_x0000_s1026" type="#_x0000_t202" style="position:absolute;margin-left:-72.05pt;margin-top:-58.25pt;width:572.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FwOKDffAAAADgEAAA8AAABk&#10;cnMvZG93bnJldi54bWxMj8FOwzAMhu9IvENkJG5b0qlsqDSdJrSNIzAqzllj2orGiZKsK29PeoLb&#10;b/nT78/ldjIDG9GH3pKEbCmAITVW99RKqD8Oi0dgISrSarCEEn4wwLa6vSlVoe2V3nE8xZalEgqF&#10;ktDF6ArOQ9OhUWFpHVLafVlvVEyjb7n26prKzcBXQqy5UT2lC51y+Nxh8326GAkuuuPmxb++7faH&#10;UdSfx3rVt3sp7++m3ROwiFP8g2HWT+pQJaezvZAObJCwyPI8S+ycsvUDsJkRIsuBneeUb4BXJf//&#10;RvULAAD//wMAUEsBAi0AFAAGAAgAAAAhALaDOJL+AAAA4QEAABMAAAAAAAAAAAAAAAAAAAAAAFtD&#10;b250ZW50X1R5cGVzXS54bWxQSwECLQAUAAYACAAAACEAOP0h/9YAAACUAQAACwAAAAAAAAAAAAAA&#10;AAAvAQAAX3JlbHMvLnJlbHNQSwECLQAUAAYACAAAACEAu0vsmfsBAADOAwAADgAAAAAAAAAAAAAA&#10;AAAuAgAAZHJzL2Uyb0RvYy54bWxQSwECLQAUAAYACAAAACEAXA4oN98AAAAOAQAADwAAAAAAAAAA&#10;AAAAAABVBAAAZHJzL2Rvd25yZXYueG1sUEsFBgAAAAAEAAQA8wAAAGEFAAAAAA==&#10;" filled="f" stroked="f">
                <v:textbox style="mso-fit-shape-to-text:t">
                  <w:txbxContent>
                    <w:p w14:paraId="407438F7" w14:textId="5B962407" w:rsidR="00A80FB5" w:rsidRDefault="00113164">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SEN</w:t>
                      </w:r>
                      <w:r w:rsidR="00B831CE">
                        <w:rPr>
                          <w:rFonts w:ascii="Sarala" w:hAnsi="Sarala" w:cs="Sarala"/>
                          <w:b/>
                          <w:bCs/>
                          <w:color w:val="FFFFFF" w:themeColor="background1"/>
                          <w:sz w:val="52"/>
                          <w:szCs w:val="52"/>
                        </w:rPr>
                        <w:t>D</w:t>
                      </w:r>
                      <w:r>
                        <w:rPr>
                          <w:rFonts w:ascii="Sarala" w:hAnsi="Sarala" w:cs="Sarala"/>
                          <w:b/>
                          <w:bCs/>
                          <w:color w:val="FFFFFF" w:themeColor="background1"/>
                          <w:sz w:val="52"/>
                          <w:szCs w:val="52"/>
                        </w:rPr>
                        <w:t>C</w:t>
                      </w:r>
                      <w:r w:rsidR="00B831CE">
                        <w:rPr>
                          <w:rFonts w:ascii="Sarala" w:hAnsi="Sarala" w:cs="Sarala"/>
                          <w:b/>
                          <w:bCs/>
                          <w:color w:val="FFFFFF" w:themeColor="background1"/>
                          <w:sz w:val="52"/>
                          <w:szCs w:val="52"/>
                        </w:rPr>
                        <w:t>o</w:t>
                      </w:r>
                    </w:p>
                  </w:txbxContent>
                </v:textbox>
                <w10:wrap anchorx="margin"/>
              </v:shape>
            </w:pict>
          </mc:Fallback>
        </mc:AlternateContent>
      </w:r>
      <w:r w:rsidR="003B5A3E">
        <w:rPr>
          <w:rFonts w:ascii="Palatino Linotype"/>
          <w:noProof/>
          <w:sz w:val="36"/>
        </w:rPr>
        <w:drawing>
          <wp:anchor distT="0" distB="0" distL="114300" distR="114300" simplePos="0" relativeHeight="251657216" behindDoc="0" locked="0" layoutInCell="1" allowOverlap="1" wp14:anchorId="7B86CEFB" wp14:editId="0E9C7830">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6CD6D" w14:textId="3B108B35" w:rsidR="002F7A75" w:rsidRDefault="002F7A75">
      <w:pPr>
        <w:pStyle w:val="BodyText"/>
        <w:rPr>
          <w:rFonts w:ascii="Times New Roman"/>
          <w:sz w:val="20"/>
        </w:rPr>
      </w:pPr>
    </w:p>
    <w:p w14:paraId="7B86CD6E" w14:textId="6936AB69" w:rsidR="002F7A75" w:rsidRDefault="002F7A75">
      <w:pPr>
        <w:pStyle w:val="BodyText"/>
        <w:rPr>
          <w:rFonts w:ascii="Times New Roman"/>
          <w:sz w:val="20"/>
        </w:rPr>
      </w:pPr>
    </w:p>
    <w:p w14:paraId="7B86CD6F" w14:textId="629746CA" w:rsidR="002F7A75" w:rsidRDefault="002F7A75">
      <w:pPr>
        <w:pStyle w:val="BodyText"/>
        <w:rPr>
          <w:rFonts w:ascii="Times New Roman"/>
          <w:sz w:val="20"/>
        </w:rPr>
      </w:pPr>
    </w:p>
    <w:p w14:paraId="7B86CD70" w14:textId="77777777" w:rsidR="002F7A75" w:rsidRDefault="002F7A75">
      <w:pPr>
        <w:pStyle w:val="BodyText"/>
        <w:rPr>
          <w:rFonts w:ascii="Times New Roman"/>
          <w:sz w:val="20"/>
        </w:rPr>
      </w:pPr>
    </w:p>
    <w:p w14:paraId="7B86CD71" w14:textId="517080D6" w:rsidR="002F7A75" w:rsidRDefault="002F7A75">
      <w:pPr>
        <w:pStyle w:val="BodyText"/>
        <w:rPr>
          <w:rFonts w:ascii="Times New Roman"/>
          <w:sz w:val="20"/>
        </w:rPr>
      </w:pPr>
    </w:p>
    <w:p w14:paraId="7B86CD72" w14:textId="77777777" w:rsidR="002F7A75" w:rsidRDefault="003B5A3E">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55168" behindDoc="1" locked="0" layoutInCell="1" allowOverlap="1" wp14:anchorId="7B86CEFF" wp14:editId="7B86CF00">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7B86CF4B" w14:textId="77777777" w:rsidR="002F7A75" w:rsidRDefault="003B5A3E">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6CEFF" id="_x0000_s1027" type="#_x0000_t202" style="position:absolute;margin-left:0;margin-top:16.85pt;width:469.4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7B86CF4B" w14:textId="77777777" w:rsidR="002F7A75" w:rsidRDefault="003B5A3E">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7B86CD73" w14:textId="77777777" w:rsidR="002F7A75" w:rsidRDefault="002F7A75">
      <w:pPr>
        <w:pStyle w:val="BodyText"/>
        <w:rPr>
          <w:rFonts w:ascii="Times New Roman"/>
          <w:sz w:val="20"/>
        </w:rPr>
      </w:pPr>
    </w:p>
    <w:p w14:paraId="7B86CD74" w14:textId="3123101E" w:rsidR="002F7A75" w:rsidRDefault="002F7A75">
      <w:pPr>
        <w:pStyle w:val="BodyText"/>
        <w:rPr>
          <w:rFonts w:ascii="Times New Roman"/>
          <w:sz w:val="20"/>
        </w:rPr>
      </w:pPr>
    </w:p>
    <w:p w14:paraId="7B86CD75" w14:textId="2FB17DE8" w:rsidR="002F7A75" w:rsidRDefault="002F7A75">
      <w:pPr>
        <w:pStyle w:val="BodyText"/>
        <w:rPr>
          <w:rFonts w:ascii="Times New Roman"/>
          <w:sz w:val="20"/>
        </w:rPr>
      </w:pPr>
    </w:p>
    <w:p w14:paraId="7B86CD76" w14:textId="2A346436" w:rsidR="002F7A75" w:rsidRDefault="002F7A75">
      <w:pPr>
        <w:pStyle w:val="BodyText"/>
        <w:rPr>
          <w:rFonts w:ascii="Times New Roman"/>
          <w:sz w:val="20"/>
        </w:rPr>
      </w:pPr>
    </w:p>
    <w:p w14:paraId="7B86CD77" w14:textId="690AD35D" w:rsidR="002F7A75" w:rsidRDefault="002F7A75">
      <w:pPr>
        <w:pStyle w:val="BodyText"/>
        <w:rPr>
          <w:rFonts w:ascii="Times New Roman"/>
          <w:sz w:val="20"/>
        </w:rPr>
      </w:pPr>
    </w:p>
    <w:p w14:paraId="7B86CD78" w14:textId="77777777" w:rsidR="002F7A75" w:rsidRDefault="003B5A3E">
      <w:pPr>
        <w:pStyle w:val="BodyText"/>
        <w:rPr>
          <w:rFonts w:ascii="Times New Roman"/>
          <w:sz w:val="20"/>
        </w:rPr>
      </w:pPr>
      <w:r>
        <w:rPr>
          <w:rFonts w:ascii="Times New Roman"/>
          <w:noProof/>
          <w:sz w:val="20"/>
          <w:lang w:eastAsia="en-GB"/>
        </w:rPr>
        <w:drawing>
          <wp:anchor distT="0" distB="0" distL="114300" distR="114300" simplePos="0" relativeHeight="251646464" behindDoc="0" locked="0" layoutInCell="1" allowOverlap="1" wp14:anchorId="7B86CF01" wp14:editId="7B86CF02">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D79" w14:textId="77777777" w:rsidR="002F7A75" w:rsidRDefault="003B5A3E">
      <w:pPr>
        <w:pStyle w:val="BodyText"/>
        <w:rPr>
          <w:rFonts w:ascii="Times New Roman"/>
          <w:sz w:val="20"/>
        </w:rPr>
      </w:pPr>
      <w:r>
        <w:rPr>
          <w:rFonts w:ascii="Times New Roman"/>
          <w:noProof/>
          <w:sz w:val="20"/>
          <w:lang w:eastAsia="en-GB"/>
        </w:rPr>
        <w:drawing>
          <wp:anchor distT="0" distB="0" distL="114300" distR="114300" simplePos="0" relativeHeight="251645440" behindDoc="0" locked="0" layoutInCell="1" allowOverlap="1" wp14:anchorId="7B86CF03" wp14:editId="7B86CF04">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D7A" w14:textId="77777777" w:rsidR="002F7A75" w:rsidRDefault="002F7A75">
      <w:pPr>
        <w:pStyle w:val="BodyText"/>
        <w:rPr>
          <w:rFonts w:ascii="Times New Roman"/>
          <w:sz w:val="20"/>
        </w:rPr>
      </w:pPr>
    </w:p>
    <w:p w14:paraId="7B86CD7B" w14:textId="77777777" w:rsidR="002F7A75" w:rsidRDefault="002F7A75">
      <w:pPr>
        <w:pStyle w:val="BodyText"/>
        <w:rPr>
          <w:rFonts w:ascii="Times New Roman"/>
          <w:sz w:val="20"/>
        </w:rPr>
      </w:pPr>
    </w:p>
    <w:p w14:paraId="7B86CD7C" w14:textId="77777777" w:rsidR="002F7A75" w:rsidRDefault="002F7A75">
      <w:pPr>
        <w:pStyle w:val="BodyText"/>
        <w:rPr>
          <w:rFonts w:ascii="Times New Roman"/>
          <w:sz w:val="20"/>
        </w:rPr>
      </w:pPr>
    </w:p>
    <w:p w14:paraId="7B86CD7D" w14:textId="77777777" w:rsidR="002F7A75" w:rsidRDefault="002F7A75">
      <w:pPr>
        <w:pStyle w:val="BodyText"/>
        <w:rPr>
          <w:rFonts w:ascii="Times New Roman"/>
          <w:sz w:val="20"/>
        </w:rPr>
      </w:pPr>
    </w:p>
    <w:p w14:paraId="7B86CD7E" w14:textId="77777777" w:rsidR="002F7A75" w:rsidRDefault="002F7A75">
      <w:pPr>
        <w:pStyle w:val="BodyText"/>
        <w:rPr>
          <w:rFonts w:ascii="Times New Roman"/>
          <w:sz w:val="20"/>
        </w:rPr>
      </w:pPr>
    </w:p>
    <w:p w14:paraId="7B86CD7F" w14:textId="77777777" w:rsidR="002F7A75" w:rsidRDefault="002F7A75">
      <w:pPr>
        <w:pStyle w:val="BodyText"/>
        <w:rPr>
          <w:rFonts w:ascii="Times New Roman"/>
          <w:sz w:val="20"/>
        </w:rPr>
      </w:pPr>
    </w:p>
    <w:p w14:paraId="7B86CD80" w14:textId="77777777" w:rsidR="002F7A75" w:rsidRDefault="002F7A75">
      <w:pPr>
        <w:pStyle w:val="BodyText"/>
        <w:rPr>
          <w:rFonts w:ascii="Times New Roman"/>
          <w:sz w:val="20"/>
        </w:rPr>
      </w:pPr>
    </w:p>
    <w:p w14:paraId="7B86CD81" w14:textId="77777777" w:rsidR="002F7A75" w:rsidRDefault="002F7A75">
      <w:pPr>
        <w:pStyle w:val="BodyText"/>
        <w:rPr>
          <w:rFonts w:ascii="Times New Roman"/>
          <w:sz w:val="20"/>
        </w:rPr>
      </w:pPr>
    </w:p>
    <w:p w14:paraId="7B86CD82" w14:textId="77777777" w:rsidR="002F7A75" w:rsidRDefault="002F7A75">
      <w:pPr>
        <w:pStyle w:val="BodyText"/>
        <w:rPr>
          <w:rFonts w:ascii="Times New Roman"/>
          <w:sz w:val="20"/>
        </w:rPr>
      </w:pPr>
    </w:p>
    <w:p w14:paraId="7B86CD83" w14:textId="77777777" w:rsidR="002F7A75" w:rsidRDefault="002F7A75">
      <w:pPr>
        <w:pStyle w:val="BodyText"/>
        <w:rPr>
          <w:rFonts w:ascii="Times New Roman"/>
          <w:sz w:val="20"/>
        </w:rPr>
      </w:pPr>
    </w:p>
    <w:p w14:paraId="7B86CD84" w14:textId="77777777" w:rsidR="002F7A75" w:rsidRDefault="002F7A75">
      <w:pPr>
        <w:pStyle w:val="BodyText"/>
        <w:rPr>
          <w:rFonts w:ascii="Times New Roman"/>
          <w:sz w:val="20"/>
        </w:rPr>
      </w:pPr>
    </w:p>
    <w:p w14:paraId="7B86CD85" w14:textId="77777777" w:rsidR="002F7A75" w:rsidRDefault="002F7A75">
      <w:pPr>
        <w:pStyle w:val="BodyText"/>
        <w:rPr>
          <w:rFonts w:ascii="Times New Roman"/>
          <w:sz w:val="20"/>
        </w:rPr>
      </w:pPr>
    </w:p>
    <w:p w14:paraId="7B86CD86" w14:textId="77777777" w:rsidR="002F7A75" w:rsidRDefault="002F7A75">
      <w:pPr>
        <w:pStyle w:val="BodyText"/>
        <w:rPr>
          <w:rFonts w:ascii="Times New Roman"/>
          <w:sz w:val="20"/>
        </w:rPr>
      </w:pPr>
    </w:p>
    <w:p w14:paraId="7B86CD87" w14:textId="77777777" w:rsidR="002F7A75" w:rsidRDefault="002F7A75">
      <w:pPr>
        <w:pStyle w:val="BodyText"/>
        <w:rPr>
          <w:rFonts w:ascii="Times New Roman"/>
          <w:sz w:val="20"/>
        </w:rPr>
      </w:pPr>
    </w:p>
    <w:p w14:paraId="7B86CD88" w14:textId="77777777" w:rsidR="002F7A75" w:rsidRDefault="003B5A3E">
      <w:pPr>
        <w:pStyle w:val="BodyText"/>
        <w:rPr>
          <w:rFonts w:ascii="Times New Roman"/>
          <w:sz w:val="20"/>
        </w:rPr>
      </w:pPr>
      <w:r>
        <w:rPr>
          <w:rFonts w:ascii="Times New Roman"/>
          <w:noProof/>
          <w:sz w:val="20"/>
          <w:lang w:eastAsia="en-GB"/>
        </w:rPr>
        <w:drawing>
          <wp:anchor distT="0" distB="0" distL="114300" distR="114300" simplePos="0" relativeHeight="251648512" behindDoc="0" locked="0" layoutInCell="1" allowOverlap="1" wp14:anchorId="7B86CF05" wp14:editId="7B86CF06">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D89" w14:textId="77777777" w:rsidR="002F7A75" w:rsidRDefault="003B5A3E">
      <w:pPr>
        <w:pStyle w:val="BodyText"/>
        <w:rPr>
          <w:rFonts w:ascii="Times New Roman"/>
          <w:sz w:val="20"/>
        </w:rPr>
      </w:pPr>
      <w:r>
        <w:rPr>
          <w:rFonts w:ascii="Times New Roman"/>
          <w:noProof/>
          <w:sz w:val="20"/>
          <w:lang w:eastAsia="en-GB"/>
        </w:rPr>
        <w:drawing>
          <wp:anchor distT="0" distB="0" distL="114300" distR="114300" simplePos="0" relativeHeight="251647488" behindDoc="0" locked="0" layoutInCell="1" allowOverlap="1" wp14:anchorId="7B86CF07" wp14:editId="7B86CF08">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D8A" w14:textId="77777777" w:rsidR="002F7A75" w:rsidRDefault="002F7A75">
      <w:pPr>
        <w:pStyle w:val="BodyText"/>
        <w:rPr>
          <w:rFonts w:ascii="Times New Roman"/>
          <w:sz w:val="20"/>
        </w:rPr>
      </w:pPr>
    </w:p>
    <w:p w14:paraId="7B86CD8B" w14:textId="77777777" w:rsidR="002F7A75" w:rsidRDefault="002F7A75">
      <w:pPr>
        <w:pStyle w:val="BodyText"/>
        <w:rPr>
          <w:rFonts w:ascii="Times New Roman"/>
          <w:sz w:val="20"/>
        </w:rPr>
      </w:pPr>
    </w:p>
    <w:p w14:paraId="7B86CD8C" w14:textId="77777777" w:rsidR="002F7A75" w:rsidRDefault="002F7A75">
      <w:pPr>
        <w:pStyle w:val="BodyText"/>
        <w:rPr>
          <w:rFonts w:ascii="Times New Roman"/>
          <w:sz w:val="20"/>
        </w:rPr>
      </w:pPr>
    </w:p>
    <w:p w14:paraId="7B86CD8D" w14:textId="77777777" w:rsidR="002F7A75" w:rsidRDefault="002F7A75">
      <w:pPr>
        <w:pStyle w:val="BodyText"/>
        <w:rPr>
          <w:rFonts w:ascii="Times New Roman"/>
          <w:sz w:val="20"/>
        </w:rPr>
      </w:pPr>
    </w:p>
    <w:p w14:paraId="7B86CD8E" w14:textId="77777777" w:rsidR="002F7A75" w:rsidRDefault="002F7A75">
      <w:pPr>
        <w:pStyle w:val="BodyText"/>
        <w:rPr>
          <w:rFonts w:ascii="Times New Roman"/>
          <w:sz w:val="20"/>
        </w:rPr>
      </w:pPr>
    </w:p>
    <w:p w14:paraId="7B86CD8F" w14:textId="77777777" w:rsidR="002F7A75" w:rsidRDefault="002F7A75">
      <w:pPr>
        <w:pStyle w:val="BodyText"/>
        <w:rPr>
          <w:rFonts w:ascii="Times New Roman"/>
          <w:sz w:val="20"/>
        </w:rPr>
      </w:pPr>
    </w:p>
    <w:p w14:paraId="7B86CD90" w14:textId="77777777" w:rsidR="002F7A75" w:rsidRDefault="002F7A75">
      <w:pPr>
        <w:pStyle w:val="BodyText"/>
        <w:rPr>
          <w:rFonts w:ascii="Times New Roman"/>
          <w:sz w:val="20"/>
        </w:rPr>
      </w:pPr>
    </w:p>
    <w:p w14:paraId="7B86CD91" w14:textId="77777777" w:rsidR="002F7A75" w:rsidRDefault="002F7A75">
      <w:pPr>
        <w:pStyle w:val="BodyText"/>
        <w:rPr>
          <w:rFonts w:ascii="Times New Roman"/>
          <w:sz w:val="20"/>
        </w:rPr>
      </w:pPr>
    </w:p>
    <w:p w14:paraId="7B86CD92" w14:textId="77777777" w:rsidR="002F7A75" w:rsidRDefault="002F7A75">
      <w:pPr>
        <w:pStyle w:val="BodyText"/>
        <w:rPr>
          <w:rFonts w:ascii="Times New Roman"/>
          <w:sz w:val="20"/>
        </w:rPr>
      </w:pPr>
    </w:p>
    <w:p w14:paraId="7B86CD93" w14:textId="77777777" w:rsidR="002F7A75" w:rsidRDefault="002F7A75">
      <w:pPr>
        <w:pStyle w:val="BodyText"/>
        <w:rPr>
          <w:rFonts w:ascii="Times New Roman"/>
          <w:sz w:val="20"/>
        </w:rPr>
      </w:pPr>
    </w:p>
    <w:p w14:paraId="7B86CD94" w14:textId="77777777" w:rsidR="002F7A75" w:rsidRDefault="002F7A75">
      <w:pPr>
        <w:pStyle w:val="BodyText"/>
        <w:rPr>
          <w:rFonts w:ascii="Times New Roman"/>
          <w:sz w:val="20"/>
        </w:rPr>
      </w:pPr>
    </w:p>
    <w:p w14:paraId="7B86CD95" w14:textId="77777777" w:rsidR="002F7A75" w:rsidRDefault="002F7A75">
      <w:pPr>
        <w:pStyle w:val="BodyText"/>
        <w:rPr>
          <w:rFonts w:ascii="Times New Roman"/>
          <w:sz w:val="20"/>
        </w:rPr>
      </w:pPr>
    </w:p>
    <w:p w14:paraId="7B86CD96" w14:textId="77777777" w:rsidR="002F7A75" w:rsidRDefault="002F7A75">
      <w:pPr>
        <w:pStyle w:val="BodyText"/>
        <w:rPr>
          <w:rFonts w:ascii="Times New Roman"/>
          <w:sz w:val="20"/>
        </w:rPr>
      </w:pPr>
    </w:p>
    <w:p w14:paraId="7B86CD97" w14:textId="77777777" w:rsidR="002F7A75" w:rsidRDefault="002F7A75">
      <w:pPr>
        <w:pStyle w:val="BodyText"/>
        <w:rPr>
          <w:rFonts w:ascii="Times New Roman"/>
          <w:sz w:val="20"/>
        </w:rPr>
      </w:pPr>
    </w:p>
    <w:p w14:paraId="7B86CD98" w14:textId="77777777" w:rsidR="002F7A75" w:rsidRDefault="002F7A75">
      <w:pPr>
        <w:pStyle w:val="BodyText"/>
        <w:rPr>
          <w:rFonts w:ascii="Times New Roman"/>
          <w:sz w:val="20"/>
        </w:rPr>
      </w:pPr>
    </w:p>
    <w:p w14:paraId="0E39FA41" w14:textId="0F3716D1" w:rsidR="002F7A75" w:rsidRDefault="003B5A3E" w:rsidP="00E23343">
      <w:pPr>
        <w:pStyle w:val="BodyText"/>
        <w:rPr>
          <w:rFonts w:ascii="Palatino Linotype"/>
          <w:sz w:val="36"/>
        </w:rPr>
      </w:pPr>
      <w:r>
        <w:rPr>
          <w:rFonts w:ascii="Palatino Linotype"/>
          <w:noProof/>
          <w:sz w:val="36"/>
        </w:rPr>
        <w:drawing>
          <wp:anchor distT="0" distB="0" distL="114300" distR="114300" simplePos="0" relativeHeight="251668992" behindDoc="0" locked="0" layoutInCell="1" allowOverlap="1" wp14:anchorId="7B86CF0B" wp14:editId="096D8292">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8298" w14:textId="7F324CA4" w:rsidR="003B5A3E" w:rsidRPr="003B5A3E" w:rsidRDefault="003B5A3E" w:rsidP="003B5A3E"/>
    <w:p w14:paraId="2758D5DE" w14:textId="0614AB05" w:rsidR="003B5A3E" w:rsidRPr="003B5A3E" w:rsidRDefault="003B5A3E" w:rsidP="003B5A3E">
      <w:r>
        <w:rPr>
          <w:noProof/>
        </w:rPr>
        <w:drawing>
          <wp:anchor distT="0" distB="0" distL="114300" distR="114300" simplePos="0" relativeHeight="251679232" behindDoc="0" locked="0" layoutInCell="1" allowOverlap="1" wp14:anchorId="47C33186" wp14:editId="08AAD123">
            <wp:simplePos x="0" y="0"/>
            <wp:positionH relativeFrom="margin">
              <wp:align>center</wp:align>
            </wp:positionH>
            <wp:positionV relativeFrom="page">
              <wp:posOffset>8326120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p>
    <w:p w14:paraId="7B86CD9A" w14:textId="22072F35" w:rsidR="003B5A3E" w:rsidRPr="003B5A3E" w:rsidRDefault="003B5A3E" w:rsidP="003B5A3E">
      <w:pPr>
        <w:tabs>
          <w:tab w:val="left" w:pos="1230"/>
        </w:tabs>
        <w:sectPr w:rsidR="003B5A3E" w:rsidRPr="003B5A3E">
          <w:type w:val="continuous"/>
          <w:pgSz w:w="11906" w:h="16838" w:code="9"/>
          <w:pgMar w:top="1639" w:right="1758" w:bottom="278" w:left="1758" w:header="720" w:footer="720" w:gutter="0"/>
          <w:cols w:space="720"/>
          <w:docGrid w:linePitch="299"/>
        </w:sectPr>
      </w:pPr>
      <w:r>
        <w:rPr>
          <w:rFonts w:ascii="Palatino Linotype"/>
          <w:sz w:val="36"/>
          <w:szCs w:val="24"/>
        </w:rPr>
        <w:tab/>
      </w:r>
      <w:r>
        <w:tab/>
      </w:r>
    </w:p>
    <w:p w14:paraId="7B86CD9B" w14:textId="77777777" w:rsidR="002F7A75" w:rsidRDefault="002F7A75">
      <w:pPr>
        <w:spacing w:before="21"/>
        <w:ind w:left="116"/>
        <w:rPr>
          <w:sz w:val="14"/>
        </w:rPr>
      </w:pPr>
    </w:p>
    <w:p w14:paraId="7B86CD9C" w14:textId="77777777" w:rsidR="002F7A75" w:rsidRDefault="002F7A75">
      <w:pPr>
        <w:pStyle w:val="BodyText"/>
        <w:rPr>
          <w:sz w:val="20"/>
        </w:rPr>
      </w:pPr>
    </w:p>
    <w:p w14:paraId="7B86CD9D" w14:textId="77777777" w:rsidR="002F7A75" w:rsidRDefault="003B5A3E">
      <w:pPr>
        <w:pStyle w:val="BodyText"/>
        <w:spacing w:before="6"/>
        <w:rPr>
          <w:sz w:val="20"/>
        </w:rPr>
      </w:pPr>
      <w:r>
        <w:rPr>
          <w:noProof/>
          <w:sz w:val="20"/>
        </w:rPr>
        <w:drawing>
          <wp:anchor distT="0" distB="0" distL="114300" distR="114300" simplePos="0" relativeHeight="251670016" behindDoc="0" locked="0" layoutInCell="1" allowOverlap="1" wp14:anchorId="7B86CF0F" wp14:editId="7B86CF10">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0560" behindDoc="0" locked="0" layoutInCell="1" allowOverlap="1" wp14:anchorId="7B86CF11" wp14:editId="7B86CF12">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7B86CF4C" w14:textId="77777777" w:rsidR="002F7A75" w:rsidRDefault="003B5A3E">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7B86CF4D" w14:textId="77777777" w:rsidR="002F7A75" w:rsidRDefault="002F7A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6CF11" id="_x0000_s1028" type="#_x0000_t202" style="position:absolute;margin-left:-9.05pt;margin-top:12.6pt;width:526.35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7B86CF4C" w14:textId="77777777" w:rsidR="002F7A75" w:rsidRDefault="003B5A3E">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7B86CF4D" w14:textId="77777777" w:rsidR="002F7A75" w:rsidRDefault="002F7A75"/>
                  </w:txbxContent>
                </v:textbox>
                <w10:wrap anchorx="margin"/>
              </v:shape>
            </w:pict>
          </mc:Fallback>
        </mc:AlternateContent>
      </w:r>
    </w:p>
    <w:p w14:paraId="7B86CD9E" w14:textId="77777777" w:rsidR="002F7A75" w:rsidRDefault="002F7A75">
      <w:pPr>
        <w:pStyle w:val="BodyText"/>
        <w:spacing w:before="8"/>
        <w:rPr>
          <w:rFonts w:ascii="Mongolian Baiti"/>
          <w:b/>
          <w:sz w:val="64"/>
        </w:rPr>
      </w:pPr>
    </w:p>
    <w:p w14:paraId="7B86CD9F" w14:textId="77777777" w:rsidR="002F7A75" w:rsidRDefault="002F7A75">
      <w:pPr>
        <w:pStyle w:val="BodyText"/>
        <w:ind w:left="649"/>
        <w:rPr>
          <w:color w:val="3C3C3B"/>
        </w:rPr>
      </w:pPr>
    </w:p>
    <w:p w14:paraId="7B86CDA0" w14:textId="77777777" w:rsidR="002F7A75" w:rsidRDefault="002F7A75">
      <w:pPr>
        <w:pStyle w:val="BodyText"/>
        <w:ind w:left="649"/>
        <w:rPr>
          <w:color w:val="3C3C3B"/>
        </w:rPr>
      </w:pPr>
    </w:p>
    <w:p w14:paraId="7B86CDA1" w14:textId="77777777" w:rsidR="002F7A75" w:rsidRDefault="002F7A75">
      <w:pPr>
        <w:spacing w:line="288" w:lineRule="exact"/>
      </w:pPr>
    </w:p>
    <w:p w14:paraId="7B86CDA3" w14:textId="636C9083" w:rsidR="002F7A75" w:rsidRDefault="006E626F">
      <w:pPr>
        <w:rPr>
          <w:rFonts w:asciiTheme="minorHAnsi" w:hAnsiTheme="minorHAnsi" w:cstheme="minorHAnsi"/>
        </w:rPr>
      </w:pPr>
      <w:r>
        <w:t>April</w:t>
      </w:r>
      <w:r w:rsidR="00113164">
        <w:rPr>
          <w:rFonts w:asciiTheme="minorHAnsi" w:hAnsiTheme="minorHAnsi" w:cstheme="minorHAnsi"/>
        </w:rPr>
        <w:t xml:space="preserve"> 2026 </w:t>
      </w:r>
    </w:p>
    <w:p w14:paraId="7B86CDA4" w14:textId="77777777" w:rsidR="002F7A75" w:rsidRDefault="002F7A75">
      <w:pPr>
        <w:rPr>
          <w:rFonts w:asciiTheme="minorHAnsi" w:hAnsiTheme="minorHAnsi" w:cstheme="minorHAnsi"/>
        </w:rPr>
      </w:pPr>
    </w:p>
    <w:p w14:paraId="34CAE803" w14:textId="77777777" w:rsidR="006E626F" w:rsidRDefault="006E626F">
      <w:pPr>
        <w:rPr>
          <w:rFonts w:asciiTheme="minorHAnsi" w:hAnsiTheme="minorHAnsi" w:cstheme="minorHAnsi"/>
        </w:rPr>
      </w:pPr>
    </w:p>
    <w:p w14:paraId="7B86CDA5" w14:textId="77777777" w:rsidR="002F7A75" w:rsidRDefault="002F7A75">
      <w:pPr>
        <w:rPr>
          <w:rFonts w:asciiTheme="minorHAnsi" w:hAnsiTheme="minorHAnsi" w:cstheme="minorHAnsi"/>
        </w:rPr>
      </w:pPr>
    </w:p>
    <w:p w14:paraId="7B86CDA6" w14:textId="77777777" w:rsidR="002F7A75" w:rsidRDefault="003B5A3E">
      <w:pPr>
        <w:rPr>
          <w:rFonts w:asciiTheme="minorHAnsi" w:hAnsiTheme="minorHAnsi" w:cstheme="minorHAnsi"/>
        </w:rPr>
      </w:pPr>
      <w:r>
        <w:rPr>
          <w:rFonts w:asciiTheme="minorHAnsi" w:hAnsiTheme="minorHAnsi" w:cstheme="minorHAnsi"/>
        </w:rPr>
        <w:t>Dear applicant,</w:t>
      </w:r>
    </w:p>
    <w:p w14:paraId="7B86CDA7" w14:textId="77777777" w:rsidR="002F7A75" w:rsidRDefault="002F7A75">
      <w:pPr>
        <w:rPr>
          <w:rFonts w:asciiTheme="minorHAnsi" w:hAnsiTheme="minorHAnsi" w:cstheme="minorHAnsi"/>
        </w:rPr>
      </w:pPr>
    </w:p>
    <w:p w14:paraId="7B86CDA8" w14:textId="77777777" w:rsidR="002F7A75" w:rsidRDefault="003B5A3E">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7B86CDA9" w14:textId="77777777" w:rsidR="002F7A75" w:rsidRDefault="002F7A75">
      <w:pPr>
        <w:rPr>
          <w:rFonts w:asciiTheme="minorHAnsi" w:hAnsiTheme="minorHAnsi" w:cstheme="minorHAnsi"/>
        </w:rPr>
      </w:pPr>
    </w:p>
    <w:p w14:paraId="7B86CDAA" w14:textId="77777777" w:rsidR="002F7A75" w:rsidRDefault="003B5A3E">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and also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7B86CDAB" w14:textId="77777777" w:rsidR="002F7A75" w:rsidRDefault="002F7A75">
      <w:pPr>
        <w:rPr>
          <w:rFonts w:asciiTheme="minorHAnsi" w:eastAsia="Times New Roman" w:hAnsiTheme="minorHAnsi" w:cstheme="minorHAnsi"/>
          <w:color w:val="000000"/>
          <w:lang w:eastAsia="en-GB"/>
        </w:rPr>
      </w:pPr>
    </w:p>
    <w:p w14:paraId="7B86CDAC" w14:textId="77777777" w:rsidR="002F7A75" w:rsidRDefault="003B5A3E">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7B86CDAD" w14:textId="77777777" w:rsidR="002F7A75" w:rsidRDefault="002F7A75">
      <w:pPr>
        <w:rPr>
          <w:rFonts w:asciiTheme="minorHAnsi" w:eastAsia="Times New Roman" w:hAnsiTheme="minorHAnsi" w:cstheme="minorHAnsi"/>
          <w:color w:val="000000"/>
          <w:lang w:eastAsia="en-GB"/>
        </w:rPr>
      </w:pPr>
    </w:p>
    <w:p w14:paraId="7B86CDAE" w14:textId="77777777" w:rsidR="002F7A75" w:rsidRDefault="003B5A3E">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7B86CDAF" w14:textId="77777777" w:rsidR="002F7A75" w:rsidRDefault="002F7A75">
      <w:pPr>
        <w:rPr>
          <w:rFonts w:asciiTheme="minorHAnsi" w:hAnsiTheme="minorHAnsi" w:cstheme="minorHAnsi"/>
        </w:rPr>
      </w:pPr>
    </w:p>
    <w:p w14:paraId="7B86CDB0" w14:textId="77777777" w:rsidR="002F7A75" w:rsidRDefault="003B5A3E">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7B86CDB1" w14:textId="77777777" w:rsidR="002F7A75" w:rsidRDefault="002F7A75">
      <w:pPr>
        <w:rPr>
          <w:rFonts w:asciiTheme="minorHAnsi" w:hAnsiTheme="minorHAnsi" w:cstheme="minorHAnsi"/>
        </w:rPr>
      </w:pPr>
    </w:p>
    <w:p w14:paraId="7B86CDB4" w14:textId="1344F07D" w:rsidR="002F7A75" w:rsidRDefault="003B5A3E">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Our website and this application summary can only give you a flavour of who we are, but I hope that it will inspire you to apply for the</w:t>
      </w:r>
      <w:r w:rsidR="00CA4625">
        <w:rPr>
          <w:rFonts w:asciiTheme="minorHAnsi" w:eastAsia="Times New Roman" w:hAnsiTheme="minorHAnsi" w:cstheme="minorHAnsi"/>
          <w:color w:val="000000"/>
          <w:lang w:eastAsia="en-GB"/>
        </w:rPr>
        <w:t xml:space="preserve"> SEN</w:t>
      </w:r>
      <w:r w:rsidR="001A3BF0">
        <w:rPr>
          <w:rFonts w:asciiTheme="minorHAnsi" w:eastAsia="Times New Roman" w:hAnsiTheme="minorHAnsi" w:cstheme="minorHAnsi"/>
          <w:color w:val="000000"/>
          <w:lang w:eastAsia="en-GB"/>
        </w:rPr>
        <w:t>D</w:t>
      </w:r>
      <w:r w:rsidR="00CA4625">
        <w:rPr>
          <w:rFonts w:asciiTheme="minorHAnsi" w:eastAsia="Times New Roman" w:hAnsiTheme="minorHAnsi" w:cstheme="minorHAnsi"/>
          <w:color w:val="000000"/>
          <w:lang w:eastAsia="en-GB"/>
        </w:rPr>
        <w:t>C</w:t>
      </w:r>
      <w:r w:rsidR="001A3BF0">
        <w:rPr>
          <w:rFonts w:asciiTheme="minorHAnsi" w:eastAsia="Times New Roman" w:hAnsiTheme="minorHAnsi" w:cstheme="minorHAnsi"/>
          <w:color w:val="000000"/>
          <w:lang w:eastAsia="en-GB"/>
        </w:rPr>
        <w:t>o</w:t>
      </w:r>
      <w:r w:rsidR="00CA4625">
        <w:rPr>
          <w:rFonts w:asciiTheme="minorHAnsi" w:eastAsia="Times New Roman" w:hAnsiTheme="minorHAnsi" w:cstheme="minorHAnsi"/>
          <w:color w:val="000000"/>
          <w:lang w:eastAsia="en-GB"/>
        </w:rPr>
        <w:t xml:space="preserve"> </w:t>
      </w:r>
      <w:r w:rsidR="00032022">
        <w:rPr>
          <w:rFonts w:asciiTheme="minorHAnsi" w:eastAsia="Times New Roman" w:hAnsiTheme="minorHAnsi" w:cstheme="minorHAnsi"/>
          <w:color w:val="000000"/>
          <w:lang w:eastAsia="en-GB"/>
        </w:rPr>
        <w:t>vaca</w:t>
      </w:r>
      <w:r>
        <w:rPr>
          <w:rFonts w:asciiTheme="minorHAnsi" w:eastAsia="Times New Roman" w:hAnsiTheme="minorHAnsi" w:cstheme="minorHAnsi"/>
          <w:color w:val="000000"/>
          <w:lang w:eastAsia="en-GB"/>
        </w:rPr>
        <w:t xml:space="preserve">ncy.  If you have any questions or need any further information about this fantastic opportunity, please do not hesitate to contact us on </w:t>
      </w:r>
      <w:hyperlink r:id="rId19" w:history="1">
        <w:r>
          <w:rPr>
            <w:rFonts w:asciiTheme="minorHAnsi" w:eastAsia="Times New Roman" w:hAnsiTheme="minorHAnsi" w:cstheme="minorHAnsi"/>
            <w:color w:val="0000FF" w:themeColor="hyperlink"/>
            <w:u w:val="single"/>
            <w:lang w:eastAsia="en-GB"/>
          </w:rPr>
          <w:t>joinus@birchwoodhigh.org</w:t>
        </w:r>
      </w:hyperlink>
    </w:p>
    <w:p w14:paraId="7B86CDB5" w14:textId="77777777" w:rsidR="002F7A75" w:rsidRDefault="002F7A75">
      <w:pPr>
        <w:rPr>
          <w:rFonts w:asciiTheme="minorHAnsi" w:eastAsia="Times New Roman" w:hAnsiTheme="minorHAnsi" w:cstheme="minorHAnsi"/>
          <w:color w:val="000000"/>
          <w:lang w:eastAsia="en-GB"/>
        </w:rPr>
      </w:pPr>
    </w:p>
    <w:p w14:paraId="7B86CDB6" w14:textId="77777777" w:rsidR="002F7A75" w:rsidRDefault="002F7A75">
      <w:pPr>
        <w:spacing w:line="20" w:lineRule="atLeast"/>
      </w:pPr>
    </w:p>
    <w:p w14:paraId="7B86CDBE" w14:textId="77777777" w:rsidR="002F7A75" w:rsidRDefault="003B5A3E">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7B86CDBF" w14:textId="77777777" w:rsidR="002F7A75" w:rsidRDefault="002F7A75">
      <w:pPr>
        <w:pStyle w:val="BodyText"/>
        <w:spacing w:before="1" w:line="261" w:lineRule="auto"/>
        <w:ind w:right="701"/>
        <w:jc w:val="both"/>
        <w:rPr>
          <w:rFonts w:asciiTheme="minorHAnsi" w:hAnsiTheme="minorHAnsi" w:cstheme="minorHAnsi"/>
          <w:sz w:val="22"/>
          <w:szCs w:val="22"/>
        </w:rPr>
      </w:pPr>
    </w:p>
    <w:p w14:paraId="7B86CDC0" w14:textId="77777777" w:rsidR="002F7A75" w:rsidRDefault="003B5A3E">
      <w:pPr>
        <w:spacing w:line="20" w:lineRule="atLeast"/>
        <w:rPr>
          <w:rFonts w:asciiTheme="minorHAnsi" w:hAnsiTheme="minorHAnsi" w:cstheme="minorHAnsi"/>
          <w:b/>
        </w:rPr>
      </w:pPr>
      <w:r>
        <w:rPr>
          <w:rFonts w:asciiTheme="minorHAnsi" w:hAnsiTheme="minorHAnsi" w:cstheme="minorHAnsi"/>
          <w:b/>
        </w:rPr>
        <w:t xml:space="preserve">Salary Scale </w:t>
      </w:r>
    </w:p>
    <w:p w14:paraId="7B86CDC1" w14:textId="3123E449" w:rsidR="002F7A75" w:rsidRDefault="003B5A3E">
      <w:pPr>
        <w:rPr>
          <w:rFonts w:asciiTheme="minorHAnsi" w:hAnsiTheme="minorHAnsi" w:cstheme="minorHAnsi"/>
        </w:rPr>
      </w:pPr>
      <w:r>
        <w:rPr>
          <w:rFonts w:asciiTheme="minorHAnsi" w:hAnsiTheme="minorHAnsi" w:cstheme="minorHAnsi"/>
        </w:rPr>
        <w:t xml:space="preserve">Teachers Pay Scale </w:t>
      </w:r>
      <w:r w:rsidR="00E701EC">
        <w:rPr>
          <w:rFonts w:asciiTheme="minorHAnsi" w:hAnsiTheme="minorHAnsi" w:cstheme="minorHAnsi"/>
        </w:rPr>
        <w:t>plus TLR</w:t>
      </w:r>
      <w:r w:rsidR="00987BA2">
        <w:rPr>
          <w:rFonts w:asciiTheme="minorHAnsi" w:hAnsiTheme="minorHAnsi" w:cstheme="minorHAnsi"/>
        </w:rPr>
        <w:t>1</w:t>
      </w:r>
      <w:r w:rsidR="00C11F30">
        <w:rPr>
          <w:rFonts w:asciiTheme="minorHAnsi" w:hAnsiTheme="minorHAnsi" w:cstheme="minorHAnsi"/>
        </w:rPr>
        <w:t>b</w:t>
      </w:r>
    </w:p>
    <w:p w14:paraId="7B86CDC2" w14:textId="77777777" w:rsidR="002F7A75" w:rsidRDefault="002F7A75">
      <w:pPr>
        <w:rPr>
          <w:rFonts w:asciiTheme="minorHAnsi" w:hAnsiTheme="minorHAnsi" w:cstheme="minorHAnsi"/>
        </w:rPr>
      </w:pPr>
    </w:p>
    <w:p w14:paraId="7B86CDC3" w14:textId="77777777" w:rsidR="002F7A75" w:rsidRDefault="003B5A3E">
      <w:pPr>
        <w:rPr>
          <w:rFonts w:asciiTheme="minorHAnsi" w:hAnsiTheme="minorHAnsi" w:cstheme="minorHAnsi"/>
          <w:b/>
          <w:bCs/>
        </w:rPr>
      </w:pPr>
      <w:r>
        <w:rPr>
          <w:rFonts w:asciiTheme="minorHAnsi" w:hAnsiTheme="minorHAnsi" w:cstheme="minorHAnsi"/>
          <w:b/>
          <w:bCs/>
        </w:rPr>
        <w:t>Start Date:</w:t>
      </w:r>
    </w:p>
    <w:p w14:paraId="7B86CDC4" w14:textId="3C772306" w:rsidR="002F7A75" w:rsidRDefault="00987BA2">
      <w:pPr>
        <w:rPr>
          <w:rFonts w:asciiTheme="minorHAnsi" w:hAnsiTheme="minorHAnsi" w:cstheme="minorHAnsi"/>
          <w:szCs w:val="20"/>
        </w:rPr>
      </w:pPr>
      <w:r>
        <w:rPr>
          <w:rFonts w:asciiTheme="minorHAnsi" w:hAnsiTheme="minorHAnsi" w:cstheme="minorHAnsi"/>
        </w:rPr>
        <w:t>1</w:t>
      </w:r>
      <w:r w:rsidRPr="00987BA2">
        <w:rPr>
          <w:rFonts w:asciiTheme="minorHAnsi" w:hAnsiTheme="minorHAnsi" w:cstheme="minorHAnsi"/>
          <w:vertAlign w:val="superscript"/>
        </w:rPr>
        <w:t>st</w:t>
      </w:r>
      <w:r>
        <w:rPr>
          <w:rFonts w:asciiTheme="minorHAnsi" w:hAnsiTheme="minorHAnsi" w:cstheme="minorHAnsi"/>
        </w:rPr>
        <w:t xml:space="preserve"> </w:t>
      </w:r>
      <w:r w:rsidR="00032022">
        <w:rPr>
          <w:rFonts w:asciiTheme="minorHAnsi" w:hAnsiTheme="minorHAnsi" w:cstheme="minorHAnsi"/>
        </w:rPr>
        <w:t>September</w:t>
      </w:r>
      <w:r w:rsidR="003B5A3E">
        <w:rPr>
          <w:rFonts w:asciiTheme="minorHAnsi" w:hAnsiTheme="minorHAnsi" w:cstheme="minorHAnsi"/>
        </w:rPr>
        <w:t xml:space="preserve"> 202</w:t>
      </w:r>
      <w:r>
        <w:rPr>
          <w:rFonts w:asciiTheme="minorHAnsi" w:hAnsiTheme="minorHAnsi" w:cstheme="minorHAnsi"/>
        </w:rPr>
        <w:t>6</w:t>
      </w:r>
    </w:p>
    <w:p w14:paraId="7B86CDC5" w14:textId="77777777" w:rsidR="002F7A75" w:rsidRDefault="002F7A75">
      <w:pPr>
        <w:spacing w:line="20" w:lineRule="atLeast"/>
        <w:rPr>
          <w:rFonts w:asciiTheme="minorHAnsi" w:hAnsiTheme="minorHAnsi" w:cstheme="minorHAnsi"/>
        </w:rPr>
      </w:pPr>
    </w:p>
    <w:p w14:paraId="7B86CDC6" w14:textId="77777777" w:rsidR="002F7A75" w:rsidRDefault="003B5A3E">
      <w:pPr>
        <w:spacing w:line="20" w:lineRule="atLeast"/>
        <w:rPr>
          <w:rFonts w:asciiTheme="minorHAnsi" w:hAnsiTheme="minorHAnsi" w:cstheme="minorHAnsi"/>
          <w:b/>
        </w:rPr>
      </w:pPr>
      <w:r>
        <w:rPr>
          <w:rFonts w:asciiTheme="minorHAnsi" w:hAnsiTheme="minorHAnsi" w:cstheme="minorHAnsi"/>
          <w:b/>
        </w:rPr>
        <w:t>Contract</w:t>
      </w:r>
    </w:p>
    <w:p w14:paraId="7B86CDC7" w14:textId="77777777" w:rsidR="002F7A75" w:rsidRDefault="003B5A3E">
      <w:pPr>
        <w:spacing w:line="20" w:lineRule="atLeast"/>
        <w:rPr>
          <w:rFonts w:asciiTheme="minorHAnsi" w:hAnsiTheme="minorHAnsi" w:cstheme="minorHAnsi"/>
        </w:rPr>
      </w:pPr>
      <w:r>
        <w:rPr>
          <w:rFonts w:asciiTheme="minorHAnsi" w:hAnsiTheme="minorHAnsi" w:cstheme="minorHAnsi"/>
        </w:rPr>
        <w:t xml:space="preserve">Permanent </w:t>
      </w:r>
    </w:p>
    <w:p w14:paraId="7B86CDC8" w14:textId="77777777" w:rsidR="002F7A75" w:rsidRDefault="002F7A75">
      <w:pPr>
        <w:pStyle w:val="BodyText"/>
        <w:spacing w:before="1" w:line="261" w:lineRule="auto"/>
        <w:ind w:right="701"/>
        <w:jc w:val="both"/>
        <w:rPr>
          <w:rFonts w:asciiTheme="minorHAnsi" w:hAnsiTheme="minorHAnsi" w:cstheme="minorHAnsi"/>
          <w:color w:val="3C3C3B"/>
          <w:sz w:val="22"/>
          <w:szCs w:val="22"/>
        </w:rPr>
      </w:pPr>
    </w:p>
    <w:p w14:paraId="7B86CDC9" w14:textId="77777777" w:rsidR="002F7A75" w:rsidRDefault="003B5A3E">
      <w:pPr>
        <w:spacing w:line="20" w:lineRule="atLeast"/>
        <w:jc w:val="both"/>
        <w:rPr>
          <w:rFonts w:asciiTheme="minorHAnsi" w:hAnsiTheme="minorHAnsi" w:cstheme="minorHAnsi"/>
          <w:b/>
        </w:rPr>
      </w:pPr>
      <w:r>
        <w:rPr>
          <w:rFonts w:asciiTheme="minorHAnsi" w:hAnsiTheme="minorHAnsi" w:cstheme="minorHAnsi"/>
          <w:b/>
        </w:rPr>
        <w:t>Method of Application</w:t>
      </w:r>
    </w:p>
    <w:p w14:paraId="7B86CDCA" w14:textId="77777777" w:rsidR="002F7A75" w:rsidRDefault="003B5A3E">
      <w:pPr>
        <w:spacing w:line="20" w:lineRule="atLeast"/>
        <w:jc w:val="both"/>
        <w:rPr>
          <w:rFonts w:asciiTheme="minorHAnsi" w:hAnsiTheme="minorHAnsi" w:cstheme="minorHAnsi"/>
        </w:rPr>
      </w:pPr>
      <w:r>
        <w:rPr>
          <w:rFonts w:asciiTheme="minorHAnsi" w:hAnsiTheme="minorHAnsi" w:cstheme="minorHAnsi"/>
        </w:rPr>
        <w:t xml:space="preserve">The preferred method of application is electronically via email.  All applications must be made using the school’s </w:t>
      </w:r>
      <w:r>
        <w:rPr>
          <w:rFonts w:asciiTheme="minorHAnsi" w:hAnsiTheme="minorHAnsi" w:cstheme="minorHAnsi"/>
        </w:rPr>
        <w:lastRenderedPageBreak/>
        <w:t>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7B86CDCB" w14:textId="77777777" w:rsidR="002F7A75" w:rsidRDefault="002F7A75">
      <w:pPr>
        <w:spacing w:line="20" w:lineRule="atLeast"/>
        <w:jc w:val="both"/>
        <w:rPr>
          <w:rFonts w:asciiTheme="minorHAnsi" w:hAnsiTheme="minorHAnsi" w:cstheme="minorHAnsi"/>
        </w:rPr>
      </w:pPr>
    </w:p>
    <w:p w14:paraId="7B86CDCC" w14:textId="77777777" w:rsidR="002F7A75" w:rsidRDefault="003B5A3E">
      <w:pPr>
        <w:spacing w:line="20" w:lineRule="atLeast"/>
        <w:jc w:val="both"/>
        <w:rPr>
          <w:rFonts w:asciiTheme="minorHAnsi" w:hAnsiTheme="minorHAnsi" w:cstheme="minorHAnsi"/>
          <w:b/>
        </w:rPr>
      </w:pPr>
      <w:r>
        <w:rPr>
          <w:rFonts w:asciiTheme="minorHAnsi" w:hAnsiTheme="minorHAnsi" w:cstheme="minorHAnsi"/>
          <w:b/>
        </w:rPr>
        <w:t>Closing Date</w:t>
      </w:r>
    </w:p>
    <w:p w14:paraId="7B86CDCD" w14:textId="2AE35E70" w:rsidR="002F7A75" w:rsidRDefault="003B5A3E">
      <w:pPr>
        <w:spacing w:line="20" w:lineRule="atLeast"/>
        <w:jc w:val="both"/>
        <w:rPr>
          <w:rFonts w:asciiTheme="minorHAnsi" w:hAnsiTheme="minorHAnsi" w:cstheme="minorHAnsi"/>
        </w:rPr>
      </w:pPr>
      <w:r>
        <w:rPr>
          <w:rFonts w:asciiTheme="minorHAnsi" w:hAnsiTheme="minorHAnsi" w:cstheme="minorHAnsi"/>
        </w:rPr>
        <w:t>Applications received after the closing time of 9am on</w:t>
      </w:r>
      <w:r w:rsidR="00E701EC">
        <w:rPr>
          <w:rFonts w:asciiTheme="minorHAnsi" w:hAnsiTheme="minorHAnsi" w:cstheme="minorHAnsi"/>
        </w:rPr>
        <w:t xml:space="preserve"> </w:t>
      </w:r>
      <w:r w:rsidR="006E626F">
        <w:rPr>
          <w:rFonts w:asciiTheme="minorHAnsi" w:hAnsiTheme="minorHAnsi" w:cstheme="minorHAnsi"/>
        </w:rPr>
        <w:t>Tuesday 28</w:t>
      </w:r>
      <w:r w:rsidR="006E626F" w:rsidRPr="006E626F">
        <w:rPr>
          <w:rFonts w:asciiTheme="minorHAnsi" w:hAnsiTheme="minorHAnsi" w:cstheme="minorHAnsi"/>
          <w:vertAlign w:val="superscript"/>
        </w:rPr>
        <w:t>th</w:t>
      </w:r>
      <w:r w:rsidR="006E626F">
        <w:rPr>
          <w:rFonts w:asciiTheme="minorHAnsi" w:hAnsiTheme="minorHAnsi" w:cstheme="minorHAnsi"/>
        </w:rPr>
        <w:t xml:space="preserve"> April </w:t>
      </w:r>
      <w:r w:rsidR="00987BA2">
        <w:rPr>
          <w:rFonts w:asciiTheme="minorHAnsi" w:hAnsiTheme="minorHAnsi" w:cstheme="minorHAnsi"/>
        </w:rPr>
        <w:t>2026</w:t>
      </w:r>
      <w:r w:rsidR="000E117E">
        <w:rPr>
          <w:rFonts w:asciiTheme="minorHAnsi" w:hAnsiTheme="minorHAnsi" w:cstheme="minorHAnsi"/>
        </w:rPr>
        <w:t xml:space="preserve"> </w:t>
      </w:r>
      <w:r>
        <w:rPr>
          <w:rFonts w:asciiTheme="minorHAnsi" w:hAnsiTheme="minorHAnsi" w:cstheme="minorHAnsi"/>
        </w:rPr>
        <w:t xml:space="preserve">will not be considered. </w:t>
      </w:r>
    </w:p>
    <w:p w14:paraId="7B86CDCE" w14:textId="77777777" w:rsidR="002F7A75" w:rsidRDefault="002F7A75">
      <w:pPr>
        <w:spacing w:line="20" w:lineRule="atLeast"/>
        <w:jc w:val="both"/>
        <w:rPr>
          <w:rFonts w:asciiTheme="minorHAnsi" w:hAnsiTheme="minorHAnsi" w:cstheme="minorHAnsi"/>
        </w:rPr>
      </w:pPr>
    </w:p>
    <w:p w14:paraId="7B86CDCF" w14:textId="77777777" w:rsidR="002F7A75" w:rsidRDefault="003B5A3E">
      <w:pPr>
        <w:spacing w:line="20" w:lineRule="atLeast"/>
        <w:jc w:val="both"/>
        <w:rPr>
          <w:rFonts w:asciiTheme="minorHAnsi" w:hAnsiTheme="minorHAnsi" w:cstheme="minorHAnsi"/>
          <w:b/>
        </w:rPr>
      </w:pPr>
      <w:r>
        <w:rPr>
          <w:rFonts w:asciiTheme="minorHAnsi" w:hAnsiTheme="minorHAnsi" w:cstheme="minorHAnsi"/>
          <w:b/>
        </w:rPr>
        <w:t>Interview Dates</w:t>
      </w:r>
    </w:p>
    <w:p w14:paraId="7B86CDD0" w14:textId="6FA4D519" w:rsidR="002F7A75" w:rsidRDefault="006E626F">
      <w:pPr>
        <w:spacing w:line="20" w:lineRule="atLeast"/>
        <w:jc w:val="both"/>
        <w:rPr>
          <w:rFonts w:asciiTheme="minorHAnsi" w:hAnsiTheme="minorHAnsi" w:cstheme="minorHAnsi"/>
        </w:rPr>
      </w:pPr>
      <w:r>
        <w:rPr>
          <w:rFonts w:asciiTheme="minorHAnsi" w:hAnsiTheme="minorHAnsi" w:cstheme="minorHAnsi"/>
        </w:rPr>
        <w:t>Thursday 30</w:t>
      </w:r>
      <w:r w:rsidRPr="006E626F">
        <w:rPr>
          <w:rFonts w:asciiTheme="minorHAnsi" w:hAnsiTheme="minorHAnsi" w:cstheme="minorHAnsi"/>
          <w:vertAlign w:val="superscript"/>
        </w:rPr>
        <w:t>th</w:t>
      </w:r>
      <w:r>
        <w:rPr>
          <w:rFonts w:asciiTheme="minorHAnsi" w:hAnsiTheme="minorHAnsi" w:cstheme="minorHAnsi"/>
        </w:rPr>
        <w:t xml:space="preserve"> April 2026.</w:t>
      </w:r>
    </w:p>
    <w:p w14:paraId="7B86CDD1" w14:textId="77777777" w:rsidR="002F7A75" w:rsidRDefault="002F7A75">
      <w:pPr>
        <w:spacing w:line="20" w:lineRule="atLeast"/>
        <w:jc w:val="both"/>
        <w:rPr>
          <w:rFonts w:asciiTheme="minorHAnsi" w:hAnsiTheme="minorHAnsi" w:cstheme="minorHAnsi"/>
          <w:b/>
        </w:rPr>
      </w:pPr>
    </w:p>
    <w:p w14:paraId="7B86CDD2" w14:textId="77777777" w:rsidR="002F7A75" w:rsidRDefault="003B5A3E">
      <w:pPr>
        <w:spacing w:line="20" w:lineRule="atLeast"/>
        <w:jc w:val="both"/>
        <w:rPr>
          <w:rFonts w:asciiTheme="minorHAnsi" w:hAnsiTheme="minorHAnsi" w:cstheme="minorHAnsi"/>
          <w:b/>
        </w:rPr>
      </w:pPr>
      <w:r>
        <w:rPr>
          <w:rFonts w:asciiTheme="minorHAnsi" w:hAnsiTheme="minorHAnsi" w:cstheme="minorHAnsi"/>
          <w:b/>
        </w:rPr>
        <w:t>Safeguarding</w:t>
      </w:r>
    </w:p>
    <w:p w14:paraId="7B86CDD3" w14:textId="77777777" w:rsidR="002F7A75" w:rsidRDefault="003B5A3E">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 The school is committed to safeguarding and promoting the welfare of children. (Rehabilitation of Offenders Act 1974).</w:t>
      </w:r>
    </w:p>
    <w:p w14:paraId="7B86CDD4" w14:textId="77777777" w:rsidR="002F7A75" w:rsidRDefault="002F7A75">
      <w:pPr>
        <w:pStyle w:val="BodyText"/>
        <w:spacing w:before="1" w:line="261" w:lineRule="auto"/>
        <w:ind w:right="701"/>
        <w:jc w:val="both"/>
        <w:rPr>
          <w:rFonts w:asciiTheme="minorHAnsi" w:hAnsiTheme="minorHAnsi" w:cstheme="minorHAnsi"/>
          <w:color w:val="3C3C3B"/>
          <w:sz w:val="22"/>
          <w:szCs w:val="22"/>
        </w:rPr>
      </w:pPr>
    </w:p>
    <w:p w14:paraId="7B86CDD5" w14:textId="77777777" w:rsidR="002F7A75" w:rsidRDefault="003B5A3E">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0"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7B86CDD6" w14:textId="77777777" w:rsidR="002F7A75" w:rsidRDefault="002F7A75">
      <w:pPr>
        <w:pStyle w:val="BodyText"/>
        <w:spacing w:before="1" w:line="261" w:lineRule="auto"/>
        <w:ind w:right="701"/>
        <w:jc w:val="both"/>
        <w:rPr>
          <w:rFonts w:asciiTheme="minorHAnsi" w:hAnsiTheme="minorHAnsi" w:cstheme="minorHAnsi"/>
          <w:sz w:val="22"/>
          <w:szCs w:val="22"/>
        </w:rPr>
      </w:pPr>
    </w:p>
    <w:p w14:paraId="7B86CDD7" w14:textId="77777777" w:rsidR="002F7A75" w:rsidRDefault="003B5A3E">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7B86CDD8" w14:textId="77777777" w:rsidR="002F7A75" w:rsidRDefault="002F7A75">
      <w:pPr>
        <w:pStyle w:val="BodyText"/>
        <w:spacing w:before="1" w:line="261" w:lineRule="auto"/>
        <w:ind w:right="1568"/>
        <w:jc w:val="both"/>
        <w:rPr>
          <w:rFonts w:asciiTheme="minorHAnsi" w:hAnsiTheme="minorHAnsi" w:cstheme="minorHAnsi"/>
          <w:color w:val="3C3C3B"/>
          <w:sz w:val="22"/>
          <w:szCs w:val="22"/>
        </w:rPr>
      </w:pPr>
    </w:p>
    <w:p w14:paraId="7B86CDD9" w14:textId="77777777" w:rsidR="002F7A75" w:rsidRDefault="002F7A75">
      <w:pPr>
        <w:pStyle w:val="BodyText"/>
        <w:spacing w:before="1" w:line="261" w:lineRule="auto"/>
        <w:ind w:right="1568"/>
        <w:jc w:val="both"/>
        <w:rPr>
          <w:rFonts w:asciiTheme="minorHAnsi" w:hAnsiTheme="minorHAnsi" w:cstheme="minorHAnsi"/>
          <w:sz w:val="22"/>
          <w:szCs w:val="22"/>
        </w:rPr>
      </w:pPr>
    </w:p>
    <w:p w14:paraId="7B86CDDA" w14:textId="77777777" w:rsidR="002F7A75" w:rsidRDefault="003B5A3E">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7B86CDDB" w14:textId="77777777" w:rsidR="002F7A75" w:rsidRDefault="003B5A3E">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7B86CDDC" w14:textId="77777777" w:rsidR="002F7A75" w:rsidRDefault="003B5A3E">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7728" behindDoc="0" locked="0" layoutInCell="1" allowOverlap="1" wp14:anchorId="7B86CF13" wp14:editId="21902395">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7B86CDDD" w14:textId="77777777" w:rsidR="002F7A75" w:rsidRDefault="002F7A75">
      <w:pPr>
        <w:pStyle w:val="BodyText"/>
        <w:rPr>
          <w:rFonts w:asciiTheme="minorHAnsi" w:hAnsiTheme="minorHAnsi" w:cstheme="minorHAnsi"/>
          <w:sz w:val="22"/>
          <w:szCs w:val="22"/>
        </w:rPr>
      </w:pPr>
    </w:p>
    <w:p w14:paraId="7B86CDDE" w14:textId="77777777" w:rsidR="002F7A75" w:rsidRDefault="002F7A75">
      <w:pPr>
        <w:pStyle w:val="BodyText"/>
        <w:rPr>
          <w:rFonts w:asciiTheme="minorHAnsi" w:hAnsiTheme="minorHAnsi" w:cstheme="minorHAnsi"/>
          <w:sz w:val="22"/>
          <w:szCs w:val="22"/>
        </w:rPr>
      </w:pPr>
    </w:p>
    <w:p w14:paraId="7B86CDDF" w14:textId="77777777" w:rsidR="002F7A75" w:rsidRDefault="003B5A3E">
      <w:pPr>
        <w:pStyle w:val="BodyText"/>
        <w:rPr>
          <w:rFonts w:asciiTheme="minorHAnsi" w:hAnsiTheme="minorHAnsi" w:cstheme="minorHAnsi"/>
          <w:sz w:val="18"/>
          <w:szCs w:val="22"/>
        </w:rPr>
      </w:pPr>
      <w:r>
        <w:rPr>
          <w:rFonts w:asciiTheme="minorHAnsi" w:hAnsiTheme="minorHAnsi" w:cstheme="minorHAnsi"/>
          <w:sz w:val="22"/>
          <w:szCs w:val="22"/>
        </w:rPr>
        <w:t>Emma Mills</w:t>
      </w:r>
    </w:p>
    <w:p w14:paraId="7B86CDE0" w14:textId="77777777" w:rsidR="002F7A75" w:rsidRDefault="003B5A3E">
      <w:pPr>
        <w:pStyle w:val="BodyText"/>
        <w:rPr>
          <w:rFonts w:asciiTheme="minorHAnsi" w:hAnsiTheme="minorHAnsi" w:cstheme="minorHAnsi"/>
          <w:sz w:val="18"/>
          <w:szCs w:val="22"/>
        </w:rPr>
      </w:pPr>
      <w:r>
        <w:rPr>
          <w:rFonts w:asciiTheme="minorHAnsi" w:hAnsiTheme="minorHAnsi" w:cstheme="minorHAnsi"/>
          <w:sz w:val="22"/>
          <w:szCs w:val="22"/>
        </w:rPr>
        <w:t>Headteacher</w:t>
      </w:r>
    </w:p>
    <w:p w14:paraId="7B86CDE1" w14:textId="77777777" w:rsidR="002F7A75" w:rsidRDefault="002F7A75">
      <w:pPr>
        <w:spacing w:line="20" w:lineRule="atLeast"/>
        <w:jc w:val="both"/>
      </w:pPr>
    </w:p>
    <w:p w14:paraId="7B86CDE2" w14:textId="77777777" w:rsidR="002F7A75" w:rsidRDefault="002F7A75">
      <w:pPr>
        <w:jc w:val="center"/>
        <w:rPr>
          <w:rFonts w:ascii="Trajan Pro" w:hAnsi="Trajan Pro"/>
          <w:color w:val="0F243E" w:themeColor="text2" w:themeShade="80"/>
        </w:rPr>
      </w:pPr>
    </w:p>
    <w:p w14:paraId="7B86CDE3" w14:textId="77777777" w:rsidR="002F7A75" w:rsidRDefault="002F7A75">
      <w:pPr>
        <w:jc w:val="center"/>
        <w:rPr>
          <w:rFonts w:ascii="Trajan Pro" w:hAnsi="Trajan Pro"/>
          <w:color w:val="0F243E" w:themeColor="text2" w:themeShade="80"/>
        </w:rPr>
      </w:pPr>
    </w:p>
    <w:p w14:paraId="7B86CDE4" w14:textId="77777777" w:rsidR="002F7A75" w:rsidRDefault="002F7A75">
      <w:pPr>
        <w:jc w:val="center"/>
        <w:rPr>
          <w:rFonts w:ascii="Trajan Pro" w:hAnsi="Trajan Pro"/>
          <w:color w:val="0F243E" w:themeColor="text2" w:themeShade="80"/>
        </w:rPr>
      </w:pPr>
    </w:p>
    <w:p w14:paraId="7B86CDE5" w14:textId="77777777" w:rsidR="002F7A75" w:rsidRDefault="002F7A75">
      <w:pPr>
        <w:jc w:val="center"/>
        <w:rPr>
          <w:rFonts w:ascii="Trajan Pro" w:hAnsi="Trajan Pro"/>
          <w:color w:val="0F243E" w:themeColor="text2" w:themeShade="80"/>
        </w:rPr>
      </w:pPr>
    </w:p>
    <w:p w14:paraId="7B86CDE6" w14:textId="77777777" w:rsidR="002F7A75" w:rsidRDefault="002F7A75">
      <w:pPr>
        <w:jc w:val="center"/>
        <w:rPr>
          <w:rFonts w:ascii="Trajan Pro" w:hAnsi="Trajan Pro"/>
          <w:color w:val="0F243E" w:themeColor="text2" w:themeShade="80"/>
        </w:rPr>
      </w:pPr>
    </w:p>
    <w:p w14:paraId="7B86CDE7" w14:textId="77777777" w:rsidR="002F7A75" w:rsidRDefault="002F7A75">
      <w:pPr>
        <w:jc w:val="center"/>
        <w:rPr>
          <w:rFonts w:ascii="Trajan Pro" w:hAnsi="Trajan Pro"/>
          <w:color w:val="0F243E" w:themeColor="text2" w:themeShade="80"/>
        </w:rPr>
      </w:pPr>
    </w:p>
    <w:p w14:paraId="7B86CDE8" w14:textId="77777777" w:rsidR="002F7A75" w:rsidRDefault="002F7A75">
      <w:pPr>
        <w:jc w:val="center"/>
        <w:rPr>
          <w:rFonts w:ascii="Trajan Pro" w:hAnsi="Trajan Pro"/>
          <w:color w:val="0F243E" w:themeColor="text2" w:themeShade="80"/>
        </w:rPr>
      </w:pPr>
    </w:p>
    <w:p w14:paraId="7B86CDE9" w14:textId="77777777" w:rsidR="002F7A75" w:rsidRDefault="002F7A75">
      <w:pPr>
        <w:jc w:val="center"/>
        <w:rPr>
          <w:rFonts w:ascii="Trajan Pro" w:hAnsi="Trajan Pro"/>
          <w:color w:val="0F243E" w:themeColor="text2" w:themeShade="80"/>
        </w:rPr>
      </w:pPr>
    </w:p>
    <w:p w14:paraId="7B86CDEA" w14:textId="77777777" w:rsidR="002F7A75" w:rsidRDefault="002F7A75">
      <w:pPr>
        <w:jc w:val="center"/>
        <w:rPr>
          <w:rFonts w:ascii="Trajan Pro" w:hAnsi="Trajan Pro"/>
          <w:color w:val="0F243E" w:themeColor="text2" w:themeShade="80"/>
        </w:rPr>
      </w:pPr>
    </w:p>
    <w:p w14:paraId="7B86CDEB" w14:textId="77777777" w:rsidR="002F7A75" w:rsidRDefault="002F7A75">
      <w:pPr>
        <w:jc w:val="center"/>
        <w:rPr>
          <w:rFonts w:ascii="Trajan Pro" w:hAnsi="Trajan Pro"/>
          <w:color w:val="0F243E" w:themeColor="text2" w:themeShade="80"/>
        </w:rPr>
      </w:pPr>
    </w:p>
    <w:p w14:paraId="7B86CDEC" w14:textId="77777777" w:rsidR="002F7A75" w:rsidRDefault="002F7A75">
      <w:pPr>
        <w:spacing w:line="288" w:lineRule="exact"/>
        <w:sectPr w:rsidR="002F7A75">
          <w:pgSz w:w="11906" w:h="16838" w:code="9"/>
          <w:pgMar w:top="540" w:right="991" w:bottom="280" w:left="720" w:header="720" w:footer="720" w:gutter="0"/>
          <w:cols w:space="720"/>
          <w:docGrid w:linePitch="299"/>
        </w:sectPr>
      </w:pPr>
    </w:p>
    <w:p w14:paraId="7B86CDED" w14:textId="77777777" w:rsidR="002F7A75" w:rsidRDefault="002F7A75">
      <w:pPr>
        <w:pStyle w:val="BodyText"/>
        <w:ind w:left="402"/>
        <w:rPr>
          <w:sz w:val="20"/>
        </w:rPr>
      </w:pPr>
    </w:p>
    <w:p w14:paraId="7B86CDEE" w14:textId="77777777" w:rsidR="002F7A75" w:rsidRDefault="002F7A75">
      <w:pPr>
        <w:pStyle w:val="BodyText"/>
        <w:rPr>
          <w:sz w:val="20"/>
        </w:rPr>
      </w:pPr>
    </w:p>
    <w:p w14:paraId="7B86CDEF" w14:textId="77777777" w:rsidR="002F7A75" w:rsidRDefault="002F7A75">
      <w:pPr>
        <w:pStyle w:val="BodyText"/>
        <w:ind w:left="402"/>
        <w:rPr>
          <w:sz w:val="20"/>
        </w:rPr>
      </w:pPr>
    </w:p>
    <w:p w14:paraId="7B86CDF0" w14:textId="77777777" w:rsidR="002F7A75" w:rsidRDefault="002F7A75">
      <w:pPr>
        <w:pStyle w:val="BodyText"/>
        <w:rPr>
          <w:sz w:val="20"/>
        </w:rPr>
      </w:pPr>
    </w:p>
    <w:p w14:paraId="7B86CDF1" w14:textId="77777777" w:rsidR="002F7A75" w:rsidRDefault="002F7A75">
      <w:pPr>
        <w:pStyle w:val="BodyText"/>
        <w:rPr>
          <w:sz w:val="20"/>
        </w:rPr>
      </w:pPr>
    </w:p>
    <w:p w14:paraId="7B86CDF2" w14:textId="77777777" w:rsidR="002F7A75" w:rsidRDefault="002F7A75">
      <w:pPr>
        <w:pStyle w:val="BodyText"/>
        <w:rPr>
          <w:sz w:val="20"/>
        </w:rPr>
      </w:pPr>
    </w:p>
    <w:p w14:paraId="7B86CDF3" w14:textId="77777777" w:rsidR="002F7A75" w:rsidRDefault="002F7A75">
      <w:pPr>
        <w:pStyle w:val="BodyText"/>
        <w:rPr>
          <w:sz w:val="20"/>
        </w:rPr>
      </w:pPr>
    </w:p>
    <w:p w14:paraId="7B86CDF4" w14:textId="77777777" w:rsidR="002F7A75" w:rsidRDefault="003B5A3E">
      <w:pPr>
        <w:pStyle w:val="BodyText"/>
        <w:rPr>
          <w:sz w:val="20"/>
        </w:rPr>
      </w:pPr>
      <w:r>
        <w:rPr>
          <w:noProof/>
          <w:sz w:val="20"/>
          <w:lang w:eastAsia="en-GB"/>
        </w:rPr>
        <w:drawing>
          <wp:anchor distT="0" distB="0" distL="114300" distR="114300" simplePos="0" relativeHeight="251640320" behindDoc="1" locked="0" layoutInCell="1" allowOverlap="1" wp14:anchorId="7B86CF15" wp14:editId="7B86CF16">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B86CDF5" w14:textId="77777777" w:rsidR="002F7A75" w:rsidRDefault="002F7A75">
      <w:pPr>
        <w:pStyle w:val="BodyText"/>
        <w:rPr>
          <w:sz w:val="20"/>
        </w:rPr>
      </w:pPr>
    </w:p>
    <w:p w14:paraId="7B86CDF6" w14:textId="77777777" w:rsidR="002F7A75" w:rsidRDefault="002F7A75">
      <w:pPr>
        <w:pStyle w:val="BodyText"/>
        <w:rPr>
          <w:sz w:val="20"/>
        </w:rPr>
      </w:pPr>
    </w:p>
    <w:p w14:paraId="7B86CDF7" w14:textId="77777777" w:rsidR="002F7A75" w:rsidRDefault="002F7A75">
      <w:pPr>
        <w:pStyle w:val="BodyText"/>
        <w:rPr>
          <w:sz w:val="20"/>
        </w:rPr>
      </w:pPr>
    </w:p>
    <w:p w14:paraId="7B86CDF8" w14:textId="77777777" w:rsidR="002F7A75" w:rsidRDefault="002F7A75">
      <w:pPr>
        <w:pStyle w:val="BodyText"/>
        <w:rPr>
          <w:sz w:val="20"/>
        </w:rPr>
      </w:pPr>
    </w:p>
    <w:p w14:paraId="7B86CDF9" w14:textId="77777777" w:rsidR="002F7A75" w:rsidRDefault="002F7A75">
      <w:pPr>
        <w:pStyle w:val="BodyText"/>
        <w:rPr>
          <w:sz w:val="20"/>
        </w:rPr>
      </w:pPr>
    </w:p>
    <w:p w14:paraId="7B86CDFA" w14:textId="77777777" w:rsidR="002F7A75" w:rsidRDefault="002F7A75">
      <w:pPr>
        <w:pStyle w:val="BodyText"/>
        <w:rPr>
          <w:sz w:val="20"/>
        </w:rPr>
      </w:pPr>
    </w:p>
    <w:p w14:paraId="7B86CDFB" w14:textId="77777777" w:rsidR="002F7A75" w:rsidRDefault="002F7A75">
      <w:pPr>
        <w:pStyle w:val="BodyText"/>
        <w:rPr>
          <w:sz w:val="20"/>
        </w:rPr>
      </w:pPr>
    </w:p>
    <w:p w14:paraId="7B86CDFC" w14:textId="77777777" w:rsidR="002F7A75" w:rsidRDefault="002F7A75">
      <w:pPr>
        <w:pStyle w:val="BodyText"/>
        <w:rPr>
          <w:sz w:val="20"/>
        </w:rPr>
      </w:pPr>
    </w:p>
    <w:p w14:paraId="7B86CDFD" w14:textId="77777777" w:rsidR="002F7A75" w:rsidRDefault="002F7A75">
      <w:pPr>
        <w:pStyle w:val="BodyText"/>
        <w:rPr>
          <w:sz w:val="20"/>
        </w:rPr>
      </w:pPr>
    </w:p>
    <w:p w14:paraId="7B86CDFE" w14:textId="77777777" w:rsidR="002F7A75" w:rsidRDefault="002F7A75">
      <w:pPr>
        <w:pStyle w:val="BodyText"/>
        <w:rPr>
          <w:sz w:val="20"/>
        </w:rPr>
      </w:pPr>
    </w:p>
    <w:p w14:paraId="7B86CDFF" w14:textId="77777777" w:rsidR="002F7A75" w:rsidRDefault="002F7A75">
      <w:pPr>
        <w:pStyle w:val="BodyText"/>
        <w:rPr>
          <w:sz w:val="20"/>
        </w:rPr>
      </w:pPr>
    </w:p>
    <w:p w14:paraId="7B86CE00" w14:textId="77777777" w:rsidR="002F7A75" w:rsidRDefault="002F7A75">
      <w:pPr>
        <w:pStyle w:val="BodyText"/>
        <w:rPr>
          <w:sz w:val="20"/>
        </w:rPr>
      </w:pPr>
    </w:p>
    <w:p w14:paraId="7B86CE01" w14:textId="77777777" w:rsidR="002F7A75" w:rsidRDefault="002F7A75">
      <w:pPr>
        <w:pStyle w:val="BodyText"/>
        <w:rPr>
          <w:sz w:val="20"/>
        </w:rPr>
      </w:pPr>
    </w:p>
    <w:p w14:paraId="7B86CE02" w14:textId="77777777" w:rsidR="002F7A75" w:rsidRDefault="002F7A75">
      <w:pPr>
        <w:pStyle w:val="BodyText"/>
        <w:rPr>
          <w:sz w:val="20"/>
        </w:rPr>
      </w:pPr>
    </w:p>
    <w:p w14:paraId="7B86CE03" w14:textId="77777777" w:rsidR="002F7A75" w:rsidRDefault="002F7A75">
      <w:pPr>
        <w:pStyle w:val="BodyText"/>
        <w:rPr>
          <w:sz w:val="20"/>
        </w:rPr>
      </w:pPr>
    </w:p>
    <w:p w14:paraId="7B86CE04" w14:textId="77777777" w:rsidR="002F7A75" w:rsidRDefault="002F7A75">
      <w:pPr>
        <w:pStyle w:val="BodyText"/>
        <w:rPr>
          <w:sz w:val="20"/>
        </w:rPr>
      </w:pPr>
    </w:p>
    <w:p w14:paraId="7B86CE05" w14:textId="77777777" w:rsidR="002F7A75" w:rsidRDefault="002F7A75">
      <w:pPr>
        <w:pStyle w:val="BodyText"/>
        <w:rPr>
          <w:sz w:val="20"/>
        </w:rPr>
      </w:pPr>
    </w:p>
    <w:p w14:paraId="7B86CE06" w14:textId="77777777" w:rsidR="002F7A75" w:rsidRDefault="002F7A75">
      <w:pPr>
        <w:pStyle w:val="BodyText"/>
        <w:rPr>
          <w:sz w:val="20"/>
        </w:rPr>
      </w:pPr>
    </w:p>
    <w:p w14:paraId="7B86CE07" w14:textId="77777777" w:rsidR="002F7A75" w:rsidRDefault="002F7A75">
      <w:pPr>
        <w:pStyle w:val="BodyText"/>
        <w:rPr>
          <w:sz w:val="20"/>
        </w:rPr>
      </w:pPr>
    </w:p>
    <w:p w14:paraId="7B86CE08" w14:textId="77777777" w:rsidR="002F7A75" w:rsidRDefault="002F7A75">
      <w:pPr>
        <w:pStyle w:val="BodyText"/>
        <w:rPr>
          <w:sz w:val="20"/>
        </w:rPr>
      </w:pPr>
    </w:p>
    <w:p w14:paraId="7B86CE09" w14:textId="77777777" w:rsidR="002F7A75" w:rsidRDefault="002F7A75">
      <w:pPr>
        <w:pStyle w:val="BodyText"/>
        <w:rPr>
          <w:sz w:val="20"/>
        </w:rPr>
      </w:pPr>
    </w:p>
    <w:p w14:paraId="7B86CE0A" w14:textId="77777777" w:rsidR="002F7A75" w:rsidRDefault="002F7A75">
      <w:pPr>
        <w:pStyle w:val="BodyText"/>
        <w:rPr>
          <w:sz w:val="20"/>
        </w:rPr>
      </w:pPr>
    </w:p>
    <w:p w14:paraId="7B86CE0B" w14:textId="77777777" w:rsidR="002F7A75" w:rsidRDefault="002F7A75">
      <w:pPr>
        <w:pStyle w:val="BodyText"/>
        <w:rPr>
          <w:sz w:val="20"/>
        </w:rPr>
      </w:pPr>
    </w:p>
    <w:p w14:paraId="7B86CE0C" w14:textId="77777777" w:rsidR="002F7A75" w:rsidRDefault="002F7A75">
      <w:pPr>
        <w:pStyle w:val="BodyText"/>
        <w:rPr>
          <w:sz w:val="20"/>
        </w:rPr>
      </w:pPr>
    </w:p>
    <w:p w14:paraId="7B86CE0D" w14:textId="77777777" w:rsidR="002F7A75" w:rsidRDefault="002F7A75">
      <w:pPr>
        <w:pStyle w:val="BodyText"/>
        <w:rPr>
          <w:sz w:val="20"/>
        </w:rPr>
      </w:pPr>
    </w:p>
    <w:p w14:paraId="7B86CE0E" w14:textId="77777777" w:rsidR="002F7A75" w:rsidRDefault="002F7A75">
      <w:pPr>
        <w:pStyle w:val="BodyText"/>
        <w:rPr>
          <w:sz w:val="20"/>
        </w:rPr>
      </w:pPr>
    </w:p>
    <w:p w14:paraId="7B86CE0F" w14:textId="77777777" w:rsidR="002F7A75" w:rsidRDefault="002F7A75">
      <w:pPr>
        <w:pStyle w:val="BodyText"/>
        <w:rPr>
          <w:sz w:val="20"/>
        </w:rPr>
      </w:pPr>
    </w:p>
    <w:p w14:paraId="7B86CE10" w14:textId="77777777" w:rsidR="002F7A75" w:rsidRDefault="003B5A3E">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2848" behindDoc="0" locked="0" layoutInCell="1" allowOverlap="1" wp14:anchorId="7B86CF17" wp14:editId="7B86CF18">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7B86CF4E" w14:textId="77777777" w:rsidR="002F7A75" w:rsidRDefault="003B5A3E">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CF17" id="_x0000_s1029" type="#_x0000_t202" style="position:absolute;margin-left:289.55pt;margin-top:12.45pt;width:238.9pt;height:217.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7B86CF4E" w14:textId="77777777" w:rsidR="002F7A75" w:rsidRDefault="003B5A3E">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7B86CE11" w14:textId="77777777" w:rsidR="002F7A75" w:rsidRDefault="003B5A3E">
      <w:pPr>
        <w:rPr>
          <w:rFonts w:ascii="Trebuchet MS"/>
        </w:rPr>
        <w:sectPr w:rsidR="002F7A75">
          <w:pgSz w:w="11906" w:h="16838" w:code="9"/>
          <w:pgMar w:top="540" w:right="440" w:bottom="280" w:left="340" w:header="720" w:footer="720" w:gutter="0"/>
          <w:cols w:space="720"/>
          <w:docGrid w:linePitch="299"/>
        </w:sectPr>
      </w:pPr>
      <w:r>
        <w:rPr>
          <w:noProof/>
          <w:sz w:val="20"/>
        </w:rPr>
        <w:drawing>
          <wp:anchor distT="0" distB="0" distL="114300" distR="114300" simplePos="0" relativeHeight="251671040" behindDoc="0" locked="0" layoutInCell="1" allowOverlap="1" wp14:anchorId="7B86CF19" wp14:editId="7B86CF1A">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872" behindDoc="0" locked="0" layoutInCell="1" allowOverlap="1" wp14:anchorId="7B86CF1B" wp14:editId="7B86CF1C">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7B86CF4F" w14:textId="77777777" w:rsidR="002F7A75" w:rsidRDefault="002F7A75">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CF1B" id="_x0000_s1030" type="#_x0000_t202" style="position:absolute;margin-left:289.5pt;margin-top:198.55pt;width:240pt;height:26.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7B86CF4F" w14:textId="77777777" w:rsidR="002F7A75" w:rsidRDefault="002F7A75">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2064" behindDoc="0" locked="0" layoutInCell="1" allowOverlap="1" wp14:anchorId="7B86CF1D" wp14:editId="7B86CF1E">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7B86CE12" w14:textId="77777777" w:rsidR="002F7A75" w:rsidRDefault="003B5A3E">
      <w:pPr>
        <w:spacing w:before="86"/>
        <w:rPr>
          <w:sz w:val="14"/>
        </w:rPr>
      </w:pPr>
      <w:r>
        <w:rPr>
          <w:noProof/>
          <w:sz w:val="20"/>
          <w:lang w:eastAsia="en-GB"/>
        </w:rPr>
        <w:lastRenderedPageBreak/>
        <mc:AlternateContent>
          <mc:Choice Requires="wps">
            <w:drawing>
              <wp:anchor distT="0" distB="0" distL="114300" distR="114300" simplePos="0" relativeHeight="251638272" behindDoc="0" locked="0" layoutInCell="1" allowOverlap="1" wp14:anchorId="7B86CF1F" wp14:editId="7B86CF20">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B793F95" id="Rectangle 65" o:spid="_x0000_s1026" style="position:absolute;margin-left:-2.1pt;margin-top:4.35pt;width:538.55pt;height:797.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7B86CE13" w14:textId="77777777" w:rsidR="002F7A75" w:rsidRDefault="003B5A3E">
      <w:pPr>
        <w:pStyle w:val="BodyText"/>
        <w:rPr>
          <w:sz w:val="20"/>
        </w:rPr>
      </w:pPr>
      <w:r>
        <w:rPr>
          <w:noProof/>
          <w:color w:val="3C3C3B"/>
          <w:lang w:eastAsia="en-GB"/>
        </w:rPr>
        <mc:AlternateContent>
          <mc:Choice Requires="wps">
            <w:drawing>
              <wp:anchor distT="0" distB="0" distL="114300" distR="114300" simplePos="0" relativeHeight="251651584" behindDoc="0" locked="0" layoutInCell="1" allowOverlap="1" wp14:anchorId="7B86CF21" wp14:editId="7B86CF22">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B86CF50"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7B86CF51" w14:textId="77777777" w:rsidR="002F7A75" w:rsidRDefault="002F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CF21" id="Text Box 236" o:spid="_x0000_s1031" type="#_x0000_t202" style="position:absolute;margin-left:27.8pt;margin-top:14.4pt;width:535.2pt;height:46.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7B86CF50"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7B86CF51" w14:textId="77777777" w:rsidR="002F7A75" w:rsidRDefault="002F7A75"/>
                  </w:txbxContent>
                </v:textbox>
                <w10:wrap anchorx="page"/>
              </v:shape>
            </w:pict>
          </mc:Fallback>
        </mc:AlternateContent>
      </w:r>
    </w:p>
    <w:p w14:paraId="7B86CE14" w14:textId="77777777" w:rsidR="002F7A75" w:rsidRDefault="003B5A3E">
      <w:pPr>
        <w:pStyle w:val="BodyText"/>
        <w:rPr>
          <w:sz w:val="20"/>
        </w:rPr>
      </w:pPr>
      <w:r>
        <w:rPr>
          <w:noProof/>
          <w:sz w:val="20"/>
          <w:lang w:eastAsia="en-GB"/>
        </w:rPr>
        <mc:AlternateContent>
          <mc:Choice Requires="wps">
            <w:drawing>
              <wp:anchor distT="0" distB="0" distL="114300" distR="114300" simplePos="0" relativeHeight="251639296" behindDoc="0" locked="0" layoutInCell="1" allowOverlap="1" wp14:anchorId="7B86CF23" wp14:editId="7B86CF24">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B8A61A" id="Freeform 62" o:spid="_x0000_s1026" style="position:absolute;margin-left:27.35pt;margin-top:1.1pt;width:481.2pt;height:741.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7B86CE15" w14:textId="77777777" w:rsidR="002F7A75" w:rsidRDefault="003B5A3E">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752" behindDoc="0" locked="0" layoutInCell="1" allowOverlap="1" wp14:anchorId="7B86CF25" wp14:editId="7B86CF26">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7B86CF52" w14:textId="3064088F" w:rsidR="002F7A75" w:rsidRDefault="003B5A3E">
                            <w:pPr>
                              <w:rPr>
                                <w:rFonts w:ascii="Sarala" w:hAnsi="Sarala" w:cs="Sarala"/>
                                <w:sz w:val="20"/>
                                <w:szCs w:val="20"/>
                              </w:rPr>
                            </w:pPr>
                            <w:r>
                              <w:rPr>
                                <w:rFonts w:ascii="Sarala" w:hAnsi="Sarala" w:cs="Sarala"/>
                                <w:color w:val="3C3C3B"/>
                                <w:sz w:val="20"/>
                                <w:szCs w:val="20"/>
                              </w:rPr>
                              <w:t xml:space="preserve">Team Birchwood </w:t>
                            </w:r>
                            <w:r w:rsidR="000D4A13">
                              <w:rPr>
                                <w:rFonts w:ascii="Sarala" w:hAnsi="Sarala" w:cs="Sarala"/>
                                <w:color w:val="3C3C3B"/>
                                <w:sz w:val="20"/>
                                <w:szCs w:val="20"/>
                              </w:rPr>
                              <w:t>believes</w:t>
                            </w:r>
                            <w:r>
                              <w:rPr>
                                <w:rFonts w:ascii="Sarala" w:hAnsi="Sarala" w:cs="Sarala"/>
                                <w:color w:val="3C3C3B"/>
                                <w:sz w:val="20"/>
                                <w:szCs w:val="20"/>
                              </w:rPr>
                              <w:t xml:space="preser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6CF25" id="_x0000_s1032" type="#_x0000_t202" style="position:absolute;margin-left:31.45pt;margin-top:22.15pt;width:44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7B86CF52" w14:textId="3064088F" w:rsidR="002F7A75" w:rsidRDefault="003B5A3E">
                      <w:pPr>
                        <w:rPr>
                          <w:rFonts w:ascii="Sarala" w:hAnsi="Sarala" w:cs="Sarala"/>
                          <w:sz w:val="20"/>
                          <w:szCs w:val="20"/>
                        </w:rPr>
                      </w:pPr>
                      <w:r>
                        <w:rPr>
                          <w:rFonts w:ascii="Sarala" w:hAnsi="Sarala" w:cs="Sarala"/>
                          <w:color w:val="3C3C3B"/>
                          <w:sz w:val="20"/>
                          <w:szCs w:val="20"/>
                        </w:rPr>
                        <w:t xml:space="preserve">Team Birchwood </w:t>
                      </w:r>
                      <w:r w:rsidR="000D4A13">
                        <w:rPr>
                          <w:rFonts w:ascii="Sarala" w:hAnsi="Sarala" w:cs="Sarala"/>
                          <w:color w:val="3C3C3B"/>
                          <w:sz w:val="20"/>
                          <w:szCs w:val="20"/>
                        </w:rPr>
                        <w:t>believes</w:t>
                      </w:r>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7B86CE16" w14:textId="77777777" w:rsidR="002F7A75" w:rsidRDefault="003B5A3E">
      <w:pPr>
        <w:pStyle w:val="BodyText"/>
        <w:spacing w:before="307"/>
      </w:pPr>
      <w:r>
        <w:rPr>
          <w:noProof/>
          <w:color w:val="3C3C3B"/>
          <w:lang w:eastAsia="en-GB"/>
        </w:rPr>
        <mc:AlternateContent>
          <mc:Choice Requires="wps">
            <w:drawing>
              <wp:anchor distT="0" distB="0" distL="114300" distR="114300" simplePos="0" relativeHeight="251652608" behindDoc="0" locked="0" layoutInCell="1" allowOverlap="1" wp14:anchorId="7B86CF27" wp14:editId="7B86CF28">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B86CF53"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7B86CF54" w14:textId="77777777" w:rsidR="002F7A75" w:rsidRDefault="002F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CF27" id="Text Box 235" o:spid="_x0000_s1033" type="#_x0000_t202" style="position:absolute;margin-left:27.8pt;margin-top:15.75pt;width:535.2pt;height:4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7B86CF53"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7B86CF54" w14:textId="77777777" w:rsidR="002F7A75" w:rsidRDefault="002F7A75"/>
                  </w:txbxContent>
                </v:textbox>
                <w10:wrap anchorx="page"/>
              </v:shape>
            </w:pict>
          </mc:Fallback>
        </mc:AlternateContent>
      </w:r>
    </w:p>
    <w:p w14:paraId="7B86CE17" w14:textId="77777777" w:rsidR="002F7A75" w:rsidRDefault="003B5A3E">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9776" behindDoc="0" locked="0" layoutInCell="1" allowOverlap="1" wp14:anchorId="7B86CF29" wp14:editId="7B86CF2A">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7B86CF55" w14:textId="77777777" w:rsidR="002F7A75" w:rsidRDefault="003B5A3E">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7B86CF56" w14:textId="77777777" w:rsidR="002F7A75" w:rsidRDefault="002F7A75">
                            <w:pPr>
                              <w:jc w:val="both"/>
                              <w:rPr>
                                <w:rFonts w:ascii="Sarala" w:hAnsi="Sarala" w:cs="Sarala"/>
                                <w:color w:val="3C3C3B"/>
                                <w:sz w:val="20"/>
                                <w:szCs w:val="20"/>
                              </w:rPr>
                            </w:pPr>
                          </w:p>
                          <w:p w14:paraId="7B86CF57" w14:textId="77777777" w:rsidR="002F7A75" w:rsidRDefault="003B5A3E">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7B86CF58" w14:textId="77777777" w:rsidR="002F7A75" w:rsidRDefault="003B5A3E">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CF29" id="_x0000_s1034" type="#_x0000_t202" style="position:absolute;left:0;text-align:left;margin-left:69.9pt;margin-top:26.05pt;width:447.85pt;height:24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7B86CF55" w14:textId="77777777" w:rsidR="002F7A75" w:rsidRDefault="003B5A3E">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7B86CF56" w14:textId="77777777" w:rsidR="002F7A75" w:rsidRDefault="002F7A75">
                      <w:pPr>
                        <w:jc w:val="both"/>
                        <w:rPr>
                          <w:rFonts w:ascii="Sarala" w:hAnsi="Sarala" w:cs="Sarala"/>
                          <w:color w:val="3C3C3B"/>
                          <w:sz w:val="20"/>
                          <w:szCs w:val="20"/>
                        </w:rPr>
                      </w:pPr>
                    </w:p>
                    <w:p w14:paraId="7B86CF57" w14:textId="77777777" w:rsidR="002F7A75" w:rsidRDefault="003B5A3E">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7B86CF58" w14:textId="77777777" w:rsidR="002F7A75" w:rsidRDefault="003B5A3E">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7B86CE18" w14:textId="77777777" w:rsidR="002F7A75" w:rsidRDefault="002F7A75">
      <w:pPr>
        <w:pStyle w:val="Heading3"/>
        <w:spacing w:before="164"/>
        <w:ind w:left="670"/>
      </w:pPr>
    </w:p>
    <w:p w14:paraId="7B86CE19" w14:textId="77777777" w:rsidR="002F7A75" w:rsidRDefault="002F7A75">
      <w:pPr>
        <w:pStyle w:val="Heading3"/>
        <w:spacing w:before="164"/>
        <w:ind w:left="670"/>
      </w:pPr>
    </w:p>
    <w:p w14:paraId="7B86CE1A" w14:textId="77777777" w:rsidR="002F7A75" w:rsidRDefault="002F7A75">
      <w:pPr>
        <w:pStyle w:val="Heading3"/>
        <w:spacing w:before="164"/>
        <w:ind w:left="670"/>
      </w:pPr>
    </w:p>
    <w:p w14:paraId="7B86CE1B" w14:textId="77777777" w:rsidR="002F7A75" w:rsidRDefault="002F7A75">
      <w:pPr>
        <w:pStyle w:val="Heading3"/>
        <w:spacing w:before="164"/>
        <w:ind w:left="670"/>
      </w:pPr>
    </w:p>
    <w:p w14:paraId="7B86CE1C" w14:textId="77777777" w:rsidR="002F7A75" w:rsidRDefault="002F7A75">
      <w:pPr>
        <w:pStyle w:val="Heading3"/>
        <w:spacing w:before="164"/>
        <w:ind w:left="670"/>
      </w:pPr>
    </w:p>
    <w:p w14:paraId="7B86CE1D" w14:textId="77777777" w:rsidR="002F7A75" w:rsidRDefault="002F7A75">
      <w:pPr>
        <w:pStyle w:val="Heading3"/>
        <w:spacing w:before="164"/>
        <w:ind w:left="670"/>
      </w:pPr>
    </w:p>
    <w:p w14:paraId="7B86CE1E" w14:textId="77777777" w:rsidR="002F7A75" w:rsidRDefault="003B5A3E">
      <w:pPr>
        <w:pStyle w:val="Heading3"/>
        <w:spacing w:before="164"/>
        <w:ind w:left="670"/>
      </w:pPr>
      <w:r>
        <w:rPr>
          <w:noProof/>
          <w:color w:val="3C3C3B"/>
          <w:sz w:val="24"/>
          <w:lang w:eastAsia="en-GB"/>
        </w:rPr>
        <mc:AlternateContent>
          <mc:Choice Requires="wps">
            <w:drawing>
              <wp:anchor distT="0" distB="0" distL="114300" distR="114300" simplePos="0" relativeHeight="251653632" behindDoc="0" locked="0" layoutInCell="1" allowOverlap="1" wp14:anchorId="7B86CF2B" wp14:editId="7B86CF2C">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7B86CF59"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7B86CF5A" w14:textId="77777777" w:rsidR="002F7A75" w:rsidRDefault="002F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CF2B" id="Text Box 234" o:spid="_x0000_s1035" type="#_x0000_t202" style="position:absolute;left:0;text-align:left;margin-left:27.75pt;margin-top:22.6pt;width:535.2pt;height:4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7B86CF59"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7B86CF5A" w14:textId="77777777" w:rsidR="002F7A75" w:rsidRDefault="002F7A75"/>
                  </w:txbxContent>
                </v:textbox>
                <w10:wrap anchorx="page"/>
              </v:shape>
            </w:pict>
          </mc:Fallback>
        </mc:AlternateContent>
      </w:r>
    </w:p>
    <w:p w14:paraId="7B86CE1F" w14:textId="77777777" w:rsidR="002F7A75" w:rsidRDefault="003B5A3E">
      <w:pPr>
        <w:pStyle w:val="Heading3"/>
        <w:spacing w:before="164"/>
        <w:ind w:left="670"/>
      </w:pPr>
      <w:r>
        <w:rPr>
          <w:noProof/>
          <w:color w:val="3C3C3B"/>
          <w:lang w:eastAsia="en-GB"/>
        </w:rPr>
        <mc:AlternateContent>
          <mc:Choice Requires="wps">
            <w:drawing>
              <wp:anchor distT="45720" distB="45720" distL="114300" distR="114300" simplePos="0" relativeHeight="251660800" behindDoc="0" locked="0" layoutInCell="1" allowOverlap="1" wp14:anchorId="7B86CF2D" wp14:editId="7B86CF2E">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7B86CF5B" w14:textId="77777777" w:rsidR="002F7A75" w:rsidRDefault="003B5A3E">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7B86CF5C" w14:textId="77777777" w:rsidR="002F7A75" w:rsidRDefault="002F7A75">
                            <w:pPr>
                              <w:rPr>
                                <w:rFonts w:ascii="Sarala" w:hAnsi="Sarala" w:cs="Sarala"/>
                                <w:sz w:val="20"/>
                                <w:szCs w:val="20"/>
                              </w:rPr>
                            </w:pPr>
                          </w:p>
                          <w:p w14:paraId="7B86CF5D" w14:textId="77777777" w:rsidR="002F7A75" w:rsidRDefault="003B5A3E">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6CF2D" id="_x0000_s1036" type="#_x0000_t202" style="position:absolute;left:0;text-align:left;margin-left:69pt;margin-top:20.5pt;width:447.85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7B86CF5B" w14:textId="77777777" w:rsidR="002F7A75" w:rsidRDefault="003B5A3E">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7B86CF5C" w14:textId="77777777" w:rsidR="002F7A75" w:rsidRDefault="002F7A75">
                      <w:pPr>
                        <w:rPr>
                          <w:rFonts w:ascii="Sarala" w:hAnsi="Sarala" w:cs="Sarala"/>
                          <w:sz w:val="20"/>
                          <w:szCs w:val="20"/>
                        </w:rPr>
                      </w:pPr>
                    </w:p>
                    <w:p w14:paraId="7B86CF5D" w14:textId="77777777" w:rsidR="002F7A75" w:rsidRDefault="003B5A3E">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7B86CE20" w14:textId="77777777" w:rsidR="002F7A75" w:rsidRDefault="002F7A75">
      <w:pPr>
        <w:pStyle w:val="Heading3"/>
        <w:spacing w:before="164"/>
        <w:ind w:left="670"/>
      </w:pPr>
    </w:p>
    <w:p w14:paraId="7B86CE21" w14:textId="77777777" w:rsidR="002F7A75" w:rsidRDefault="002F7A75">
      <w:pPr>
        <w:pStyle w:val="Heading3"/>
        <w:spacing w:before="164"/>
        <w:ind w:left="670"/>
      </w:pPr>
    </w:p>
    <w:p w14:paraId="7B86CE22" w14:textId="77777777" w:rsidR="002F7A75" w:rsidRDefault="002F7A75">
      <w:pPr>
        <w:pStyle w:val="BodyText"/>
        <w:spacing w:before="286" w:line="306" w:lineRule="exact"/>
        <w:ind w:left="815"/>
        <w:rPr>
          <w:color w:val="3C3C3B"/>
        </w:rPr>
      </w:pPr>
    </w:p>
    <w:p w14:paraId="7B86CE23" w14:textId="77777777" w:rsidR="002F7A75" w:rsidRDefault="002F7A75">
      <w:pPr>
        <w:pStyle w:val="BodyText"/>
        <w:spacing w:before="286" w:line="306" w:lineRule="exact"/>
        <w:ind w:left="815"/>
        <w:rPr>
          <w:color w:val="3C3C3B"/>
        </w:rPr>
      </w:pPr>
    </w:p>
    <w:p w14:paraId="7B86CE24" w14:textId="77777777" w:rsidR="002F7A75" w:rsidRDefault="003B5A3E">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4656" behindDoc="0" locked="0" layoutInCell="1" allowOverlap="1" wp14:anchorId="7B86CF2F" wp14:editId="7B86CF30">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B86CF5E"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7B86CF5F" w14:textId="77777777" w:rsidR="002F7A75" w:rsidRDefault="002F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CF2F" id="Text Box 233" o:spid="_x0000_s1037" type="#_x0000_t202" style="position:absolute;left:0;text-align:left;margin-left:-9.95pt;margin-top:29.25pt;width:535.2pt;height:46.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7B86CF5E" w14:textId="77777777" w:rsidR="002F7A75" w:rsidRDefault="003B5A3E">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7B86CF5F" w14:textId="77777777" w:rsidR="002F7A75" w:rsidRDefault="002F7A75"/>
                  </w:txbxContent>
                </v:textbox>
                <w10:wrap anchorx="margin"/>
              </v:shape>
            </w:pict>
          </mc:Fallback>
        </mc:AlternateContent>
      </w:r>
    </w:p>
    <w:p w14:paraId="7B86CE25" w14:textId="77777777" w:rsidR="002F7A75" w:rsidRDefault="003B5A3E">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1824" behindDoc="0" locked="0" layoutInCell="1" allowOverlap="1" wp14:anchorId="7B86CF31" wp14:editId="7B86CF32">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7B86CF60" w14:textId="77777777" w:rsidR="002F7A75" w:rsidRDefault="002F7A75">
                            <w:pPr>
                              <w:rPr>
                                <w:rFonts w:ascii="Sarala" w:hAnsi="Sarala" w:cs="Sarala"/>
                                <w:sz w:val="20"/>
                                <w:szCs w:val="20"/>
                              </w:rPr>
                            </w:pPr>
                          </w:p>
                          <w:p w14:paraId="7B86CF61" w14:textId="77777777" w:rsidR="002F7A75" w:rsidRDefault="003B5A3E">
                            <w:pPr>
                              <w:rPr>
                                <w:rFonts w:ascii="Sarala" w:hAnsi="Sarala" w:cs="Sarala"/>
                                <w:sz w:val="20"/>
                                <w:szCs w:val="20"/>
                              </w:rPr>
                            </w:pPr>
                            <w:r>
                              <w:rPr>
                                <w:rFonts w:ascii="Sarala" w:hAnsi="Sarala" w:cs="Sarala"/>
                                <w:sz w:val="20"/>
                                <w:szCs w:val="20"/>
                              </w:rPr>
                              <w:t>We wish for our students to be:</w:t>
                            </w:r>
                          </w:p>
                          <w:p w14:paraId="7B86CF62" w14:textId="77777777" w:rsidR="002F7A75" w:rsidRDefault="003B5A3E">
                            <w:pPr>
                              <w:rPr>
                                <w:rFonts w:ascii="Sarala" w:hAnsi="Sarala" w:cs="Sarala"/>
                                <w:sz w:val="20"/>
                                <w:szCs w:val="20"/>
                              </w:rPr>
                            </w:pPr>
                            <w:r>
                              <w:rPr>
                                <w:rFonts w:ascii="Sarala" w:hAnsi="Sarala" w:cs="Sarala"/>
                                <w:sz w:val="20"/>
                                <w:szCs w:val="20"/>
                              </w:rPr>
                              <w:t> </w:t>
                            </w:r>
                          </w:p>
                          <w:p w14:paraId="7B86CF63"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7B86CF64"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7B86CF65"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7B86CF66"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14:paraId="7B86CF67"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7B86CF68" w14:textId="77777777" w:rsidR="002F7A75" w:rsidRDefault="002F7A75">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CF31" id="_x0000_s1038" type="#_x0000_t202" style="position:absolute;left:0;text-align:left;margin-left:30.75pt;margin-top:29.7pt;width:447.85pt;height:206.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7B86CF60" w14:textId="77777777" w:rsidR="002F7A75" w:rsidRDefault="002F7A75">
                      <w:pPr>
                        <w:rPr>
                          <w:rFonts w:ascii="Sarala" w:hAnsi="Sarala" w:cs="Sarala"/>
                          <w:sz w:val="20"/>
                          <w:szCs w:val="20"/>
                        </w:rPr>
                      </w:pPr>
                    </w:p>
                    <w:p w14:paraId="7B86CF61" w14:textId="77777777" w:rsidR="002F7A75" w:rsidRDefault="003B5A3E">
                      <w:pPr>
                        <w:rPr>
                          <w:rFonts w:ascii="Sarala" w:hAnsi="Sarala" w:cs="Sarala"/>
                          <w:sz w:val="20"/>
                          <w:szCs w:val="20"/>
                        </w:rPr>
                      </w:pPr>
                      <w:r>
                        <w:rPr>
                          <w:rFonts w:ascii="Sarala" w:hAnsi="Sarala" w:cs="Sarala"/>
                          <w:sz w:val="20"/>
                          <w:szCs w:val="20"/>
                        </w:rPr>
                        <w:t>We wish for our students to be:</w:t>
                      </w:r>
                    </w:p>
                    <w:p w14:paraId="7B86CF62" w14:textId="77777777" w:rsidR="002F7A75" w:rsidRDefault="003B5A3E">
                      <w:pPr>
                        <w:rPr>
                          <w:rFonts w:ascii="Sarala" w:hAnsi="Sarala" w:cs="Sarala"/>
                          <w:sz w:val="20"/>
                          <w:szCs w:val="20"/>
                        </w:rPr>
                      </w:pPr>
                      <w:r>
                        <w:rPr>
                          <w:rFonts w:ascii="Sarala" w:hAnsi="Sarala" w:cs="Sarala"/>
                          <w:sz w:val="20"/>
                          <w:szCs w:val="20"/>
                        </w:rPr>
                        <w:t> </w:t>
                      </w:r>
                    </w:p>
                    <w:p w14:paraId="7B86CF63"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7B86CF64"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7B86CF65"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7B86CF66"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7B86CF67" w14:textId="77777777" w:rsidR="002F7A75" w:rsidRDefault="003B5A3E">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7B86CF68" w14:textId="77777777" w:rsidR="002F7A75" w:rsidRDefault="002F7A75">
                      <w:pPr>
                        <w:pStyle w:val="ListParagraph"/>
                        <w:tabs>
                          <w:tab w:val="left" w:pos="1134"/>
                        </w:tabs>
                        <w:ind w:left="229"/>
                      </w:pPr>
                    </w:p>
                  </w:txbxContent>
                </v:textbox>
                <w10:wrap anchorx="margin"/>
              </v:shape>
            </w:pict>
          </mc:Fallback>
        </mc:AlternateContent>
      </w:r>
    </w:p>
    <w:p w14:paraId="7B86CE26" w14:textId="77777777" w:rsidR="002F7A75" w:rsidRDefault="002F7A75">
      <w:pPr>
        <w:tabs>
          <w:tab w:val="left" w:pos="1134"/>
        </w:tabs>
        <w:rPr>
          <w:sz w:val="24"/>
        </w:rPr>
      </w:pPr>
    </w:p>
    <w:p w14:paraId="7B86CE27" w14:textId="77777777" w:rsidR="002F7A75" w:rsidRDefault="002F7A75">
      <w:pPr>
        <w:tabs>
          <w:tab w:val="left" w:pos="1134"/>
        </w:tabs>
        <w:rPr>
          <w:sz w:val="24"/>
        </w:rPr>
      </w:pPr>
    </w:p>
    <w:p w14:paraId="7B86CE28" w14:textId="77777777" w:rsidR="002F7A75" w:rsidRDefault="002F7A75">
      <w:pPr>
        <w:tabs>
          <w:tab w:val="left" w:pos="1134"/>
        </w:tabs>
        <w:rPr>
          <w:sz w:val="24"/>
        </w:rPr>
      </w:pPr>
    </w:p>
    <w:p w14:paraId="7B86CE29" w14:textId="77777777" w:rsidR="002F7A75" w:rsidRDefault="002F7A75">
      <w:pPr>
        <w:tabs>
          <w:tab w:val="left" w:pos="1134"/>
        </w:tabs>
        <w:rPr>
          <w:sz w:val="24"/>
        </w:rPr>
      </w:pPr>
    </w:p>
    <w:p w14:paraId="7B86CE2A" w14:textId="77777777" w:rsidR="002F7A75" w:rsidRDefault="002F7A75">
      <w:pPr>
        <w:tabs>
          <w:tab w:val="left" w:pos="1134"/>
        </w:tabs>
        <w:rPr>
          <w:sz w:val="24"/>
        </w:rPr>
      </w:pPr>
    </w:p>
    <w:p w14:paraId="7B86CE2B" w14:textId="77777777" w:rsidR="002F7A75" w:rsidRDefault="002F7A75">
      <w:pPr>
        <w:tabs>
          <w:tab w:val="left" w:pos="1134"/>
        </w:tabs>
        <w:rPr>
          <w:sz w:val="24"/>
        </w:rPr>
      </w:pPr>
    </w:p>
    <w:p w14:paraId="7B86CE2C" w14:textId="77777777" w:rsidR="002F7A75" w:rsidRDefault="002F7A75">
      <w:pPr>
        <w:tabs>
          <w:tab w:val="left" w:pos="1134"/>
        </w:tabs>
        <w:rPr>
          <w:sz w:val="24"/>
        </w:rPr>
      </w:pPr>
    </w:p>
    <w:p w14:paraId="7B86CE2D" w14:textId="77777777" w:rsidR="002F7A75" w:rsidRDefault="002F7A75">
      <w:pPr>
        <w:tabs>
          <w:tab w:val="left" w:pos="1134"/>
        </w:tabs>
        <w:rPr>
          <w:sz w:val="24"/>
        </w:rPr>
      </w:pPr>
    </w:p>
    <w:p w14:paraId="7B86CE2E" w14:textId="77777777" w:rsidR="002F7A75" w:rsidRDefault="002F7A75">
      <w:pPr>
        <w:tabs>
          <w:tab w:val="left" w:pos="1134"/>
        </w:tabs>
        <w:rPr>
          <w:sz w:val="24"/>
        </w:rPr>
      </w:pPr>
    </w:p>
    <w:p w14:paraId="7B86CE2F" w14:textId="77777777" w:rsidR="002F7A75" w:rsidRDefault="002F7A75">
      <w:pPr>
        <w:tabs>
          <w:tab w:val="left" w:pos="1134"/>
        </w:tabs>
        <w:rPr>
          <w:sz w:val="24"/>
        </w:rPr>
      </w:pPr>
    </w:p>
    <w:p w14:paraId="7B86CE30" w14:textId="77777777" w:rsidR="002F7A75" w:rsidRDefault="002F7A75">
      <w:pPr>
        <w:tabs>
          <w:tab w:val="left" w:pos="1134"/>
        </w:tabs>
        <w:rPr>
          <w:sz w:val="24"/>
        </w:rPr>
      </w:pPr>
    </w:p>
    <w:p w14:paraId="7B86CE31" w14:textId="77777777" w:rsidR="002F7A75" w:rsidRDefault="002F7A75">
      <w:pPr>
        <w:tabs>
          <w:tab w:val="left" w:pos="1134"/>
        </w:tabs>
        <w:rPr>
          <w:sz w:val="24"/>
        </w:rPr>
        <w:sectPr w:rsidR="002F7A75">
          <w:pgSz w:w="11906" w:h="16838" w:code="9"/>
          <w:pgMar w:top="480" w:right="1760" w:bottom="280" w:left="740" w:header="720" w:footer="720" w:gutter="0"/>
          <w:cols w:space="720"/>
          <w:docGrid w:linePitch="299"/>
        </w:sectPr>
      </w:pPr>
    </w:p>
    <w:p w14:paraId="7B86CE32" w14:textId="77777777" w:rsidR="002F7A75" w:rsidRDefault="003B5A3E">
      <w:pPr>
        <w:spacing w:before="86"/>
        <w:rPr>
          <w:sz w:val="14"/>
        </w:rPr>
      </w:pPr>
      <w:r>
        <w:rPr>
          <w:noProof/>
          <w:color w:val="3C3C3B"/>
          <w:sz w:val="24"/>
          <w:lang w:eastAsia="en-GB"/>
        </w:rPr>
        <w:lastRenderedPageBreak/>
        <w:drawing>
          <wp:anchor distT="0" distB="0" distL="114300" distR="114300" simplePos="0" relativeHeight="251642368" behindDoc="0" locked="0" layoutInCell="1" allowOverlap="1" wp14:anchorId="7B86CF33" wp14:editId="7B86CF34">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5680" behindDoc="0" locked="0" layoutInCell="1" allowOverlap="1" wp14:anchorId="7B86CF35" wp14:editId="7B86CF36">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7B86CF69" w14:textId="77777777" w:rsidR="002F7A75" w:rsidRDefault="003B5A3E">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7B86CF6A" w14:textId="77777777" w:rsidR="002F7A75" w:rsidRDefault="002F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CF35" id="Text Box 232" o:spid="_x0000_s1039" type="#_x0000_t202" style="position:absolute;margin-left:-57.8pt;margin-top:21.7pt;width:535.2pt;height:4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7B86CF69" w14:textId="77777777" w:rsidR="002F7A75" w:rsidRDefault="003B5A3E">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7B86CF6A" w14:textId="77777777" w:rsidR="002F7A75" w:rsidRDefault="002F7A75"/>
                  </w:txbxContent>
                </v:textbox>
                <w10:wrap anchorx="margin"/>
              </v:shape>
            </w:pict>
          </mc:Fallback>
        </mc:AlternateContent>
      </w:r>
    </w:p>
    <w:p w14:paraId="7B86CE33" w14:textId="77777777" w:rsidR="002F7A75" w:rsidRDefault="002F7A75">
      <w:pPr>
        <w:pStyle w:val="BodyText"/>
        <w:rPr>
          <w:sz w:val="20"/>
        </w:rPr>
      </w:pPr>
    </w:p>
    <w:p w14:paraId="7B86CE34" w14:textId="77777777" w:rsidR="002F7A75" w:rsidRDefault="002F7A75">
      <w:pPr>
        <w:pStyle w:val="BodyText"/>
        <w:spacing w:before="10"/>
        <w:rPr>
          <w:sz w:val="23"/>
        </w:rPr>
      </w:pPr>
    </w:p>
    <w:p w14:paraId="7B86CE35" w14:textId="77777777" w:rsidR="002F7A75" w:rsidRDefault="003B5A3E">
      <w:pPr>
        <w:jc w:val="center"/>
        <w:rPr>
          <w:b/>
          <w:bCs/>
          <w:color w:val="3C3C3B"/>
          <w:sz w:val="24"/>
        </w:rPr>
      </w:pPr>
      <w:r>
        <w:rPr>
          <w:noProof/>
          <w:color w:val="3C3C3B"/>
          <w:sz w:val="24"/>
          <w:lang w:eastAsia="en-GB"/>
        </w:rPr>
        <mc:AlternateContent>
          <mc:Choice Requires="wps">
            <w:drawing>
              <wp:anchor distT="45720" distB="45720" distL="114300" distR="114300" simplePos="0" relativeHeight="251643392" behindDoc="0" locked="0" layoutInCell="1" allowOverlap="1" wp14:anchorId="7B86CF37" wp14:editId="7B86CF38">
                <wp:simplePos x="0" y="0"/>
                <wp:positionH relativeFrom="margin">
                  <wp:align>center</wp:align>
                </wp:positionH>
                <wp:positionV relativeFrom="paragraph">
                  <wp:posOffset>6847205</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7B86CF6B"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7B86CF6C" w14:textId="03B10D2F"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is of an average size with 9</w:t>
                            </w:r>
                            <w:r w:rsidR="00E701EC">
                              <w:rPr>
                                <w:rFonts w:ascii="Sarala" w:hAnsi="Sarala" w:cs="Sarala"/>
                                <w:b/>
                                <w:bCs/>
                                <w:color w:val="3C3C3B"/>
                                <w:sz w:val="24"/>
                                <w:szCs w:val="24"/>
                              </w:rPr>
                              <w:t xml:space="preserve">00 </w:t>
                            </w:r>
                            <w:r>
                              <w:rPr>
                                <w:rFonts w:ascii="Sarala" w:hAnsi="Sarala" w:cs="Sarala"/>
                                <w:b/>
                                <w:bCs/>
                                <w:color w:val="3C3C3B"/>
                                <w:sz w:val="24"/>
                                <w:szCs w:val="24"/>
                              </w:rPr>
                              <w:t xml:space="preserve">currently on roll. </w:t>
                            </w:r>
                          </w:p>
                          <w:p w14:paraId="7B86CF6D" w14:textId="18B3CC15"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032022">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7B86CF6E" w14:textId="209260A4"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E36618">
                              <w:rPr>
                                <w:rFonts w:ascii="Sarala" w:hAnsi="Sarala" w:cs="Sarala"/>
                                <w:b/>
                                <w:bCs/>
                                <w:color w:val="3C3C3B"/>
                                <w:sz w:val="24"/>
                                <w:szCs w:val="24"/>
                              </w:rPr>
                              <w:t>9.</w:t>
                            </w:r>
                            <w:r>
                              <w:rPr>
                                <w:rFonts w:ascii="Sarala" w:hAnsi="Sarala" w:cs="Sarala"/>
                                <w:b/>
                                <w:bCs/>
                                <w:color w:val="3C3C3B"/>
                                <w:sz w:val="24"/>
                                <w:szCs w:val="24"/>
                              </w:rPr>
                              <w:t xml:space="preserve">1%, which is above the national average. </w:t>
                            </w:r>
                          </w:p>
                          <w:p w14:paraId="7B86CF6F" w14:textId="6D066290"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proportion of students with SEND (ECHP) is </w:t>
                            </w:r>
                            <w:r w:rsidR="003A3656">
                              <w:rPr>
                                <w:rFonts w:ascii="Sarala" w:hAnsi="Sarala" w:cs="Sarala"/>
                                <w:b/>
                                <w:bCs/>
                                <w:color w:val="3C3C3B"/>
                                <w:sz w:val="24"/>
                                <w:szCs w:val="24"/>
                              </w:rPr>
                              <w:t>above</w:t>
                            </w:r>
                            <w:r>
                              <w:rPr>
                                <w:rFonts w:ascii="Sarala" w:hAnsi="Sarala" w:cs="Sarala"/>
                                <w:b/>
                                <w:bCs/>
                                <w:color w:val="3C3C3B"/>
                                <w:sz w:val="24"/>
                                <w:szCs w:val="24"/>
                              </w:rPr>
                              <w:t xml:space="preserve"> the national average.</w:t>
                            </w:r>
                          </w:p>
                          <w:p w14:paraId="7B86CF70"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7B86CF71"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CF37" id="_x0000_s1040" type="#_x0000_t202" style="position:absolute;left:0;text-align:left;margin-left:0;margin-top:539.15pt;width:528pt;height:168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H7bwpveAAAACwEAAA8AAABkcnMvZG93bnJldi54bWxMj0FPwzAM&#10;he9I/IfISNxYMjbKKE2nCsEdBprYLUtMW9E4pUm37t/jneBmv2c9f69YT74TBxxiG0jDfKZAINng&#10;Wqo1fLy/3KxAxGTImS4QajhhhHV5eVGY3IUjveFhk2rBIRRzo6FJqc+ljLZBb+Is9EjsfYXBm8Tr&#10;UEs3mCOH+07eKpVJb1riD43p8alB+70ZvQa5rZ4/rdudrMp+ttWD6sdXv9P6+mqqHkEknNLfMZzx&#10;GR1KZtqHkVwUnQYuklhV96sFiLOv7jLW9jwt58sFyLKQ/zuUvwAAAP//AwBQSwECLQAUAAYACAAA&#10;ACEAtoM4kv4AAADhAQAAEwAAAAAAAAAAAAAAAAAAAAAAW0NvbnRlbnRfVHlwZXNdLnhtbFBLAQIt&#10;ABQABgAIAAAAIQA4/SH/1gAAAJQBAAALAAAAAAAAAAAAAAAAAC8BAABfcmVscy8ucmVsc1BLAQIt&#10;ABQABgAIAAAAIQBqPgGbHwIAACAEAAAOAAAAAAAAAAAAAAAAAC4CAABkcnMvZTJvRG9jLnhtbFBL&#10;AQItABQABgAIAAAAIQB+28Kb3gAAAAsBAAAPAAAAAAAAAAAAAAAAAHkEAABkcnMvZG93bnJldi54&#10;bWxQSwUGAAAAAAQABADzAAAAhAUAAAAA&#10;" stroked="f">
                <v:fill opacity="45746f"/>
                <v:textbox>
                  <w:txbxContent>
                    <w:p w14:paraId="7B86CF6B"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7B86CF6C" w14:textId="03B10D2F"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is of an average size with 9</w:t>
                      </w:r>
                      <w:r w:rsidR="00E701EC">
                        <w:rPr>
                          <w:rFonts w:ascii="Sarala" w:hAnsi="Sarala" w:cs="Sarala"/>
                          <w:b/>
                          <w:bCs/>
                          <w:color w:val="3C3C3B"/>
                          <w:sz w:val="24"/>
                          <w:szCs w:val="24"/>
                        </w:rPr>
                        <w:t xml:space="preserve">00 </w:t>
                      </w:r>
                      <w:r>
                        <w:rPr>
                          <w:rFonts w:ascii="Sarala" w:hAnsi="Sarala" w:cs="Sarala"/>
                          <w:b/>
                          <w:bCs/>
                          <w:color w:val="3C3C3B"/>
                          <w:sz w:val="24"/>
                          <w:szCs w:val="24"/>
                        </w:rPr>
                        <w:t xml:space="preserve">currently on roll. </w:t>
                      </w:r>
                    </w:p>
                    <w:p w14:paraId="7B86CF6D" w14:textId="18B3CC15"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w:t>
                      </w:r>
                      <w:r w:rsidR="00032022">
                        <w:rPr>
                          <w:rFonts w:ascii="Sarala" w:hAnsi="Sarala" w:cs="Sarala"/>
                          <w:b/>
                          <w:bCs/>
                          <w:color w:val="3C3C3B"/>
                          <w:sz w:val="24"/>
                          <w:szCs w:val="24"/>
                        </w:rPr>
                        <w:t>December 2024</w:t>
                      </w:r>
                      <w:r>
                        <w:rPr>
                          <w:rFonts w:ascii="Sarala" w:hAnsi="Sarala" w:cs="Sarala"/>
                          <w:b/>
                          <w:bCs/>
                          <w:color w:val="3C3C3B"/>
                          <w:sz w:val="24"/>
                          <w:szCs w:val="24"/>
                        </w:rPr>
                        <w:t>) judged the school to be Good in all areas.</w:t>
                      </w:r>
                    </w:p>
                    <w:p w14:paraId="7B86CF6E" w14:textId="209260A4"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E36618">
                        <w:rPr>
                          <w:rFonts w:ascii="Sarala" w:hAnsi="Sarala" w:cs="Sarala"/>
                          <w:b/>
                          <w:bCs/>
                          <w:color w:val="3C3C3B"/>
                          <w:sz w:val="24"/>
                          <w:szCs w:val="24"/>
                        </w:rPr>
                        <w:t>9.</w:t>
                      </w:r>
                      <w:r>
                        <w:rPr>
                          <w:rFonts w:ascii="Sarala" w:hAnsi="Sarala" w:cs="Sarala"/>
                          <w:b/>
                          <w:bCs/>
                          <w:color w:val="3C3C3B"/>
                          <w:sz w:val="24"/>
                          <w:szCs w:val="24"/>
                        </w:rPr>
                        <w:t xml:space="preserve">1%, which is above the national average. </w:t>
                      </w:r>
                    </w:p>
                    <w:p w14:paraId="7B86CF6F" w14:textId="6D066290"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proportion of students with SEND (ECHP) is </w:t>
                      </w:r>
                      <w:r w:rsidR="003A3656">
                        <w:rPr>
                          <w:rFonts w:ascii="Sarala" w:hAnsi="Sarala" w:cs="Sarala"/>
                          <w:b/>
                          <w:bCs/>
                          <w:color w:val="3C3C3B"/>
                          <w:sz w:val="24"/>
                          <w:szCs w:val="24"/>
                        </w:rPr>
                        <w:t>above</w:t>
                      </w:r>
                      <w:r>
                        <w:rPr>
                          <w:rFonts w:ascii="Sarala" w:hAnsi="Sarala" w:cs="Sarala"/>
                          <w:b/>
                          <w:bCs/>
                          <w:color w:val="3C3C3B"/>
                          <w:sz w:val="24"/>
                          <w:szCs w:val="24"/>
                        </w:rPr>
                        <w:t xml:space="preserve"> the national average.</w:t>
                      </w:r>
                    </w:p>
                    <w:p w14:paraId="7B86CF70"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7B86CF71" w14:textId="77777777" w:rsidR="002F7A75" w:rsidRDefault="003B5A3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w:lastRenderedPageBreak/>
        <mc:AlternateContent>
          <mc:Choice Requires="wps">
            <w:drawing>
              <wp:anchor distT="0" distB="0" distL="114300" distR="114300" simplePos="0" relativeHeight="251644416" behindDoc="0" locked="0" layoutInCell="1" allowOverlap="1" wp14:anchorId="7B86CF39" wp14:editId="7B86CF3A">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AC84BC" id="Line 2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2F7A75" w14:paraId="7B86CE38" w14:textId="77777777">
        <w:tc>
          <w:tcPr>
            <w:tcW w:w="1725" w:type="dxa"/>
            <w:shd w:val="clear" w:color="auto" w:fill="95B3D7" w:themeFill="accent1" w:themeFillTint="99"/>
          </w:tcPr>
          <w:p w14:paraId="7B86CE36" w14:textId="77777777" w:rsidR="002F7A75" w:rsidRDefault="003B5A3E">
            <w:pPr>
              <w:jc w:val="both"/>
              <w:rPr>
                <w:rFonts w:ascii="Arial" w:hAnsi="Arial" w:cs="Arial"/>
              </w:rPr>
            </w:pPr>
            <w:r>
              <w:rPr>
                <w:rFonts w:ascii="Arial" w:hAnsi="Arial" w:cs="Arial"/>
              </w:rPr>
              <w:t>Job title</w:t>
            </w:r>
          </w:p>
        </w:tc>
        <w:tc>
          <w:tcPr>
            <w:tcW w:w="8476" w:type="dxa"/>
          </w:tcPr>
          <w:p w14:paraId="7B86CE37" w14:textId="2B93FBED" w:rsidR="002F7A75" w:rsidRDefault="00987BA2">
            <w:pPr>
              <w:jc w:val="both"/>
              <w:rPr>
                <w:rFonts w:ascii="Arial" w:hAnsi="Arial" w:cs="Arial"/>
                <w:b/>
                <w:sz w:val="24"/>
                <w:szCs w:val="24"/>
              </w:rPr>
            </w:pPr>
            <w:r>
              <w:rPr>
                <w:rFonts w:ascii="Arial" w:hAnsi="Arial" w:cs="Arial"/>
                <w:b/>
                <w:sz w:val="24"/>
                <w:szCs w:val="24"/>
              </w:rPr>
              <w:t>SEN</w:t>
            </w:r>
            <w:r w:rsidR="005B7509">
              <w:rPr>
                <w:rFonts w:ascii="Arial" w:hAnsi="Arial" w:cs="Arial"/>
                <w:b/>
                <w:sz w:val="24"/>
                <w:szCs w:val="24"/>
              </w:rPr>
              <w:t>D</w:t>
            </w:r>
            <w:r>
              <w:rPr>
                <w:rFonts w:ascii="Arial" w:hAnsi="Arial" w:cs="Arial"/>
                <w:b/>
                <w:sz w:val="24"/>
                <w:szCs w:val="24"/>
              </w:rPr>
              <w:t>C</w:t>
            </w:r>
            <w:r w:rsidR="005B7509">
              <w:rPr>
                <w:rFonts w:ascii="Arial" w:hAnsi="Arial" w:cs="Arial"/>
                <w:b/>
                <w:sz w:val="24"/>
                <w:szCs w:val="24"/>
              </w:rPr>
              <w:t>o</w:t>
            </w:r>
          </w:p>
        </w:tc>
      </w:tr>
      <w:tr w:rsidR="002F7A75" w14:paraId="7B86CE3B" w14:textId="77777777">
        <w:tc>
          <w:tcPr>
            <w:tcW w:w="1725" w:type="dxa"/>
            <w:shd w:val="clear" w:color="auto" w:fill="95B3D7" w:themeFill="accent1" w:themeFillTint="99"/>
          </w:tcPr>
          <w:p w14:paraId="7B86CE39" w14:textId="77777777" w:rsidR="002F7A75" w:rsidRDefault="003B5A3E">
            <w:pPr>
              <w:jc w:val="both"/>
              <w:rPr>
                <w:rFonts w:ascii="Arial" w:hAnsi="Arial" w:cs="Arial"/>
              </w:rPr>
            </w:pPr>
            <w:r>
              <w:rPr>
                <w:rFonts w:ascii="Arial" w:hAnsi="Arial" w:cs="Arial"/>
              </w:rPr>
              <w:t>Reporting to</w:t>
            </w:r>
          </w:p>
        </w:tc>
        <w:tc>
          <w:tcPr>
            <w:tcW w:w="8476" w:type="dxa"/>
          </w:tcPr>
          <w:p w14:paraId="7B86CE3A" w14:textId="10F39816" w:rsidR="002F7A75" w:rsidRDefault="00987BA2">
            <w:pPr>
              <w:jc w:val="both"/>
              <w:rPr>
                <w:rFonts w:ascii="Arial" w:hAnsi="Arial" w:cs="Arial"/>
                <w:b/>
                <w:sz w:val="24"/>
                <w:szCs w:val="24"/>
              </w:rPr>
            </w:pPr>
            <w:r>
              <w:rPr>
                <w:rFonts w:ascii="Arial" w:hAnsi="Arial" w:cs="Arial"/>
                <w:b/>
                <w:sz w:val="24"/>
                <w:szCs w:val="24"/>
              </w:rPr>
              <w:t xml:space="preserve">Assistant Headteacher </w:t>
            </w:r>
            <w:r w:rsidR="00E36618">
              <w:rPr>
                <w:rFonts w:ascii="Arial" w:hAnsi="Arial" w:cs="Arial"/>
                <w:b/>
                <w:sz w:val="24"/>
                <w:szCs w:val="24"/>
              </w:rPr>
              <w:t xml:space="preserve"> </w:t>
            </w:r>
          </w:p>
        </w:tc>
      </w:tr>
      <w:tr w:rsidR="002F7A75" w14:paraId="7B86CE44" w14:textId="77777777">
        <w:tc>
          <w:tcPr>
            <w:tcW w:w="1725" w:type="dxa"/>
            <w:shd w:val="clear" w:color="auto" w:fill="95B3D7" w:themeFill="accent1" w:themeFillTint="99"/>
          </w:tcPr>
          <w:p w14:paraId="7B86CE3C" w14:textId="77777777" w:rsidR="002F7A75" w:rsidRDefault="002F7A75">
            <w:pPr>
              <w:jc w:val="both"/>
              <w:rPr>
                <w:rFonts w:ascii="Arial" w:hAnsi="Arial" w:cs="Arial"/>
                <w:b/>
                <w:bCs/>
              </w:rPr>
            </w:pPr>
          </w:p>
          <w:p w14:paraId="7B86CE3D" w14:textId="77777777" w:rsidR="002F7A75" w:rsidRDefault="003B5A3E">
            <w:pPr>
              <w:jc w:val="both"/>
              <w:rPr>
                <w:rFonts w:ascii="Arial" w:hAnsi="Arial" w:cs="Arial"/>
                <w:b/>
                <w:bCs/>
              </w:rPr>
            </w:pPr>
            <w:r>
              <w:rPr>
                <w:rFonts w:ascii="Arial" w:hAnsi="Arial" w:cs="Arial"/>
                <w:b/>
                <w:bCs/>
                <w:sz w:val="24"/>
                <w:szCs w:val="24"/>
              </w:rPr>
              <w:t xml:space="preserve">Job Purpose </w:t>
            </w:r>
          </w:p>
        </w:tc>
        <w:tc>
          <w:tcPr>
            <w:tcW w:w="8476" w:type="dxa"/>
          </w:tcPr>
          <w:p w14:paraId="3A735345" w14:textId="03598398" w:rsidR="00987BA2" w:rsidRPr="00067356" w:rsidRDefault="00987BA2" w:rsidP="00987BA2">
            <w:pPr>
              <w:pStyle w:val="1bodycopy10pt"/>
              <w:rPr>
                <w:sz w:val="22"/>
                <w:szCs w:val="22"/>
              </w:rPr>
            </w:pPr>
            <w:r w:rsidRPr="00067356">
              <w:rPr>
                <w:sz w:val="22"/>
                <w:szCs w:val="22"/>
              </w:rPr>
              <w:t>The SEN</w:t>
            </w:r>
            <w:r w:rsidR="005B7509">
              <w:rPr>
                <w:sz w:val="22"/>
                <w:szCs w:val="22"/>
              </w:rPr>
              <w:t>D</w:t>
            </w:r>
            <w:r w:rsidRPr="00067356">
              <w:rPr>
                <w:sz w:val="22"/>
                <w:szCs w:val="22"/>
              </w:rPr>
              <w:t>C</w:t>
            </w:r>
            <w:r w:rsidR="005B7509">
              <w:rPr>
                <w:sz w:val="22"/>
                <w:szCs w:val="22"/>
              </w:rPr>
              <w:t>o</w:t>
            </w:r>
            <w:r w:rsidRPr="00067356">
              <w:rPr>
                <w:sz w:val="22"/>
                <w:szCs w:val="22"/>
              </w:rPr>
              <w:t>, under the direction of the headteacher, will:</w:t>
            </w:r>
          </w:p>
          <w:p w14:paraId="754E48D8" w14:textId="1C1A093B" w:rsidR="00987BA2" w:rsidRPr="00067356" w:rsidRDefault="00987BA2" w:rsidP="00987BA2">
            <w:pPr>
              <w:pStyle w:val="4Bulletedcopyblue"/>
              <w:rPr>
                <w:sz w:val="22"/>
                <w:szCs w:val="22"/>
              </w:rPr>
            </w:pPr>
            <w:r w:rsidRPr="00067356">
              <w:rPr>
                <w:sz w:val="22"/>
                <w:szCs w:val="22"/>
              </w:rPr>
              <w:t>Determine the strategic development of special educational needs (SEN</w:t>
            </w:r>
            <w:r w:rsidR="005B7509">
              <w:rPr>
                <w:sz w:val="22"/>
                <w:szCs w:val="22"/>
              </w:rPr>
              <w:t>D</w:t>
            </w:r>
            <w:r w:rsidRPr="00067356">
              <w:rPr>
                <w:sz w:val="22"/>
                <w:szCs w:val="22"/>
              </w:rPr>
              <w:t>) policy and provision in the school</w:t>
            </w:r>
          </w:p>
          <w:p w14:paraId="574D6AF2" w14:textId="2DE0D9F3" w:rsidR="00987BA2" w:rsidRPr="00067356" w:rsidRDefault="00987BA2" w:rsidP="00987BA2">
            <w:pPr>
              <w:pStyle w:val="4Bulletedcopyblue"/>
              <w:rPr>
                <w:sz w:val="22"/>
                <w:szCs w:val="22"/>
              </w:rPr>
            </w:pPr>
            <w:r w:rsidRPr="00067356">
              <w:rPr>
                <w:sz w:val="22"/>
                <w:szCs w:val="22"/>
              </w:rPr>
              <w:t>Be responsible for day-to-day operation of the SEN</w:t>
            </w:r>
            <w:r w:rsidR="005B7509">
              <w:rPr>
                <w:sz w:val="22"/>
                <w:szCs w:val="22"/>
              </w:rPr>
              <w:t>D</w:t>
            </w:r>
            <w:r w:rsidRPr="00067356">
              <w:rPr>
                <w:sz w:val="22"/>
                <w:szCs w:val="22"/>
              </w:rPr>
              <w:t xml:space="preserve"> policy and co-ordination of specific provision to support individual pupils with SEN or a disability</w:t>
            </w:r>
          </w:p>
          <w:p w14:paraId="500CB615" w14:textId="77777777" w:rsidR="00987BA2" w:rsidRPr="00067356" w:rsidRDefault="00987BA2" w:rsidP="00987BA2">
            <w:pPr>
              <w:pStyle w:val="4Bulletedcopyblue"/>
              <w:rPr>
                <w:sz w:val="22"/>
                <w:szCs w:val="22"/>
              </w:rPr>
            </w:pPr>
            <w:r w:rsidRPr="00067356">
              <w:rPr>
                <w:sz w:val="22"/>
                <w:szCs w:val="22"/>
              </w:rPr>
              <w:t>Provide professional guidance to colleagues, working closely with staff, parents and carers, and other agencies</w:t>
            </w:r>
          </w:p>
          <w:p w14:paraId="483CBE0E" w14:textId="77777777" w:rsidR="00987BA2" w:rsidRPr="00067356" w:rsidRDefault="00987BA2" w:rsidP="00987BA2">
            <w:pPr>
              <w:pStyle w:val="4Bulletedcopyblue"/>
              <w:numPr>
                <w:ilvl w:val="0"/>
                <w:numId w:val="0"/>
              </w:numPr>
              <w:rPr>
                <w:sz w:val="22"/>
                <w:szCs w:val="22"/>
              </w:rPr>
            </w:pPr>
          </w:p>
          <w:p w14:paraId="36C4163A" w14:textId="0FF2F0E1" w:rsidR="00987BA2" w:rsidRPr="00067356" w:rsidRDefault="00987BA2" w:rsidP="00987BA2">
            <w:pPr>
              <w:pStyle w:val="4Bulletedcopyblue"/>
              <w:numPr>
                <w:ilvl w:val="0"/>
                <w:numId w:val="0"/>
              </w:numPr>
              <w:rPr>
                <w:sz w:val="22"/>
                <w:szCs w:val="22"/>
              </w:rPr>
            </w:pPr>
            <w:r w:rsidRPr="00067356">
              <w:rPr>
                <w:sz w:val="22"/>
                <w:szCs w:val="22"/>
              </w:rPr>
              <w:t>The SEN</w:t>
            </w:r>
            <w:r w:rsidR="00675029">
              <w:rPr>
                <w:sz w:val="22"/>
                <w:szCs w:val="22"/>
              </w:rPr>
              <w:t>D</w:t>
            </w:r>
            <w:r w:rsidRPr="00067356">
              <w:rPr>
                <w:sz w:val="22"/>
                <w:szCs w:val="22"/>
              </w:rPr>
              <w:t>C</w:t>
            </w:r>
            <w:r w:rsidR="00675029">
              <w:rPr>
                <w:sz w:val="22"/>
                <w:szCs w:val="22"/>
              </w:rPr>
              <w:t>o</w:t>
            </w:r>
            <w:r w:rsidRPr="00067356">
              <w:rPr>
                <w:sz w:val="22"/>
                <w:szCs w:val="22"/>
              </w:rPr>
              <w:t xml:space="preserve"> will be expected to fulfil the responsibilities of a teacher, as set out in the STPCD. While the SEN</w:t>
            </w:r>
            <w:r w:rsidR="00775C7E">
              <w:rPr>
                <w:sz w:val="22"/>
                <w:szCs w:val="22"/>
              </w:rPr>
              <w:t>D</w:t>
            </w:r>
            <w:r w:rsidRPr="00067356">
              <w:rPr>
                <w:sz w:val="22"/>
                <w:szCs w:val="22"/>
              </w:rPr>
              <w:t>C</w:t>
            </w:r>
            <w:r w:rsidR="00775C7E">
              <w:rPr>
                <w:sz w:val="22"/>
                <w:szCs w:val="22"/>
              </w:rPr>
              <w:t>o</w:t>
            </w:r>
            <w:r w:rsidRPr="00067356">
              <w:rPr>
                <w:sz w:val="22"/>
                <w:szCs w:val="22"/>
              </w:rPr>
              <w:t xml:space="preserve"> will have responsibility for the oversight of provision for pupils with SEN or </w:t>
            </w:r>
            <w:r w:rsidR="000231D3" w:rsidRPr="00067356">
              <w:rPr>
                <w:sz w:val="22"/>
                <w:szCs w:val="22"/>
              </w:rPr>
              <w:t>disability</w:t>
            </w:r>
            <w:r w:rsidRPr="00067356">
              <w:rPr>
                <w:sz w:val="22"/>
                <w:szCs w:val="22"/>
              </w:rPr>
              <w:t>, class teachers will hold responsibility for the day-to-day education and support of pupils within their classroom.</w:t>
            </w:r>
          </w:p>
          <w:p w14:paraId="7B86CE43" w14:textId="77777777" w:rsidR="002F7A75" w:rsidRPr="00067356" w:rsidRDefault="002F7A75">
            <w:pPr>
              <w:jc w:val="both"/>
              <w:rPr>
                <w:rFonts w:ascii="Arial" w:hAnsi="Arial" w:cs="Arial"/>
                <w:b/>
                <w:bCs/>
              </w:rPr>
            </w:pPr>
          </w:p>
        </w:tc>
      </w:tr>
      <w:tr w:rsidR="002F7A75" w14:paraId="7B86CE6E" w14:textId="77777777">
        <w:tc>
          <w:tcPr>
            <w:tcW w:w="1725" w:type="dxa"/>
            <w:shd w:val="clear" w:color="auto" w:fill="95B3D7" w:themeFill="accent1" w:themeFillTint="99"/>
            <w:vAlign w:val="center"/>
          </w:tcPr>
          <w:p w14:paraId="7B86CE45" w14:textId="77777777" w:rsidR="002F7A75" w:rsidRDefault="003B5A3E">
            <w:pPr>
              <w:jc w:val="both"/>
              <w:rPr>
                <w:rFonts w:ascii="Arial" w:hAnsi="Arial" w:cs="Arial"/>
              </w:rPr>
            </w:pPr>
            <w:r>
              <w:rPr>
                <w:rFonts w:ascii="Arial" w:hAnsi="Arial" w:cs="Arial"/>
                <w:b/>
              </w:rPr>
              <w:t>Key Tasks and Accountabilities</w:t>
            </w:r>
          </w:p>
        </w:tc>
        <w:tc>
          <w:tcPr>
            <w:tcW w:w="8476" w:type="dxa"/>
          </w:tcPr>
          <w:p w14:paraId="7B86CE46" w14:textId="0BB7F355" w:rsidR="002F7A75" w:rsidRPr="00067356" w:rsidRDefault="003B5A3E">
            <w:pPr>
              <w:jc w:val="both"/>
              <w:rPr>
                <w:rFonts w:ascii="Arial" w:hAnsi="Arial" w:cs="Arial"/>
                <w:b/>
              </w:rPr>
            </w:pPr>
            <w:r w:rsidRPr="00067356">
              <w:rPr>
                <w:rFonts w:ascii="Arial" w:hAnsi="Arial" w:cs="Arial"/>
                <w:b/>
              </w:rPr>
              <w:t xml:space="preserve">Strategic </w:t>
            </w:r>
            <w:r w:rsidR="00987BA2" w:rsidRPr="00067356">
              <w:rPr>
                <w:rFonts w:ascii="Arial" w:hAnsi="Arial" w:cs="Arial"/>
                <w:b/>
              </w:rPr>
              <w:t>development of SEN</w:t>
            </w:r>
            <w:r w:rsidR="00892783">
              <w:rPr>
                <w:rFonts w:ascii="Arial" w:hAnsi="Arial" w:cs="Arial"/>
                <w:b/>
              </w:rPr>
              <w:t>D</w:t>
            </w:r>
            <w:r w:rsidR="00987BA2" w:rsidRPr="00067356">
              <w:rPr>
                <w:rFonts w:ascii="Arial" w:hAnsi="Arial" w:cs="Arial"/>
                <w:b/>
              </w:rPr>
              <w:t xml:space="preserve"> policy and provision</w:t>
            </w:r>
          </w:p>
          <w:p w14:paraId="7AB03D02" w14:textId="77777777" w:rsidR="00987BA2" w:rsidRPr="00067356" w:rsidRDefault="00987BA2" w:rsidP="00987BA2">
            <w:pPr>
              <w:jc w:val="both"/>
              <w:rPr>
                <w:rFonts w:ascii="Arial" w:hAnsi="Arial" w:cs="Arial"/>
              </w:rPr>
            </w:pPr>
          </w:p>
          <w:p w14:paraId="7D9AA2AF" w14:textId="77777777" w:rsidR="00987BA2" w:rsidRPr="00067356" w:rsidRDefault="00987BA2" w:rsidP="00067356">
            <w:pPr>
              <w:pStyle w:val="4Bulletedcopyblue"/>
              <w:numPr>
                <w:ilvl w:val="0"/>
                <w:numId w:val="25"/>
              </w:numPr>
              <w:rPr>
                <w:sz w:val="22"/>
                <w:szCs w:val="22"/>
              </w:rPr>
            </w:pPr>
            <w:r w:rsidRPr="00067356">
              <w:rPr>
                <w:sz w:val="22"/>
                <w:szCs w:val="22"/>
              </w:rPr>
              <w:t>Have a strategic overview of provision for pupils with SEN or a disability across the school, monitoring and reviewing the quality of provision</w:t>
            </w:r>
          </w:p>
          <w:p w14:paraId="30600671" w14:textId="77777777" w:rsidR="00987BA2" w:rsidRPr="00067356" w:rsidRDefault="00987BA2" w:rsidP="00067356">
            <w:pPr>
              <w:pStyle w:val="4Bulletedcopyblue"/>
              <w:numPr>
                <w:ilvl w:val="0"/>
                <w:numId w:val="25"/>
              </w:numPr>
              <w:rPr>
                <w:sz w:val="22"/>
                <w:szCs w:val="22"/>
              </w:rPr>
            </w:pPr>
            <w:r w:rsidRPr="00067356">
              <w:rPr>
                <w:sz w:val="22"/>
                <w:szCs w:val="22"/>
              </w:rPr>
              <w:t>Contribute to school self-evaluation, particularly with respect to provision for pupils with SEN or a disability</w:t>
            </w:r>
          </w:p>
          <w:p w14:paraId="6EE3E20F" w14:textId="4A9306CF" w:rsidR="00987BA2" w:rsidRPr="00067356" w:rsidRDefault="00987BA2" w:rsidP="00067356">
            <w:pPr>
              <w:pStyle w:val="4Bulletedcopyblue"/>
              <w:numPr>
                <w:ilvl w:val="0"/>
                <w:numId w:val="25"/>
              </w:numPr>
              <w:rPr>
                <w:sz w:val="22"/>
                <w:szCs w:val="22"/>
              </w:rPr>
            </w:pPr>
            <w:r w:rsidRPr="00067356">
              <w:rPr>
                <w:sz w:val="22"/>
                <w:szCs w:val="22"/>
              </w:rPr>
              <w:t>Make sure the SEN</w:t>
            </w:r>
            <w:r w:rsidR="005A27C6">
              <w:rPr>
                <w:sz w:val="22"/>
                <w:szCs w:val="22"/>
              </w:rPr>
              <w:t xml:space="preserve">D </w:t>
            </w:r>
            <w:r w:rsidRPr="00067356">
              <w:rPr>
                <w:sz w:val="22"/>
                <w:szCs w:val="22"/>
              </w:rPr>
              <w:t>policy is put into practice, and its objectives are reflected in the school improvement plan (SIP)</w:t>
            </w:r>
          </w:p>
          <w:p w14:paraId="37643E74" w14:textId="77777777" w:rsidR="00987BA2" w:rsidRPr="00067356" w:rsidRDefault="00987BA2" w:rsidP="00067356">
            <w:pPr>
              <w:pStyle w:val="4Bulletedcopyblue"/>
              <w:numPr>
                <w:ilvl w:val="0"/>
                <w:numId w:val="25"/>
              </w:numPr>
              <w:rPr>
                <w:sz w:val="22"/>
                <w:szCs w:val="22"/>
              </w:rPr>
            </w:pPr>
            <w:r w:rsidRPr="00067356">
              <w:rPr>
                <w:sz w:val="22"/>
                <w:szCs w:val="22"/>
              </w:rPr>
              <w:t>Maintain up-to-date knowledge of national and local initiatives that may affect the school’s policy and practice</w:t>
            </w:r>
          </w:p>
          <w:p w14:paraId="1BBCBC4A" w14:textId="21E842C7" w:rsidR="00987BA2" w:rsidRDefault="00987BA2" w:rsidP="00067356">
            <w:pPr>
              <w:pStyle w:val="4Bulletedcopyblue"/>
              <w:numPr>
                <w:ilvl w:val="0"/>
                <w:numId w:val="25"/>
              </w:numPr>
              <w:rPr>
                <w:sz w:val="22"/>
                <w:szCs w:val="22"/>
              </w:rPr>
            </w:pPr>
            <w:r w:rsidRPr="00067356">
              <w:rPr>
                <w:sz w:val="22"/>
                <w:szCs w:val="22"/>
              </w:rPr>
              <w:t xml:space="preserve">Evaluate whether funding is being used effectively, and suggest changes to make use of funding </w:t>
            </w:r>
            <w:r w:rsidR="000A3038">
              <w:rPr>
                <w:sz w:val="22"/>
                <w:szCs w:val="22"/>
              </w:rPr>
              <w:t xml:space="preserve">in a </w:t>
            </w:r>
            <w:r w:rsidRPr="00067356">
              <w:rPr>
                <w:sz w:val="22"/>
                <w:szCs w:val="22"/>
              </w:rPr>
              <w:t>more effective</w:t>
            </w:r>
            <w:r w:rsidR="000A3038">
              <w:rPr>
                <w:sz w:val="22"/>
                <w:szCs w:val="22"/>
              </w:rPr>
              <w:t xml:space="preserve"> way</w:t>
            </w:r>
          </w:p>
          <w:p w14:paraId="1645F4FF" w14:textId="77777777" w:rsidR="00067356" w:rsidRPr="00067356" w:rsidRDefault="00067356" w:rsidP="00067356">
            <w:pPr>
              <w:pStyle w:val="4Bulletedcopyblue"/>
              <w:numPr>
                <w:ilvl w:val="0"/>
                <w:numId w:val="0"/>
              </w:numPr>
              <w:ind w:left="340"/>
              <w:rPr>
                <w:sz w:val="22"/>
                <w:szCs w:val="22"/>
              </w:rPr>
            </w:pPr>
          </w:p>
          <w:p w14:paraId="046C5F7D" w14:textId="66568C0E" w:rsidR="00987BA2" w:rsidRPr="00067356" w:rsidRDefault="00987BA2" w:rsidP="00987BA2">
            <w:pPr>
              <w:pStyle w:val="Subhead2"/>
              <w:rPr>
                <w:color w:val="auto"/>
                <w:sz w:val="22"/>
                <w:szCs w:val="22"/>
              </w:rPr>
            </w:pPr>
            <w:r w:rsidRPr="00067356">
              <w:rPr>
                <w:color w:val="auto"/>
                <w:sz w:val="22"/>
                <w:szCs w:val="22"/>
              </w:rPr>
              <w:t>Operation of the SEN</w:t>
            </w:r>
            <w:r w:rsidR="000A3038">
              <w:rPr>
                <w:color w:val="auto"/>
                <w:sz w:val="22"/>
                <w:szCs w:val="22"/>
              </w:rPr>
              <w:t>D</w:t>
            </w:r>
            <w:r w:rsidRPr="00067356">
              <w:rPr>
                <w:color w:val="auto"/>
                <w:sz w:val="22"/>
                <w:szCs w:val="22"/>
              </w:rPr>
              <w:t xml:space="preserve"> policy and co-ordination of provision</w:t>
            </w:r>
          </w:p>
          <w:p w14:paraId="4C97FE40" w14:textId="2147E508" w:rsidR="00987BA2" w:rsidRPr="00067356" w:rsidRDefault="00987BA2" w:rsidP="00067356">
            <w:pPr>
              <w:pStyle w:val="4Bulletedcopyblue"/>
              <w:numPr>
                <w:ilvl w:val="0"/>
                <w:numId w:val="26"/>
              </w:numPr>
              <w:rPr>
                <w:sz w:val="22"/>
                <w:szCs w:val="22"/>
              </w:rPr>
            </w:pPr>
            <w:r w:rsidRPr="00067356">
              <w:rPr>
                <w:sz w:val="22"/>
                <w:szCs w:val="22"/>
              </w:rPr>
              <w:t>Maintain an accurate SEND register and provision map</w:t>
            </w:r>
            <w:r w:rsidR="000A3038">
              <w:rPr>
                <w:sz w:val="22"/>
                <w:szCs w:val="22"/>
              </w:rPr>
              <w:t>s</w:t>
            </w:r>
          </w:p>
          <w:p w14:paraId="7E01ADCB" w14:textId="5E2A259E" w:rsidR="00987BA2" w:rsidRPr="00067356" w:rsidRDefault="00987BA2" w:rsidP="00067356">
            <w:pPr>
              <w:pStyle w:val="4Bulletedcopyblue"/>
              <w:numPr>
                <w:ilvl w:val="0"/>
                <w:numId w:val="26"/>
              </w:numPr>
              <w:rPr>
                <w:sz w:val="22"/>
                <w:szCs w:val="22"/>
              </w:rPr>
            </w:pPr>
            <w:r w:rsidRPr="00067356">
              <w:rPr>
                <w:sz w:val="22"/>
                <w:szCs w:val="22"/>
              </w:rPr>
              <w:t>Provide guidance to colleagues on teaching pupils with SEN or a disability, and advise on the graduated approach to SEN</w:t>
            </w:r>
            <w:r w:rsidR="000A3038">
              <w:rPr>
                <w:sz w:val="22"/>
                <w:szCs w:val="22"/>
              </w:rPr>
              <w:t>D</w:t>
            </w:r>
            <w:r w:rsidRPr="00067356">
              <w:rPr>
                <w:sz w:val="22"/>
                <w:szCs w:val="22"/>
              </w:rPr>
              <w:t xml:space="preserve"> support</w:t>
            </w:r>
          </w:p>
          <w:p w14:paraId="21754F11" w14:textId="224C8E46" w:rsidR="00987BA2" w:rsidRPr="00067356" w:rsidRDefault="00987BA2" w:rsidP="00067356">
            <w:pPr>
              <w:pStyle w:val="4Bulletedcopyblue"/>
              <w:numPr>
                <w:ilvl w:val="0"/>
                <w:numId w:val="26"/>
              </w:numPr>
              <w:rPr>
                <w:sz w:val="22"/>
                <w:szCs w:val="22"/>
              </w:rPr>
            </w:pPr>
            <w:r w:rsidRPr="00067356">
              <w:rPr>
                <w:sz w:val="22"/>
                <w:szCs w:val="22"/>
              </w:rPr>
              <w:t xml:space="preserve">Advise colleagues on applying differentiated </w:t>
            </w:r>
            <w:r w:rsidR="00533D39">
              <w:rPr>
                <w:sz w:val="22"/>
                <w:szCs w:val="22"/>
              </w:rPr>
              <w:t xml:space="preserve">and adaptive </w:t>
            </w:r>
            <w:r w:rsidRPr="00067356">
              <w:rPr>
                <w:sz w:val="22"/>
                <w:szCs w:val="22"/>
              </w:rPr>
              <w:t>teaching strategies tailored for individual pupils with SEN</w:t>
            </w:r>
            <w:r w:rsidR="00533D39">
              <w:rPr>
                <w:sz w:val="22"/>
                <w:szCs w:val="22"/>
              </w:rPr>
              <w:t>D</w:t>
            </w:r>
          </w:p>
          <w:p w14:paraId="2C66FEA4" w14:textId="77777777" w:rsidR="00987BA2" w:rsidRPr="00067356" w:rsidRDefault="00987BA2" w:rsidP="00067356">
            <w:pPr>
              <w:pStyle w:val="4Bulletedcopyblue"/>
              <w:numPr>
                <w:ilvl w:val="0"/>
                <w:numId w:val="26"/>
              </w:numPr>
              <w:rPr>
                <w:sz w:val="22"/>
                <w:szCs w:val="22"/>
              </w:rPr>
            </w:pPr>
            <w:r w:rsidRPr="00067356">
              <w:rPr>
                <w:sz w:val="22"/>
                <w:szCs w:val="22"/>
              </w:rPr>
              <w:t>Advise on the use of the school’s budget and other resources to meet pupils’ needs effectively, including staff deployment</w:t>
            </w:r>
          </w:p>
          <w:p w14:paraId="0643ADA7" w14:textId="77777777" w:rsidR="00987BA2" w:rsidRPr="00067356" w:rsidRDefault="00987BA2" w:rsidP="00067356">
            <w:pPr>
              <w:pStyle w:val="4Bulletedcopyblue"/>
              <w:numPr>
                <w:ilvl w:val="0"/>
                <w:numId w:val="26"/>
              </w:numPr>
              <w:rPr>
                <w:sz w:val="22"/>
                <w:szCs w:val="22"/>
              </w:rPr>
            </w:pPr>
            <w:r w:rsidRPr="00067356">
              <w:rPr>
                <w:sz w:val="22"/>
                <w:szCs w:val="22"/>
              </w:rPr>
              <w:t>Be aware of the provision in the local offer</w:t>
            </w:r>
          </w:p>
          <w:p w14:paraId="6D698B80" w14:textId="35059F25" w:rsidR="00987BA2" w:rsidRPr="00067356" w:rsidRDefault="00987BA2" w:rsidP="00067356">
            <w:pPr>
              <w:pStyle w:val="4Bulletedcopyblue"/>
              <w:numPr>
                <w:ilvl w:val="0"/>
                <w:numId w:val="26"/>
              </w:numPr>
              <w:rPr>
                <w:sz w:val="22"/>
                <w:szCs w:val="22"/>
              </w:rPr>
            </w:pPr>
            <w:r w:rsidRPr="00067356">
              <w:rPr>
                <w:sz w:val="22"/>
                <w:szCs w:val="22"/>
              </w:rPr>
              <w:t xml:space="preserve">Work with other schools, educational psychologists, health and social care professionals and </w:t>
            </w:r>
            <w:r w:rsidR="001E2B5A">
              <w:rPr>
                <w:sz w:val="22"/>
                <w:szCs w:val="22"/>
              </w:rPr>
              <w:t xml:space="preserve">and any </w:t>
            </w:r>
            <w:r w:rsidRPr="00067356">
              <w:rPr>
                <w:sz w:val="22"/>
                <w:szCs w:val="22"/>
              </w:rPr>
              <w:t>other external agencies</w:t>
            </w:r>
            <w:r w:rsidR="001E2B5A">
              <w:rPr>
                <w:sz w:val="22"/>
                <w:szCs w:val="22"/>
              </w:rPr>
              <w:t xml:space="preserve"> required</w:t>
            </w:r>
          </w:p>
          <w:p w14:paraId="0519914F" w14:textId="77777777" w:rsidR="00987BA2" w:rsidRPr="00067356" w:rsidRDefault="00987BA2" w:rsidP="00067356">
            <w:pPr>
              <w:pStyle w:val="4Bulletedcopyblue"/>
              <w:numPr>
                <w:ilvl w:val="0"/>
                <w:numId w:val="26"/>
              </w:numPr>
              <w:rPr>
                <w:sz w:val="22"/>
                <w:szCs w:val="22"/>
              </w:rPr>
            </w:pPr>
            <w:r w:rsidRPr="00067356">
              <w:rPr>
                <w:sz w:val="22"/>
                <w:szCs w:val="22"/>
              </w:rPr>
              <w:t>Be a key point of contact for external agencies, especially the local authority (LA)</w:t>
            </w:r>
          </w:p>
          <w:p w14:paraId="40E83514" w14:textId="77777777" w:rsidR="00987BA2" w:rsidRPr="00067356" w:rsidRDefault="00987BA2" w:rsidP="00067356">
            <w:pPr>
              <w:pStyle w:val="4Bulletedcopyblue"/>
              <w:numPr>
                <w:ilvl w:val="0"/>
                <w:numId w:val="26"/>
              </w:numPr>
              <w:rPr>
                <w:sz w:val="22"/>
                <w:szCs w:val="22"/>
              </w:rPr>
            </w:pPr>
            <w:r w:rsidRPr="00067356">
              <w:rPr>
                <w:sz w:val="22"/>
                <w:szCs w:val="22"/>
              </w:rPr>
              <w:t>Analyse assessment data for pupils with SEN or a disability</w:t>
            </w:r>
          </w:p>
          <w:p w14:paraId="27490EA4" w14:textId="77777777" w:rsidR="00987BA2" w:rsidRPr="00067356" w:rsidRDefault="00987BA2" w:rsidP="00067356">
            <w:pPr>
              <w:pStyle w:val="4Bulletedcopyblue"/>
              <w:numPr>
                <w:ilvl w:val="0"/>
                <w:numId w:val="26"/>
              </w:numPr>
              <w:rPr>
                <w:sz w:val="22"/>
                <w:szCs w:val="22"/>
              </w:rPr>
            </w:pPr>
            <w:r w:rsidRPr="00067356">
              <w:rPr>
                <w:sz w:val="22"/>
                <w:szCs w:val="22"/>
              </w:rPr>
              <w:t>Implement and lead intervention groups for pupils with SEN, and evaluate their effectiveness</w:t>
            </w:r>
          </w:p>
          <w:p w14:paraId="296983AB" w14:textId="77777777" w:rsidR="00987BA2" w:rsidRPr="00067356" w:rsidRDefault="00987BA2" w:rsidP="00987BA2">
            <w:pPr>
              <w:jc w:val="both"/>
              <w:rPr>
                <w:rFonts w:ascii="Arial" w:hAnsi="Arial" w:cs="Arial"/>
              </w:rPr>
            </w:pPr>
          </w:p>
          <w:p w14:paraId="2E4D47F8" w14:textId="77777777" w:rsidR="00067356" w:rsidRPr="00067356" w:rsidRDefault="00067356" w:rsidP="00067356">
            <w:pPr>
              <w:pStyle w:val="Subhead2"/>
              <w:rPr>
                <w:color w:val="auto"/>
                <w:sz w:val="22"/>
                <w:szCs w:val="22"/>
              </w:rPr>
            </w:pPr>
            <w:r w:rsidRPr="00067356">
              <w:rPr>
                <w:color w:val="auto"/>
                <w:sz w:val="22"/>
                <w:szCs w:val="22"/>
              </w:rPr>
              <w:t>Support for pupils with SEN or a disability</w:t>
            </w:r>
          </w:p>
          <w:p w14:paraId="65CEB9F3" w14:textId="5D5A8FBB" w:rsidR="00067356" w:rsidRPr="00067356" w:rsidRDefault="00067356" w:rsidP="00067356">
            <w:pPr>
              <w:pStyle w:val="4Bulletedcopyblue"/>
              <w:numPr>
                <w:ilvl w:val="0"/>
                <w:numId w:val="27"/>
              </w:numPr>
              <w:rPr>
                <w:sz w:val="22"/>
                <w:szCs w:val="22"/>
              </w:rPr>
            </w:pPr>
            <w:r w:rsidRPr="00067356">
              <w:rPr>
                <w:sz w:val="22"/>
                <w:szCs w:val="22"/>
              </w:rPr>
              <w:t>Identify a pupil’s SEN</w:t>
            </w:r>
            <w:r w:rsidR="00B5723D">
              <w:rPr>
                <w:sz w:val="22"/>
                <w:szCs w:val="22"/>
              </w:rPr>
              <w:t>D</w:t>
            </w:r>
          </w:p>
          <w:p w14:paraId="46C09CB5" w14:textId="77777777" w:rsidR="00067356" w:rsidRPr="00067356" w:rsidRDefault="00067356" w:rsidP="00067356">
            <w:pPr>
              <w:pStyle w:val="4Bulletedcopyblue"/>
              <w:numPr>
                <w:ilvl w:val="0"/>
                <w:numId w:val="27"/>
              </w:numPr>
              <w:rPr>
                <w:sz w:val="22"/>
                <w:szCs w:val="22"/>
              </w:rPr>
            </w:pPr>
            <w:r w:rsidRPr="00067356">
              <w:rPr>
                <w:sz w:val="22"/>
                <w:szCs w:val="22"/>
              </w:rPr>
              <w:lastRenderedPageBreak/>
              <w:t>Co-ordinate provision that meets the pupil’s needs, and monitor its effectiveness</w:t>
            </w:r>
          </w:p>
          <w:p w14:paraId="6648A823" w14:textId="77777777" w:rsidR="00067356" w:rsidRPr="00067356" w:rsidRDefault="00067356" w:rsidP="00067356">
            <w:pPr>
              <w:pStyle w:val="4Bulletedcopyblue"/>
              <w:numPr>
                <w:ilvl w:val="0"/>
                <w:numId w:val="27"/>
              </w:numPr>
              <w:rPr>
                <w:sz w:val="22"/>
                <w:szCs w:val="22"/>
              </w:rPr>
            </w:pPr>
            <w:r w:rsidRPr="00067356">
              <w:rPr>
                <w:sz w:val="22"/>
                <w:szCs w:val="22"/>
              </w:rPr>
              <w:t>Secure relevant services for the pupil</w:t>
            </w:r>
          </w:p>
          <w:p w14:paraId="0C67457F" w14:textId="77777777" w:rsidR="00067356" w:rsidRPr="00067356" w:rsidRDefault="00067356" w:rsidP="00067356">
            <w:pPr>
              <w:pStyle w:val="4Bulletedcopyblue"/>
              <w:numPr>
                <w:ilvl w:val="0"/>
                <w:numId w:val="27"/>
              </w:numPr>
              <w:rPr>
                <w:sz w:val="22"/>
                <w:szCs w:val="22"/>
              </w:rPr>
            </w:pPr>
            <w:r w:rsidRPr="00067356">
              <w:rPr>
                <w:sz w:val="22"/>
                <w:szCs w:val="22"/>
              </w:rPr>
              <w:t>Ensure records are maintained and kept up to date</w:t>
            </w:r>
          </w:p>
          <w:p w14:paraId="70E1D97F" w14:textId="77777777" w:rsidR="00067356" w:rsidRPr="00067356" w:rsidRDefault="00067356" w:rsidP="00067356">
            <w:pPr>
              <w:pStyle w:val="4Bulletedcopyblue"/>
              <w:numPr>
                <w:ilvl w:val="0"/>
                <w:numId w:val="27"/>
              </w:numPr>
              <w:rPr>
                <w:sz w:val="22"/>
                <w:szCs w:val="22"/>
              </w:rPr>
            </w:pPr>
            <w:r w:rsidRPr="00067356">
              <w:rPr>
                <w:sz w:val="22"/>
                <w:szCs w:val="22"/>
              </w:rPr>
              <w:t>Review the education, health and care (EHC) plan with parents/carers and the pupil</w:t>
            </w:r>
          </w:p>
          <w:p w14:paraId="2361DE77" w14:textId="77777777" w:rsidR="00067356" w:rsidRPr="00067356" w:rsidRDefault="00067356" w:rsidP="00067356">
            <w:pPr>
              <w:pStyle w:val="4Bulletedcopyblue"/>
              <w:numPr>
                <w:ilvl w:val="0"/>
                <w:numId w:val="27"/>
              </w:numPr>
              <w:rPr>
                <w:sz w:val="22"/>
                <w:szCs w:val="22"/>
              </w:rPr>
            </w:pPr>
            <w:r w:rsidRPr="00067356">
              <w:rPr>
                <w:sz w:val="22"/>
                <w:szCs w:val="22"/>
              </w:rPr>
              <w:t>Communicate regularly with parents/carers</w:t>
            </w:r>
          </w:p>
          <w:p w14:paraId="7CA0427C" w14:textId="77777777" w:rsidR="00067356" w:rsidRPr="00067356" w:rsidRDefault="00067356" w:rsidP="00067356">
            <w:pPr>
              <w:pStyle w:val="4Bulletedcopyblue"/>
              <w:numPr>
                <w:ilvl w:val="0"/>
                <w:numId w:val="27"/>
              </w:numPr>
              <w:rPr>
                <w:sz w:val="22"/>
                <w:szCs w:val="22"/>
              </w:rPr>
            </w:pPr>
            <w:r w:rsidRPr="00067356">
              <w:rPr>
                <w:sz w:val="22"/>
                <w:szCs w:val="22"/>
              </w:rPr>
              <w:t>Ensure that if the pupil transfers to another school, all relevant information is conveyed to that school, and support a smooth transition for the pupil</w:t>
            </w:r>
          </w:p>
          <w:p w14:paraId="2B238549" w14:textId="77777777" w:rsidR="00067356" w:rsidRPr="00067356" w:rsidRDefault="00067356" w:rsidP="00067356">
            <w:pPr>
              <w:pStyle w:val="4Bulletedcopyblue"/>
              <w:numPr>
                <w:ilvl w:val="0"/>
                <w:numId w:val="27"/>
              </w:numPr>
              <w:rPr>
                <w:sz w:val="22"/>
                <w:szCs w:val="22"/>
              </w:rPr>
            </w:pPr>
            <w:r w:rsidRPr="00067356">
              <w:rPr>
                <w:sz w:val="22"/>
                <w:szCs w:val="22"/>
              </w:rPr>
              <w:t>Promote the pupil’s inclusion in the school community and access to the curriculum, facilities and extra-curricular activities</w:t>
            </w:r>
          </w:p>
          <w:p w14:paraId="0CBD0D47" w14:textId="185F56E2" w:rsidR="00067356" w:rsidRPr="00067356" w:rsidRDefault="00067356" w:rsidP="00067356">
            <w:pPr>
              <w:pStyle w:val="4Bulletedcopyblue"/>
              <w:numPr>
                <w:ilvl w:val="0"/>
                <w:numId w:val="27"/>
              </w:numPr>
              <w:rPr>
                <w:sz w:val="22"/>
                <w:szCs w:val="22"/>
              </w:rPr>
            </w:pPr>
            <w:r w:rsidRPr="00067356">
              <w:rPr>
                <w:sz w:val="22"/>
                <w:szCs w:val="22"/>
              </w:rPr>
              <w:t xml:space="preserve">Work with the designated teacher for </w:t>
            </w:r>
            <w:r w:rsidR="00B5723D">
              <w:rPr>
                <w:sz w:val="22"/>
                <w:szCs w:val="22"/>
              </w:rPr>
              <w:t>Children in Care (CIC)</w:t>
            </w:r>
            <w:r w:rsidRPr="00067356">
              <w:rPr>
                <w:sz w:val="22"/>
                <w:szCs w:val="22"/>
              </w:rPr>
              <w:t xml:space="preserve">, where a </w:t>
            </w:r>
            <w:r w:rsidR="00B5723D">
              <w:rPr>
                <w:sz w:val="22"/>
                <w:szCs w:val="22"/>
              </w:rPr>
              <w:t xml:space="preserve">child in care </w:t>
            </w:r>
            <w:r w:rsidRPr="00067356">
              <w:rPr>
                <w:sz w:val="22"/>
                <w:szCs w:val="22"/>
              </w:rPr>
              <w:t>has SEN or a disability</w:t>
            </w:r>
          </w:p>
          <w:p w14:paraId="5EB8C153" w14:textId="77777777" w:rsidR="00067356" w:rsidRDefault="00067356" w:rsidP="00067356">
            <w:pPr>
              <w:pStyle w:val="Subhead2"/>
              <w:rPr>
                <w:color w:val="auto"/>
                <w:sz w:val="22"/>
                <w:szCs w:val="22"/>
              </w:rPr>
            </w:pPr>
            <w:r w:rsidRPr="00067356">
              <w:rPr>
                <w:color w:val="auto"/>
                <w:sz w:val="22"/>
                <w:szCs w:val="22"/>
              </w:rPr>
              <w:t>Leadership and management</w:t>
            </w:r>
          </w:p>
          <w:p w14:paraId="668EF330" w14:textId="77777777" w:rsidR="004A05D2" w:rsidRPr="004A05D2" w:rsidRDefault="004A05D2" w:rsidP="004A05D2">
            <w:pPr>
              <w:pStyle w:val="1bodycopy10pt"/>
            </w:pPr>
          </w:p>
          <w:p w14:paraId="70DD7CB8" w14:textId="156FE006" w:rsidR="00067356" w:rsidRPr="00067356" w:rsidRDefault="00067356" w:rsidP="00067356">
            <w:pPr>
              <w:pStyle w:val="4Bulletedcopyblue"/>
              <w:numPr>
                <w:ilvl w:val="0"/>
                <w:numId w:val="28"/>
              </w:numPr>
              <w:rPr>
                <w:sz w:val="22"/>
                <w:szCs w:val="22"/>
              </w:rPr>
            </w:pPr>
            <w:r w:rsidRPr="00067356">
              <w:rPr>
                <w:sz w:val="22"/>
                <w:szCs w:val="22"/>
              </w:rPr>
              <w:t>Work alongside the headteacher and governors to ensure the school meets its responsibilities under the Equality Act 2010 in terms of reasonable adjustments and access arrangements</w:t>
            </w:r>
          </w:p>
          <w:p w14:paraId="7C068A70" w14:textId="77777777" w:rsidR="00067356" w:rsidRPr="00067356" w:rsidRDefault="00067356" w:rsidP="00067356">
            <w:pPr>
              <w:pStyle w:val="4Bulletedcopyblue"/>
              <w:numPr>
                <w:ilvl w:val="0"/>
                <w:numId w:val="28"/>
              </w:numPr>
              <w:rPr>
                <w:sz w:val="22"/>
                <w:szCs w:val="22"/>
              </w:rPr>
            </w:pPr>
            <w:r w:rsidRPr="00067356">
              <w:rPr>
                <w:sz w:val="22"/>
                <w:szCs w:val="22"/>
              </w:rPr>
              <w:t>Prepare and review information the governing board is required to publish</w:t>
            </w:r>
          </w:p>
          <w:p w14:paraId="21F9E499" w14:textId="77777777" w:rsidR="00067356" w:rsidRPr="00067356" w:rsidRDefault="00067356" w:rsidP="00067356">
            <w:pPr>
              <w:pStyle w:val="4Bulletedcopyblue"/>
              <w:numPr>
                <w:ilvl w:val="0"/>
                <w:numId w:val="28"/>
              </w:numPr>
              <w:rPr>
                <w:sz w:val="22"/>
                <w:szCs w:val="22"/>
              </w:rPr>
            </w:pPr>
            <w:r w:rsidRPr="00067356">
              <w:rPr>
                <w:sz w:val="22"/>
                <w:szCs w:val="22"/>
              </w:rPr>
              <w:t>Contribute to the SIP and whole-school policy</w:t>
            </w:r>
          </w:p>
          <w:p w14:paraId="0AC38971" w14:textId="77777777" w:rsidR="00067356" w:rsidRPr="00067356" w:rsidRDefault="00067356" w:rsidP="00067356">
            <w:pPr>
              <w:pStyle w:val="4Bulletedcopyblue"/>
              <w:numPr>
                <w:ilvl w:val="0"/>
                <w:numId w:val="28"/>
              </w:numPr>
              <w:rPr>
                <w:sz w:val="22"/>
                <w:szCs w:val="22"/>
              </w:rPr>
            </w:pPr>
            <w:r w:rsidRPr="00067356">
              <w:rPr>
                <w:sz w:val="22"/>
                <w:szCs w:val="22"/>
              </w:rPr>
              <w:t>Identify training needs for staff and how to meet these needs</w:t>
            </w:r>
          </w:p>
          <w:p w14:paraId="0A7C6EF3" w14:textId="77777777" w:rsidR="00067356" w:rsidRPr="00067356" w:rsidRDefault="00067356" w:rsidP="00067356">
            <w:pPr>
              <w:pStyle w:val="4Bulletedcopyblue"/>
              <w:numPr>
                <w:ilvl w:val="0"/>
                <w:numId w:val="28"/>
              </w:numPr>
              <w:rPr>
                <w:sz w:val="22"/>
                <w:szCs w:val="22"/>
              </w:rPr>
            </w:pPr>
            <w:r w:rsidRPr="00067356">
              <w:rPr>
                <w:sz w:val="22"/>
                <w:szCs w:val="22"/>
              </w:rPr>
              <w:t>Lead INSET training for staff</w:t>
            </w:r>
          </w:p>
          <w:p w14:paraId="62B90AE9" w14:textId="3AC7DF16" w:rsidR="00067356" w:rsidRPr="00067356" w:rsidRDefault="00067356" w:rsidP="00067356">
            <w:pPr>
              <w:pStyle w:val="4Bulletedcopyblue"/>
              <w:numPr>
                <w:ilvl w:val="0"/>
                <w:numId w:val="28"/>
              </w:numPr>
              <w:rPr>
                <w:sz w:val="22"/>
                <w:szCs w:val="22"/>
              </w:rPr>
            </w:pPr>
            <w:r w:rsidRPr="00067356">
              <w:rPr>
                <w:sz w:val="22"/>
                <w:szCs w:val="22"/>
              </w:rPr>
              <w:t>Share procedural information, such as the school’s SEN</w:t>
            </w:r>
            <w:r w:rsidR="00E20378">
              <w:rPr>
                <w:sz w:val="22"/>
                <w:szCs w:val="22"/>
              </w:rPr>
              <w:t>D</w:t>
            </w:r>
            <w:r w:rsidRPr="00067356">
              <w:rPr>
                <w:sz w:val="22"/>
                <w:szCs w:val="22"/>
              </w:rPr>
              <w:t xml:space="preserve"> policy</w:t>
            </w:r>
          </w:p>
          <w:p w14:paraId="6FE4740B" w14:textId="796369A2" w:rsidR="00067356" w:rsidRPr="00067356" w:rsidRDefault="00067356" w:rsidP="00067356">
            <w:pPr>
              <w:pStyle w:val="4Bulletedcopyblue"/>
              <w:numPr>
                <w:ilvl w:val="0"/>
                <w:numId w:val="28"/>
              </w:numPr>
              <w:rPr>
                <w:sz w:val="22"/>
                <w:szCs w:val="22"/>
              </w:rPr>
            </w:pPr>
            <w:r w:rsidRPr="00067356">
              <w:rPr>
                <w:sz w:val="22"/>
                <w:szCs w:val="22"/>
              </w:rPr>
              <w:t>Promote an ethos and culture that supports the school’s SEN</w:t>
            </w:r>
            <w:r w:rsidR="00E4581B">
              <w:rPr>
                <w:sz w:val="22"/>
                <w:szCs w:val="22"/>
              </w:rPr>
              <w:t xml:space="preserve">D </w:t>
            </w:r>
            <w:r w:rsidRPr="00067356">
              <w:rPr>
                <w:sz w:val="22"/>
                <w:szCs w:val="22"/>
              </w:rPr>
              <w:t>policy and promotes good outcomes for pupils with SEN or a disability</w:t>
            </w:r>
          </w:p>
          <w:p w14:paraId="150CF654" w14:textId="77777777" w:rsidR="00067356" w:rsidRPr="00067356" w:rsidRDefault="00067356" w:rsidP="00067356">
            <w:pPr>
              <w:pStyle w:val="4Bulletedcopyblue"/>
              <w:numPr>
                <w:ilvl w:val="0"/>
                <w:numId w:val="28"/>
              </w:numPr>
              <w:rPr>
                <w:sz w:val="22"/>
                <w:szCs w:val="22"/>
              </w:rPr>
            </w:pPr>
            <w:r w:rsidRPr="00067356">
              <w:rPr>
                <w:sz w:val="22"/>
                <w:szCs w:val="22"/>
              </w:rPr>
              <w:t>Lead and manage teaching assistants (TAs) working with pupils with SEN or a disability</w:t>
            </w:r>
          </w:p>
          <w:p w14:paraId="2D52BF26" w14:textId="77777777" w:rsidR="00067356" w:rsidRPr="00067356" w:rsidRDefault="00067356" w:rsidP="00067356">
            <w:pPr>
              <w:pStyle w:val="4Bulletedcopyblue"/>
              <w:numPr>
                <w:ilvl w:val="0"/>
                <w:numId w:val="28"/>
              </w:numPr>
              <w:rPr>
                <w:sz w:val="22"/>
                <w:szCs w:val="22"/>
              </w:rPr>
            </w:pPr>
            <w:r w:rsidRPr="00067356">
              <w:rPr>
                <w:sz w:val="22"/>
                <w:szCs w:val="22"/>
              </w:rPr>
              <w:t>Lead staff appraisals and produce appraisal reports</w:t>
            </w:r>
          </w:p>
          <w:p w14:paraId="5A7BDBFC" w14:textId="77777777" w:rsidR="00067356" w:rsidRDefault="00067356" w:rsidP="00067356">
            <w:pPr>
              <w:pStyle w:val="4Bulletedcopyblue"/>
              <w:numPr>
                <w:ilvl w:val="0"/>
                <w:numId w:val="28"/>
              </w:numPr>
              <w:rPr>
                <w:sz w:val="22"/>
                <w:szCs w:val="22"/>
              </w:rPr>
            </w:pPr>
            <w:r w:rsidRPr="00067356">
              <w:rPr>
                <w:sz w:val="22"/>
                <w:szCs w:val="22"/>
              </w:rPr>
              <w:t>Review staff performance on an ongoing basis</w:t>
            </w:r>
          </w:p>
          <w:p w14:paraId="76321B5B" w14:textId="2F1F28B1" w:rsidR="00CC3241" w:rsidRPr="00067356" w:rsidRDefault="00CC3241" w:rsidP="00067356">
            <w:pPr>
              <w:pStyle w:val="4Bulletedcopyblue"/>
              <w:numPr>
                <w:ilvl w:val="0"/>
                <w:numId w:val="28"/>
              </w:numPr>
              <w:rPr>
                <w:sz w:val="22"/>
                <w:szCs w:val="22"/>
              </w:rPr>
            </w:pPr>
            <w:r>
              <w:rPr>
                <w:sz w:val="22"/>
                <w:szCs w:val="22"/>
              </w:rPr>
              <w:t xml:space="preserve">Lead and oversee the </w:t>
            </w:r>
            <w:r w:rsidR="00F84E80">
              <w:rPr>
                <w:sz w:val="22"/>
                <w:szCs w:val="22"/>
              </w:rPr>
              <w:t>use of the Inclusion room by SEND students</w:t>
            </w:r>
          </w:p>
          <w:p w14:paraId="02DB1A8F" w14:textId="77777777" w:rsidR="00067356" w:rsidRPr="00067356" w:rsidRDefault="00067356" w:rsidP="00067356">
            <w:pPr>
              <w:pStyle w:val="4Bulletedcopyblue"/>
              <w:numPr>
                <w:ilvl w:val="0"/>
                <w:numId w:val="0"/>
              </w:numPr>
              <w:rPr>
                <w:sz w:val="22"/>
                <w:szCs w:val="22"/>
              </w:rPr>
            </w:pPr>
          </w:p>
          <w:p w14:paraId="589E38DD" w14:textId="77777777" w:rsidR="00067356" w:rsidRPr="00067356" w:rsidRDefault="00067356" w:rsidP="00067356">
            <w:pPr>
              <w:pStyle w:val="Subhead2"/>
              <w:rPr>
                <w:color w:val="auto"/>
                <w:sz w:val="22"/>
                <w:szCs w:val="22"/>
              </w:rPr>
            </w:pPr>
            <w:r w:rsidRPr="00067356">
              <w:rPr>
                <w:color w:val="auto"/>
                <w:sz w:val="22"/>
                <w:szCs w:val="22"/>
              </w:rPr>
              <w:t>Safeguarding</w:t>
            </w:r>
          </w:p>
          <w:p w14:paraId="48F869C0" w14:textId="710F0336" w:rsidR="00067356" w:rsidRPr="00067356" w:rsidRDefault="00067356" w:rsidP="00067356">
            <w:pPr>
              <w:pStyle w:val="4Bulletedcopyblue"/>
              <w:numPr>
                <w:ilvl w:val="0"/>
                <w:numId w:val="29"/>
              </w:numPr>
              <w:rPr>
                <w:sz w:val="22"/>
                <w:szCs w:val="22"/>
              </w:rPr>
            </w:pPr>
            <w:r w:rsidRPr="00067356">
              <w:rPr>
                <w:sz w:val="22"/>
                <w:szCs w:val="22"/>
              </w:rPr>
              <w:t>Liaise and collaborate with the designated safeguarding lead (DSL) on matters of safeguarding and welfare for pupils with SEN</w:t>
            </w:r>
            <w:r w:rsidR="00E4581B">
              <w:rPr>
                <w:sz w:val="22"/>
                <w:szCs w:val="22"/>
              </w:rPr>
              <w:t>D</w:t>
            </w:r>
          </w:p>
          <w:p w14:paraId="7CFDC110" w14:textId="67FB16C4" w:rsidR="00067356" w:rsidRPr="00067356" w:rsidRDefault="00067356" w:rsidP="00067356">
            <w:pPr>
              <w:pStyle w:val="4Bulletedcopyblue"/>
              <w:numPr>
                <w:ilvl w:val="0"/>
                <w:numId w:val="29"/>
              </w:numPr>
              <w:rPr>
                <w:sz w:val="22"/>
                <w:szCs w:val="22"/>
              </w:rPr>
            </w:pPr>
            <w:r w:rsidRPr="00067356">
              <w:rPr>
                <w:sz w:val="22"/>
                <w:szCs w:val="22"/>
              </w:rPr>
              <w:t>Remain alert to the fact that pupils with SEN</w:t>
            </w:r>
            <w:r w:rsidR="00E4581B">
              <w:rPr>
                <w:sz w:val="22"/>
                <w:szCs w:val="22"/>
              </w:rPr>
              <w:t>D</w:t>
            </w:r>
            <w:r w:rsidRPr="00067356">
              <w:rPr>
                <w:sz w:val="22"/>
                <w:szCs w:val="22"/>
              </w:rPr>
              <w:t xml:space="preserve"> may be more vulnerable to safeguarding challenges</w:t>
            </w:r>
          </w:p>
          <w:p w14:paraId="545193C1" w14:textId="77777777" w:rsidR="00067356" w:rsidRPr="00067356" w:rsidRDefault="00067356" w:rsidP="00067356">
            <w:pPr>
              <w:pStyle w:val="4Bulletedcopyblue"/>
              <w:numPr>
                <w:ilvl w:val="0"/>
                <w:numId w:val="0"/>
              </w:numPr>
              <w:rPr>
                <w:sz w:val="22"/>
                <w:szCs w:val="22"/>
              </w:rPr>
            </w:pPr>
          </w:p>
          <w:p w14:paraId="7B86CE64" w14:textId="77777777" w:rsidR="002F7A75" w:rsidRPr="00067356" w:rsidRDefault="003B5A3E">
            <w:pPr>
              <w:jc w:val="both"/>
              <w:rPr>
                <w:rFonts w:ascii="Arial" w:hAnsi="Arial" w:cs="Arial"/>
                <w:b/>
              </w:rPr>
            </w:pPr>
            <w:r w:rsidRPr="00067356">
              <w:rPr>
                <w:rFonts w:ascii="Arial" w:hAnsi="Arial" w:cs="Arial"/>
                <w:b/>
              </w:rPr>
              <w:t xml:space="preserve">Relationship with Parents and the Wider Community </w:t>
            </w:r>
          </w:p>
          <w:p w14:paraId="7B86CE65" w14:textId="77777777" w:rsidR="002F7A75" w:rsidRPr="00067356" w:rsidRDefault="003B5A3E">
            <w:pPr>
              <w:pStyle w:val="ListParagraph"/>
              <w:numPr>
                <w:ilvl w:val="0"/>
                <w:numId w:val="19"/>
              </w:numPr>
              <w:spacing w:line="240" w:lineRule="auto"/>
              <w:contextualSpacing/>
              <w:jc w:val="both"/>
              <w:rPr>
                <w:rFonts w:ascii="Arial" w:hAnsi="Arial" w:cs="Arial"/>
              </w:rPr>
            </w:pPr>
            <w:r w:rsidRPr="00067356">
              <w:rPr>
                <w:rFonts w:ascii="Arial" w:hAnsi="Arial" w:cs="Arial"/>
              </w:rPr>
              <w:t>Establish excellent and effective communication with parents.</w:t>
            </w:r>
          </w:p>
          <w:p w14:paraId="7B86CE66" w14:textId="77777777" w:rsidR="002F7A75" w:rsidRPr="00067356" w:rsidRDefault="003B5A3E">
            <w:pPr>
              <w:pStyle w:val="ListParagraph"/>
              <w:numPr>
                <w:ilvl w:val="0"/>
                <w:numId w:val="19"/>
              </w:numPr>
              <w:spacing w:line="240" w:lineRule="auto"/>
              <w:contextualSpacing/>
              <w:jc w:val="both"/>
              <w:rPr>
                <w:rFonts w:ascii="Arial" w:hAnsi="Arial" w:cs="Arial"/>
              </w:rPr>
            </w:pPr>
            <w:r w:rsidRPr="00067356">
              <w:rPr>
                <w:rFonts w:ascii="Arial" w:hAnsi="Arial" w:cs="Arial"/>
              </w:rPr>
              <w:t>Help develop links with the local community to extend and enhance the work of the department.</w:t>
            </w:r>
          </w:p>
          <w:p w14:paraId="7B86CE6D" w14:textId="77777777" w:rsidR="002F7A75" w:rsidRPr="00067356" w:rsidRDefault="002F7A75" w:rsidP="00067356">
            <w:pPr>
              <w:contextualSpacing/>
              <w:jc w:val="both"/>
              <w:rPr>
                <w:rFonts w:ascii="Arial" w:hAnsi="Arial" w:cs="Arial"/>
              </w:rPr>
            </w:pPr>
          </w:p>
        </w:tc>
      </w:tr>
      <w:tr w:rsidR="002F7A75" w14:paraId="7B86CE70" w14:textId="77777777">
        <w:tc>
          <w:tcPr>
            <w:tcW w:w="10201" w:type="dxa"/>
            <w:gridSpan w:val="2"/>
            <w:vAlign w:val="center"/>
          </w:tcPr>
          <w:p w14:paraId="27A989F8" w14:textId="010C4F32" w:rsidR="00067356" w:rsidRPr="00067356" w:rsidRDefault="00067356" w:rsidP="00067356">
            <w:pPr>
              <w:pStyle w:val="1bodycopy10pt"/>
              <w:rPr>
                <w:rFonts w:cs="Arial"/>
                <w:sz w:val="22"/>
                <w:szCs w:val="22"/>
              </w:rPr>
            </w:pPr>
            <w:r w:rsidRPr="00067356">
              <w:rPr>
                <w:rFonts w:cs="Arial"/>
                <w:sz w:val="22"/>
                <w:szCs w:val="22"/>
              </w:rPr>
              <w:lastRenderedPageBreak/>
              <w:t>The SEN</w:t>
            </w:r>
            <w:r w:rsidR="00E4581B">
              <w:rPr>
                <w:rFonts w:cs="Arial"/>
                <w:sz w:val="22"/>
                <w:szCs w:val="22"/>
              </w:rPr>
              <w:t>D</w:t>
            </w:r>
            <w:r w:rsidRPr="00067356">
              <w:rPr>
                <w:rFonts w:cs="Arial"/>
                <w:sz w:val="22"/>
                <w:szCs w:val="22"/>
              </w:rPr>
              <w:t>C</w:t>
            </w:r>
            <w:r w:rsidR="00E4581B">
              <w:rPr>
                <w:rFonts w:cs="Arial"/>
                <w:sz w:val="22"/>
                <w:szCs w:val="22"/>
              </w:rPr>
              <w:t>o</w:t>
            </w:r>
            <w:r w:rsidRPr="00067356">
              <w:rPr>
                <w:rFonts w:cs="Arial"/>
                <w:sz w:val="22"/>
                <w:szCs w:val="22"/>
              </w:rPr>
              <w:t xml:space="preserve"> will be required to safeguard and promote the welfare of children and young people and follow school policies and the staff code of conduct.</w:t>
            </w:r>
          </w:p>
          <w:p w14:paraId="549BF1EF" w14:textId="0CD54A28" w:rsidR="002F7A75" w:rsidRDefault="00067356" w:rsidP="00067356">
            <w:pPr>
              <w:rPr>
                <w:rFonts w:ascii="Arial" w:hAnsi="Arial" w:cs="Arial"/>
              </w:rPr>
            </w:pPr>
            <w:r w:rsidRPr="00067356">
              <w:rPr>
                <w:rFonts w:ascii="Arial" w:hAnsi="Arial" w:cs="Arial"/>
              </w:rPr>
              <w:t>Please note that this is illustrative of the general nature and level of responsibility of the role. It is not a comprehensive list of all tasks that the SEN</w:t>
            </w:r>
            <w:r w:rsidR="00CC3241">
              <w:rPr>
                <w:rFonts w:ascii="Arial" w:hAnsi="Arial" w:cs="Arial"/>
              </w:rPr>
              <w:t>D</w:t>
            </w:r>
            <w:r w:rsidRPr="00067356">
              <w:rPr>
                <w:rFonts w:ascii="Arial" w:hAnsi="Arial" w:cs="Arial"/>
              </w:rPr>
              <w:t>C</w:t>
            </w:r>
            <w:r w:rsidR="00CC3241">
              <w:rPr>
                <w:rFonts w:ascii="Arial" w:hAnsi="Arial" w:cs="Arial"/>
              </w:rPr>
              <w:t>o</w:t>
            </w:r>
            <w:r w:rsidRPr="00067356">
              <w:rPr>
                <w:rFonts w:ascii="Arial" w:hAnsi="Arial" w:cs="Arial"/>
              </w:rPr>
              <w:t xml:space="preserve"> will carry out. The postholder may be required to do other duties appropriate to the level of the role, as directed by the headteacher. </w:t>
            </w:r>
          </w:p>
          <w:p w14:paraId="13B24354" w14:textId="77777777" w:rsidR="00067356" w:rsidRDefault="00067356" w:rsidP="00067356">
            <w:pPr>
              <w:rPr>
                <w:rFonts w:ascii="Arial" w:hAnsi="Arial" w:cs="Arial"/>
                <w:b/>
              </w:rPr>
            </w:pPr>
          </w:p>
          <w:p w14:paraId="46076687" w14:textId="77777777" w:rsidR="00067356" w:rsidRDefault="00067356" w:rsidP="00067356">
            <w:pPr>
              <w:rPr>
                <w:rFonts w:ascii="Arial" w:hAnsi="Arial" w:cs="Arial"/>
                <w:b/>
              </w:rPr>
            </w:pPr>
          </w:p>
          <w:p w14:paraId="6C843B8C" w14:textId="77777777" w:rsidR="00067356" w:rsidRDefault="00067356" w:rsidP="00067356">
            <w:pPr>
              <w:rPr>
                <w:rFonts w:ascii="Arial" w:hAnsi="Arial" w:cs="Arial"/>
                <w:b/>
              </w:rPr>
            </w:pPr>
          </w:p>
          <w:p w14:paraId="7B86CE6F" w14:textId="378A81C3" w:rsidR="00067356" w:rsidRPr="00067356" w:rsidRDefault="00067356" w:rsidP="00067356">
            <w:pPr>
              <w:rPr>
                <w:rFonts w:ascii="Arial" w:hAnsi="Arial" w:cs="Arial"/>
                <w:b/>
                <w:sz w:val="20"/>
                <w:szCs w:val="20"/>
              </w:rPr>
            </w:pPr>
          </w:p>
        </w:tc>
      </w:tr>
    </w:tbl>
    <w:p w14:paraId="7B86CE71" w14:textId="77777777" w:rsidR="002F7A75" w:rsidRDefault="002F7A75">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2F7A75" w14:paraId="7B86CE73" w14:textId="77777777">
        <w:tc>
          <w:tcPr>
            <w:tcW w:w="10207" w:type="dxa"/>
            <w:vAlign w:val="center"/>
          </w:tcPr>
          <w:p w14:paraId="7B86CE72" w14:textId="77777777" w:rsidR="002F7A75" w:rsidRDefault="003B5A3E">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2F7A75" w14:paraId="7B86CE7C" w14:textId="77777777">
        <w:tc>
          <w:tcPr>
            <w:tcW w:w="10207" w:type="dxa"/>
            <w:vAlign w:val="center"/>
            <w:hideMark/>
          </w:tcPr>
          <w:p w14:paraId="7B86CE74" w14:textId="77777777" w:rsidR="002F7A75" w:rsidRDefault="003B5A3E">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7B86CE75"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7B86CE76"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7B86CE77"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7B86CE78"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7B86CE79"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7B86CE7A"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support and promote the academy ethos</w:t>
            </w:r>
          </w:p>
          <w:p w14:paraId="7B86CE7B" w14:textId="77777777" w:rsidR="002F7A75" w:rsidRDefault="003B5A3E">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7B86CE7D" w14:textId="77777777" w:rsidR="002F7A75" w:rsidRDefault="002F7A75">
      <w:pPr>
        <w:rPr>
          <w:rFonts w:asciiTheme="minorHAnsi" w:hAnsiTheme="minorHAnsi" w:cstheme="minorHAnsi"/>
        </w:rPr>
      </w:pPr>
    </w:p>
    <w:p w14:paraId="7B86CE7E" w14:textId="77777777" w:rsidR="002F7A75" w:rsidRDefault="003B5A3E">
      <w:pPr>
        <w:jc w:val="both"/>
        <w:rPr>
          <w:rFonts w:ascii="Arial" w:hAnsi="Arial" w:cs="Arial"/>
          <w:b/>
          <w:sz w:val="23"/>
          <w:szCs w:val="23"/>
          <w:u w:val="single"/>
        </w:rPr>
      </w:pPr>
      <w:r>
        <w:rPr>
          <w:rFonts w:ascii="Arial" w:hAnsi="Arial" w:cs="Arial"/>
          <w:b/>
          <w:sz w:val="23"/>
          <w:szCs w:val="23"/>
          <w:u w:val="single"/>
        </w:rPr>
        <w:t>REVIEW ARRANGEMENTS</w:t>
      </w:r>
    </w:p>
    <w:p w14:paraId="7B86CE7F" w14:textId="77777777" w:rsidR="002F7A75" w:rsidRDefault="003B5A3E">
      <w:pPr>
        <w:jc w:val="both"/>
        <w:rPr>
          <w:rFonts w:ascii="Arial" w:hAnsi="Arial" w:cs="Arial"/>
          <w:sz w:val="20"/>
          <w:szCs w:val="20"/>
        </w:rPr>
      </w:pPr>
      <w:r>
        <w:rPr>
          <w:rFonts w:ascii="Arial" w:hAnsi="Arial" w:cs="Arial"/>
        </w:rPr>
        <w:t>The details contained in this job description reflect the content of the job at the date it was prepared.  However, it is inevitable that over time, the nature of the jobs may change.  Existing duties may no longer be required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7B86CE80" w14:textId="77777777" w:rsidR="002F7A75" w:rsidRDefault="002F7A75">
      <w:pPr>
        <w:jc w:val="both"/>
        <w:rPr>
          <w:rFonts w:ascii="Arial" w:hAnsi="Arial" w:cs="Arial"/>
          <w:sz w:val="20"/>
          <w:szCs w:val="18"/>
        </w:rPr>
      </w:pPr>
    </w:p>
    <w:p w14:paraId="7B86CE81" w14:textId="77777777" w:rsidR="002F7A75" w:rsidRDefault="002F7A75">
      <w:pPr>
        <w:jc w:val="both"/>
        <w:rPr>
          <w:rFonts w:asciiTheme="minorHAnsi" w:hAnsiTheme="minorHAnsi" w:cstheme="minorHAnsi"/>
          <w:sz w:val="20"/>
          <w:szCs w:val="18"/>
        </w:rPr>
      </w:pPr>
    </w:p>
    <w:p w14:paraId="7B86CE82" w14:textId="77777777" w:rsidR="002F7A75" w:rsidRDefault="002F7A75">
      <w:pPr>
        <w:jc w:val="both"/>
        <w:rPr>
          <w:rFonts w:asciiTheme="minorHAnsi" w:hAnsiTheme="minorHAnsi" w:cstheme="minorHAnsi"/>
          <w:sz w:val="20"/>
          <w:szCs w:val="18"/>
        </w:rPr>
      </w:pPr>
    </w:p>
    <w:p w14:paraId="7B72BF97" w14:textId="77777777" w:rsidR="00C91669" w:rsidRDefault="00C91669">
      <w:pPr>
        <w:jc w:val="both"/>
        <w:rPr>
          <w:rFonts w:asciiTheme="minorHAnsi" w:hAnsiTheme="minorHAnsi" w:cstheme="minorHAnsi"/>
          <w:sz w:val="20"/>
          <w:szCs w:val="18"/>
        </w:rPr>
      </w:pPr>
    </w:p>
    <w:p w14:paraId="66B69D1F" w14:textId="77777777" w:rsidR="00C91669" w:rsidRDefault="00C91669">
      <w:pPr>
        <w:jc w:val="both"/>
        <w:rPr>
          <w:rFonts w:asciiTheme="minorHAnsi" w:hAnsiTheme="minorHAnsi" w:cstheme="minorHAnsi"/>
          <w:sz w:val="20"/>
          <w:szCs w:val="18"/>
        </w:rPr>
      </w:pPr>
    </w:p>
    <w:p w14:paraId="26EE7852" w14:textId="77777777" w:rsidR="00C91669" w:rsidRDefault="00C91669">
      <w:pPr>
        <w:jc w:val="both"/>
        <w:rPr>
          <w:rFonts w:asciiTheme="minorHAnsi" w:hAnsiTheme="minorHAnsi" w:cstheme="minorHAnsi"/>
          <w:sz w:val="20"/>
          <w:szCs w:val="18"/>
        </w:rPr>
      </w:pPr>
    </w:p>
    <w:p w14:paraId="54EE30F0" w14:textId="77777777" w:rsidR="00C91669" w:rsidRDefault="00C91669">
      <w:pPr>
        <w:jc w:val="both"/>
        <w:rPr>
          <w:rFonts w:asciiTheme="minorHAnsi" w:hAnsiTheme="minorHAnsi" w:cstheme="minorHAnsi"/>
          <w:sz w:val="20"/>
          <w:szCs w:val="18"/>
        </w:rPr>
      </w:pPr>
    </w:p>
    <w:p w14:paraId="13CD7503" w14:textId="77777777" w:rsidR="00C91669" w:rsidRDefault="00C91669">
      <w:pPr>
        <w:jc w:val="both"/>
        <w:rPr>
          <w:rFonts w:asciiTheme="minorHAnsi" w:hAnsiTheme="minorHAnsi" w:cstheme="minorHAnsi"/>
          <w:sz w:val="20"/>
          <w:szCs w:val="18"/>
        </w:rPr>
      </w:pPr>
    </w:p>
    <w:p w14:paraId="12A647EB" w14:textId="77777777" w:rsidR="00C91669" w:rsidRDefault="00C91669">
      <w:pPr>
        <w:jc w:val="both"/>
        <w:rPr>
          <w:rFonts w:asciiTheme="minorHAnsi" w:hAnsiTheme="minorHAnsi" w:cstheme="minorHAnsi"/>
          <w:sz w:val="20"/>
          <w:szCs w:val="18"/>
        </w:rPr>
      </w:pPr>
    </w:p>
    <w:p w14:paraId="76B7A99B" w14:textId="77777777" w:rsidR="00C91669" w:rsidRDefault="00C91669">
      <w:pPr>
        <w:jc w:val="both"/>
        <w:rPr>
          <w:rFonts w:asciiTheme="minorHAnsi" w:hAnsiTheme="minorHAnsi" w:cstheme="minorHAnsi"/>
          <w:sz w:val="20"/>
          <w:szCs w:val="18"/>
        </w:rPr>
      </w:pPr>
    </w:p>
    <w:p w14:paraId="5547F064" w14:textId="77777777" w:rsidR="00067356" w:rsidRDefault="00067356">
      <w:pPr>
        <w:jc w:val="both"/>
        <w:rPr>
          <w:rFonts w:asciiTheme="minorHAnsi" w:hAnsiTheme="minorHAnsi" w:cstheme="minorHAnsi"/>
          <w:sz w:val="20"/>
          <w:szCs w:val="18"/>
        </w:rPr>
      </w:pPr>
    </w:p>
    <w:p w14:paraId="3BBE61D5" w14:textId="77777777" w:rsidR="00067356" w:rsidRDefault="00067356">
      <w:pPr>
        <w:jc w:val="both"/>
        <w:rPr>
          <w:rFonts w:asciiTheme="minorHAnsi" w:hAnsiTheme="minorHAnsi" w:cstheme="minorHAnsi"/>
          <w:sz w:val="20"/>
          <w:szCs w:val="18"/>
        </w:rPr>
      </w:pPr>
    </w:p>
    <w:p w14:paraId="722CECDA" w14:textId="77777777" w:rsidR="00067356" w:rsidRDefault="00067356">
      <w:pPr>
        <w:jc w:val="both"/>
        <w:rPr>
          <w:rFonts w:asciiTheme="minorHAnsi" w:hAnsiTheme="minorHAnsi" w:cstheme="minorHAnsi"/>
          <w:sz w:val="20"/>
          <w:szCs w:val="18"/>
        </w:rPr>
      </w:pPr>
    </w:p>
    <w:p w14:paraId="254329A1" w14:textId="77777777" w:rsidR="00067356" w:rsidRDefault="00067356">
      <w:pPr>
        <w:jc w:val="both"/>
        <w:rPr>
          <w:rFonts w:asciiTheme="minorHAnsi" w:hAnsiTheme="minorHAnsi" w:cstheme="minorHAnsi"/>
          <w:sz w:val="20"/>
          <w:szCs w:val="18"/>
        </w:rPr>
      </w:pPr>
    </w:p>
    <w:p w14:paraId="5F93AE7E" w14:textId="77777777" w:rsidR="00067356" w:rsidRDefault="00067356">
      <w:pPr>
        <w:jc w:val="both"/>
        <w:rPr>
          <w:rFonts w:asciiTheme="minorHAnsi" w:hAnsiTheme="minorHAnsi" w:cstheme="minorHAnsi"/>
          <w:sz w:val="20"/>
          <w:szCs w:val="18"/>
        </w:rPr>
      </w:pPr>
    </w:p>
    <w:p w14:paraId="11A5B0E4" w14:textId="77777777" w:rsidR="00067356" w:rsidRDefault="00067356">
      <w:pPr>
        <w:jc w:val="both"/>
        <w:rPr>
          <w:rFonts w:asciiTheme="minorHAnsi" w:hAnsiTheme="minorHAnsi" w:cstheme="minorHAnsi"/>
          <w:sz w:val="20"/>
          <w:szCs w:val="18"/>
        </w:rPr>
      </w:pPr>
    </w:p>
    <w:p w14:paraId="6C570C4F" w14:textId="77777777" w:rsidR="00067356" w:rsidRDefault="00067356">
      <w:pPr>
        <w:jc w:val="both"/>
        <w:rPr>
          <w:rFonts w:asciiTheme="minorHAnsi" w:hAnsiTheme="minorHAnsi" w:cstheme="minorHAnsi"/>
          <w:sz w:val="20"/>
          <w:szCs w:val="18"/>
        </w:rPr>
      </w:pPr>
    </w:p>
    <w:p w14:paraId="6A560349" w14:textId="77777777" w:rsidR="00067356" w:rsidRDefault="00067356">
      <w:pPr>
        <w:jc w:val="both"/>
        <w:rPr>
          <w:rFonts w:asciiTheme="minorHAnsi" w:hAnsiTheme="minorHAnsi" w:cstheme="minorHAnsi"/>
          <w:sz w:val="20"/>
          <w:szCs w:val="18"/>
        </w:rPr>
      </w:pPr>
    </w:p>
    <w:p w14:paraId="3B7C32E8" w14:textId="77777777" w:rsidR="00067356" w:rsidRDefault="00067356">
      <w:pPr>
        <w:jc w:val="both"/>
        <w:rPr>
          <w:rFonts w:asciiTheme="minorHAnsi" w:hAnsiTheme="minorHAnsi" w:cstheme="minorHAnsi"/>
          <w:sz w:val="20"/>
          <w:szCs w:val="18"/>
        </w:rPr>
      </w:pPr>
    </w:p>
    <w:p w14:paraId="3D792A57" w14:textId="77777777" w:rsidR="00067356" w:rsidRDefault="00067356">
      <w:pPr>
        <w:jc w:val="both"/>
        <w:rPr>
          <w:rFonts w:asciiTheme="minorHAnsi" w:hAnsiTheme="minorHAnsi" w:cstheme="minorHAnsi"/>
          <w:sz w:val="20"/>
          <w:szCs w:val="18"/>
        </w:rPr>
      </w:pPr>
    </w:p>
    <w:p w14:paraId="5B274364" w14:textId="77777777" w:rsidR="00067356" w:rsidRDefault="00067356">
      <w:pPr>
        <w:jc w:val="both"/>
        <w:rPr>
          <w:rFonts w:asciiTheme="minorHAnsi" w:hAnsiTheme="minorHAnsi" w:cstheme="minorHAnsi"/>
          <w:sz w:val="20"/>
          <w:szCs w:val="18"/>
        </w:rPr>
      </w:pPr>
    </w:p>
    <w:p w14:paraId="25DEE703" w14:textId="77777777" w:rsidR="00067356" w:rsidRDefault="00067356">
      <w:pPr>
        <w:jc w:val="both"/>
        <w:rPr>
          <w:rFonts w:asciiTheme="minorHAnsi" w:hAnsiTheme="minorHAnsi" w:cstheme="minorHAnsi"/>
          <w:sz w:val="20"/>
          <w:szCs w:val="18"/>
        </w:rPr>
      </w:pPr>
    </w:p>
    <w:p w14:paraId="0C4EC8FC" w14:textId="77777777" w:rsidR="00067356" w:rsidRDefault="00067356">
      <w:pPr>
        <w:jc w:val="both"/>
        <w:rPr>
          <w:rFonts w:asciiTheme="minorHAnsi" w:hAnsiTheme="minorHAnsi" w:cstheme="minorHAnsi"/>
          <w:sz w:val="20"/>
          <w:szCs w:val="18"/>
        </w:rPr>
      </w:pPr>
    </w:p>
    <w:p w14:paraId="047C0745" w14:textId="77777777" w:rsidR="00067356" w:rsidRDefault="00067356">
      <w:pPr>
        <w:jc w:val="both"/>
        <w:rPr>
          <w:rFonts w:asciiTheme="minorHAnsi" w:hAnsiTheme="minorHAnsi" w:cstheme="minorHAnsi"/>
          <w:sz w:val="20"/>
          <w:szCs w:val="18"/>
        </w:rPr>
      </w:pPr>
    </w:p>
    <w:p w14:paraId="2F437341" w14:textId="77777777" w:rsidR="00067356" w:rsidRDefault="00067356">
      <w:pPr>
        <w:jc w:val="both"/>
        <w:rPr>
          <w:rFonts w:asciiTheme="minorHAnsi" w:hAnsiTheme="minorHAnsi" w:cstheme="minorHAnsi"/>
          <w:sz w:val="20"/>
          <w:szCs w:val="18"/>
        </w:rPr>
      </w:pPr>
    </w:p>
    <w:p w14:paraId="7E68FE8A" w14:textId="77777777" w:rsidR="00067356" w:rsidRDefault="00067356">
      <w:pPr>
        <w:jc w:val="both"/>
        <w:rPr>
          <w:rFonts w:asciiTheme="minorHAnsi" w:hAnsiTheme="minorHAnsi" w:cstheme="minorHAnsi"/>
          <w:sz w:val="20"/>
          <w:szCs w:val="18"/>
        </w:rPr>
      </w:pPr>
    </w:p>
    <w:p w14:paraId="3939BA5B" w14:textId="77777777" w:rsidR="00067356" w:rsidRDefault="00067356">
      <w:pPr>
        <w:jc w:val="both"/>
        <w:rPr>
          <w:rFonts w:asciiTheme="minorHAnsi" w:hAnsiTheme="minorHAnsi" w:cstheme="minorHAnsi"/>
          <w:sz w:val="20"/>
          <w:szCs w:val="18"/>
        </w:rPr>
      </w:pPr>
    </w:p>
    <w:p w14:paraId="3431C6DC" w14:textId="77777777" w:rsidR="00067356" w:rsidRDefault="00067356">
      <w:pPr>
        <w:jc w:val="both"/>
        <w:rPr>
          <w:rFonts w:asciiTheme="minorHAnsi" w:hAnsiTheme="minorHAnsi" w:cstheme="minorHAnsi"/>
          <w:sz w:val="20"/>
          <w:szCs w:val="18"/>
        </w:rPr>
      </w:pPr>
    </w:p>
    <w:p w14:paraId="383A9A00" w14:textId="77777777" w:rsidR="00067356" w:rsidRDefault="00067356">
      <w:pPr>
        <w:jc w:val="both"/>
        <w:rPr>
          <w:rFonts w:asciiTheme="minorHAnsi" w:hAnsiTheme="minorHAnsi" w:cstheme="minorHAnsi"/>
          <w:sz w:val="20"/>
          <w:szCs w:val="18"/>
        </w:rPr>
      </w:pPr>
    </w:p>
    <w:p w14:paraId="26724C66" w14:textId="77777777" w:rsidR="00067356" w:rsidRDefault="00067356">
      <w:pPr>
        <w:jc w:val="both"/>
        <w:rPr>
          <w:rFonts w:asciiTheme="minorHAnsi" w:hAnsiTheme="minorHAnsi" w:cstheme="minorHAnsi"/>
          <w:sz w:val="20"/>
          <w:szCs w:val="18"/>
        </w:rPr>
      </w:pPr>
    </w:p>
    <w:p w14:paraId="6747691F" w14:textId="77777777" w:rsidR="00067356" w:rsidRDefault="00067356">
      <w:pPr>
        <w:jc w:val="both"/>
        <w:rPr>
          <w:rFonts w:asciiTheme="minorHAnsi" w:hAnsiTheme="minorHAnsi" w:cstheme="minorHAnsi"/>
          <w:sz w:val="20"/>
          <w:szCs w:val="18"/>
        </w:rPr>
      </w:pPr>
    </w:p>
    <w:p w14:paraId="31073DAB" w14:textId="77777777" w:rsidR="00067356" w:rsidRDefault="00067356">
      <w:pPr>
        <w:jc w:val="both"/>
        <w:rPr>
          <w:rFonts w:asciiTheme="minorHAnsi" w:hAnsiTheme="minorHAnsi" w:cstheme="minorHAnsi"/>
          <w:sz w:val="20"/>
          <w:szCs w:val="18"/>
        </w:rPr>
      </w:pPr>
    </w:p>
    <w:p w14:paraId="68480278" w14:textId="77777777" w:rsidR="00C91669" w:rsidRDefault="00C91669">
      <w:pPr>
        <w:jc w:val="both"/>
        <w:rPr>
          <w:rFonts w:asciiTheme="minorHAnsi" w:hAnsiTheme="minorHAnsi" w:cstheme="minorHAnsi"/>
          <w:sz w:val="20"/>
          <w:szCs w:val="18"/>
        </w:rPr>
      </w:pPr>
    </w:p>
    <w:p w14:paraId="123FD7FF" w14:textId="77777777" w:rsidR="00C91669" w:rsidRDefault="00C91669">
      <w:pPr>
        <w:jc w:val="both"/>
        <w:rPr>
          <w:rFonts w:asciiTheme="minorHAnsi" w:hAnsiTheme="minorHAnsi" w:cstheme="minorHAnsi"/>
          <w:sz w:val="20"/>
          <w:szCs w:val="18"/>
        </w:rPr>
      </w:pPr>
    </w:p>
    <w:p w14:paraId="6D2F1849" w14:textId="77777777" w:rsidR="00C91669" w:rsidRDefault="00C91669">
      <w:pPr>
        <w:jc w:val="both"/>
        <w:rPr>
          <w:rFonts w:asciiTheme="minorHAnsi" w:hAnsiTheme="minorHAnsi" w:cstheme="minorHAnsi"/>
          <w:sz w:val="20"/>
          <w:szCs w:val="18"/>
        </w:rPr>
      </w:pPr>
    </w:p>
    <w:p w14:paraId="671593FD" w14:textId="77777777" w:rsidR="00C91669" w:rsidRDefault="00C91669">
      <w:pPr>
        <w:jc w:val="both"/>
        <w:rPr>
          <w:rFonts w:asciiTheme="minorHAnsi" w:hAnsiTheme="minorHAnsi" w:cstheme="minorHAnsi"/>
          <w:sz w:val="20"/>
          <w:szCs w:val="18"/>
        </w:rPr>
      </w:pPr>
    </w:p>
    <w:p w14:paraId="7B86CE83" w14:textId="77777777" w:rsidR="002F7A75" w:rsidRDefault="002F7A75">
      <w:pPr>
        <w:jc w:val="both"/>
        <w:rPr>
          <w:rFonts w:asciiTheme="minorHAnsi" w:hAnsiTheme="minorHAnsi" w:cstheme="minorHAnsi"/>
          <w:sz w:val="20"/>
          <w:szCs w:val="18"/>
        </w:rPr>
      </w:pPr>
    </w:p>
    <w:p w14:paraId="7B86CE8A" w14:textId="56566B75" w:rsidR="002F7A75" w:rsidRDefault="0042384D">
      <w:pPr>
        <w:jc w:val="center"/>
        <w:rPr>
          <w:rFonts w:ascii="Arial" w:hAnsi="Arial" w:cs="Arial"/>
          <w:b/>
          <w:bCs/>
          <w:color w:val="0F243E" w:themeColor="text2" w:themeShade="80"/>
        </w:rPr>
      </w:pPr>
      <w:r>
        <w:rPr>
          <w:rFonts w:ascii="Arial" w:hAnsi="Arial" w:cs="Arial"/>
          <w:b/>
          <w:bCs/>
          <w:color w:val="0F243E" w:themeColor="text2" w:themeShade="80"/>
        </w:rPr>
        <w:t>P</w:t>
      </w:r>
      <w:r w:rsidR="003B5A3E">
        <w:rPr>
          <w:rFonts w:ascii="Arial" w:hAnsi="Arial" w:cs="Arial"/>
          <w:b/>
          <w:bCs/>
          <w:color w:val="0F243E" w:themeColor="text2" w:themeShade="80"/>
        </w:rPr>
        <w:t>erson specification</w:t>
      </w:r>
    </w:p>
    <w:p w14:paraId="7B86CE8B" w14:textId="77777777" w:rsidR="002F7A75" w:rsidRDefault="002F7A75">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2F7A75" w14:paraId="7B86CE8E" w14:textId="77777777" w:rsidTr="00C91669">
        <w:tc>
          <w:tcPr>
            <w:tcW w:w="5036" w:type="dxa"/>
            <w:shd w:val="clear" w:color="auto" w:fill="B7CFED" w:themeFill="text2" w:themeFillTint="40"/>
          </w:tcPr>
          <w:p w14:paraId="7B86CE8C" w14:textId="77777777" w:rsidR="002F7A75" w:rsidRDefault="003B5A3E">
            <w:pPr>
              <w:jc w:val="center"/>
              <w:rPr>
                <w:rFonts w:ascii="Arial" w:hAnsi="Arial" w:cs="Arial"/>
              </w:rPr>
            </w:pPr>
            <w:r>
              <w:rPr>
                <w:rFonts w:ascii="Arial" w:hAnsi="Arial" w:cs="Arial"/>
              </w:rPr>
              <w:t>JOB TITLE</w:t>
            </w:r>
          </w:p>
        </w:tc>
        <w:tc>
          <w:tcPr>
            <w:tcW w:w="5454" w:type="dxa"/>
            <w:shd w:val="clear" w:color="auto" w:fill="B7CFED" w:themeFill="text2" w:themeFillTint="40"/>
          </w:tcPr>
          <w:p w14:paraId="7B86CE8D" w14:textId="77777777" w:rsidR="002F7A75" w:rsidRDefault="003B5A3E">
            <w:pPr>
              <w:jc w:val="center"/>
              <w:rPr>
                <w:rFonts w:ascii="Arial" w:hAnsi="Arial" w:cs="Arial"/>
              </w:rPr>
            </w:pPr>
            <w:r>
              <w:rPr>
                <w:rFonts w:ascii="Arial" w:hAnsi="Arial" w:cs="Arial"/>
              </w:rPr>
              <w:t>GRADE</w:t>
            </w:r>
          </w:p>
        </w:tc>
      </w:tr>
      <w:tr w:rsidR="002F7A75" w14:paraId="7B86CE91" w14:textId="77777777">
        <w:tc>
          <w:tcPr>
            <w:tcW w:w="5036" w:type="dxa"/>
          </w:tcPr>
          <w:p w14:paraId="7B86CE8F" w14:textId="6AFEF6D0" w:rsidR="002F7A75" w:rsidRDefault="00067356">
            <w:pPr>
              <w:jc w:val="center"/>
              <w:rPr>
                <w:rFonts w:ascii="Arial" w:hAnsi="Arial" w:cs="Arial"/>
              </w:rPr>
            </w:pPr>
            <w:r>
              <w:rPr>
                <w:rFonts w:ascii="Arial" w:hAnsi="Arial" w:cs="Arial"/>
              </w:rPr>
              <w:t>SENCO</w:t>
            </w:r>
            <w:r w:rsidR="0042384D">
              <w:rPr>
                <w:rFonts w:ascii="Arial" w:hAnsi="Arial" w:cs="Arial"/>
              </w:rPr>
              <w:t xml:space="preserve"> </w:t>
            </w:r>
            <w:r w:rsidR="003B5A3E">
              <w:rPr>
                <w:rFonts w:ascii="Arial" w:hAnsi="Arial" w:cs="Arial"/>
              </w:rPr>
              <w:t xml:space="preserve"> </w:t>
            </w:r>
          </w:p>
        </w:tc>
        <w:tc>
          <w:tcPr>
            <w:tcW w:w="5454" w:type="dxa"/>
          </w:tcPr>
          <w:p w14:paraId="7B86CE90" w14:textId="583B50F9" w:rsidR="002F7A75" w:rsidRDefault="003B5A3E">
            <w:pPr>
              <w:jc w:val="center"/>
              <w:rPr>
                <w:rFonts w:ascii="Arial" w:hAnsi="Arial" w:cs="Arial"/>
              </w:rPr>
            </w:pPr>
            <w:r>
              <w:rPr>
                <w:rFonts w:ascii="Arial" w:hAnsi="Arial" w:cs="Arial"/>
              </w:rPr>
              <w:t xml:space="preserve">Teachers Pay Scale </w:t>
            </w:r>
            <w:r w:rsidR="0042384D">
              <w:rPr>
                <w:rFonts w:ascii="Arial" w:hAnsi="Arial" w:cs="Arial"/>
              </w:rPr>
              <w:t>plus TLR</w:t>
            </w:r>
            <w:r w:rsidR="00067356">
              <w:rPr>
                <w:rFonts w:ascii="Arial" w:hAnsi="Arial" w:cs="Arial"/>
              </w:rPr>
              <w:t>1b</w:t>
            </w:r>
          </w:p>
        </w:tc>
      </w:tr>
    </w:tbl>
    <w:p w14:paraId="7B86CE92" w14:textId="77777777" w:rsidR="002F7A75" w:rsidRDefault="002F7A75">
      <w:pPr>
        <w:rPr>
          <w:rFonts w:ascii="Arial" w:hAnsi="Arial" w:cs="Arial"/>
        </w:rPr>
      </w:pPr>
    </w:p>
    <w:p w14:paraId="7B86CE93" w14:textId="77777777" w:rsidR="002F7A75" w:rsidRDefault="003B5A3E">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7B86CE94" w14:textId="77777777" w:rsidR="002F7A75" w:rsidRDefault="002F7A75">
      <w:pPr>
        <w:jc w:val="both"/>
        <w:rPr>
          <w:rFonts w:ascii="Arial" w:hAnsi="Arial" w:cs="Arial"/>
        </w:rPr>
      </w:pPr>
    </w:p>
    <w:tbl>
      <w:tblPr>
        <w:tblStyle w:val="TableGrid"/>
        <w:tblW w:w="10490" w:type="dxa"/>
        <w:tblInd w:w="-856" w:type="dxa"/>
        <w:tblLook w:val="04A0" w:firstRow="1" w:lastRow="0" w:firstColumn="1" w:lastColumn="0" w:noHBand="0" w:noVBand="1"/>
      </w:tblPr>
      <w:tblGrid>
        <w:gridCol w:w="2701"/>
        <w:gridCol w:w="6797"/>
        <w:gridCol w:w="992"/>
      </w:tblGrid>
      <w:tr w:rsidR="002F7A75" w14:paraId="7B86CE98" w14:textId="77777777" w:rsidTr="00C91669">
        <w:trPr>
          <w:trHeight w:val="353"/>
        </w:trPr>
        <w:tc>
          <w:tcPr>
            <w:tcW w:w="2701" w:type="dxa"/>
            <w:shd w:val="clear" w:color="auto" w:fill="B7CFED" w:themeFill="text2" w:themeFillTint="40"/>
          </w:tcPr>
          <w:p w14:paraId="7B86CE95" w14:textId="77777777" w:rsidR="002F7A75" w:rsidRDefault="002F7A75">
            <w:pPr>
              <w:jc w:val="both"/>
              <w:rPr>
                <w:rFonts w:ascii="Arial" w:hAnsi="Arial" w:cs="Arial"/>
              </w:rPr>
            </w:pPr>
          </w:p>
        </w:tc>
        <w:tc>
          <w:tcPr>
            <w:tcW w:w="6797" w:type="dxa"/>
            <w:shd w:val="clear" w:color="auto" w:fill="B7CFED" w:themeFill="text2" w:themeFillTint="40"/>
            <w:vAlign w:val="center"/>
          </w:tcPr>
          <w:p w14:paraId="7B86CE96" w14:textId="77777777" w:rsidR="002F7A75" w:rsidRDefault="003B5A3E">
            <w:pPr>
              <w:jc w:val="center"/>
              <w:rPr>
                <w:rFonts w:ascii="Arial" w:hAnsi="Arial" w:cs="Arial"/>
              </w:rPr>
            </w:pPr>
            <w:r>
              <w:rPr>
                <w:rFonts w:ascii="Arial" w:hAnsi="Arial" w:cs="Arial"/>
              </w:rPr>
              <w:t>Necessary requirements</w:t>
            </w:r>
          </w:p>
        </w:tc>
        <w:tc>
          <w:tcPr>
            <w:tcW w:w="992" w:type="dxa"/>
            <w:shd w:val="clear" w:color="auto" w:fill="B7CFED" w:themeFill="text2" w:themeFillTint="40"/>
            <w:vAlign w:val="center"/>
          </w:tcPr>
          <w:p w14:paraId="7B86CE97" w14:textId="77777777" w:rsidR="002F7A75" w:rsidRDefault="002F7A75">
            <w:pPr>
              <w:jc w:val="center"/>
              <w:rPr>
                <w:rFonts w:ascii="Arial" w:hAnsi="Arial" w:cs="Arial"/>
              </w:rPr>
            </w:pPr>
          </w:p>
        </w:tc>
      </w:tr>
      <w:tr w:rsidR="004D76C4" w14:paraId="7B86CE9C" w14:textId="77777777">
        <w:trPr>
          <w:trHeight w:val="357"/>
        </w:trPr>
        <w:tc>
          <w:tcPr>
            <w:tcW w:w="2701" w:type="dxa"/>
            <w:vMerge w:val="restart"/>
            <w:vAlign w:val="center"/>
          </w:tcPr>
          <w:p w14:paraId="7B86CE99" w14:textId="78D49544" w:rsidR="004D76C4" w:rsidRDefault="004D76C4" w:rsidP="00067356">
            <w:pPr>
              <w:jc w:val="center"/>
              <w:rPr>
                <w:rFonts w:ascii="Arial" w:hAnsi="Arial" w:cs="Arial"/>
                <w:b/>
              </w:rPr>
            </w:pPr>
            <w:r>
              <w:rPr>
                <w:rFonts w:ascii="Arial" w:hAnsi="Arial" w:cs="Arial"/>
                <w:b/>
              </w:rPr>
              <w:t xml:space="preserve">Qualifications and training </w:t>
            </w:r>
          </w:p>
        </w:tc>
        <w:tc>
          <w:tcPr>
            <w:tcW w:w="6797" w:type="dxa"/>
          </w:tcPr>
          <w:p w14:paraId="7B86CE9A" w14:textId="4B8AF14D" w:rsidR="004D76C4" w:rsidRPr="00DE5471" w:rsidRDefault="004D76C4" w:rsidP="00067356">
            <w:pPr>
              <w:rPr>
                <w:rFonts w:ascii="Arial" w:hAnsi="Arial" w:cs="Arial"/>
                <w:sz w:val="20"/>
                <w:szCs w:val="20"/>
              </w:rPr>
            </w:pPr>
            <w:r w:rsidRPr="00DE5471">
              <w:rPr>
                <w:rFonts w:ascii="Arial" w:hAnsi="Arial" w:cs="Arial"/>
                <w:sz w:val="20"/>
                <w:szCs w:val="20"/>
              </w:rPr>
              <w:t>QTS</w:t>
            </w:r>
          </w:p>
        </w:tc>
        <w:tc>
          <w:tcPr>
            <w:tcW w:w="992" w:type="dxa"/>
            <w:vAlign w:val="center"/>
          </w:tcPr>
          <w:p w14:paraId="7B86CE9B" w14:textId="77777777" w:rsidR="004D76C4" w:rsidRDefault="004D76C4" w:rsidP="00067356">
            <w:pPr>
              <w:jc w:val="center"/>
              <w:rPr>
                <w:rFonts w:ascii="Arial" w:hAnsi="Arial" w:cs="Arial"/>
              </w:rPr>
            </w:pPr>
            <w:r>
              <w:rPr>
                <w:rFonts w:ascii="Arial" w:hAnsi="Arial" w:cs="Arial"/>
              </w:rPr>
              <w:t>E</w:t>
            </w:r>
          </w:p>
        </w:tc>
      </w:tr>
      <w:tr w:rsidR="004D76C4" w14:paraId="7B86CEA0" w14:textId="77777777">
        <w:trPr>
          <w:trHeight w:val="357"/>
        </w:trPr>
        <w:tc>
          <w:tcPr>
            <w:tcW w:w="2701" w:type="dxa"/>
            <w:vMerge/>
            <w:vAlign w:val="center"/>
          </w:tcPr>
          <w:p w14:paraId="7B86CE9D" w14:textId="77777777" w:rsidR="004D76C4" w:rsidRDefault="004D76C4" w:rsidP="00067356">
            <w:pPr>
              <w:jc w:val="center"/>
              <w:rPr>
                <w:rFonts w:ascii="Arial" w:hAnsi="Arial" w:cs="Arial"/>
                <w:b/>
              </w:rPr>
            </w:pPr>
          </w:p>
        </w:tc>
        <w:tc>
          <w:tcPr>
            <w:tcW w:w="6797" w:type="dxa"/>
          </w:tcPr>
          <w:p w14:paraId="7B86CE9E" w14:textId="458A440D" w:rsidR="004D76C4" w:rsidRPr="00DE5471" w:rsidRDefault="004D76C4" w:rsidP="00067356">
            <w:pPr>
              <w:rPr>
                <w:rFonts w:ascii="Arial" w:hAnsi="Arial" w:cs="Arial"/>
                <w:sz w:val="20"/>
                <w:szCs w:val="20"/>
              </w:rPr>
            </w:pPr>
            <w:r w:rsidRPr="00DE5471">
              <w:rPr>
                <w:rFonts w:ascii="Arial" w:hAnsi="Arial" w:cs="Arial"/>
                <w:sz w:val="20"/>
                <w:szCs w:val="20"/>
              </w:rPr>
              <w:t>National professional qualification (NPQ) for SENCOs, or a willingness to complete it within 3 years of appointment</w:t>
            </w:r>
          </w:p>
        </w:tc>
        <w:tc>
          <w:tcPr>
            <w:tcW w:w="992" w:type="dxa"/>
            <w:vAlign w:val="center"/>
          </w:tcPr>
          <w:p w14:paraId="7B86CE9F" w14:textId="77777777" w:rsidR="004D76C4" w:rsidRDefault="004D76C4" w:rsidP="00067356">
            <w:pPr>
              <w:jc w:val="center"/>
              <w:rPr>
                <w:rFonts w:ascii="Arial" w:hAnsi="Arial" w:cs="Arial"/>
              </w:rPr>
            </w:pPr>
            <w:r>
              <w:rPr>
                <w:rFonts w:ascii="Arial" w:hAnsi="Arial" w:cs="Arial"/>
              </w:rPr>
              <w:t>E</w:t>
            </w:r>
          </w:p>
        </w:tc>
      </w:tr>
      <w:tr w:rsidR="004D76C4" w14:paraId="7B86CEA4" w14:textId="77777777">
        <w:trPr>
          <w:trHeight w:val="357"/>
        </w:trPr>
        <w:tc>
          <w:tcPr>
            <w:tcW w:w="2701" w:type="dxa"/>
            <w:vMerge/>
            <w:vAlign w:val="center"/>
          </w:tcPr>
          <w:p w14:paraId="7B86CEA1" w14:textId="77777777" w:rsidR="004D76C4" w:rsidRDefault="004D76C4" w:rsidP="00067356">
            <w:pPr>
              <w:jc w:val="center"/>
              <w:rPr>
                <w:rFonts w:ascii="Arial" w:hAnsi="Arial" w:cs="Arial"/>
                <w:b/>
              </w:rPr>
            </w:pPr>
          </w:p>
        </w:tc>
        <w:tc>
          <w:tcPr>
            <w:tcW w:w="6797" w:type="dxa"/>
          </w:tcPr>
          <w:p w14:paraId="7B86CEA2" w14:textId="06D697A3" w:rsidR="004D76C4" w:rsidRPr="00DE5471" w:rsidRDefault="004D76C4" w:rsidP="00067356">
            <w:pPr>
              <w:rPr>
                <w:rFonts w:ascii="Arial" w:hAnsi="Arial" w:cs="Arial"/>
                <w:sz w:val="20"/>
                <w:szCs w:val="20"/>
              </w:rPr>
            </w:pPr>
            <w:r w:rsidRPr="00DE5471">
              <w:rPr>
                <w:rFonts w:ascii="Arial" w:hAnsi="Arial" w:cs="Arial"/>
                <w:sz w:val="20"/>
                <w:szCs w:val="20"/>
              </w:rPr>
              <w:t xml:space="preserve">Degree </w:t>
            </w:r>
          </w:p>
        </w:tc>
        <w:tc>
          <w:tcPr>
            <w:tcW w:w="992" w:type="dxa"/>
            <w:vAlign w:val="center"/>
          </w:tcPr>
          <w:p w14:paraId="7B86CEA3" w14:textId="77777777" w:rsidR="004D76C4" w:rsidRDefault="004D76C4" w:rsidP="00067356">
            <w:pPr>
              <w:jc w:val="center"/>
              <w:rPr>
                <w:rFonts w:ascii="Arial" w:hAnsi="Arial" w:cs="Arial"/>
              </w:rPr>
            </w:pPr>
            <w:r>
              <w:rPr>
                <w:rFonts w:ascii="Arial" w:hAnsi="Arial" w:cs="Arial"/>
              </w:rPr>
              <w:t>E</w:t>
            </w:r>
          </w:p>
        </w:tc>
      </w:tr>
      <w:tr w:rsidR="004D76C4" w14:paraId="6163EFDB" w14:textId="77777777">
        <w:trPr>
          <w:trHeight w:val="357"/>
        </w:trPr>
        <w:tc>
          <w:tcPr>
            <w:tcW w:w="2701" w:type="dxa"/>
            <w:vMerge/>
            <w:vAlign w:val="center"/>
          </w:tcPr>
          <w:p w14:paraId="15451E0A" w14:textId="77777777" w:rsidR="004D76C4" w:rsidRDefault="004D76C4" w:rsidP="00067356">
            <w:pPr>
              <w:jc w:val="center"/>
              <w:rPr>
                <w:rFonts w:ascii="Arial" w:hAnsi="Arial" w:cs="Arial"/>
                <w:b/>
              </w:rPr>
            </w:pPr>
          </w:p>
        </w:tc>
        <w:tc>
          <w:tcPr>
            <w:tcW w:w="6797" w:type="dxa"/>
          </w:tcPr>
          <w:p w14:paraId="179E191D" w14:textId="2E35B2B0" w:rsidR="004D76C4" w:rsidRPr="00DE5471" w:rsidRDefault="001A7999" w:rsidP="00067356">
            <w:pPr>
              <w:rPr>
                <w:rFonts w:ascii="Arial" w:hAnsi="Arial" w:cs="Arial"/>
                <w:sz w:val="20"/>
                <w:szCs w:val="20"/>
              </w:rPr>
            </w:pPr>
            <w:r w:rsidRPr="00DE5471">
              <w:rPr>
                <w:rFonts w:ascii="Arial" w:hAnsi="Arial" w:cs="Arial"/>
                <w:sz w:val="20"/>
                <w:szCs w:val="20"/>
              </w:rPr>
              <w:t>Access arrangements assessor qualification</w:t>
            </w:r>
          </w:p>
        </w:tc>
        <w:tc>
          <w:tcPr>
            <w:tcW w:w="992" w:type="dxa"/>
            <w:vAlign w:val="center"/>
          </w:tcPr>
          <w:p w14:paraId="273618D8" w14:textId="5D14C2A8" w:rsidR="004D76C4" w:rsidRDefault="001A7999" w:rsidP="00067356">
            <w:pPr>
              <w:jc w:val="center"/>
              <w:rPr>
                <w:rFonts w:ascii="Arial" w:hAnsi="Arial" w:cs="Arial"/>
              </w:rPr>
            </w:pPr>
            <w:r>
              <w:rPr>
                <w:rFonts w:ascii="Arial" w:hAnsi="Arial" w:cs="Arial"/>
              </w:rPr>
              <w:t>D</w:t>
            </w:r>
          </w:p>
        </w:tc>
      </w:tr>
      <w:tr w:rsidR="00067356" w14:paraId="7B86CEA8" w14:textId="77777777">
        <w:trPr>
          <w:trHeight w:val="217"/>
        </w:trPr>
        <w:tc>
          <w:tcPr>
            <w:tcW w:w="2701" w:type="dxa"/>
            <w:vMerge w:val="restart"/>
            <w:vAlign w:val="center"/>
          </w:tcPr>
          <w:p w14:paraId="7B86CEA5" w14:textId="230E1E07" w:rsidR="00067356" w:rsidRDefault="00450BE7" w:rsidP="00067356">
            <w:pPr>
              <w:jc w:val="center"/>
              <w:rPr>
                <w:rFonts w:ascii="Arial" w:hAnsi="Arial" w:cs="Arial"/>
                <w:b/>
              </w:rPr>
            </w:pPr>
            <w:r>
              <w:rPr>
                <w:rFonts w:ascii="Arial" w:hAnsi="Arial" w:cs="Arial"/>
                <w:b/>
              </w:rPr>
              <w:t xml:space="preserve">Experience </w:t>
            </w:r>
          </w:p>
        </w:tc>
        <w:tc>
          <w:tcPr>
            <w:tcW w:w="6797" w:type="dxa"/>
          </w:tcPr>
          <w:p w14:paraId="7B86CEA6" w14:textId="049F908D" w:rsidR="00067356" w:rsidRPr="00296A96" w:rsidRDefault="00450BE7" w:rsidP="00067356">
            <w:pPr>
              <w:rPr>
                <w:rFonts w:ascii="Arial" w:hAnsi="Arial" w:cs="Arial"/>
                <w:sz w:val="20"/>
                <w:szCs w:val="20"/>
              </w:rPr>
            </w:pPr>
            <w:r w:rsidRPr="00296A96">
              <w:rPr>
                <w:rFonts w:ascii="Arial" w:hAnsi="Arial" w:cs="Arial"/>
                <w:sz w:val="20"/>
                <w:szCs w:val="20"/>
              </w:rPr>
              <w:t>Teaching experience</w:t>
            </w:r>
          </w:p>
        </w:tc>
        <w:tc>
          <w:tcPr>
            <w:tcW w:w="992" w:type="dxa"/>
            <w:vAlign w:val="center"/>
          </w:tcPr>
          <w:p w14:paraId="7B86CEA7" w14:textId="77777777" w:rsidR="00067356" w:rsidRDefault="00067356" w:rsidP="00067356">
            <w:pPr>
              <w:jc w:val="center"/>
              <w:rPr>
                <w:rFonts w:ascii="Arial" w:hAnsi="Arial" w:cs="Arial"/>
              </w:rPr>
            </w:pPr>
            <w:r>
              <w:rPr>
                <w:rFonts w:ascii="Arial" w:hAnsi="Arial" w:cs="Arial"/>
              </w:rPr>
              <w:t>E</w:t>
            </w:r>
          </w:p>
        </w:tc>
      </w:tr>
      <w:tr w:rsidR="00067356" w14:paraId="7B86CEAC" w14:textId="77777777">
        <w:trPr>
          <w:trHeight w:val="213"/>
        </w:trPr>
        <w:tc>
          <w:tcPr>
            <w:tcW w:w="2701" w:type="dxa"/>
            <w:vMerge/>
            <w:vAlign w:val="center"/>
          </w:tcPr>
          <w:p w14:paraId="7B86CEA9" w14:textId="77777777" w:rsidR="00067356" w:rsidRDefault="00067356" w:rsidP="00067356">
            <w:pPr>
              <w:jc w:val="center"/>
              <w:rPr>
                <w:rFonts w:ascii="Arial" w:hAnsi="Arial" w:cs="Arial"/>
                <w:b/>
              </w:rPr>
            </w:pPr>
          </w:p>
        </w:tc>
        <w:tc>
          <w:tcPr>
            <w:tcW w:w="6797" w:type="dxa"/>
          </w:tcPr>
          <w:p w14:paraId="7B86CEAA" w14:textId="32CF12C7" w:rsidR="00067356" w:rsidRPr="00DE5471" w:rsidRDefault="00450BE7" w:rsidP="00450BE7">
            <w:pPr>
              <w:pStyle w:val="Tablecopybulleted"/>
              <w:numPr>
                <w:ilvl w:val="0"/>
                <w:numId w:val="0"/>
              </w:numPr>
              <w:rPr>
                <w:szCs w:val="20"/>
                <w:lang w:val="en-GB"/>
              </w:rPr>
            </w:pPr>
            <w:r w:rsidRPr="00DE5471">
              <w:rPr>
                <w:szCs w:val="20"/>
                <w:lang w:val="en-GB"/>
              </w:rPr>
              <w:t>Experience of working at a whole-school level</w:t>
            </w:r>
          </w:p>
        </w:tc>
        <w:tc>
          <w:tcPr>
            <w:tcW w:w="992" w:type="dxa"/>
            <w:vAlign w:val="center"/>
          </w:tcPr>
          <w:p w14:paraId="7B86CEAB" w14:textId="77777777" w:rsidR="00067356" w:rsidRDefault="00067356" w:rsidP="00067356">
            <w:pPr>
              <w:jc w:val="center"/>
              <w:rPr>
                <w:rFonts w:ascii="Arial" w:hAnsi="Arial" w:cs="Arial"/>
              </w:rPr>
            </w:pPr>
            <w:r>
              <w:rPr>
                <w:rFonts w:ascii="Arial" w:hAnsi="Arial" w:cs="Arial"/>
              </w:rPr>
              <w:t>E</w:t>
            </w:r>
          </w:p>
        </w:tc>
      </w:tr>
      <w:tr w:rsidR="00067356" w14:paraId="7B86CEB0" w14:textId="77777777">
        <w:trPr>
          <w:trHeight w:val="213"/>
        </w:trPr>
        <w:tc>
          <w:tcPr>
            <w:tcW w:w="2701" w:type="dxa"/>
            <w:vMerge/>
            <w:vAlign w:val="center"/>
          </w:tcPr>
          <w:p w14:paraId="7B86CEAD" w14:textId="77777777" w:rsidR="00067356" w:rsidRDefault="00067356" w:rsidP="00067356">
            <w:pPr>
              <w:jc w:val="center"/>
              <w:rPr>
                <w:rFonts w:ascii="Arial" w:hAnsi="Arial" w:cs="Arial"/>
                <w:b/>
              </w:rPr>
            </w:pPr>
          </w:p>
        </w:tc>
        <w:tc>
          <w:tcPr>
            <w:tcW w:w="6797" w:type="dxa"/>
          </w:tcPr>
          <w:p w14:paraId="7E4AB270" w14:textId="2BD30A5B" w:rsidR="00450BE7" w:rsidRPr="00DE5471" w:rsidRDefault="00450BE7" w:rsidP="00350FAC">
            <w:pPr>
              <w:pStyle w:val="Tablecopybulleted"/>
              <w:numPr>
                <w:ilvl w:val="0"/>
                <w:numId w:val="0"/>
              </w:numPr>
              <w:rPr>
                <w:szCs w:val="20"/>
                <w:lang w:val="en-GB"/>
              </w:rPr>
            </w:pPr>
            <w:r w:rsidRPr="00DE5471">
              <w:rPr>
                <w:szCs w:val="20"/>
                <w:lang w:val="en-GB"/>
              </w:rPr>
              <w:t>Experience of working with children with a range of SEN</w:t>
            </w:r>
            <w:r w:rsidR="00672B2E">
              <w:rPr>
                <w:szCs w:val="20"/>
                <w:lang w:val="en-GB"/>
              </w:rPr>
              <w:t>D</w:t>
            </w:r>
          </w:p>
          <w:p w14:paraId="7B86CEAE" w14:textId="5DF310E5" w:rsidR="00067356" w:rsidRPr="00DE5471" w:rsidRDefault="00067356" w:rsidP="00067356">
            <w:pPr>
              <w:jc w:val="both"/>
              <w:rPr>
                <w:rFonts w:ascii="Arial" w:hAnsi="Arial" w:cs="Arial"/>
                <w:sz w:val="20"/>
                <w:szCs w:val="20"/>
              </w:rPr>
            </w:pPr>
          </w:p>
        </w:tc>
        <w:tc>
          <w:tcPr>
            <w:tcW w:w="992" w:type="dxa"/>
            <w:vAlign w:val="center"/>
          </w:tcPr>
          <w:p w14:paraId="7B86CEAF" w14:textId="77777777" w:rsidR="00067356" w:rsidRDefault="00067356" w:rsidP="00067356">
            <w:pPr>
              <w:jc w:val="center"/>
              <w:rPr>
                <w:rFonts w:ascii="Arial" w:hAnsi="Arial" w:cs="Arial"/>
              </w:rPr>
            </w:pPr>
            <w:r>
              <w:rPr>
                <w:rFonts w:ascii="Arial" w:hAnsi="Arial" w:cs="Arial"/>
              </w:rPr>
              <w:t>E</w:t>
            </w:r>
          </w:p>
        </w:tc>
      </w:tr>
      <w:tr w:rsidR="00067356" w14:paraId="7B86CEB4" w14:textId="77777777">
        <w:trPr>
          <w:trHeight w:val="213"/>
        </w:trPr>
        <w:tc>
          <w:tcPr>
            <w:tcW w:w="2701" w:type="dxa"/>
            <w:vMerge/>
            <w:vAlign w:val="center"/>
          </w:tcPr>
          <w:p w14:paraId="7B86CEB1" w14:textId="77777777" w:rsidR="00067356" w:rsidRDefault="00067356" w:rsidP="00067356">
            <w:pPr>
              <w:jc w:val="center"/>
              <w:rPr>
                <w:rFonts w:ascii="Arial" w:hAnsi="Arial" w:cs="Arial"/>
                <w:b/>
              </w:rPr>
            </w:pPr>
          </w:p>
        </w:tc>
        <w:tc>
          <w:tcPr>
            <w:tcW w:w="6797" w:type="dxa"/>
          </w:tcPr>
          <w:p w14:paraId="174C9A4F" w14:textId="77777777" w:rsidR="00450BE7" w:rsidRPr="00DE5471" w:rsidRDefault="00450BE7" w:rsidP="00350FAC">
            <w:pPr>
              <w:pStyle w:val="Tablecopybulleted"/>
              <w:numPr>
                <w:ilvl w:val="0"/>
                <w:numId w:val="0"/>
              </w:numPr>
              <w:rPr>
                <w:szCs w:val="20"/>
                <w:lang w:val="en-GB"/>
              </w:rPr>
            </w:pPr>
            <w:r w:rsidRPr="00DE5471">
              <w:rPr>
                <w:szCs w:val="20"/>
                <w:lang w:val="en-GB"/>
              </w:rPr>
              <w:t>Involvement in self-evaluation and development planning</w:t>
            </w:r>
          </w:p>
          <w:p w14:paraId="7B86CEB2" w14:textId="50DC1B06" w:rsidR="00067356" w:rsidRPr="00DE5471" w:rsidRDefault="00067356" w:rsidP="00067356">
            <w:pPr>
              <w:jc w:val="both"/>
              <w:rPr>
                <w:rFonts w:ascii="Arial" w:hAnsi="Arial" w:cs="Arial"/>
                <w:sz w:val="20"/>
                <w:szCs w:val="20"/>
              </w:rPr>
            </w:pPr>
          </w:p>
        </w:tc>
        <w:tc>
          <w:tcPr>
            <w:tcW w:w="992" w:type="dxa"/>
            <w:vAlign w:val="center"/>
          </w:tcPr>
          <w:p w14:paraId="7B86CEB3" w14:textId="77777777" w:rsidR="00067356" w:rsidRDefault="00067356" w:rsidP="00067356">
            <w:pPr>
              <w:jc w:val="center"/>
              <w:rPr>
                <w:rFonts w:ascii="Arial" w:hAnsi="Arial" w:cs="Arial"/>
              </w:rPr>
            </w:pPr>
            <w:r>
              <w:rPr>
                <w:rFonts w:ascii="Arial" w:hAnsi="Arial" w:cs="Arial"/>
              </w:rPr>
              <w:t>E</w:t>
            </w:r>
          </w:p>
        </w:tc>
      </w:tr>
      <w:tr w:rsidR="00067356" w14:paraId="7B86CEB8" w14:textId="77777777">
        <w:trPr>
          <w:trHeight w:val="302"/>
        </w:trPr>
        <w:tc>
          <w:tcPr>
            <w:tcW w:w="2701" w:type="dxa"/>
            <w:vMerge/>
            <w:vAlign w:val="center"/>
          </w:tcPr>
          <w:p w14:paraId="7B86CEB5" w14:textId="77777777" w:rsidR="00067356" w:rsidRDefault="00067356" w:rsidP="00067356">
            <w:pPr>
              <w:jc w:val="center"/>
              <w:rPr>
                <w:rFonts w:ascii="Arial" w:hAnsi="Arial" w:cs="Arial"/>
                <w:b/>
              </w:rPr>
            </w:pPr>
          </w:p>
        </w:tc>
        <w:tc>
          <w:tcPr>
            <w:tcW w:w="6797" w:type="dxa"/>
          </w:tcPr>
          <w:p w14:paraId="2164AC82" w14:textId="77777777" w:rsidR="00450BE7" w:rsidRPr="00DE5471" w:rsidRDefault="00450BE7" w:rsidP="00350FAC">
            <w:pPr>
              <w:pStyle w:val="Tablecopybulleted"/>
              <w:numPr>
                <w:ilvl w:val="0"/>
                <w:numId w:val="0"/>
              </w:numPr>
              <w:rPr>
                <w:szCs w:val="20"/>
                <w:lang w:val="en-GB"/>
              </w:rPr>
            </w:pPr>
            <w:r w:rsidRPr="00DE5471">
              <w:rPr>
                <w:szCs w:val="20"/>
                <w:lang w:val="en-GB"/>
              </w:rPr>
              <w:t>Experience of conducting training/leading INSET</w:t>
            </w:r>
          </w:p>
          <w:p w14:paraId="7B86CEB6" w14:textId="27059C5C" w:rsidR="00067356" w:rsidRPr="00DE5471" w:rsidRDefault="00067356" w:rsidP="00067356">
            <w:pPr>
              <w:jc w:val="both"/>
              <w:rPr>
                <w:rFonts w:ascii="Arial" w:hAnsi="Arial" w:cs="Arial"/>
                <w:sz w:val="20"/>
                <w:szCs w:val="20"/>
              </w:rPr>
            </w:pPr>
          </w:p>
        </w:tc>
        <w:tc>
          <w:tcPr>
            <w:tcW w:w="992" w:type="dxa"/>
            <w:vAlign w:val="center"/>
          </w:tcPr>
          <w:p w14:paraId="7B86CEB7" w14:textId="77777777" w:rsidR="00067356" w:rsidRDefault="00067356" w:rsidP="00067356">
            <w:pPr>
              <w:jc w:val="center"/>
              <w:rPr>
                <w:rFonts w:ascii="Arial" w:hAnsi="Arial" w:cs="Arial"/>
              </w:rPr>
            </w:pPr>
            <w:r>
              <w:rPr>
                <w:rFonts w:ascii="Arial" w:hAnsi="Arial" w:cs="Arial"/>
              </w:rPr>
              <w:t>E</w:t>
            </w:r>
          </w:p>
        </w:tc>
      </w:tr>
      <w:tr w:rsidR="00067356" w14:paraId="7B86CEBC" w14:textId="77777777">
        <w:trPr>
          <w:trHeight w:val="129"/>
        </w:trPr>
        <w:tc>
          <w:tcPr>
            <w:tcW w:w="2701" w:type="dxa"/>
            <w:vMerge/>
            <w:vAlign w:val="center"/>
          </w:tcPr>
          <w:p w14:paraId="7B86CEB9" w14:textId="77777777" w:rsidR="00067356" w:rsidRDefault="00067356" w:rsidP="00067356">
            <w:pPr>
              <w:jc w:val="center"/>
              <w:rPr>
                <w:rFonts w:ascii="Arial" w:hAnsi="Arial" w:cs="Arial"/>
              </w:rPr>
            </w:pPr>
          </w:p>
        </w:tc>
        <w:tc>
          <w:tcPr>
            <w:tcW w:w="6797" w:type="dxa"/>
          </w:tcPr>
          <w:p w14:paraId="7B86CEBA" w14:textId="2539E06F" w:rsidR="00067356" w:rsidRPr="00DE5471" w:rsidRDefault="00450BE7" w:rsidP="00067356">
            <w:pPr>
              <w:jc w:val="both"/>
              <w:rPr>
                <w:rFonts w:ascii="Arial" w:hAnsi="Arial" w:cs="Arial"/>
                <w:sz w:val="20"/>
                <w:szCs w:val="20"/>
              </w:rPr>
            </w:pPr>
            <w:r w:rsidRPr="00DE5471">
              <w:rPr>
                <w:rFonts w:ascii="Arial" w:hAnsi="Arial" w:cs="Arial"/>
                <w:sz w:val="20"/>
                <w:szCs w:val="20"/>
              </w:rPr>
              <w:t xml:space="preserve">Line management of Teaching Assistants </w:t>
            </w:r>
          </w:p>
        </w:tc>
        <w:tc>
          <w:tcPr>
            <w:tcW w:w="992" w:type="dxa"/>
            <w:vAlign w:val="center"/>
          </w:tcPr>
          <w:p w14:paraId="7B86CEBB" w14:textId="643C8B67" w:rsidR="00067356" w:rsidRDefault="00450BE7" w:rsidP="00067356">
            <w:pPr>
              <w:jc w:val="center"/>
              <w:rPr>
                <w:rFonts w:ascii="Arial" w:hAnsi="Arial" w:cs="Arial"/>
              </w:rPr>
            </w:pPr>
            <w:r>
              <w:rPr>
                <w:rFonts w:ascii="Arial" w:hAnsi="Arial" w:cs="Arial"/>
              </w:rPr>
              <w:t>D</w:t>
            </w:r>
          </w:p>
        </w:tc>
      </w:tr>
      <w:tr w:rsidR="00067356" w14:paraId="7B86CECC" w14:textId="77777777">
        <w:trPr>
          <w:trHeight w:val="101"/>
        </w:trPr>
        <w:tc>
          <w:tcPr>
            <w:tcW w:w="2701" w:type="dxa"/>
            <w:vMerge w:val="restart"/>
            <w:vAlign w:val="center"/>
          </w:tcPr>
          <w:p w14:paraId="7B86CEC9" w14:textId="3AA7605A" w:rsidR="00067356" w:rsidRDefault="00450BE7" w:rsidP="00067356">
            <w:pPr>
              <w:jc w:val="center"/>
              <w:rPr>
                <w:rFonts w:ascii="Arial" w:hAnsi="Arial" w:cs="Arial"/>
                <w:b/>
              </w:rPr>
            </w:pPr>
            <w:r>
              <w:rPr>
                <w:rFonts w:ascii="Arial" w:hAnsi="Arial" w:cs="Arial"/>
                <w:b/>
              </w:rPr>
              <w:t xml:space="preserve">Skills and Knowledge </w:t>
            </w:r>
          </w:p>
        </w:tc>
        <w:tc>
          <w:tcPr>
            <w:tcW w:w="6797" w:type="dxa"/>
          </w:tcPr>
          <w:p w14:paraId="7B86CECA" w14:textId="7A7A877C" w:rsidR="00067356" w:rsidRPr="00DE5471" w:rsidRDefault="00450BE7" w:rsidP="00450BE7">
            <w:pPr>
              <w:pStyle w:val="Tablecopybulleted"/>
              <w:numPr>
                <w:ilvl w:val="0"/>
                <w:numId w:val="0"/>
              </w:numPr>
              <w:rPr>
                <w:szCs w:val="20"/>
                <w:lang w:val="en-GB"/>
              </w:rPr>
            </w:pPr>
            <w:r w:rsidRPr="00DE5471">
              <w:rPr>
                <w:szCs w:val="20"/>
                <w:lang w:val="en-GB"/>
              </w:rPr>
              <w:t>Sound knowledge of the SEND Code of Practice</w:t>
            </w:r>
          </w:p>
        </w:tc>
        <w:tc>
          <w:tcPr>
            <w:tcW w:w="992" w:type="dxa"/>
            <w:vAlign w:val="center"/>
          </w:tcPr>
          <w:p w14:paraId="7B86CECB" w14:textId="77777777" w:rsidR="00067356" w:rsidRDefault="00067356" w:rsidP="00067356">
            <w:pPr>
              <w:jc w:val="center"/>
              <w:rPr>
                <w:rFonts w:ascii="Arial" w:hAnsi="Arial" w:cs="Arial"/>
              </w:rPr>
            </w:pPr>
            <w:r>
              <w:rPr>
                <w:rFonts w:ascii="Arial" w:hAnsi="Arial" w:cs="Arial"/>
              </w:rPr>
              <w:t>E</w:t>
            </w:r>
          </w:p>
        </w:tc>
      </w:tr>
      <w:tr w:rsidR="00067356" w14:paraId="7B86CED0" w14:textId="77777777">
        <w:trPr>
          <w:trHeight w:val="101"/>
        </w:trPr>
        <w:tc>
          <w:tcPr>
            <w:tcW w:w="2701" w:type="dxa"/>
            <w:vMerge/>
            <w:vAlign w:val="center"/>
          </w:tcPr>
          <w:p w14:paraId="7B86CECD" w14:textId="77777777" w:rsidR="00067356" w:rsidRDefault="00067356" w:rsidP="00067356">
            <w:pPr>
              <w:jc w:val="center"/>
              <w:rPr>
                <w:rFonts w:ascii="Arial" w:hAnsi="Arial" w:cs="Arial"/>
                <w:b/>
              </w:rPr>
            </w:pPr>
          </w:p>
        </w:tc>
        <w:tc>
          <w:tcPr>
            <w:tcW w:w="6797" w:type="dxa"/>
          </w:tcPr>
          <w:p w14:paraId="7B86CECE" w14:textId="3B7745F7" w:rsidR="00067356" w:rsidRPr="00DE5471" w:rsidRDefault="00450BE7" w:rsidP="00450BE7">
            <w:pPr>
              <w:pStyle w:val="Tablecopybulleted"/>
              <w:numPr>
                <w:ilvl w:val="0"/>
                <w:numId w:val="0"/>
              </w:numPr>
              <w:rPr>
                <w:szCs w:val="20"/>
                <w:lang w:val="en-GB"/>
              </w:rPr>
            </w:pPr>
            <w:r w:rsidRPr="00DE5471">
              <w:rPr>
                <w:szCs w:val="20"/>
                <w:lang w:val="en-GB"/>
              </w:rPr>
              <w:t>Understanding of what makes ‘quality first’ teaching, and of effective intervention strategies</w:t>
            </w:r>
          </w:p>
        </w:tc>
        <w:tc>
          <w:tcPr>
            <w:tcW w:w="992" w:type="dxa"/>
            <w:vAlign w:val="center"/>
          </w:tcPr>
          <w:p w14:paraId="7B86CECF" w14:textId="77777777" w:rsidR="00067356" w:rsidRDefault="00067356" w:rsidP="00067356">
            <w:pPr>
              <w:jc w:val="center"/>
              <w:rPr>
                <w:rFonts w:ascii="Arial" w:hAnsi="Arial" w:cs="Arial"/>
              </w:rPr>
            </w:pPr>
            <w:r>
              <w:rPr>
                <w:rFonts w:ascii="Arial" w:hAnsi="Arial" w:cs="Arial"/>
              </w:rPr>
              <w:t>E</w:t>
            </w:r>
          </w:p>
        </w:tc>
      </w:tr>
      <w:tr w:rsidR="00067356" w14:paraId="7B86CED4" w14:textId="77777777">
        <w:trPr>
          <w:trHeight w:val="100"/>
        </w:trPr>
        <w:tc>
          <w:tcPr>
            <w:tcW w:w="2701" w:type="dxa"/>
            <w:vMerge/>
            <w:vAlign w:val="center"/>
          </w:tcPr>
          <w:p w14:paraId="7B86CED1" w14:textId="77777777" w:rsidR="00067356" w:rsidRDefault="00067356" w:rsidP="00067356">
            <w:pPr>
              <w:jc w:val="center"/>
              <w:rPr>
                <w:rFonts w:ascii="Arial" w:hAnsi="Arial" w:cs="Arial"/>
                <w:b/>
              </w:rPr>
            </w:pPr>
          </w:p>
        </w:tc>
        <w:tc>
          <w:tcPr>
            <w:tcW w:w="6797" w:type="dxa"/>
          </w:tcPr>
          <w:p w14:paraId="7B86CED2" w14:textId="70ECF36B" w:rsidR="00067356" w:rsidRPr="00DE5471" w:rsidRDefault="00450BE7" w:rsidP="00450BE7">
            <w:pPr>
              <w:pStyle w:val="Tablecopybulleted"/>
              <w:numPr>
                <w:ilvl w:val="0"/>
                <w:numId w:val="0"/>
              </w:numPr>
              <w:rPr>
                <w:szCs w:val="20"/>
                <w:lang w:val="en-GB"/>
              </w:rPr>
            </w:pPr>
            <w:r w:rsidRPr="00DE5471">
              <w:rPr>
                <w:szCs w:val="20"/>
                <w:lang w:val="en-GB"/>
              </w:rPr>
              <w:t>Ability to plan and evaluate interventions</w:t>
            </w:r>
          </w:p>
        </w:tc>
        <w:tc>
          <w:tcPr>
            <w:tcW w:w="992" w:type="dxa"/>
            <w:vAlign w:val="center"/>
          </w:tcPr>
          <w:p w14:paraId="7B86CED3" w14:textId="77777777" w:rsidR="00067356" w:rsidRDefault="00067356" w:rsidP="00067356">
            <w:pPr>
              <w:jc w:val="center"/>
              <w:rPr>
                <w:rFonts w:ascii="Arial" w:hAnsi="Arial" w:cs="Arial"/>
              </w:rPr>
            </w:pPr>
            <w:r>
              <w:rPr>
                <w:rFonts w:ascii="Arial" w:hAnsi="Arial" w:cs="Arial"/>
              </w:rPr>
              <w:t>E</w:t>
            </w:r>
          </w:p>
        </w:tc>
      </w:tr>
      <w:tr w:rsidR="00067356" w14:paraId="7B86CED8" w14:textId="77777777">
        <w:trPr>
          <w:trHeight w:val="100"/>
        </w:trPr>
        <w:tc>
          <w:tcPr>
            <w:tcW w:w="2701" w:type="dxa"/>
            <w:vMerge/>
            <w:vAlign w:val="center"/>
          </w:tcPr>
          <w:p w14:paraId="7B86CED5" w14:textId="77777777" w:rsidR="00067356" w:rsidRDefault="00067356" w:rsidP="00067356">
            <w:pPr>
              <w:jc w:val="center"/>
              <w:rPr>
                <w:rFonts w:ascii="Arial" w:hAnsi="Arial" w:cs="Arial"/>
                <w:b/>
              </w:rPr>
            </w:pPr>
          </w:p>
        </w:tc>
        <w:tc>
          <w:tcPr>
            <w:tcW w:w="6797" w:type="dxa"/>
          </w:tcPr>
          <w:p w14:paraId="7B86CED6" w14:textId="36885166" w:rsidR="00067356" w:rsidRPr="00DE5471" w:rsidRDefault="00450BE7" w:rsidP="00450BE7">
            <w:pPr>
              <w:pStyle w:val="Tablecopybulleted"/>
              <w:numPr>
                <w:ilvl w:val="0"/>
                <w:numId w:val="0"/>
              </w:numPr>
              <w:rPr>
                <w:rFonts w:cs="Arial"/>
                <w:szCs w:val="20"/>
              </w:rPr>
            </w:pPr>
            <w:r w:rsidRPr="00DE5471">
              <w:rPr>
                <w:rFonts w:cs="Arial"/>
                <w:szCs w:val="20"/>
              </w:rPr>
              <w:t>Data analysis skills and the ability to use data to inform provision planning</w:t>
            </w:r>
          </w:p>
        </w:tc>
        <w:tc>
          <w:tcPr>
            <w:tcW w:w="992" w:type="dxa"/>
            <w:vAlign w:val="center"/>
          </w:tcPr>
          <w:p w14:paraId="7B86CED7" w14:textId="77777777" w:rsidR="00067356" w:rsidRDefault="00067356" w:rsidP="00067356">
            <w:pPr>
              <w:jc w:val="center"/>
              <w:rPr>
                <w:rFonts w:ascii="Arial" w:hAnsi="Arial" w:cs="Arial"/>
              </w:rPr>
            </w:pPr>
            <w:r>
              <w:rPr>
                <w:rFonts w:ascii="Arial" w:hAnsi="Arial" w:cs="Arial"/>
              </w:rPr>
              <w:t>E</w:t>
            </w:r>
          </w:p>
        </w:tc>
      </w:tr>
      <w:tr w:rsidR="00067356" w14:paraId="7B86CEDC" w14:textId="77777777">
        <w:trPr>
          <w:trHeight w:val="100"/>
        </w:trPr>
        <w:tc>
          <w:tcPr>
            <w:tcW w:w="2701" w:type="dxa"/>
            <w:vMerge/>
            <w:vAlign w:val="center"/>
          </w:tcPr>
          <w:p w14:paraId="7B86CED9" w14:textId="77777777" w:rsidR="00067356" w:rsidRDefault="00067356" w:rsidP="00067356">
            <w:pPr>
              <w:jc w:val="center"/>
              <w:rPr>
                <w:rFonts w:ascii="Arial" w:hAnsi="Arial" w:cs="Arial"/>
                <w:b/>
              </w:rPr>
            </w:pPr>
          </w:p>
        </w:tc>
        <w:tc>
          <w:tcPr>
            <w:tcW w:w="6797" w:type="dxa"/>
          </w:tcPr>
          <w:p w14:paraId="7B86CEDA" w14:textId="7E14B986" w:rsidR="00067356" w:rsidRPr="00DE5471" w:rsidRDefault="00450BE7" w:rsidP="00450BE7">
            <w:pPr>
              <w:pStyle w:val="Tablecopybulleted"/>
              <w:numPr>
                <w:ilvl w:val="0"/>
                <w:numId w:val="0"/>
              </w:numPr>
              <w:rPr>
                <w:szCs w:val="20"/>
                <w:lang w:val="en-GB"/>
              </w:rPr>
            </w:pPr>
            <w:r w:rsidRPr="00DE5471">
              <w:rPr>
                <w:szCs w:val="20"/>
                <w:lang w:val="en-GB"/>
              </w:rPr>
              <w:t>Effective communication and interpersonal skills</w:t>
            </w:r>
          </w:p>
        </w:tc>
        <w:tc>
          <w:tcPr>
            <w:tcW w:w="992" w:type="dxa"/>
            <w:vAlign w:val="center"/>
          </w:tcPr>
          <w:p w14:paraId="7B86CEDB" w14:textId="77777777" w:rsidR="00067356" w:rsidRDefault="00067356" w:rsidP="00067356">
            <w:pPr>
              <w:jc w:val="center"/>
              <w:rPr>
                <w:rFonts w:ascii="Arial" w:hAnsi="Arial" w:cs="Arial"/>
              </w:rPr>
            </w:pPr>
            <w:r>
              <w:rPr>
                <w:rFonts w:ascii="Arial" w:hAnsi="Arial" w:cs="Arial"/>
              </w:rPr>
              <w:t>E</w:t>
            </w:r>
          </w:p>
        </w:tc>
      </w:tr>
      <w:tr w:rsidR="00067356" w14:paraId="7B86CEE0" w14:textId="77777777">
        <w:trPr>
          <w:trHeight w:val="100"/>
        </w:trPr>
        <w:tc>
          <w:tcPr>
            <w:tcW w:w="2701" w:type="dxa"/>
            <w:vMerge/>
            <w:vAlign w:val="center"/>
          </w:tcPr>
          <w:p w14:paraId="7B86CEDD" w14:textId="77777777" w:rsidR="00067356" w:rsidRDefault="00067356" w:rsidP="00067356">
            <w:pPr>
              <w:jc w:val="center"/>
              <w:rPr>
                <w:rFonts w:ascii="Arial" w:hAnsi="Arial" w:cs="Arial"/>
                <w:b/>
              </w:rPr>
            </w:pPr>
          </w:p>
        </w:tc>
        <w:tc>
          <w:tcPr>
            <w:tcW w:w="6797" w:type="dxa"/>
          </w:tcPr>
          <w:p w14:paraId="7B86CEDE" w14:textId="43016993" w:rsidR="00067356" w:rsidRPr="00DE5471" w:rsidRDefault="00450BE7" w:rsidP="00450BE7">
            <w:pPr>
              <w:pStyle w:val="Tablecopybulleted"/>
              <w:numPr>
                <w:ilvl w:val="0"/>
                <w:numId w:val="0"/>
              </w:numPr>
              <w:rPr>
                <w:szCs w:val="20"/>
                <w:lang w:val="en-GB"/>
              </w:rPr>
            </w:pPr>
            <w:r w:rsidRPr="00DE5471">
              <w:rPr>
                <w:szCs w:val="20"/>
                <w:lang w:val="en-GB"/>
              </w:rPr>
              <w:t>Ability to build effective working relationships</w:t>
            </w:r>
          </w:p>
        </w:tc>
        <w:tc>
          <w:tcPr>
            <w:tcW w:w="992" w:type="dxa"/>
            <w:vAlign w:val="center"/>
          </w:tcPr>
          <w:p w14:paraId="7B86CEDF" w14:textId="77777777" w:rsidR="00067356" w:rsidRDefault="00067356" w:rsidP="00067356">
            <w:pPr>
              <w:jc w:val="center"/>
              <w:rPr>
                <w:rFonts w:ascii="Arial" w:hAnsi="Arial" w:cs="Arial"/>
              </w:rPr>
            </w:pPr>
            <w:r>
              <w:rPr>
                <w:rFonts w:ascii="Arial" w:hAnsi="Arial" w:cs="Arial"/>
              </w:rPr>
              <w:t>E</w:t>
            </w:r>
          </w:p>
        </w:tc>
      </w:tr>
      <w:tr w:rsidR="00067356" w14:paraId="7B86CEE4" w14:textId="77777777">
        <w:trPr>
          <w:trHeight w:val="100"/>
        </w:trPr>
        <w:tc>
          <w:tcPr>
            <w:tcW w:w="2701" w:type="dxa"/>
            <w:vMerge/>
            <w:vAlign w:val="center"/>
          </w:tcPr>
          <w:p w14:paraId="7B86CEE1" w14:textId="77777777" w:rsidR="00067356" w:rsidRDefault="00067356" w:rsidP="00067356">
            <w:pPr>
              <w:jc w:val="center"/>
              <w:rPr>
                <w:rFonts w:ascii="Arial" w:hAnsi="Arial" w:cs="Arial"/>
                <w:b/>
              </w:rPr>
            </w:pPr>
          </w:p>
        </w:tc>
        <w:tc>
          <w:tcPr>
            <w:tcW w:w="6797" w:type="dxa"/>
          </w:tcPr>
          <w:p w14:paraId="7B86CEE2" w14:textId="5886BBF0" w:rsidR="00067356" w:rsidRPr="00DE5471" w:rsidRDefault="00450BE7" w:rsidP="00450BE7">
            <w:pPr>
              <w:pStyle w:val="Tablecopybulleted"/>
              <w:numPr>
                <w:ilvl w:val="0"/>
                <w:numId w:val="0"/>
              </w:numPr>
              <w:rPr>
                <w:szCs w:val="20"/>
                <w:lang w:val="en-GB"/>
              </w:rPr>
            </w:pPr>
            <w:r w:rsidRPr="00DE5471">
              <w:rPr>
                <w:szCs w:val="20"/>
                <w:lang w:val="en-GB"/>
              </w:rPr>
              <w:t>Ability to influence and negotiate</w:t>
            </w:r>
          </w:p>
        </w:tc>
        <w:tc>
          <w:tcPr>
            <w:tcW w:w="992" w:type="dxa"/>
            <w:vAlign w:val="center"/>
          </w:tcPr>
          <w:p w14:paraId="7B86CEE3" w14:textId="77777777" w:rsidR="00067356" w:rsidRDefault="00067356" w:rsidP="00067356">
            <w:pPr>
              <w:jc w:val="center"/>
              <w:rPr>
                <w:rFonts w:ascii="Arial" w:hAnsi="Arial" w:cs="Arial"/>
              </w:rPr>
            </w:pPr>
            <w:r>
              <w:rPr>
                <w:rFonts w:ascii="Arial" w:hAnsi="Arial" w:cs="Arial"/>
              </w:rPr>
              <w:t>E</w:t>
            </w:r>
          </w:p>
        </w:tc>
      </w:tr>
      <w:tr w:rsidR="00067356" w14:paraId="7B86CEE8" w14:textId="77777777">
        <w:trPr>
          <w:trHeight w:val="100"/>
        </w:trPr>
        <w:tc>
          <w:tcPr>
            <w:tcW w:w="2701" w:type="dxa"/>
            <w:vMerge/>
            <w:vAlign w:val="center"/>
          </w:tcPr>
          <w:p w14:paraId="7B86CEE5" w14:textId="77777777" w:rsidR="00067356" w:rsidRDefault="00067356" w:rsidP="00067356">
            <w:pPr>
              <w:jc w:val="center"/>
              <w:rPr>
                <w:rFonts w:ascii="Arial" w:hAnsi="Arial" w:cs="Arial"/>
                <w:b/>
              </w:rPr>
            </w:pPr>
          </w:p>
        </w:tc>
        <w:tc>
          <w:tcPr>
            <w:tcW w:w="6797" w:type="dxa"/>
          </w:tcPr>
          <w:p w14:paraId="7B86CEE6" w14:textId="5A8D048A" w:rsidR="00067356" w:rsidRPr="00DE5471" w:rsidRDefault="00450BE7" w:rsidP="00450BE7">
            <w:pPr>
              <w:pStyle w:val="Tablecopybulleted"/>
              <w:numPr>
                <w:ilvl w:val="0"/>
                <w:numId w:val="0"/>
              </w:numPr>
              <w:rPr>
                <w:szCs w:val="20"/>
                <w:lang w:val="en-GB"/>
              </w:rPr>
            </w:pPr>
            <w:r w:rsidRPr="00DE5471">
              <w:rPr>
                <w:szCs w:val="20"/>
                <w:lang w:val="en-GB"/>
              </w:rPr>
              <w:t>Good record-keeping skills</w:t>
            </w:r>
          </w:p>
        </w:tc>
        <w:tc>
          <w:tcPr>
            <w:tcW w:w="992" w:type="dxa"/>
            <w:vAlign w:val="center"/>
          </w:tcPr>
          <w:p w14:paraId="7B86CEE7" w14:textId="77777777" w:rsidR="00067356" w:rsidRDefault="00067356" w:rsidP="00067356">
            <w:pPr>
              <w:jc w:val="center"/>
              <w:rPr>
                <w:rFonts w:ascii="Arial" w:hAnsi="Arial" w:cs="Arial"/>
              </w:rPr>
            </w:pPr>
            <w:r>
              <w:rPr>
                <w:rFonts w:ascii="Arial" w:hAnsi="Arial" w:cs="Arial"/>
              </w:rPr>
              <w:t>E</w:t>
            </w:r>
          </w:p>
        </w:tc>
      </w:tr>
      <w:tr w:rsidR="00067356" w14:paraId="7B86CEEE" w14:textId="77777777">
        <w:tc>
          <w:tcPr>
            <w:tcW w:w="2701" w:type="dxa"/>
            <w:vAlign w:val="center"/>
          </w:tcPr>
          <w:p w14:paraId="7B86CEE9" w14:textId="77777777" w:rsidR="00067356" w:rsidRDefault="00067356" w:rsidP="00067356">
            <w:pPr>
              <w:jc w:val="center"/>
              <w:rPr>
                <w:rFonts w:ascii="Arial" w:hAnsi="Arial" w:cs="Arial"/>
                <w:b/>
              </w:rPr>
            </w:pPr>
          </w:p>
          <w:p w14:paraId="7B86CEEA" w14:textId="31818AF3" w:rsidR="00067356" w:rsidRDefault="00450BE7" w:rsidP="00067356">
            <w:pPr>
              <w:jc w:val="center"/>
              <w:rPr>
                <w:rFonts w:ascii="Arial" w:hAnsi="Arial" w:cs="Arial"/>
                <w:b/>
              </w:rPr>
            </w:pPr>
            <w:r>
              <w:rPr>
                <w:rFonts w:ascii="Arial" w:hAnsi="Arial" w:cs="Arial"/>
                <w:b/>
              </w:rPr>
              <w:t xml:space="preserve">Personal qualities </w:t>
            </w:r>
          </w:p>
          <w:p w14:paraId="7B86CEEB" w14:textId="77777777" w:rsidR="00067356" w:rsidRDefault="00067356" w:rsidP="00067356">
            <w:pPr>
              <w:jc w:val="center"/>
              <w:rPr>
                <w:rFonts w:ascii="Arial" w:hAnsi="Arial" w:cs="Arial"/>
                <w:b/>
              </w:rPr>
            </w:pPr>
          </w:p>
        </w:tc>
        <w:tc>
          <w:tcPr>
            <w:tcW w:w="6797" w:type="dxa"/>
            <w:vAlign w:val="center"/>
          </w:tcPr>
          <w:p w14:paraId="7B86CEEC" w14:textId="324EE98F" w:rsidR="00067356" w:rsidRPr="00DE5471" w:rsidRDefault="00427BA4" w:rsidP="00427BA4">
            <w:pPr>
              <w:pStyle w:val="Tablecopybulleted"/>
              <w:numPr>
                <w:ilvl w:val="0"/>
                <w:numId w:val="0"/>
              </w:numPr>
              <w:rPr>
                <w:szCs w:val="20"/>
              </w:rPr>
            </w:pPr>
            <w:r w:rsidRPr="00DE5471">
              <w:rPr>
                <w:szCs w:val="20"/>
              </w:rPr>
              <w:t>Commitment to getting the best outcome for pupils and promoting the ethos and values of the school</w:t>
            </w:r>
          </w:p>
        </w:tc>
        <w:tc>
          <w:tcPr>
            <w:tcW w:w="992" w:type="dxa"/>
            <w:vAlign w:val="center"/>
          </w:tcPr>
          <w:p w14:paraId="7B86CEED" w14:textId="77777777" w:rsidR="00067356" w:rsidRDefault="00067356" w:rsidP="00067356">
            <w:pPr>
              <w:jc w:val="center"/>
              <w:rPr>
                <w:rFonts w:ascii="Arial" w:hAnsi="Arial" w:cs="Arial"/>
              </w:rPr>
            </w:pPr>
            <w:r>
              <w:rPr>
                <w:rFonts w:ascii="Arial" w:hAnsi="Arial" w:cs="Arial"/>
              </w:rPr>
              <w:t>E</w:t>
            </w:r>
          </w:p>
        </w:tc>
      </w:tr>
      <w:tr w:rsidR="00427BA4" w14:paraId="4175ED94" w14:textId="77777777">
        <w:tc>
          <w:tcPr>
            <w:tcW w:w="2701" w:type="dxa"/>
            <w:vAlign w:val="center"/>
          </w:tcPr>
          <w:p w14:paraId="2C85C303" w14:textId="77777777" w:rsidR="00427BA4" w:rsidRDefault="00427BA4" w:rsidP="00067356">
            <w:pPr>
              <w:jc w:val="center"/>
              <w:rPr>
                <w:rFonts w:ascii="Arial" w:hAnsi="Arial" w:cs="Arial"/>
                <w:b/>
              </w:rPr>
            </w:pPr>
          </w:p>
        </w:tc>
        <w:tc>
          <w:tcPr>
            <w:tcW w:w="6797" w:type="dxa"/>
            <w:vAlign w:val="center"/>
          </w:tcPr>
          <w:p w14:paraId="229719F8" w14:textId="1471B7BE" w:rsidR="00427BA4" w:rsidRPr="00DE5471" w:rsidRDefault="00427BA4" w:rsidP="00427BA4">
            <w:pPr>
              <w:pStyle w:val="Tablecopybulleted"/>
              <w:numPr>
                <w:ilvl w:val="0"/>
                <w:numId w:val="0"/>
              </w:numPr>
              <w:rPr>
                <w:szCs w:val="20"/>
              </w:rPr>
            </w:pPr>
            <w:r w:rsidRPr="00DE5471">
              <w:rPr>
                <w:szCs w:val="20"/>
              </w:rPr>
              <w:t xml:space="preserve">Commitment to equal </w:t>
            </w:r>
            <w:r w:rsidR="00926103" w:rsidRPr="00DE5471">
              <w:rPr>
                <w:szCs w:val="20"/>
              </w:rPr>
              <w:t>opportunities and securing good outcomes for pupil with SEN or a disability</w:t>
            </w:r>
          </w:p>
        </w:tc>
        <w:tc>
          <w:tcPr>
            <w:tcW w:w="992" w:type="dxa"/>
            <w:vAlign w:val="center"/>
          </w:tcPr>
          <w:p w14:paraId="19CBFB57" w14:textId="0283DAE0" w:rsidR="00427BA4" w:rsidRDefault="00926103" w:rsidP="00067356">
            <w:pPr>
              <w:jc w:val="center"/>
              <w:rPr>
                <w:rFonts w:ascii="Arial" w:hAnsi="Arial" w:cs="Arial"/>
              </w:rPr>
            </w:pPr>
            <w:r>
              <w:rPr>
                <w:rFonts w:ascii="Arial" w:hAnsi="Arial" w:cs="Arial"/>
              </w:rPr>
              <w:t>E</w:t>
            </w:r>
          </w:p>
        </w:tc>
      </w:tr>
      <w:tr w:rsidR="00926103" w14:paraId="338E08A1" w14:textId="77777777">
        <w:tc>
          <w:tcPr>
            <w:tcW w:w="2701" w:type="dxa"/>
            <w:vAlign w:val="center"/>
          </w:tcPr>
          <w:p w14:paraId="46A97EF2" w14:textId="77777777" w:rsidR="00926103" w:rsidRDefault="00926103" w:rsidP="00067356">
            <w:pPr>
              <w:jc w:val="center"/>
              <w:rPr>
                <w:rFonts w:ascii="Arial" w:hAnsi="Arial" w:cs="Arial"/>
                <w:b/>
              </w:rPr>
            </w:pPr>
          </w:p>
        </w:tc>
        <w:tc>
          <w:tcPr>
            <w:tcW w:w="6797" w:type="dxa"/>
            <w:vAlign w:val="center"/>
          </w:tcPr>
          <w:p w14:paraId="6F77E39A" w14:textId="1F00F356" w:rsidR="00926103" w:rsidRPr="00DE5471" w:rsidRDefault="00926103" w:rsidP="00427BA4">
            <w:pPr>
              <w:pStyle w:val="Tablecopybulleted"/>
              <w:numPr>
                <w:ilvl w:val="0"/>
                <w:numId w:val="0"/>
              </w:numPr>
              <w:rPr>
                <w:szCs w:val="20"/>
              </w:rPr>
            </w:pPr>
            <w:r w:rsidRPr="00DE5471">
              <w:rPr>
                <w:szCs w:val="20"/>
              </w:rPr>
              <w:t>Ability to work under pressure and prioritise effectively</w:t>
            </w:r>
          </w:p>
        </w:tc>
        <w:tc>
          <w:tcPr>
            <w:tcW w:w="992" w:type="dxa"/>
            <w:vAlign w:val="center"/>
          </w:tcPr>
          <w:p w14:paraId="6563750B" w14:textId="1770726F" w:rsidR="00926103" w:rsidRDefault="00926103" w:rsidP="00067356">
            <w:pPr>
              <w:jc w:val="center"/>
              <w:rPr>
                <w:rFonts w:ascii="Arial" w:hAnsi="Arial" w:cs="Arial"/>
              </w:rPr>
            </w:pPr>
            <w:r>
              <w:rPr>
                <w:rFonts w:ascii="Arial" w:hAnsi="Arial" w:cs="Arial"/>
              </w:rPr>
              <w:t>E</w:t>
            </w:r>
          </w:p>
        </w:tc>
      </w:tr>
      <w:tr w:rsidR="00926103" w14:paraId="0DA604CE" w14:textId="77777777">
        <w:tc>
          <w:tcPr>
            <w:tcW w:w="2701" w:type="dxa"/>
            <w:vAlign w:val="center"/>
          </w:tcPr>
          <w:p w14:paraId="49818C7E" w14:textId="77777777" w:rsidR="00926103" w:rsidRDefault="00926103" w:rsidP="00067356">
            <w:pPr>
              <w:jc w:val="center"/>
              <w:rPr>
                <w:rFonts w:ascii="Arial" w:hAnsi="Arial" w:cs="Arial"/>
                <w:b/>
              </w:rPr>
            </w:pPr>
          </w:p>
        </w:tc>
        <w:tc>
          <w:tcPr>
            <w:tcW w:w="6797" w:type="dxa"/>
            <w:vAlign w:val="center"/>
          </w:tcPr>
          <w:p w14:paraId="09F7972B" w14:textId="0E379168" w:rsidR="00926103" w:rsidRPr="00DE5471" w:rsidRDefault="00926103" w:rsidP="00926103">
            <w:pPr>
              <w:pStyle w:val="Tablecopybulleted"/>
              <w:numPr>
                <w:ilvl w:val="0"/>
                <w:numId w:val="0"/>
              </w:numPr>
              <w:rPr>
                <w:szCs w:val="20"/>
              </w:rPr>
            </w:pPr>
            <w:r w:rsidRPr="00DE5471">
              <w:rPr>
                <w:szCs w:val="20"/>
              </w:rPr>
              <w:t>Commitment to maintaining confidentiality at all times</w:t>
            </w:r>
          </w:p>
        </w:tc>
        <w:tc>
          <w:tcPr>
            <w:tcW w:w="992" w:type="dxa"/>
            <w:vAlign w:val="center"/>
          </w:tcPr>
          <w:p w14:paraId="7A6EF47B" w14:textId="4FE2C280" w:rsidR="00926103" w:rsidRDefault="00926103" w:rsidP="00067356">
            <w:pPr>
              <w:jc w:val="center"/>
              <w:rPr>
                <w:rFonts w:ascii="Arial" w:hAnsi="Arial" w:cs="Arial"/>
              </w:rPr>
            </w:pPr>
            <w:r>
              <w:rPr>
                <w:rFonts w:ascii="Arial" w:hAnsi="Arial" w:cs="Arial"/>
              </w:rPr>
              <w:t>E</w:t>
            </w:r>
          </w:p>
        </w:tc>
      </w:tr>
      <w:tr w:rsidR="00926103" w14:paraId="1919B6B9" w14:textId="77777777">
        <w:tc>
          <w:tcPr>
            <w:tcW w:w="2701" w:type="dxa"/>
            <w:vAlign w:val="center"/>
          </w:tcPr>
          <w:p w14:paraId="50CF16A3" w14:textId="77777777" w:rsidR="00926103" w:rsidRDefault="00926103" w:rsidP="00067356">
            <w:pPr>
              <w:jc w:val="center"/>
              <w:rPr>
                <w:rFonts w:ascii="Arial" w:hAnsi="Arial" w:cs="Arial"/>
                <w:b/>
              </w:rPr>
            </w:pPr>
          </w:p>
        </w:tc>
        <w:tc>
          <w:tcPr>
            <w:tcW w:w="6797" w:type="dxa"/>
            <w:vAlign w:val="center"/>
          </w:tcPr>
          <w:p w14:paraId="33A45B15" w14:textId="5D68A98E" w:rsidR="00926103" w:rsidRPr="00DE5471" w:rsidRDefault="00926103" w:rsidP="00926103">
            <w:pPr>
              <w:pStyle w:val="Tablecopybulleted"/>
              <w:numPr>
                <w:ilvl w:val="0"/>
                <w:numId w:val="0"/>
              </w:numPr>
              <w:rPr>
                <w:szCs w:val="20"/>
              </w:rPr>
            </w:pPr>
            <w:r w:rsidRPr="00DE5471">
              <w:rPr>
                <w:szCs w:val="20"/>
              </w:rPr>
              <w:t>Commitment to safeguarding and equality</w:t>
            </w:r>
          </w:p>
        </w:tc>
        <w:tc>
          <w:tcPr>
            <w:tcW w:w="992" w:type="dxa"/>
            <w:vAlign w:val="center"/>
          </w:tcPr>
          <w:p w14:paraId="434715BC" w14:textId="494C7F7E" w:rsidR="00926103" w:rsidRDefault="00926103" w:rsidP="00067356">
            <w:pPr>
              <w:jc w:val="center"/>
              <w:rPr>
                <w:rFonts w:ascii="Arial" w:hAnsi="Arial" w:cs="Arial"/>
              </w:rPr>
            </w:pPr>
            <w:r>
              <w:rPr>
                <w:rFonts w:ascii="Arial" w:hAnsi="Arial" w:cs="Arial"/>
              </w:rPr>
              <w:t>E</w:t>
            </w:r>
          </w:p>
        </w:tc>
      </w:tr>
    </w:tbl>
    <w:p w14:paraId="7B86CEEF" w14:textId="77777777" w:rsidR="002F7A75" w:rsidRDefault="003B5A3E">
      <w:pPr>
        <w:jc w:val="center"/>
        <w:rPr>
          <w:rFonts w:ascii="Arial" w:hAnsi="Arial" w:cs="Arial"/>
          <w:color w:val="0F243E" w:themeColor="text2" w:themeShade="80"/>
        </w:rPr>
      </w:pPr>
      <w:r>
        <w:rPr>
          <w:noProof/>
          <w:color w:val="3C3C3B"/>
          <w:lang w:eastAsia="en-GB"/>
        </w:rPr>
        <w:drawing>
          <wp:anchor distT="0" distB="0" distL="114300" distR="114300" simplePos="0" relativeHeight="251675136" behindDoc="0" locked="0" layoutInCell="1" allowOverlap="1" wp14:anchorId="7B86CF3B" wp14:editId="7B86CF3C">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EF0" w14:textId="77777777" w:rsidR="002F7A75" w:rsidRDefault="003B5A3E">
      <w:pPr>
        <w:jc w:val="center"/>
        <w:rPr>
          <w:rFonts w:asciiTheme="minorHAnsi" w:hAnsiTheme="minorHAnsi" w:cstheme="minorHAnsi"/>
        </w:rPr>
      </w:pPr>
      <w:r>
        <w:rPr>
          <w:noProof/>
          <w:color w:val="3C3C3B"/>
          <w:lang w:eastAsia="en-GB"/>
        </w:rPr>
        <w:drawing>
          <wp:anchor distT="0" distB="0" distL="114300" distR="114300" simplePos="0" relativeHeight="251677184" behindDoc="0" locked="0" layoutInCell="1" allowOverlap="1" wp14:anchorId="7B86CF3D" wp14:editId="7B86CF3E">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6160" behindDoc="0" locked="0" layoutInCell="1" allowOverlap="1" wp14:anchorId="7B86CF3F" wp14:editId="7B86CF40">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86CEF1" w14:textId="77777777" w:rsidR="002F7A75" w:rsidRDefault="002F7A75">
      <w:pPr>
        <w:rPr>
          <w:rFonts w:asciiTheme="minorHAnsi" w:hAnsiTheme="minorHAnsi" w:cstheme="minorHAnsi"/>
        </w:rPr>
      </w:pPr>
    </w:p>
    <w:p w14:paraId="7B86CEF2" w14:textId="77777777" w:rsidR="002F7A75" w:rsidRDefault="002F7A75">
      <w:pPr>
        <w:pStyle w:val="BodyText"/>
        <w:rPr>
          <w:sz w:val="20"/>
        </w:rPr>
      </w:pPr>
    </w:p>
    <w:p w14:paraId="7B86CEF3" w14:textId="77777777" w:rsidR="002F7A75" w:rsidRDefault="002F7A75">
      <w:pPr>
        <w:pStyle w:val="BodyText"/>
        <w:rPr>
          <w:sz w:val="20"/>
        </w:rPr>
      </w:pPr>
    </w:p>
    <w:p w14:paraId="7B86CEF4" w14:textId="77777777" w:rsidR="002F7A75" w:rsidRDefault="002F7A75">
      <w:pPr>
        <w:pStyle w:val="BodyText"/>
        <w:rPr>
          <w:sz w:val="20"/>
        </w:rPr>
      </w:pPr>
    </w:p>
    <w:p w14:paraId="7B86CEF5" w14:textId="77777777" w:rsidR="002F7A75" w:rsidRDefault="002F7A75">
      <w:pPr>
        <w:pStyle w:val="BodyText"/>
        <w:rPr>
          <w:sz w:val="20"/>
        </w:rPr>
      </w:pPr>
    </w:p>
    <w:p w14:paraId="7B86CEF6" w14:textId="77777777" w:rsidR="002F7A75" w:rsidRDefault="002F7A75">
      <w:pPr>
        <w:pStyle w:val="BodyText"/>
        <w:rPr>
          <w:sz w:val="20"/>
        </w:rPr>
      </w:pPr>
    </w:p>
    <w:p w14:paraId="7B86CEF7" w14:textId="77777777" w:rsidR="002F7A75" w:rsidRDefault="002F7A75">
      <w:pPr>
        <w:pStyle w:val="BodyText"/>
        <w:rPr>
          <w:sz w:val="20"/>
        </w:rPr>
      </w:pPr>
    </w:p>
    <w:p w14:paraId="7B86CEF8" w14:textId="77777777" w:rsidR="002F7A75" w:rsidRDefault="002F7A75">
      <w:pPr>
        <w:pStyle w:val="BodyText"/>
        <w:rPr>
          <w:sz w:val="20"/>
        </w:rPr>
      </w:pPr>
    </w:p>
    <w:p w14:paraId="7B86CEF9" w14:textId="77777777" w:rsidR="002F7A75" w:rsidRDefault="002F7A75">
      <w:pPr>
        <w:pStyle w:val="BodyText"/>
        <w:rPr>
          <w:sz w:val="20"/>
        </w:rPr>
      </w:pPr>
    </w:p>
    <w:p w14:paraId="7B86CEFA" w14:textId="6BB07A53" w:rsidR="002F7A75" w:rsidRDefault="003B5A3E">
      <w:pPr>
        <w:pStyle w:val="BodyText"/>
        <w:rPr>
          <w:sz w:val="20"/>
        </w:rPr>
      </w:pPr>
      <w:r>
        <w:rPr>
          <w:noProof/>
          <w:color w:val="3C3C3B"/>
        </w:rPr>
        <w:drawing>
          <wp:anchor distT="0" distB="0" distL="114300" distR="114300" simplePos="0" relativeHeight="251674112" behindDoc="0" locked="0" layoutInCell="1" allowOverlap="1" wp14:anchorId="7B86CF41" wp14:editId="7B86CF42">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3088" behindDoc="0" locked="0" layoutInCell="1" allowOverlap="1" wp14:anchorId="7B86CF43" wp14:editId="7B86CF44">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7A75">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4E680" w14:textId="77777777" w:rsidR="007674DC" w:rsidRDefault="007674DC">
      <w:r>
        <w:separator/>
      </w:r>
    </w:p>
  </w:endnote>
  <w:endnote w:type="continuationSeparator" w:id="0">
    <w:p w14:paraId="6694FE2C" w14:textId="77777777" w:rsidR="007674DC" w:rsidRDefault="0076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arala">
    <w:altName w:val="Mangal"/>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7231B" w14:textId="77777777" w:rsidR="007674DC" w:rsidRDefault="007674DC">
      <w:r>
        <w:separator/>
      </w:r>
    </w:p>
  </w:footnote>
  <w:footnote w:type="continuationSeparator" w:id="0">
    <w:p w14:paraId="64980B48" w14:textId="77777777" w:rsidR="007674DC" w:rsidRDefault="00767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86CE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7" type="#_x0000_t75" style="width:209.05pt;height:332.1pt;visibility:visible;mso-wrap-style:square" o:bullet="t">
        <v:imagedata r:id="rId1" o:title=""/>
      </v:shape>
    </w:pict>
  </w:numPicBullet>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57452"/>
    <w:multiLevelType w:val="hybridMultilevel"/>
    <w:tmpl w:val="7D1CFEB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40DA2929"/>
    <w:multiLevelType w:val="hybridMultilevel"/>
    <w:tmpl w:val="DE9A637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AC83245"/>
    <w:multiLevelType w:val="hybridMultilevel"/>
    <w:tmpl w:val="FEDAA838"/>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8"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C0EEF"/>
    <w:multiLevelType w:val="hybridMultilevel"/>
    <w:tmpl w:val="2440FE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713D0F"/>
    <w:multiLevelType w:val="hybridMultilevel"/>
    <w:tmpl w:val="96D6389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C73C6C"/>
    <w:multiLevelType w:val="hybridMultilevel"/>
    <w:tmpl w:val="59766896"/>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5"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B1311"/>
    <w:multiLevelType w:val="hybridMultilevel"/>
    <w:tmpl w:val="892AA79C"/>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7"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28" w15:restartNumberingAfterBreak="0">
    <w:nsid w:val="7A381288"/>
    <w:multiLevelType w:val="hybridMultilevel"/>
    <w:tmpl w:val="9E3CCAD0"/>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389309824">
    <w:abstractNumId w:val="27"/>
  </w:num>
  <w:num w:numId="2" w16cid:durableId="100614409">
    <w:abstractNumId w:val="14"/>
  </w:num>
  <w:num w:numId="3" w16cid:durableId="1123306958">
    <w:abstractNumId w:val="7"/>
  </w:num>
  <w:num w:numId="4" w16cid:durableId="379937200">
    <w:abstractNumId w:val="8"/>
  </w:num>
  <w:num w:numId="5" w16cid:durableId="1544559042">
    <w:abstractNumId w:val="22"/>
  </w:num>
  <w:num w:numId="6" w16cid:durableId="882987533">
    <w:abstractNumId w:val="12"/>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18"/>
  </w:num>
  <w:num w:numId="14" w16cid:durableId="423722384">
    <w:abstractNumId w:val="19"/>
  </w:num>
  <w:num w:numId="15" w16cid:durableId="1676759696">
    <w:abstractNumId w:val="9"/>
  </w:num>
  <w:num w:numId="16" w16cid:durableId="923494731">
    <w:abstractNumId w:val="13"/>
  </w:num>
  <w:num w:numId="17" w16cid:durableId="1071853345">
    <w:abstractNumId w:val="10"/>
  </w:num>
  <w:num w:numId="18" w16cid:durableId="1141459679">
    <w:abstractNumId w:val="11"/>
  </w:num>
  <w:num w:numId="19" w16cid:durableId="329793849">
    <w:abstractNumId w:val="23"/>
  </w:num>
  <w:num w:numId="20" w16cid:durableId="1482888161">
    <w:abstractNumId w:val="25"/>
  </w:num>
  <w:num w:numId="21" w16cid:durableId="1444812750">
    <w:abstractNumId w:val="20"/>
  </w:num>
  <w:num w:numId="22" w16cid:durableId="1432238106">
    <w:abstractNumId w:val="16"/>
  </w:num>
  <w:num w:numId="23" w16cid:durableId="963389961">
    <w:abstractNumId w:val="21"/>
  </w:num>
  <w:num w:numId="24" w16cid:durableId="1635789940">
    <w:abstractNumId w:val="29"/>
  </w:num>
  <w:num w:numId="25" w16cid:durableId="961375143">
    <w:abstractNumId w:val="26"/>
  </w:num>
  <w:num w:numId="26" w16cid:durableId="791940891">
    <w:abstractNumId w:val="15"/>
  </w:num>
  <w:num w:numId="27" w16cid:durableId="222833414">
    <w:abstractNumId w:val="28"/>
  </w:num>
  <w:num w:numId="28" w16cid:durableId="1010447212">
    <w:abstractNumId w:val="17"/>
  </w:num>
  <w:num w:numId="29" w16cid:durableId="1181236031">
    <w:abstractNumId w:val="24"/>
  </w:num>
  <w:num w:numId="30" w16cid:durableId="147791907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A75"/>
    <w:rsid w:val="0002190F"/>
    <w:rsid w:val="000231D3"/>
    <w:rsid w:val="00032022"/>
    <w:rsid w:val="00067356"/>
    <w:rsid w:val="0007742B"/>
    <w:rsid w:val="000A3038"/>
    <w:rsid w:val="000B0981"/>
    <w:rsid w:val="000D4A13"/>
    <w:rsid w:val="000E117E"/>
    <w:rsid w:val="00113164"/>
    <w:rsid w:val="00190D83"/>
    <w:rsid w:val="001A3BF0"/>
    <w:rsid w:val="001A7999"/>
    <w:rsid w:val="001E2B5A"/>
    <w:rsid w:val="00296A96"/>
    <w:rsid w:val="002F7A75"/>
    <w:rsid w:val="00337789"/>
    <w:rsid w:val="00345893"/>
    <w:rsid w:val="00350FAC"/>
    <w:rsid w:val="003A3656"/>
    <w:rsid w:val="003B5A3E"/>
    <w:rsid w:val="0042384D"/>
    <w:rsid w:val="00427BA4"/>
    <w:rsid w:val="00450BE7"/>
    <w:rsid w:val="004A05D2"/>
    <w:rsid w:val="004D76C4"/>
    <w:rsid w:val="00533D39"/>
    <w:rsid w:val="00533F84"/>
    <w:rsid w:val="005A27C6"/>
    <w:rsid w:val="005B7509"/>
    <w:rsid w:val="00672B2E"/>
    <w:rsid w:val="00675029"/>
    <w:rsid w:val="006E626F"/>
    <w:rsid w:val="0073324C"/>
    <w:rsid w:val="00746FE8"/>
    <w:rsid w:val="007674DC"/>
    <w:rsid w:val="00775C7E"/>
    <w:rsid w:val="00892783"/>
    <w:rsid w:val="00926103"/>
    <w:rsid w:val="00987BA2"/>
    <w:rsid w:val="00A26F6E"/>
    <w:rsid w:val="00A80FB5"/>
    <w:rsid w:val="00AA1311"/>
    <w:rsid w:val="00AA44CF"/>
    <w:rsid w:val="00B31BDE"/>
    <w:rsid w:val="00B5723D"/>
    <w:rsid w:val="00B831CE"/>
    <w:rsid w:val="00BF1F32"/>
    <w:rsid w:val="00C11F30"/>
    <w:rsid w:val="00C51E39"/>
    <w:rsid w:val="00C72CEC"/>
    <w:rsid w:val="00C91669"/>
    <w:rsid w:val="00CA4625"/>
    <w:rsid w:val="00CC3241"/>
    <w:rsid w:val="00CD66B0"/>
    <w:rsid w:val="00CE0689"/>
    <w:rsid w:val="00DE481C"/>
    <w:rsid w:val="00DE5471"/>
    <w:rsid w:val="00E20378"/>
    <w:rsid w:val="00E23343"/>
    <w:rsid w:val="00E268AC"/>
    <w:rsid w:val="00E36618"/>
    <w:rsid w:val="00E4581B"/>
    <w:rsid w:val="00E701EC"/>
    <w:rsid w:val="00F84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86CD6C"/>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 w:type="paragraph" w:customStyle="1" w:styleId="1bodycopy10pt">
    <w:name w:val="1 body copy 10pt"/>
    <w:basedOn w:val="Normal"/>
    <w:link w:val="1bodycopy10ptChar"/>
    <w:qFormat/>
    <w:rsid w:val="00987BA2"/>
    <w:pPr>
      <w:widowControl/>
      <w:autoSpaceDE/>
      <w:autoSpaceDN/>
      <w:spacing w:after="120"/>
    </w:pPr>
    <w:rPr>
      <w:rFonts w:ascii="Arial" w:eastAsia="MS Mincho" w:hAnsi="Arial" w:cs="Times New Roman"/>
      <w:sz w:val="20"/>
      <w:szCs w:val="24"/>
      <w:lang w:val="en-US"/>
    </w:rPr>
  </w:style>
  <w:style w:type="paragraph" w:customStyle="1" w:styleId="4Bulletedcopyblue">
    <w:name w:val="4 Bulleted copy blue"/>
    <w:basedOn w:val="Normal"/>
    <w:qFormat/>
    <w:rsid w:val="00987BA2"/>
    <w:pPr>
      <w:widowControl/>
      <w:numPr>
        <w:numId w:val="24"/>
      </w:numPr>
      <w:autoSpaceDE/>
      <w:autoSpaceDN/>
      <w:spacing w:after="60"/>
    </w:pPr>
    <w:rPr>
      <w:rFonts w:ascii="Arial" w:eastAsia="MS Mincho" w:hAnsi="Arial" w:cs="Arial"/>
      <w:sz w:val="20"/>
      <w:szCs w:val="20"/>
      <w:lang w:val="en-US"/>
    </w:rPr>
  </w:style>
  <w:style w:type="character" w:customStyle="1" w:styleId="1bodycopy10ptChar">
    <w:name w:val="1 body copy 10pt Char"/>
    <w:link w:val="1bodycopy10pt"/>
    <w:rsid w:val="00987BA2"/>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987BA2"/>
    <w:pPr>
      <w:spacing w:before="120"/>
    </w:pPr>
    <w:rPr>
      <w:b/>
      <w:color w:val="12263F"/>
      <w:sz w:val="24"/>
    </w:rPr>
  </w:style>
  <w:style w:type="character" w:customStyle="1" w:styleId="Subhead2Char">
    <w:name w:val="Subhead 2 Char"/>
    <w:link w:val="Subhead2"/>
    <w:rsid w:val="00987BA2"/>
    <w:rPr>
      <w:rFonts w:ascii="Arial" w:eastAsia="MS Mincho" w:hAnsi="Arial" w:cs="Times New Roman"/>
      <w:b/>
      <w:color w:val="12263F"/>
      <w:sz w:val="24"/>
      <w:szCs w:val="24"/>
    </w:rPr>
  </w:style>
  <w:style w:type="paragraph" w:customStyle="1" w:styleId="Tablecopybulleted">
    <w:name w:val="Table copy bulleted"/>
    <w:basedOn w:val="Normal"/>
    <w:qFormat/>
    <w:rsid w:val="00450BE7"/>
    <w:pPr>
      <w:keepLines/>
      <w:widowControl/>
      <w:numPr>
        <w:numId w:val="30"/>
      </w:numPr>
      <w:autoSpaceDE/>
      <w:autoSpaceDN/>
      <w:spacing w:after="60"/>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twiegand@birchwoodhigh.or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mailto:joinus@birchwoodhigh.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2.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3.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customXml/itemProps4.xml><?xml version="1.0" encoding="utf-8"?>
<ds:datastoreItem xmlns:ds="http://schemas.openxmlformats.org/officeDocument/2006/customXml" ds:itemID="{CD4C9C80-4160-4F76-AAB7-5A91C359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3</cp:revision>
  <cp:lastPrinted>2024-10-07T13:22:00Z</cp:lastPrinted>
  <dcterms:created xsi:type="dcterms:W3CDTF">2026-03-05T15:54:00Z</dcterms:created>
  <dcterms:modified xsi:type="dcterms:W3CDTF">2026-04-21T07:39:00Z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