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23BB4" w:rsidP="00E4506F" w:rsidRDefault="00D23BB4" w14:paraId="7BCA6D39" wp14:textId="77777777">
      <w:r>
        <w:rPr>
          <w:rFonts w:ascii="Times New Roman" w:hAnsi="Times New Roman"/>
          <w:noProof/>
          <w:sz w:val="24"/>
          <w:szCs w:val="24"/>
        </w:rPr>
        <w:drawing>
          <wp:anchor xmlns:wp14="http://schemas.microsoft.com/office/word/2010/wordprocessingDrawing"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121"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xmlns:wp14="http://schemas.microsoft.com/office/word/2010/wordml" w:rsidR="00D23BB4" w:rsidP="00E4506F" w:rsidRDefault="00D23BB4" w14:paraId="672A6659" wp14:textId="77777777"/>
    <w:p xmlns:wp14="http://schemas.microsoft.com/office/word/2010/wordml" w:rsidR="0028533B" w:rsidP="0028533B" w:rsidRDefault="00D23BB4" w14:paraId="587022FB" wp14:textId="77777777">
      <w:r>
        <w:rPr>
          <w:rFonts w:ascii="Times New Roman" w:hAnsi="Times New Roman"/>
          <w:noProof/>
          <w:color w:val="auto"/>
          <w:kern w:val="0"/>
          <w:sz w:val="24"/>
          <w:szCs w:val="24"/>
          <w14:ligatures w14:val="none"/>
          <w14:cntxtAlts w14:val="0"/>
        </w:rPr>
        <mc:AlternateContent>
          <mc:Choice Requires="wps">
            <w:drawing>
              <wp:anchor xmlns:wp14="http://schemas.microsoft.com/office/word/2010/wordprocessingDrawing"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xmlns:wp14="http://schemas.microsoft.com/office/word/2010/wordml" w:rsidR="002E3D37" w:rsidP="00D23BB4" w:rsidRDefault="002E3D37" w14:paraId="0A37501D" wp14:textId="77777777">
                            <w:pPr>
                              <w:widowControl w:val="0"/>
                              <w:spacing w:after="0" w:line="240" w:lineRule="auto"/>
                              <w:rPr>
                                <w:rFonts w:ascii="Gill Sans MT" w:hAnsi="Gill Sans MT"/>
                                <w:b/>
                                <w:bCs/>
                                <w:color w:val="FFFFFF"/>
                                <w:sz w:val="36"/>
                                <w:szCs w:val="36"/>
                                <w14:ligatures w14:val="none"/>
                              </w:rPr>
                            </w:pPr>
                          </w:p>
                          <w:p xmlns:wp14="http://schemas.microsoft.com/office/word/2010/wordml" w:rsidRPr="00935834" w:rsidR="002E3D37" w:rsidP="00D23BB4" w:rsidRDefault="002E3D37" w14:paraId="67D16FCF" wp14:textId="77777777">
                            <w:pPr>
                              <w:widowControl w:val="0"/>
                              <w:spacing w:after="0" w:line="240" w:lineRule="auto"/>
                              <w:jc w:val="center"/>
                              <w:rPr>
                                <w:rFonts w:ascii="Garamond" w:hAnsi="Garamond"/>
                                <w:b/>
                                <w:bCs/>
                                <w:color w:val="FFFFFF"/>
                                <w:sz w:val="72"/>
                                <w:szCs w:val="72"/>
                                <w14:ligatures w14:val="none"/>
                              </w:rPr>
                            </w:pPr>
                            <w:r w:rsidRPr="00935834">
                              <w:rPr>
                                <w:rFonts w:ascii="Garamond" w:hAnsi="Garamond"/>
                                <w:b/>
                                <w:bCs/>
                                <w:color w:val="FFFFFF"/>
                                <w:sz w:val="72"/>
                                <w:szCs w:val="72"/>
                                <w14:ligatures w14:val="none"/>
                              </w:rPr>
                              <w:t>Application Pack</w:t>
                            </w:r>
                          </w:p>
                          <w:p xmlns:wp14="http://schemas.microsoft.com/office/word/2010/wordml" w:rsidRPr="00935834" w:rsidR="002E3D37" w:rsidP="00D23BB4" w:rsidRDefault="005214C7" w14:paraId="0631422C" wp14:textId="77777777">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 xml:space="preserve">Music </w:t>
                            </w:r>
                            <w:r w:rsidR="00773196">
                              <w:rPr>
                                <w:rFonts w:ascii="Garamond" w:hAnsi="Garamond"/>
                                <w:b/>
                                <w:bCs/>
                                <w:color w:val="FFFFFF"/>
                                <w:sz w:val="48"/>
                                <w:szCs w:val="72"/>
                                <w14:ligatures w14:val="none"/>
                              </w:rPr>
                              <w:t xml:space="preserve">and PE </w:t>
                            </w:r>
                            <w:r>
                              <w:rPr>
                                <w:rFonts w:ascii="Garamond" w:hAnsi="Garamond"/>
                                <w:b/>
                                <w:bCs/>
                                <w:color w:val="FFFFFF"/>
                                <w:sz w:val="48"/>
                                <w:szCs w:val="72"/>
                                <w14:ligatures w14:val="none"/>
                              </w:rPr>
                              <w:t>Administrator</w:t>
                            </w:r>
                            <w:r w:rsidR="00DB7915">
                              <w:rPr>
                                <w:rFonts w:ascii="Garamond" w:hAnsi="Garamond"/>
                                <w:b/>
                                <w:bCs/>
                                <w:color w:val="FFFFFF"/>
                                <w:sz w:val="48"/>
                                <w:szCs w:val="72"/>
                                <w14:ligatures w14:val="none"/>
                              </w:rPr>
                              <w:t xml:space="preserve">/ </w:t>
                            </w:r>
                            <w:r w:rsidR="00AC3383">
                              <w:rPr>
                                <w:rFonts w:ascii="Garamond" w:hAnsi="Garamond"/>
                                <w:b/>
                                <w:bCs/>
                                <w:color w:val="FFFFFF"/>
                                <w:sz w:val="48"/>
                                <w:szCs w:val="72"/>
                                <w14:ligatures w14:val="none"/>
                              </w:rPr>
                              <w:t xml:space="preserve">May </w:t>
                            </w:r>
                            <w:r w:rsidR="00315357">
                              <w:rPr>
                                <w:rFonts w:ascii="Garamond" w:hAnsi="Garamond"/>
                                <w:b/>
                                <w:bCs/>
                                <w:color w:val="FFFFFF"/>
                                <w:sz w:val="48"/>
                                <w:szCs w:val="72"/>
                                <w14:ligatures w14:val="none"/>
                              </w:rPr>
                              <w:t>2021</w:t>
                            </w:r>
                          </w:p>
                          <w:p xmlns:wp14="http://schemas.microsoft.com/office/word/2010/wordml" w:rsidRPr="00935834" w:rsidR="002E3D37" w:rsidP="00D23BB4" w:rsidRDefault="002E3D37" w14:paraId="5DAB6C7B" wp14:textId="77777777">
                            <w:pPr>
                              <w:widowControl w:val="0"/>
                              <w:spacing w:after="0" w:line="240" w:lineRule="auto"/>
                              <w:jc w:val="center"/>
                              <w:rPr>
                                <w:rFonts w:ascii="Garamond" w:hAnsi="Garamond"/>
                                <w:b/>
                                <w:bCs/>
                                <w:color w:val="FFFFFF"/>
                                <w:sz w:val="52"/>
                                <w:szCs w:val="5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2D1406BC">
              <v:shapetype id="_x0000_t202" coordsize="21600,21600" o:spt="202" path="m,l,21600r21600,l21600,xe" w14:anchorId="012FE4A0">
                <v:stroke joinstyle="miter"/>
                <v:path gradientshapeok="t" o:connecttype="rect"/>
              </v:shapetype>
              <v:shape id="Text Box 10"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spid="_x0000_s1026" fillcolor="#369"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v:shadow color="#eeece1"/>
                <v:textbox inset="2.88pt,2.88pt,2.88pt,2.88pt">
                  <w:txbxContent>
                    <w:p w:rsidR="002E3D37" w:rsidP="00D23BB4" w:rsidRDefault="002E3D37" w14:paraId="02EB378F" wp14:textId="77777777">
                      <w:pPr>
                        <w:widowControl w:val="0"/>
                        <w:spacing w:after="0" w:line="240" w:lineRule="auto"/>
                        <w:rPr>
                          <w:rFonts w:ascii="Gill Sans MT" w:hAnsi="Gill Sans MT"/>
                          <w:b/>
                          <w:bCs/>
                          <w:color w:val="FFFFFF"/>
                          <w:sz w:val="36"/>
                          <w:szCs w:val="36"/>
                          <w14:ligatures w14:val="none"/>
                        </w:rPr>
                      </w:pPr>
                    </w:p>
                    <w:p w:rsidRPr="00935834" w:rsidR="002E3D37" w:rsidP="00D23BB4" w:rsidRDefault="002E3D37" w14:paraId="2A32D4DD" wp14:textId="77777777">
                      <w:pPr>
                        <w:widowControl w:val="0"/>
                        <w:spacing w:after="0" w:line="240" w:lineRule="auto"/>
                        <w:jc w:val="center"/>
                        <w:rPr>
                          <w:rFonts w:ascii="Garamond" w:hAnsi="Garamond"/>
                          <w:b/>
                          <w:bCs/>
                          <w:color w:val="FFFFFF"/>
                          <w:sz w:val="72"/>
                          <w:szCs w:val="72"/>
                          <w14:ligatures w14:val="none"/>
                        </w:rPr>
                      </w:pPr>
                      <w:r w:rsidRPr="00935834">
                        <w:rPr>
                          <w:rFonts w:ascii="Garamond" w:hAnsi="Garamond"/>
                          <w:b/>
                          <w:bCs/>
                          <w:color w:val="FFFFFF"/>
                          <w:sz w:val="72"/>
                          <w:szCs w:val="72"/>
                          <w14:ligatures w14:val="none"/>
                        </w:rPr>
                        <w:t>Application Pack</w:t>
                      </w:r>
                    </w:p>
                    <w:p w:rsidRPr="00935834" w:rsidR="002E3D37" w:rsidP="00D23BB4" w:rsidRDefault="005214C7" w14:paraId="260C1E64" wp14:textId="77777777">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 xml:space="preserve">Music </w:t>
                      </w:r>
                      <w:r w:rsidR="00773196">
                        <w:rPr>
                          <w:rFonts w:ascii="Garamond" w:hAnsi="Garamond"/>
                          <w:b/>
                          <w:bCs/>
                          <w:color w:val="FFFFFF"/>
                          <w:sz w:val="48"/>
                          <w:szCs w:val="72"/>
                          <w14:ligatures w14:val="none"/>
                        </w:rPr>
                        <w:t xml:space="preserve">and PE </w:t>
                      </w:r>
                      <w:r>
                        <w:rPr>
                          <w:rFonts w:ascii="Garamond" w:hAnsi="Garamond"/>
                          <w:b/>
                          <w:bCs/>
                          <w:color w:val="FFFFFF"/>
                          <w:sz w:val="48"/>
                          <w:szCs w:val="72"/>
                          <w14:ligatures w14:val="none"/>
                        </w:rPr>
                        <w:t>Administrator</w:t>
                      </w:r>
                      <w:r w:rsidR="00DB7915">
                        <w:rPr>
                          <w:rFonts w:ascii="Garamond" w:hAnsi="Garamond"/>
                          <w:b/>
                          <w:bCs/>
                          <w:color w:val="FFFFFF"/>
                          <w:sz w:val="48"/>
                          <w:szCs w:val="72"/>
                          <w14:ligatures w14:val="none"/>
                        </w:rPr>
                        <w:t xml:space="preserve">/ </w:t>
                      </w:r>
                      <w:r w:rsidR="00AC3383">
                        <w:rPr>
                          <w:rFonts w:ascii="Garamond" w:hAnsi="Garamond"/>
                          <w:b/>
                          <w:bCs/>
                          <w:color w:val="FFFFFF"/>
                          <w:sz w:val="48"/>
                          <w:szCs w:val="72"/>
                          <w14:ligatures w14:val="none"/>
                        </w:rPr>
                        <w:t xml:space="preserve">May </w:t>
                      </w:r>
                      <w:r w:rsidR="00315357">
                        <w:rPr>
                          <w:rFonts w:ascii="Garamond" w:hAnsi="Garamond"/>
                          <w:b/>
                          <w:bCs/>
                          <w:color w:val="FFFFFF"/>
                          <w:sz w:val="48"/>
                          <w:szCs w:val="72"/>
                          <w14:ligatures w14:val="none"/>
                        </w:rPr>
                        <w:t>2021</w:t>
                      </w:r>
                    </w:p>
                    <w:p w:rsidRPr="00935834" w:rsidR="002E3D37" w:rsidP="00D23BB4" w:rsidRDefault="002E3D37" w14:paraId="6A05A809" wp14:textId="77777777">
                      <w:pPr>
                        <w:widowControl w:val="0"/>
                        <w:spacing w:after="0" w:line="240" w:lineRule="auto"/>
                        <w:jc w:val="center"/>
                        <w:rPr>
                          <w:rFonts w:ascii="Garamond" w:hAnsi="Garamond"/>
                          <w:b/>
                          <w:bCs/>
                          <w:color w:val="FFFFFF"/>
                          <w:sz w:val="52"/>
                          <w:szCs w:val="52"/>
                          <w14:ligatures w14:val="none"/>
                        </w:rPr>
                      </w:pPr>
                    </w:p>
                  </w:txbxContent>
                </v:textbox>
              </v:shape>
            </w:pict>
          </mc:Fallback>
        </mc:AlternateContent>
      </w:r>
    </w:p>
    <w:p xmlns:wp14="http://schemas.microsoft.com/office/word/2010/wordml" w:rsidR="00D23BB4" w:rsidP="0028533B" w:rsidRDefault="00D23BB4" w14:paraId="5A39BBE3" wp14:textId="77777777"/>
    <w:p xmlns:wp14="http://schemas.microsoft.com/office/word/2010/wordml" w:rsidRPr="0028533B" w:rsidR="00D23BB4" w:rsidP="0028533B" w:rsidRDefault="00D23BB4" w14:paraId="41C8F396" wp14:textId="77777777"/>
    <w:p xmlns:wp14="http://schemas.microsoft.com/office/word/2010/wordml" w:rsidRPr="0028533B" w:rsidR="0028533B" w:rsidP="0028533B" w:rsidRDefault="0028533B" w14:paraId="72A3D3EC" wp14:textId="77777777"/>
    <w:p xmlns:wp14="http://schemas.microsoft.com/office/word/2010/wordml" w:rsidRPr="0028533B" w:rsidR="0028533B" w:rsidP="0028533B" w:rsidRDefault="0028533B" w14:paraId="0D0B940D" wp14:textId="77777777"/>
    <w:p xmlns:wp14="http://schemas.microsoft.com/office/word/2010/wordml" w:rsidRPr="0028533B" w:rsidR="0028533B" w:rsidP="0028533B" w:rsidRDefault="0028533B" w14:paraId="0E27B00A" wp14:textId="77777777"/>
    <w:p xmlns:wp14="http://schemas.microsoft.com/office/word/2010/wordml" w:rsidRPr="0028533B" w:rsidR="0028533B" w:rsidP="0028533B" w:rsidRDefault="0028533B" w14:paraId="60061E4C" wp14:textId="77777777"/>
    <w:p xmlns:wp14="http://schemas.microsoft.com/office/word/2010/wordml" w:rsidRPr="0028533B" w:rsidR="0028533B" w:rsidP="0028533B" w:rsidRDefault="007517EC" w14:paraId="69158AAE" wp14:textId="77777777">
      <w:r>
        <w:rPr>
          <w:rFonts w:ascii="Times New Roman" w:hAnsi="Times New Roman"/>
          <w:noProof/>
          <w:sz w:val="24"/>
          <w:szCs w:val="24"/>
        </w:rPr>
        <w:drawing>
          <wp:anchor xmlns:wp14="http://schemas.microsoft.com/office/word/2010/wordprocessingDrawing"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Pr="0028533B" w:rsidR="0028533B" w:rsidP="0028533B" w:rsidRDefault="0028533B" w14:paraId="44EAFD9C" wp14:textId="77777777"/>
    <w:p xmlns:wp14="http://schemas.microsoft.com/office/word/2010/wordml" w:rsidRPr="0028533B" w:rsidR="0028533B" w:rsidP="0028533B" w:rsidRDefault="0028533B" w14:paraId="4B94D5A5" wp14:textId="77777777"/>
    <w:p xmlns:wp14="http://schemas.microsoft.com/office/word/2010/wordml" w:rsidRPr="0028533B" w:rsidR="0028533B" w:rsidP="0028533B" w:rsidRDefault="0028533B" w14:paraId="3DEEC669" wp14:textId="77777777"/>
    <w:p xmlns:wp14="http://schemas.microsoft.com/office/word/2010/wordml" w:rsidRPr="0028533B" w:rsidR="0028533B" w:rsidP="0028533B" w:rsidRDefault="0028533B" w14:paraId="3656B9AB" wp14:textId="77777777"/>
    <w:p xmlns:wp14="http://schemas.microsoft.com/office/word/2010/wordml" w:rsidRPr="0028533B" w:rsidR="0028533B" w:rsidP="0028533B" w:rsidRDefault="0028533B" w14:paraId="45FB0818" wp14:textId="77777777"/>
    <w:p xmlns:wp14="http://schemas.microsoft.com/office/word/2010/wordml" w:rsidRPr="0028533B" w:rsidR="0028533B" w:rsidP="0028533B" w:rsidRDefault="0028533B" w14:paraId="049F31CB" wp14:textId="77777777"/>
    <w:p xmlns:wp14="http://schemas.microsoft.com/office/word/2010/wordml" w:rsidRPr="0028533B" w:rsidR="0028533B" w:rsidP="0028533B" w:rsidRDefault="0028533B" w14:paraId="53128261" wp14:textId="77777777"/>
    <w:p xmlns:wp14="http://schemas.microsoft.com/office/word/2010/wordml" w:rsidRPr="0028533B" w:rsidR="0028533B" w:rsidP="0028533B" w:rsidRDefault="0028533B" w14:paraId="62486C05" wp14:textId="77777777"/>
    <w:p xmlns:wp14="http://schemas.microsoft.com/office/word/2010/wordml" w:rsidRPr="0028533B" w:rsidR="0028533B" w:rsidP="0028533B" w:rsidRDefault="0028533B" w14:paraId="4101652C" wp14:textId="77777777"/>
    <w:p xmlns:wp14="http://schemas.microsoft.com/office/word/2010/wordml" w:rsidR="00D23BB4" w:rsidP="00D23BB4" w:rsidRDefault="00D23BB4" w14:paraId="4B99056E" wp14:textId="77777777">
      <w:pPr>
        <w:widowControl w:val="0"/>
        <w:spacing w:after="0" w:line="240" w:lineRule="auto"/>
        <w:jc w:val="center"/>
        <w:rPr>
          <w:rFonts w:ascii="Gill Sans MT" w:hAnsi="Gill Sans MT"/>
          <w:b/>
          <w:bCs/>
          <w:color w:val="FFFFFF"/>
          <w:sz w:val="36"/>
          <w:szCs w:val="36"/>
          <w14:ligatures w14:val="none"/>
        </w:rPr>
      </w:pPr>
    </w:p>
    <w:p xmlns:wp14="http://schemas.microsoft.com/office/word/2010/wordml" w:rsidR="0028533B" w:rsidP="0028533B" w:rsidRDefault="0028533B" w14:paraId="1299C43A" wp14:textId="77777777"/>
    <w:p xmlns:wp14="http://schemas.microsoft.com/office/word/2010/wordml" w:rsidR="0028533B" w:rsidP="0028533B" w:rsidRDefault="0028533B" w14:paraId="4DDBEF00" wp14:textId="77777777"/>
    <w:p xmlns:wp14="http://schemas.microsoft.com/office/word/2010/wordml" w:rsidR="0028533B" w:rsidP="0028533B" w:rsidRDefault="0028533B" w14:paraId="3461D779" wp14:textId="77777777"/>
    <w:p xmlns:wp14="http://schemas.microsoft.com/office/word/2010/wordml" w:rsidR="0028533B" w:rsidP="0028533B" w:rsidRDefault="00D23BB4" w14:paraId="5A4E3767" wp14:textId="77777777">
      <w:r>
        <w:rPr>
          <w:rFonts w:ascii="Times New Roman" w:hAnsi="Times New Roman"/>
          <w:noProof/>
          <w:color w:val="auto"/>
          <w:kern w:val="0"/>
          <w:sz w:val="24"/>
          <w:szCs w:val="24"/>
          <w14:ligatures w14:val="none"/>
          <w14:cntxtAlts w14:val="0"/>
        </w:rPr>
        <mc:AlternateContent>
          <mc:Choice Requires="wps">
            <w:drawing>
              <wp:anchor xmlns:wp14="http://schemas.microsoft.com/office/word/2010/wordprocessingDrawing" distT="36576" distB="36576" distL="36576" distR="36576" simplePos="0" relativeHeight="251664384" behindDoc="0" locked="0" layoutInCell="1" allowOverlap="1" wp14:anchorId="2B4E9A44" wp14:editId="0180E82A">
                <wp:simplePos x="0" y="0"/>
                <wp:positionH relativeFrom="margin">
                  <wp:posOffset>857885</wp:posOffset>
                </wp:positionH>
                <wp:positionV relativeFrom="paragraph">
                  <wp:posOffset>236220</wp:posOffset>
                </wp:positionV>
                <wp:extent cx="4451230" cy="681487"/>
                <wp:effectExtent l="0" t="0" r="2603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xmlns:wp14="http://schemas.microsoft.com/office/word/2010/wordml" w:rsidR="002E3D37" w:rsidP="00B8048C" w:rsidRDefault="002E3D37" w14:paraId="6C7DD413" wp14:textId="77777777">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 xml:space="preserve">Closing date: </w:t>
                            </w:r>
                            <w:r w:rsidR="00773196">
                              <w:rPr>
                                <w:rFonts w:ascii="Garamond" w:hAnsi="Garamond"/>
                                <w:b/>
                                <w:bCs/>
                                <w:color w:val="FFFFFF"/>
                                <w:sz w:val="28"/>
                                <w:szCs w:val="28"/>
                                <w14:ligatures w14:val="none"/>
                              </w:rPr>
                              <w:t>17 May 2021</w:t>
                            </w:r>
                          </w:p>
                          <w:p xmlns:wp14="http://schemas.microsoft.com/office/word/2010/wordml" w:rsidRPr="00935834" w:rsidR="00935834" w:rsidP="00B8048C" w:rsidRDefault="00935834" w14:paraId="3CF2D8B6" wp14:textId="77777777">
                            <w:pPr>
                              <w:widowControl w:val="0"/>
                              <w:spacing w:after="0" w:line="240" w:lineRule="auto"/>
                              <w:jc w:val="center"/>
                              <w:rPr>
                                <w:rFonts w:ascii="Garamond" w:hAnsi="Garamond"/>
                                <w:b/>
                                <w:bCs/>
                                <w:color w:val="FFFFFF"/>
                                <w:sz w:val="16"/>
                                <w:szCs w:val="16"/>
                                <w14:ligatures w14:val="none"/>
                              </w:rPr>
                            </w:pPr>
                          </w:p>
                          <w:p xmlns:wp14="http://schemas.microsoft.com/office/word/2010/wordml" w:rsidRPr="00935834" w:rsidR="002E3D37" w:rsidP="00B8048C" w:rsidRDefault="002E3D37" w14:paraId="499C91F6" wp14:textId="77777777">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Interview Date</w:t>
                            </w:r>
                            <w:r w:rsidRPr="00935834" w:rsidR="002420A4">
                              <w:rPr>
                                <w:rFonts w:ascii="Garamond" w:hAnsi="Garamond"/>
                                <w:b/>
                                <w:bCs/>
                                <w:color w:val="FFFFFF"/>
                                <w:sz w:val="28"/>
                                <w:szCs w:val="28"/>
                                <w14:ligatures w14:val="none"/>
                              </w:rPr>
                              <w:t>:</w:t>
                            </w:r>
                            <w:r w:rsidRPr="00935834">
                              <w:rPr>
                                <w:rFonts w:ascii="Garamond" w:hAnsi="Garamond"/>
                                <w:b/>
                                <w:bCs/>
                                <w:color w:val="FFFFFF"/>
                                <w:sz w:val="28"/>
                                <w:szCs w:val="28"/>
                                <w14:ligatures w14:val="none"/>
                              </w:rPr>
                              <w:t xml:space="preserve"> </w:t>
                            </w:r>
                            <w:r w:rsidR="00315357">
                              <w:rPr>
                                <w:rFonts w:ascii="Garamond" w:hAnsi="Garamond"/>
                                <w:b/>
                                <w:bCs/>
                                <w:color w:val="FFFFFF"/>
                                <w:sz w:val="28"/>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1A3DA955">
              <v:shape id="Text Box 7" style="position:absolute;margin-left:67.55pt;margin-top:18.6pt;width:350.5pt;height:53.6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7" fillcolor="#365f91 [2404]" strokecolor="#365f91 [2404]"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" w14:anchorId="2B4E9A44">
                <v:textbox inset="2.88pt,2.88pt,2.88pt,2.88pt">
                  <w:txbxContent>
                    <w:p w:rsidR="002E3D37" w:rsidP="00B8048C" w:rsidRDefault="002E3D37" w14:paraId="38B21F8D" wp14:textId="77777777">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 xml:space="preserve">Closing date: </w:t>
                      </w:r>
                      <w:r w:rsidR="00773196">
                        <w:rPr>
                          <w:rFonts w:ascii="Garamond" w:hAnsi="Garamond"/>
                          <w:b/>
                          <w:bCs/>
                          <w:color w:val="FFFFFF"/>
                          <w:sz w:val="28"/>
                          <w:szCs w:val="28"/>
                          <w14:ligatures w14:val="none"/>
                        </w:rPr>
                        <w:t>17 May 2021</w:t>
                      </w:r>
                    </w:p>
                    <w:p w:rsidRPr="00935834" w:rsidR="00935834" w:rsidP="00B8048C" w:rsidRDefault="00935834" w14:paraId="0FB78278" wp14:textId="77777777">
                      <w:pPr>
                        <w:widowControl w:val="0"/>
                        <w:spacing w:after="0" w:line="240" w:lineRule="auto"/>
                        <w:jc w:val="center"/>
                        <w:rPr>
                          <w:rFonts w:ascii="Garamond" w:hAnsi="Garamond"/>
                          <w:b/>
                          <w:bCs/>
                          <w:color w:val="FFFFFF"/>
                          <w:sz w:val="16"/>
                          <w:szCs w:val="16"/>
                          <w14:ligatures w14:val="none"/>
                        </w:rPr>
                      </w:pPr>
                    </w:p>
                    <w:p w:rsidRPr="00935834" w:rsidR="002E3D37" w:rsidP="00B8048C" w:rsidRDefault="002E3D37" w14:paraId="0A02AEED" wp14:textId="77777777">
                      <w:pPr>
                        <w:widowControl w:val="0"/>
                        <w:spacing w:after="0" w:line="240" w:lineRule="auto"/>
                        <w:jc w:val="center"/>
                        <w:rPr>
                          <w:rFonts w:ascii="Garamond" w:hAnsi="Garamond"/>
                          <w:b/>
                          <w:bCs/>
                          <w:color w:val="FFFFFF"/>
                          <w:sz w:val="28"/>
                          <w:szCs w:val="28"/>
                          <w14:ligatures w14:val="none"/>
                        </w:rPr>
                      </w:pPr>
                      <w:r w:rsidRPr="00935834">
                        <w:rPr>
                          <w:rFonts w:ascii="Garamond" w:hAnsi="Garamond"/>
                          <w:b/>
                          <w:bCs/>
                          <w:color w:val="FFFFFF"/>
                          <w:sz w:val="28"/>
                          <w:szCs w:val="28"/>
                          <w14:ligatures w14:val="none"/>
                        </w:rPr>
                        <w:t>Interview Date</w:t>
                      </w:r>
                      <w:r w:rsidRPr="00935834" w:rsidR="002420A4">
                        <w:rPr>
                          <w:rFonts w:ascii="Garamond" w:hAnsi="Garamond"/>
                          <w:b/>
                          <w:bCs/>
                          <w:color w:val="FFFFFF"/>
                          <w:sz w:val="28"/>
                          <w:szCs w:val="28"/>
                          <w14:ligatures w14:val="none"/>
                        </w:rPr>
                        <w:t>:</w:t>
                      </w:r>
                      <w:r w:rsidRPr="00935834">
                        <w:rPr>
                          <w:rFonts w:ascii="Garamond" w:hAnsi="Garamond"/>
                          <w:b/>
                          <w:bCs/>
                          <w:color w:val="FFFFFF"/>
                          <w:sz w:val="28"/>
                          <w:szCs w:val="28"/>
                          <w14:ligatures w14:val="none"/>
                        </w:rPr>
                        <w:t xml:space="preserve"> </w:t>
                      </w:r>
                      <w:r w:rsidR="00315357">
                        <w:rPr>
                          <w:rFonts w:ascii="Garamond" w:hAnsi="Garamond"/>
                          <w:b/>
                          <w:bCs/>
                          <w:color w:val="FFFFFF"/>
                          <w:sz w:val="28"/>
                          <w:szCs w:val="28"/>
                          <w14:ligatures w14:val="none"/>
                        </w:rPr>
                        <w:t>TBA</w:t>
                      </w:r>
                    </w:p>
                  </w:txbxContent>
                </v:textbox>
                <w10:wrap anchorx="margin"/>
              </v:shape>
            </w:pict>
          </mc:Fallback>
        </mc:AlternateContent>
      </w:r>
    </w:p>
    <w:p xmlns:wp14="http://schemas.microsoft.com/office/word/2010/wordml" w:rsidR="0028533B" w:rsidP="0028533B" w:rsidRDefault="0028533B" w14:paraId="1FC39945" wp14:textId="77777777"/>
    <w:p xmlns:wp14="http://schemas.microsoft.com/office/word/2010/wordml" w:rsidR="00266342" w:rsidP="0028533B" w:rsidRDefault="0028533B" w14:paraId="0562CB0E" wp14:textId="77777777">
      <w:pPr>
        <w:tabs>
          <w:tab w:val="left" w:pos="1386"/>
        </w:tabs>
      </w:pPr>
      <w:r>
        <w:tab/>
      </w:r>
    </w:p>
    <w:p xmlns:wp14="http://schemas.microsoft.com/office/word/2010/wordml" w:rsidR="00B9687A" w:rsidP="00B9687A" w:rsidRDefault="00B9687A" w14:paraId="34CE0A41" wp14:textId="77777777">
      <w:pPr>
        <w:tabs>
          <w:tab w:val="left" w:pos="3437"/>
        </w:tabs>
        <w:rPr>
          <w:rFonts w:ascii="Gill Sans MT" w:hAnsi="Gill Sans MT"/>
          <w:b/>
          <w:sz w:val="22"/>
          <w:szCs w:val="22"/>
        </w:rPr>
      </w:pPr>
    </w:p>
    <w:p xmlns:wp14="http://schemas.microsoft.com/office/word/2010/wordml" w:rsidR="00640CC0" w:rsidP="00B9687A" w:rsidRDefault="00640CC0" w14:paraId="62EBF3C5" wp14:textId="77777777">
      <w:pPr>
        <w:tabs>
          <w:tab w:val="left" w:pos="3437"/>
        </w:tabs>
        <w:rPr>
          <w:rFonts w:ascii="Gill Sans MT" w:hAnsi="Gill Sans MT"/>
          <w:b/>
          <w:sz w:val="22"/>
          <w:szCs w:val="22"/>
        </w:rPr>
      </w:pPr>
    </w:p>
    <w:p xmlns:wp14="http://schemas.microsoft.com/office/word/2010/wordml" w:rsidRPr="007517EC" w:rsidR="00B9687A" w:rsidP="00B9687A" w:rsidRDefault="00B9687A" w14:paraId="2585A092" wp14:textId="77777777">
      <w:pPr>
        <w:tabs>
          <w:tab w:val="left" w:pos="3437"/>
        </w:tabs>
        <w:rPr>
          <w:b/>
        </w:rPr>
      </w:pPr>
      <w:r w:rsidRPr="007517EC">
        <w:rPr>
          <w:rFonts w:ascii="Gill Sans MT" w:hAnsi="Gill Sans MT"/>
          <w:b/>
          <w:sz w:val="22"/>
          <w:szCs w:val="22"/>
        </w:rPr>
        <w:t>How to apply</w:t>
      </w:r>
    </w:p>
    <w:p xmlns:wp14="http://schemas.microsoft.com/office/word/2010/wordml" w:rsidRPr="007517EC" w:rsidR="00B9687A" w:rsidP="00B9687A" w:rsidRDefault="00B9687A" w14:paraId="0B048405" wp14:textId="77777777">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Pr>
          <w:rFonts w:ascii="Gill Sans MT" w:hAnsi="Gill Sans MT"/>
          <w:sz w:val="22"/>
          <w:szCs w:val="22"/>
        </w:rPr>
        <w:t>www.cranfordhouse.net).</w:t>
      </w:r>
      <w:r w:rsidRPr="007517EC">
        <w:rPr>
          <w:rFonts w:ascii="Gill Sans MT" w:hAnsi="Gill Sans MT"/>
          <w:sz w:val="22"/>
          <w:szCs w:val="22"/>
        </w:rPr>
        <w:t xml:space="preserve"> </w:t>
      </w:r>
    </w:p>
    <w:p xmlns:wp14="http://schemas.microsoft.com/office/word/2010/wordml" w:rsidRPr="007517EC" w:rsidR="00B9687A" w:rsidP="00B9687A" w:rsidRDefault="00B9687A" w14:paraId="5588FC54" wp14:textId="77777777">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w:history="1" r:id="rId10">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xmlns:wp14="http://schemas.microsoft.com/office/word/2010/wordml" w:rsidRPr="00D56F38" w:rsidR="00B9687A" w:rsidP="00B9687A" w:rsidRDefault="00B9687A" w14:paraId="5772A3F5" wp14:textId="77777777">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xmlns:wp14="http://schemas.microsoft.com/office/word/2010/wordml" w:rsidR="00B9687A" w:rsidP="00B9687A" w:rsidRDefault="00B9687A" w14:paraId="6D98A12B" wp14:textId="77777777">
      <w:pPr>
        <w:jc w:val="both"/>
        <w:rPr>
          <w:rFonts w:ascii="Gill Sans MT" w:hAnsi="Gill Sans MT"/>
          <w:sz w:val="22"/>
          <w:szCs w:val="22"/>
        </w:rPr>
      </w:pPr>
    </w:p>
    <w:p xmlns:wp14="http://schemas.microsoft.com/office/word/2010/wordml" w:rsidR="00B9687A" w:rsidP="00B9687A" w:rsidRDefault="00B9687A" w14:paraId="43D6BA70" wp14:textId="77777777">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xmlns:wp14="http://schemas.microsoft.com/office/word/2010/wordprocessingDrawing" distT="0" distB="0" distL="114300" distR="114300" simplePos="0" relativeHeight="251676672" behindDoc="0" locked="0" layoutInCell="1" allowOverlap="1" wp14:anchorId="3E47BA6A" wp14:editId="60C742A8">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rgbClr val="4F81BD">
                            <a:lumMod val="75000"/>
                          </a:srgbClr>
                        </a:solidFill>
                        <a:ln w="6350">
                          <a:solidFill>
                            <a:srgbClr val="4F81BD">
                              <a:lumMod val="75000"/>
                            </a:srgbClr>
                          </a:solidFill>
                        </a:ln>
                        <a:effectLst/>
                      </wps:spPr>
                      <wps:txbx>
                        <w:txbxContent>
                          <w:p xmlns:wp14="http://schemas.microsoft.com/office/word/2010/wordml" w:rsidRPr="00801C5D" w:rsidR="002E3D37" w:rsidP="00B9687A" w:rsidRDefault="002E3D37" w14:paraId="5770AE95" wp14:textId="77777777">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324983">
              <v:shape id="Text Box 4" style="position:absolute;left:0;text-align:left;margin-left:0;margin-top:3.8pt;width:485.65pt;height:35.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8" fillcolor="#376092" strokecolor="#37609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" w14:anchorId="3E47BA6A">
                <v:textbox>
                  <w:txbxContent>
                    <w:p w:rsidRPr="00801C5D" w:rsidR="002E3D37" w:rsidP="00B9687A" w:rsidRDefault="002E3D37" w14:paraId="19085A54" wp14:textId="77777777">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xmlns:wp14="http://schemas.microsoft.com/office/word/2010/wordml" w:rsidRPr="007517EC" w:rsidR="00B9687A" w:rsidP="00B9687A" w:rsidRDefault="00B9687A" w14:paraId="6E1B380E" wp14:textId="77777777">
      <w:pPr>
        <w:spacing w:after="0" w:line="240" w:lineRule="auto"/>
        <w:jc w:val="center"/>
        <w:rPr>
          <w:rFonts w:ascii="Garamond" w:hAnsi="Garamond"/>
          <w:b/>
          <w:sz w:val="24"/>
          <w:szCs w:val="24"/>
        </w:rPr>
      </w:pPr>
      <w:r w:rsidRPr="007517EC">
        <w:rPr>
          <w:rFonts w:ascii="Garamond" w:hAnsi="Garamond"/>
          <w:b/>
          <w:sz w:val="24"/>
          <w:szCs w:val="24"/>
        </w:rPr>
        <w:t>Introduction and Information about the School</w:t>
      </w:r>
    </w:p>
    <w:p xmlns:wp14="http://schemas.microsoft.com/office/word/2010/wordml" w:rsidR="00B9687A" w:rsidP="00B9687A" w:rsidRDefault="00B9687A" w14:paraId="75ACB78C" wp14:textId="77777777">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House is a leading independent day school for girls aged three to sixteen and boys aged three to </w:t>
      </w:r>
    </w:p>
    <w:p xmlns:wp14="http://schemas.microsoft.com/office/word/2010/wordml" w:rsidRPr="00406395" w:rsidR="00B9687A" w:rsidP="00B9687A" w:rsidRDefault="00B9687A" w14:paraId="2946DB82" wp14:textId="77777777">
      <w:pPr>
        <w:spacing w:after="0" w:line="240" w:lineRule="auto"/>
        <w:rPr>
          <w:rFonts w:ascii="Garamond" w:hAnsi="Garamond"/>
          <w:b/>
          <w:sz w:val="24"/>
          <w:szCs w:val="24"/>
        </w:rPr>
      </w:pPr>
    </w:p>
    <w:p xmlns:wp14="http://schemas.microsoft.com/office/word/2010/wordml" w:rsidRPr="007C636B" w:rsidR="00572F02" w:rsidP="00572F02" w:rsidRDefault="00572F02" w14:paraId="7092BBF2"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Cranford House is a leading independent day school </w:t>
      </w:r>
      <w:r>
        <w:rPr>
          <w:rFonts w:ascii="Gill Sans MT" w:hAnsi="Gill Sans MT" w:eastAsia="Cabin" w:cs="Cabin"/>
          <w:color w:val="auto"/>
          <w:sz w:val="22"/>
          <w:szCs w:val="22"/>
        </w:rPr>
        <w:t xml:space="preserve">and continues to enjoy a growing reputation for excellence. </w:t>
      </w:r>
      <w:r w:rsidRPr="007C636B">
        <w:rPr>
          <w:rFonts w:ascii="Gill Sans MT" w:hAnsi="Gill Sans MT" w:eastAsia="Cabin" w:cs="Cabin"/>
          <w:color w:val="auto"/>
          <w:sz w:val="22"/>
          <w:szCs w:val="22"/>
        </w:rPr>
        <w:t>Rated excelle</w:t>
      </w:r>
      <w:r>
        <w:rPr>
          <w:rFonts w:ascii="Gill Sans MT" w:hAnsi="Gill Sans MT" w:eastAsia="Cabin" w:cs="Cabin"/>
          <w:color w:val="auto"/>
          <w:sz w:val="22"/>
          <w:szCs w:val="22"/>
        </w:rPr>
        <w:t>nt in all categories by the ISI</w:t>
      </w:r>
      <w:r w:rsidRPr="007C636B">
        <w:rPr>
          <w:rFonts w:ascii="Gill Sans MT" w:hAnsi="Gill Sans MT" w:eastAsia="Cabin" w:cs="Cabin"/>
          <w:color w:val="auto"/>
          <w:sz w:val="22"/>
          <w:szCs w:val="22"/>
        </w:rPr>
        <w:t xml:space="preserve">, the school recently launched its 2020 Vision and is entering an exciting </w:t>
      </w:r>
      <w:r>
        <w:rPr>
          <w:rFonts w:ascii="Gill Sans MT" w:hAnsi="Gill Sans MT" w:eastAsia="Cabin" w:cs="Cabin"/>
          <w:color w:val="auto"/>
          <w:sz w:val="22"/>
          <w:szCs w:val="22"/>
        </w:rPr>
        <w:t xml:space="preserve">second </w:t>
      </w:r>
      <w:r w:rsidRPr="007C636B">
        <w:rPr>
          <w:rFonts w:ascii="Gill Sans MT" w:hAnsi="Gill Sans MT" w:eastAsia="Cabin" w:cs="Cabin"/>
          <w:color w:val="auto"/>
          <w:sz w:val="22"/>
          <w:szCs w:val="22"/>
        </w:rPr>
        <w:t>phase of development based on many recent educational successes. This includes the addition of a Sixth Form</w:t>
      </w:r>
      <w:r>
        <w:rPr>
          <w:rFonts w:ascii="Gill Sans MT" w:hAnsi="Gill Sans MT" w:eastAsia="Cabin" w:cs="Cabin"/>
          <w:color w:val="auto"/>
          <w:sz w:val="22"/>
          <w:szCs w:val="22"/>
        </w:rPr>
        <w:t xml:space="preserve"> and the extension of our successful co-educational provision into the Senior School from September 2020</w:t>
      </w:r>
      <w:r w:rsidRPr="007C636B">
        <w:rPr>
          <w:rFonts w:ascii="Gill Sans MT" w:hAnsi="Gill Sans MT" w:eastAsia="Cabin" w:cs="Cabin"/>
          <w:color w:val="auto"/>
          <w:sz w:val="22"/>
          <w:szCs w:val="22"/>
        </w:rPr>
        <w:t xml:space="preserve">. </w:t>
      </w:r>
    </w:p>
    <w:p xmlns:wp14="http://schemas.microsoft.com/office/word/2010/wordml" w:rsidRPr="007C636B" w:rsidR="00572F02" w:rsidP="00572F02" w:rsidRDefault="00572F02" w14:paraId="5997CC1D" wp14:textId="77777777">
      <w:pPr>
        <w:spacing w:after="0" w:line="240" w:lineRule="auto"/>
        <w:jc w:val="both"/>
        <w:rPr>
          <w:rFonts w:ascii="Gill Sans MT" w:hAnsi="Gill Sans MT" w:eastAsia="Garamond" w:cs="Garamond"/>
          <w:b/>
          <w:color w:val="auto"/>
          <w:sz w:val="22"/>
          <w:szCs w:val="22"/>
        </w:rPr>
      </w:pPr>
    </w:p>
    <w:p xmlns:wp14="http://schemas.microsoft.com/office/word/2010/wordml" w:rsidRPr="007C636B" w:rsidR="00572F02" w:rsidP="00572F02" w:rsidRDefault="00572F02" w14:paraId="7F29733A" wp14:textId="77777777">
      <w:pPr>
        <w:spacing w:after="0" w:line="240" w:lineRule="auto"/>
        <w:jc w:val="both"/>
        <w:rPr>
          <w:rFonts w:ascii="Gill Sans MT" w:hAnsi="Gill Sans MT" w:eastAsia="Garamond" w:cs="Garamond"/>
          <w:b/>
          <w:color w:val="auto"/>
          <w:sz w:val="22"/>
          <w:szCs w:val="22"/>
        </w:rPr>
      </w:pPr>
      <w:r w:rsidRPr="007C636B">
        <w:rPr>
          <w:rFonts w:ascii="Gill Sans MT" w:hAnsi="Gill Sans MT" w:eastAsia="Garamond" w:cs="Garamond"/>
          <w:b/>
          <w:color w:val="auto"/>
          <w:sz w:val="22"/>
          <w:szCs w:val="22"/>
        </w:rPr>
        <w:t xml:space="preserve">Vision and Values </w:t>
      </w:r>
    </w:p>
    <w:p xmlns:wp14="http://schemas.microsoft.com/office/word/2010/wordml" w:rsidRPr="007C636B" w:rsidR="00572F02" w:rsidP="00572F02" w:rsidRDefault="00572F02" w14:paraId="110FFD37" wp14:textId="77777777">
      <w:pPr>
        <w:spacing w:after="0" w:line="240" w:lineRule="auto"/>
        <w:jc w:val="both"/>
        <w:rPr>
          <w:rFonts w:ascii="Gill Sans MT" w:hAnsi="Gill Sans MT" w:eastAsia="Garamond" w:cs="Garamond"/>
          <w:b/>
          <w:color w:val="auto"/>
          <w:sz w:val="22"/>
          <w:szCs w:val="22"/>
        </w:rPr>
      </w:pPr>
    </w:p>
    <w:p xmlns:wp14="http://schemas.microsoft.com/office/word/2010/wordml" w:rsidRPr="007C636B" w:rsidR="00572F02" w:rsidP="00572F02" w:rsidRDefault="00572F02" w14:paraId="6E901557"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xmlns:wp14="http://schemas.microsoft.com/office/word/2010/wordml" w:rsidRPr="007C636B" w:rsidR="00572F02" w:rsidP="00572F02" w:rsidRDefault="00572F02" w14:paraId="6F8E2FDB" wp14:textId="77777777">
      <w:pPr>
        <w:shd w:val="clear" w:color="auto" w:fill="FFFFFF"/>
        <w:spacing w:after="0" w:line="240" w:lineRule="auto"/>
        <w:jc w:val="both"/>
        <w:rPr>
          <w:rFonts w:ascii="Gill Sans MT" w:hAnsi="Gill Sans MT" w:eastAsia="Garamond" w:cs="Garamond"/>
          <w:b/>
          <w:color w:val="auto"/>
          <w:sz w:val="22"/>
          <w:szCs w:val="22"/>
        </w:rPr>
      </w:pPr>
      <w:r w:rsidRPr="007C636B">
        <w:rPr>
          <w:rFonts w:ascii="Gill Sans MT" w:hAnsi="Gill Sans MT" w:eastAsia="Cabin" w:cs="Cabin"/>
          <w:color w:val="auto"/>
          <w:sz w:val="22"/>
          <w:szCs w:val="22"/>
        </w:rPr>
        <w:t xml:space="preserve"> </w:t>
      </w:r>
      <w:r w:rsidRPr="007C636B">
        <w:rPr>
          <w:rFonts w:ascii="Gill Sans MT" w:hAnsi="Gill Sans MT" w:eastAsia="Cabin" w:cs="Cabin"/>
          <w:color w:val="auto"/>
          <w:sz w:val="22"/>
          <w:szCs w:val="22"/>
        </w:rPr>
        <w:br/>
      </w:r>
      <w:r w:rsidRPr="007C636B">
        <w:rPr>
          <w:rFonts w:ascii="Gill Sans MT" w:hAnsi="Gill Sans MT" w:eastAsia="Garamond" w:cs="Garamond"/>
          <w:b/>
          <w:color w:val="auto"/>
          <w:sz w:val="22"/>
          <w:szCs w:val="22"/>
        </w:rPr>
        <w:t>New</w:t>
      </w:r>
      <w:r>
        <w:rPr>
          <w:rFonts w:ascii="Gill Sans MT" w:hAnsi="Gill Sans MT" w:eastAsia="Garamond" w:cs="Garamond"/>
          <w:b/>
          <w:color w:val="auto"/>
          <w:sz w:val="22"/>
          <w:szCs w:val="22"/>
        </w:rPr>
        <w:t xml:space="preserve"> Co-educational </w:t>
      </w:r>
      <w:r w:rsidRPr="007C636B">
        <w:rPr>
          <w:rFonts w:ascii="Gill Sans MT" w:hAnsi="Gill Sans MT" w:eastAsia="Garamond" w:cs="Garamond"/>
          <w:b/>
          <w:color w:val="auto"/>
          <w:sz w:val="22"/>
          <w:szCs w:val="22"/>
        </w:rPr>
        <w:t>S</w:t>
      </w:r>
      <w:r w:rsidR="002E3D37">
        <w:rPr>
          <w:rFonts w:ascii="Gill Sans MT" w:hAnsi="Gill Sans MT" w:eastAsia="Garamond" w:cs="Garamond"/>
          <w:b/>
          <w:color w:val="auto"/>
          <w:sz w:val="22"/>
          <w:szCs w:val="22"/>
        </w:rPr>
        <w:t>ixth Form Centre</w:t>
      </w:r>
    </w:p>
    <w:p xmlns:wp14="http://schemas.microsoft.com/office/word/2010/wordml" w:rsidRPr="007C636B" w:rsidR="00572F02" w:rsidP="00572F02" w:rsidRDefault="00572F02" w14:paraId="6B699379" wp14:textId="77777777">
      <w:pPr>
        <w:shd w:val="clear" w:color="auto" w:fill="FFFFFF"/>
        <w:spacing w:after="0" w:line="240" w:lineRule="auto"/>
        <w:jc w:val="both"/>
        <w:rPr>
          <w:rFonts w:ascii="Gill Sans MT" w:hAnsi="Gill Sans MT" w:eastAsia="Garamond" w:cs="Garamond"/>
          <w:b/>
          <w:color w:val="auto"/>
          <w:sz w:val="22"/>
          <w:szCs w:val="22"/>
        </w:rPr>
      </w:pPr>
    </w:p>
    <w:p xmlns:wp14="http://schemas.microsoft.com/office/word/2010/wordml" w:rsidRPr="007C636B" w:rsidR="00572F02" w:rsidP="00572F02" w:rsidRDefault="00572F02" w14:paraId="02DFA906"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The School’s vision for a new Sixth Form </w:t>
      </w:r>
      <w:r w:rsidR="002E3D37">
        <w:rPr>
          <w:rFonts w:ascii="Gill Sans MT" w:hAnsi="Gill Sans MT" w:eastAsia="Cabin" w:cs="Cabin"/>
          <w:color w:val="auto"/>
          <w:sz w:val="22"/>
          <w:szCs w:val="22"/>
        </w:rPr>
        <w:t>wa</w:t>
      </w:r>
      <w:r w:rsidRPr="007C636B">
        <w:rPr>
          <w:rFonts w:ascii="Gill Sans MT" w:hAnsi="Gill Sans MT" w:eastAsia="Cabin" w:cs="Cabin"/>
          <w:color w:val="auto"/>
          <w:sz w:val="22"/>
          <w:szCs w:val="22"/>
        </w:rPr>
        <w:t xml:space="preserve">s an ambitious and exciting one, incorporating a bespoke new Sixth Form centre with a modern, mature and relaxed setting for students. Within the newly built centre, sixth formers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xmlns:wp14="http://schemas.microsoft.com/office/word/2010/wordml" w:rsidRPr="007C636B" w:rsidR="00572F02" w:rsidP="00572F02" w:rsidRDefault="00572F02" w14:paraId="3FE9F23F"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6DD4A0F7"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Cranford’s Sixth Form </w:t>
      </w:r>
      <w:r w:rsidR="002E3D37">
        <w:rPr>
          <w:rFonts w:ascii="Gill Sans MT" w:hAnsi="Gill Sans MT" w:eastAsia="Cabin" w:cs="Cabin"/>
          <w:color w:val="auto"/>
          <w:sz w:val="22"/>
          <w:szCs w:val="22"/>
        </w:rPr>
        <w:t xml:space="preserve">builds </w:t>
      </w:r>
      <w:r w:rsidRPr="007C636B">
        <w:rPr>
          <w:rFonts w:ascii="Gill Sans MT" w:hAnsi="Gill Sans MT" w:eastAsia="Cabin" w:cs="Cabin"/>
          <w:color w:val="auto"/>
          <w:sz w:val="22"/>
          <w:szCs w:val="22"/>
        </w:rPr>
        <w:t>on the strong foundations of academic excellence laid at GCSE. It offer</w:t>
      </w:r>
      <w:r w:rsidR="002E3D37">
        <w:rPr>
          <w:rFonts w:ascii="Gill Sans MT" w:hAnsi="Gill Sans MT" w:eastAsia="Cabin" w:cs="Cabin"/>
          <w:color w:val="auto"/>
          <w:sz w:val="22"/>
          <w:szCs w:val="22"/>
        </w:rPr>
        <w:t>s</w:t>
      </w:r>
      <w:r w:rsidRPr="007C636B">
        <w:rPr>
          <w:rFonts w:ascii="Gill Sans MT" w:hAnsi="Gill Sans MT" w:eastAsia="Cabin" w:cs="Cabin"/>
          <w:color w:val="auto"/>
          <w:sz w:val="22"/>
          <w:szCs w:val="22"/>
        </w:rPr>
        <w:t xml:space="preserve"> a broad core curriculum alongside exciting opportunities for academic and extra-curricular enrichment. </w:t>
      </w:r>
    </w:p>
    <w:p xmlns:wp14="http://schemas.microsoft.com/office/word/2010/wordml" w:rsidRPr="007C636B" w:rsidR="00572F02" w:rsidP="00572F02" w:rsidRDefault="00572F02" w14:paraId="1F72F646"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5BC10E2A" wp14:textId="77777777">
      <w:pPr>
        <w:shd w:val="clear" w:color="auto" w:fill="FFFFFF"/>
        <w:spacing w:after="0" w:line="240" w:lineRule="auto"/>
        <w:jc w:val="both"/>
        <w:rPr>
          <w:rFonts w:ascii="Gill Sans MT" w:hAnsi="Gill Sans MT" w:eastAsia="Garamond" w:cs="Garamond"/>
          <w:b/>
          <w:color w:val="auto"/>
          <w:sz w:val="22"/>
          <w:szCs w:val="22"/>
        </w:rPr>
      </w:pPr>
      <w:r w:rsidRPr="007C636B">
        <w:rPr>
          <w:rFonts w:ascii="Gill Sans MT" w:hAnsi="Gill Sans MT" w:eastAsia="Garamond" w:cs="Garamond"/>
          <w:b/>
          <w:color w:val="auto"/>
          <w:sz w:val="22"/>
          <w:szCs w:val="22"/>
        </w:rPr>
        <w:t>Co-Educational Junior School</w:t>
      </w:r>
      <w:r>
        <w:rPr>
          <w:rFonts w:ascii="Gill Sans MT" w:hAnsi="Gill Sans MT" w:eastAsia="Garamond" w:cs="Garamond"/>
          <w:b/>
          <w:color w:val="auto"/>
          <w:sz w:val="22"/>
          <w:szCs w:val="22"/>
        </w:rPr>
        <w:t xml:space="preserve"> and Senior School</w:t>
      </w:r>
    </w:p>
    <w:p xmlns:wp14="http://schemas.microsoft.com/office/word/2010/wordml" w:rsidRPr="007C636B" w:rsidR="00572F02" w:rsidP="00572F02" w:rsidRDefault="00572F02" w14:paraId="08CE6F91"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497A5E60"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Cranford House started life as </w:t>
      </w:r>
      <w:r>
        <w:rPr>
          <w:rFonts w:ascii="Gill Sans MT" w:hAnsi="Gill Sans MT" w:eastAsia="Cabin" w:cs="Cabin"/>
          <w:color w:val="auto"/>
          <w:sz w:val="22"/>
          <w:szCs w:val="22"/>
        </w:rPr>
        <w:t>a co-educational setting and</w:t>
      </w:r>
      <w:r w:rsidRPr="007C636B">
        <w:rPr>
          <w:rFonts w:ascii="Gill Sans MT" w:hAnsi="Gill Sans MT" w:eastAsia="Cabin" w:cs="Cabin"/>
          <w:color w:val="auto"/>
          <w:sz w:val="22"/>
          <w:szCs w:val="22"/>
        </w:rPr>
        <w:t xml:space="preserve"> recently extended the outstanding co-educational provision into </w:t>
      </w:r>
      <w:r>
        <w:rPr>
          <w:rFonts w:ascii="Gill Sans MT" w:hAnsi="Gill Sans MT" w:eastAsia="Cabin" w:cs="Cabin"/>
          <w:color w:val="auto"/>
          <w:sz w:val="22"/>
          <w:szCs w:val="22"/>
        </w:rPr>
        <w:t>the Senior School</w:t>
      </w:r>
      <w:r w:rsidR="002E3D37">
        <w:rPr>
          <w:rFonts w:ascii="Gill Sans MT" w:hAnsi="Gill Sans MT" w:eastAsia="Cabin" w:cs="Cabin"/>
          <w:color w:val="auto"/>
          <w:sz w:val="22"/>
          <w:szCs w:val="22"/>
        </w:rPr>
        <w:t xml:space="preserve"> with</w:t>
      </w:r>
      <w:r>
        <w:rPr>
          <w:rFonts w:ascii="Gill Sans MT" w:hAnsi="Gill Sans MT" w:eastAsia="Cabin" w:cs="Cabin"/>
          <w:color w:val="auto"/>
          <w:sz w:val="22"/>
          <w:szCs w:val="22"/>
        </w:rPr>
        <w:t xml:space="preserve"> boys </w:t>
      </w:r>
      <w:r w:rsidR="002E3D37">
        <w:rPr>
          <w:rFonts w:ascii="Gill Sans MT" w:hAnsi="Gill Sans MT" w:eastAsia="Cabin" w:cs="Cabin"/>
          <w:color w:val="auto"/>
          <w:sz w:val="22"/>
          <w:szCs w:val="22"/>
        </w:rPr>
        <w:t xml:space="preserve">admitted </w:t>
      </w:r>
      <w:r>
        <w:rPr>
          <w:rFonts w:ascii="Gill Sans MT" w:hAnsi="Gill Sans MT" w:eastAsia="Cabin" w:cs="Cabin"/>
          <w:color w:val="auto"/>
          <w:sz w:val="22"/>
          <w:szCs w:val="22"/>
        </w:rPr>
        <w:t xml:space="preserve">into Year 7 and Year 12. This </w:t>
      </w:r>
      <w:r w:rsidR="002E3D37">
        <w:rPr>
          <w:rFonts w:ascii="Gill Sans MT" w:hAnsi="Gill Sans MT" w:eastAsia="Cabin" w:cs="Cabin"/>
          <w:color w:val="auto"/>
          <w:sz w:val="22"/>
          <w:szCs w:val="22"/>
        </w:rPr>
        <w:t>was</w:t>
      </w:r>
      <w:r>
        <w:rPr>
          <w:rFonts w:ascii="Gill Sans MT" w:hAnsi="Gill Sans MT" w:eastAsia="Cabin" w:cs="Cabin"/>
          <w:color w:val="auto"/>
          <w:sz w:val="22"/>
          <w:szCs w:val="22"/>
        </w:rPr>
        <w:t xml:space="preserve"> a natural progression from our highly successful co-educational Junior School where the focus will be on continuing to education boys and girls in a setting where every pupil is able to reach their full potential. </w:t>
      </w:r>
    </w:p>
    <w:p xmlns:wp14="http://schemas.microsoft.com/office/word/2010/wordml" w:rsidRPr="007C636B" w:rsidR="00572F02" w:rsidP="00572F02" w:rsidRDefault="00572F02" w14:paraId="61CDCEAD"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15C9AA04"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A Cranford education is known for providing individual attention and excellent academic attainment for all. </w:t>
      </w:r>
      <w:r>
        <w:rPr>
          <w:rFonts w:ascii="Gill Sans MT" w:hAnsi="Gill Sans MT" w:eastAsia="Cabin" w:cs="Cabin"/>
          <w:color w:val="auto"/>
          <w:sz w:val="22"/>
          <w:szCs w:val="22"/>
        </w:rPr>
        <w:t>P</w:t>
      </w:r>
      <w:r w:rsidRPr="007C636B">
        <w:rPr>
          <w:rFonts w:ascii="Gill Sans MT" w:hAnsi="Gill Sans MT" w:eastAsia="Cabin" w:cs="Cabin"/>
          <w:color w:val="auto"/>
          <w:sz w:val="22"/>
          <w:szCs w:val="22"/>
        </w:rPr>
        <w:t>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p>
    <w:p xmlns:wp14="http://schemas.microsoft.com/office/word/2010/wordml" w:rsidRPr="007C636B" w:rsidR="00572F02" w:rsidP="00572F02" w:rsidRDefault="00572F02" w14:paraId="6D882A0A"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 </w:t>
      </w:r>
      <w:r w:rsidRPr="007C636B">
        <w:rPr>
          <w:rFonts w:ascii="Gill Sans MT" w:hAnsi="Gill Sans MT" w:eastAsia="Cabin" w:cs="Cabin"/>
          <w:color w:val="auto"/>
          <w:sz w:val="22"/>
          <w:szCs w:val="22"/>
        </w:rPr>
        <w:br/>
      </w:r>
      <w:r w:rsidRPr="007C636B">
        <w:rPr>
          <w:rFonts w:ascii="Gill Sans MT" w:hAnsi="Gill Sans MT" w:eastAsia="Garamond" w:cs="Garamond"/>
          <w:b/>
          <w:color w:val="auto"/>
          <w:sz w:val="22"/>
          <w:szCs w:val="22"/>
        </w:rPr>
        <w:t>Significant Investment in the Arts and Sciences</w:t>
      </w:r>
    </w:p>
    <w:p xmlns:wp14="http://schemas.microsoft.com/office/word/2010/wordml" w:rsidRPr="007C636B" w:rsidR="00572F02" w:rsidP="00572F02" w:rsidRDefault="00572F02" w14:paraId="6BB9E253" wp14:textId="77777777">
      <w:pPr>
        <w:shd w:val="clear" w:color="auto" w:fill="FFFFFF"/>
        <w:spacing w:after="0" w:line="240" w:lineRule="auto"/>
        <w:jc w:val="both"/>
        <w:rPr>
          <w:rFonts w:ascii="Gill Sans MT" w:hAnsi="Gill Sans MT" w:eastAsia="Garamond" w:cs="Garamond"/>
          <w:b/>
          <w:color w:val="auto"/>
          <w:sz w:val="22"/>
          <w:szCs w:val="22"/>
        </w:rPr>
      </w:pPr>
    </w:p>
    <w:p xmlns:wp14="http://schemas.microsoft.com/office/word/2010/wordml" w:rsidRPr="007C636B" w:rsidR="00572F02" w:rsidP="00572F02" w:rsidRDefault="00572F02" w14:paraId="05F140A7"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w:t>
      </w:r>
    </w:p>
    <w:p xmlns:wp14="http://schemas.microsoft.com/office/word/2010/wordml" w:rsidRPr="007C636B" w:rsidR="00572F02" w:rsidP="00572F02" w:rsidRDefault="00572F02" w14:paraId="23DE523C"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4B9402BC"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xmlns:wp14="http://schemas.microsoft.com/office/word/2010/wordml" w:rsidRPr="007C636B" w:rsidR="00572F02" w:rsidP="00572F02" w:rsidRDefault="00572F02" w14:paraId="4C66A998"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lastRenderedPageBreak/>
        <w:t xml:space="preserve"> </w:t>
      </w:r>
      <w:r w:rsidRPr="007C636B">
        <w:rPr>
          <w:rFonts w:ascii="Gill Sans MT" w:hAnsi="Gill Sans MT" w:eastAsia="Cabin" w:cs="Cabin"/>
          <w:color w:val="auto"/>
          <w:sz w:val="22"/>
          <w:szCs w:val="22"/>
        </w:rPr>
        <w:br/>
      </w:r>
      <w:r w:rsidRPr="007C636B">
        <w:rPr>
          <w:rFonts w:ascii="Gill Sans MT" w:hAnsi="Gill Sans MT" w:eastAsia="Cabin" w:cs="Cabin"/>
          <w:color w:val="auto"/>
          <w:sz w:val="22"/>
          <w:szCs w:val="22"/>
        </w:rPr>
        <w:t xml:space="preserve">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w:t>
      </w:r>
    </w:p>
    <w:p xmlns:wp14="http://schemas.microsoft.com/office/word/2010/wordml" w:rsidRPr="007C636B" w:rsidR="00572F02" w:rsidP="00572F02" w:rsidRDefault="00572F02" w14:paraId="52E56223"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7BA8A312" wp14:textId="77777777">
      <w:pPr>
        <w:spacing w:after="0" w:line="240" w:lineRule="auto"/>
        <w:rPr>
          <w:rFonts w:ascii="Gill Sans MT" w:hAnsi="Gill Sans MT" w:eastAsia="Garamond" w:cs="Garamond"/>
          <w:b/>
          <w:color w:val="auto"/>
          <w:sz w:val="22"/>
          <w:szCs w:val="22"/>
        </w:rPr>
      </w:pPr>
      <w:r w:rsidRPr="007C636B">
        <w:rPr>
          <w:rFonts w:ascii="Gill Sans MT" w:hAnsi="Gill Sans MT" w:eastAsia="Garamond" w:cs="Garamond"/>
          <w:b/>
          <w:color w:val="auto"/>
          <w:sz w:val="22"/>
          <w:szCs w:val="22"/>
        </w:rPr>
        <w:t>Leadership and Governance</w:t>
      </w:r>
    </w:p>
    <w:p xmlns:wp14="http://schemas.microsoft.com/office/word/2010/wordml" w:rsidRPr="007C636B" w:rsidR="00572F02" w:rsidP="00572F02" w:rsidRDefault="00572F02" w14:paraId="07547A01" wp14:textId="77777777">
      <w:pPr>
        <w:spacing w:after="0" w:line="240" w:lineRule="auto"/>
        <w:rPr>
          <w:rFonts w:ascii="Gill Sans MT" w:hAnsi="Gill Sans MT" w:eastAsia="Cabin" w:cs="Cabin"/>
          <w:color w:val="auto"/>
          <w:sz w:val="22"/>
          <w:szCs w:val="22"/>
        </w:rPr>
      </w:pPr>
    </w:p>
    <w:p xmlns:wp14="http://schemas.microsoft.com/office/word/2010/wordml" w:rsidRPr="007C636B" w:rsidR="00572F02" w:rsidP="00572F02" w:rsidRDefault="00572F02" w14:paraId="4AB4CBC9" wp14:textId="77777777">
      <w:pPr>
        <w:spacing w:after="0" w:line="240" w:lineRule="auto"/>
        <w:rPr>
          <w:rFonts w:ascii="Gill Sans MT" w:hAnsi="Gill Sans MT" w:eastAsia="Cabin" w:cs="Cabin"/>
          <w:color w:val="auto"/>
          <w:sz w:val="22"/>
          <w:szCs w:val="22"/>
        </w:rPr>
      </w:pPr>
      <w:r w:rsidRPr="007C636B">
        <w:rPr>
          <w:rFonts w:ascii="Gill Sans MT" w:hAnsi="Gill Sans MT" w:eastAsia="Cabin" w:cs="Cabin"/>
          <w:color w:val="auto"/>
          <w:sz w:val="22"/>
          <w:szCs w:val="22"/>
        </w:rPr>
        <w:t>Cranford House is comprised of three schools:</w:t>
      </w:r>
    </w:p>
    <w:p xmlns:wp14="http://schemas.microsoft.com/office/word/2010/wordml" w:rsidRPr="007C636B" w:rsidR="00572F02" w:rsidP="00572F02" w:rsidRDefault="00572F02" w14:paraId="5043CB0F" wp14:textId="77777777">
      <w:pPr>
        <w:spacing w:after="0" w:line="240" w:lineRule="auto"/>
        <w:rPr>
          <w:rFonts w:ascii="Gill Sans MT" w:hAnsi="Gill Sans MT" w:eastAsia="Cabin" w:cs="Cabin"/>
          <w:color w:val="auto"/>
          <w:sz w:val="22"/>
          <w:szCs w:val="22"/>
        </w:rPr>
      </w:pPr>
    </w:p>
    <w:p xmlns:wp14="http://schemas.microsoft.com/office/word/2010/wordml" w:rsidRPr="007C636B" w:rsidR="00572F02" w:rsidP="003A1668" w:rsidRDefault="00572F02" w14:paraId="6FC1FADA" wp14:textId="77777777">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hAnsi="Gill Sans MT" w:eastAsia="Cabin" w:cs="Cabin"/>
          <w:color w:val="auto"/>
          <w:sz w:val="22"/>
          <w:szCs w:val="22"/>
        </w:rPr>
        <w:t xml:space="preserve">Senior School </w:t>
      </w:r>
    </w:p>
    <w:p xmlns:wp14="http://schemas.microsoft.com/office/word/2010/wordml" w:rsidRPr="007C636B" w:rsidR="00572F02" w:rsidP="003A1668" w:rsidRDefault="00572F02" w14:paraId="556FECF8" wp14:textId="77777777">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hAnsi="Gill Sans MT" w:eastAsia="Cabin" w:cs="Cabin"/>
          <w:color w:val="auto"/>
          <w:sz w:val="22"/>
          <w:szCs w:val="22"/>
        </w:rPr>
        <w:t xml:space="preserve">Junior School  </w:t>
      </w:r>
    </w:p>
    <w:p xmlns:wp14="http://schemas.microsoft.com/office/word/2010/wordml" w:rsidRPr="007C636B" w:rsidR="00572F02" w:rsidP="003A1668" w:rsidRDefault="00572F02" w14:paraId="69898461" wp14:textId="77777777">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hAnsi="Gill Sans MT" w:eastAsia="Cabin" w:cs="Cabin"/>
          <w:color w:val="auto"/>
          <w:sz w:val="22"/>
          <w:szCs w:val="22"/>
        </w:rPr>
        <w:t>Nursery School</w:t>
      </w:r>
    </w:p>
    <w:p xmlns:wp14="http://schemas.microsoft.com/office/word/2010/wordml" w:rsidRPr="007C636B" w:rsidR="00572F02" w:rsidP="00572F02" w:rsidRDefault="00572F02" w14:paraId="07459315" wp14:textId="77777777">
      <w:pPr>
        <w:spacing w:after="0" w:line="240" w:lineRule="auto"/>
        <w:rPr>
          <w:rFonts w:ascii="Gill Sans MT" w:hAnsi="Gill Sans MT" w:eastAsia="Cabin" w:cs="Cabin"/>
          <w:color w:val="auto"/>
          <w:sz w:val="22"/>
          <w:szCs w:val="22"/>
        </w:rPr>
      </w:pPr>
    </w:p>
    <w:p xmlns:wp14="http://schemas.microsoft.com/office/word/2010/wordml" w:rsidRPr="007C636B" w:rsidR="00572F02" w:rsidP="00572F02" w:rsidRDefault="00572F02" w14:paraId="1C8F83B3" wp14:textId="77777777">
      <w:pPr>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The Senior School and Junior School occupy the same site and the Cranford Nursery is based on a site just a short distance from the main campus. </w:t>
      </w:r>
    </w:p>
    <w:p xmlns:wp14="http://schemas.microsoft.com/office/word/2010/wordml" w:rsidRPr="007C636B" w:rsidR="00572F02" w:rsidP="00572F02" w:rsidRDefault="00572F02" w14:paraId="6537F28F" wp14:textId="77777777">
      <w:pPr>
        <w:spacing w:after="0" w:line="240" w:lineRule="auto"/>
        <w:rPr>
          <w:rFonts w:ascii="Gill Sans MT" w:hAnsi="Gill Sans MT" w:eastAsia="Cabin" w:cs="Cabin"/>
          <w:color w:val="auto"/>
          <w:sz w:val="22"/>
          <w:szCs w:val="22"/>
        </w:rPr>
      </w:pPr>
    </w:p>
    <w:p xmlns:wp14="http://schemas.microsoft.com/office/word/2010/wordml" w:rsidRPr="007C636B" w:rsidR="00572F02" w:rsidP="00572F02" w:rsidRDefault="00572F02" w14:paraId="5B15CB9F" wp14:textId="77777777">
      <w:pPr>
        <w:spacing w:after="0" w:line="240" w:lineRule="auto"/>
        <w:rPr>
          <w:rFonts w:ascii="Gill Sans MT" w:hAnsi="Gill Sans MT" w:eastAsia="Garamond" w:cs="Garamond"/>
          <w:b/>
          <w:color w:val="auto"/>
          <w:sz w:val="22"/>
          <w:szCs w:val="22"/>
        </w:rPr>
      </w:pPr>
      <w:r w:rsidRPr="007C636B">
        <w:rPr>
          <w:rFonts w:ascii="Gill Sans MT" w:hAnsi="Gill Sans MT" w:eastAsia="Garamond" w:cs="Garamond"/>
          <w:b/>
          <w:color w:val="auto"/>
          <w:sz w:val="22"/>
          <w:szCs w:val="22"/>
        </w:rPr>
        <w:t>Facilities and the Local Area</w:t>
      </w:r>
    </w:p>
    <w:p xmlns:wp14="http://schemas.microsoft.com/office/word/2010/wordml" w:rsidRPr="007C636B" w:rsidR="00572F02" w:rsidP="00572F02" w:rsidRDefault="00572F02" w14:paraId="6DFB9E20" wp14:textId="77777777">
      <w:pPr>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7440469C" wp14:textId="77777777">
      <w:pPr>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Cranford House is fortunate to be situated within easy commuting distance of both Reading and Oxford, with quick links by rail from neighbouring </w:t>
      </w:r>
      <w:proofErr w:type="spellStart"/>
      <w:r w:rsidRPr="007C636B">
        <w:rPr>
          <w:rFonts w:ascii="Gill Sans MT" w:hAnsi="Gill Sans MT" w:eastAsia="Cabin" w:cs="Cabin"/>
          <w:color w:val="auto"/>
          <w:sz w:val="22"/>
          <w:szCs w:val="22"/>
        </w:rPr>
        <w:t>Cholsey</w:t>
      </w:r>
      <w:proofErr w:type="spellEnd"/>
      <w:r w:rsidRPr="007C636B">
        <w:rPr>
          <w:rFonts w:ascii="Gill Sans MT" w:hAnsi="Gill Sans MT" w:eastAsia="Cabin" w:cs="Cabin"/>
          <w:color w:val="auto"/>
          <w:sz w:val="22"/>
          <w:szCs w:val="22"/>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xmlns:wp14="http://schemas.microsoft.com/office/word/2010/wordml" w:rsidRPr="007C636B" w:rsidR="00572F02" w:rsidP="00572F02" w:rsidRDefault="00572F02" w14:paraId="70DF9E56" wp14:textId="77777777">
      <w:pPr>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0C79DF55" wp14:textId="77777777">
      <w:pPr>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w:t>
      </w:r>
      <w:r>
        <w:rPr>
          <w:rFonts w:ascii="Gill Sans MT" w:hAnsi="Gill Sans MT" w:eastAsia="Cabin" w:cs="Cabin"/>
          <w:color w:val="auto"/>
          <w:sz w:val="22"/>
          <w:szCs w:val="22"/>
        </w:rPr>
        <w:t>, art and design suites</w:t>
      </w:r>
      <w:r w:rsidRPr="007C636B">
        <w:rPr>
          <w:rFonts w:ascii="Gill Sans MT" w:hAnsi="Gill Sans MT" w:eastAsia="Cabin" w:cs="Cabin"/>
          <w:color w:val="auto"/>
          <w:sz w:val="22"/>
          <w:szCs w:val="22"/>
        </w:rPr>
        <w:t xml:space="preserve"> and IT facilities</w:t>
      </w:r>
      <w:r>
        <w:rPr>
          <w:rFonts w:ascii="Gill Sans MT" w:hAnsi="Gill Sans MT" w:eastAsia="Cabin" w:cs="Cabin"/>
          <w:color w:val="auto"/>
          <w:sz w:val="22"/>
          <w:szCs w:val="22"/>
        </w:rPr>
        <w:t>. In addition, there are</w:t>
      </w:r>
      <w:r w:rsidRPr="007C636B">
        <w:rPr>
          <w:rFonts w:ascii="Gill Sans MT" w:hAnsi="Gill Sans MT" w:eastAsia="Cabin" w:cs="Cabin"/>
          <w:color w:val="auto"/>
          <w:sz w:val="22"/>
          <w:szCs w:val="22"/>
        </w:rPr>
        <w:t xml:space="preserve"> ambitious forward plans for the further development of the site. </w:t>
      </w:r>
    </w:p>
    <w:p xmlns:wp14="http://schemas.microsoft.com/office/word/2010/wordml" w:rsidRPr="007C636B" w:rsidR="00572F02" w:rsidP="00572F02" w:rsidRDefault="00572F02" w14:paraId="44E871BC" wp14:textId="77777777">
      <w:pPr>
        <w:spacing w:after="0" w:line="240" w:lineRule="auto"/>
        <w:jc w:val="both"/>
        <w:rPr>
          <w:rFonts w:ascii="Gill Sans MT" w:hAnsi="Gill Sans MT" w:eastAsia="Cabin" w:cs="Cabin"/>
          <w:color w:val="auto"/>
          <w:sz w:val="22"/>
          <w:szCs w:val="22"/>
          <w:highlight w:val="white"/>
        </w:rPr>
      </w:pPr>
    </w:p>
    <w:p xmlns:wp14="http://schemas.microsoft.com/office/word/2010/wordml" w:rsidRPr="007C636B" w:rsidR="00572F02" w:rsidP="00572F02" w:rsidRDefault="00572F02" w14:paraId="7803DF6C" wp14:textId="77777777">
      <w:pPr>
        <w:spacing w:after="0" w:line="240" w:lineRule="auto"/>
        <w:rPr>
          <w:rFonts w:ascii="Gill Sans MT" w:hAnsi="Gill Sans MT" w:eastAsia="Garamond" w:cs="Garamond"/>
          <w:b/>
          <w:color w:val="auto"/>
          <w:sz w:val="22"/>
          <w:szCs w:val="22"/>
        </w:rPr>
      </w:pPr>
      <w:r w:rsidRPr="007C636B">
        <w:rPr>
          <w:rFonts w:ascii="Gill Sans MT" w:hAnsi="Gill Sans MT" w:eastAsia="Garamond" w:cs="Garamond"/>
          <w:b/>
          <w:color w:val="auto"/>
          <w:sz w:val="22"/>
          <w:szCs w:val="22"/>
        </w:rPr>
        <w:t xml:space="preserve">Cranford House Junior School </w:t>
      </w:r>
    </w:p>
    <w:p xmlns:wp14="http://schemas.microsoft.com/office/word/2010/wordml" w:rsidRPr="007C636B" w:rsidR="00572F02" w:rsidP="00572F02" w:rsidRDefault="00572F02" w14:paraId="144A5D23"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52CC3FB1"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Our Junior School is a happy, thriving school which welcomes boys and girls as rising five year olds into our Reception classes.  </w:t>
      </w:r>
    </w:p>
    <w:p xmlns:wp14="http://schemas.microsoft.com/office/word/2010/wordml" w:rsidRPr="007C636B" w:rsidR="00572F02" w:rsidP="00572F02" w:rsidRDefault="00572F02" w14:paraId="29D6B04F"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 </w:t>
      </w:r>
    </w:p>
    <w:p xmlns:wp14="http://schemas.microsoft.com/office/word/2010/wordml" w:rsidRPr="007C636B" w:rsidR="00572F02" w:rsidP="00572F02" w:rsidRDefault="00572F02" w14:paraId="2CAEC4CF"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Our modern, innovative curriculum is delivered in a stimulating environment, underpinned by traditional values, within a warmly nurturing and community. Class sizes are small to ensure individual attention for each pupil. We actively encourage good manners, self-discipline and integrity, whilst supporting our children to challenge themselves, both educationally and personally. Individuals are always valued and successes are joyfully celebrated.</w:t>
      </w:r>
    </w:p>
    <w:p xmlns:wp14="http://schemas.microsoft.com/office/word/2010/wordml" w:rsidRPr="007C636B" w:rsidR="00572F02" w:rsidP="00572F02" w:rsidRDefault="00572F02" w14:paraId="738610EB"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6320FD1D"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xmlns:wp14="http://schemas.microsoft.com/office/word/2010/wordml" w:rsidRPr="007C636B" w:rsidR="00572F02" w:rsidP="00572F02" w:rsidRDefault="00572F02" w14:paraId="637805D2" wp14:textId="77777777">
      <w:pPr>
        <w:spacing w:after="0" w:line="240" w:lineRule="auto"/>
        <w:jc w:val="both"/>
        <w:rPr>
          <w:rFonts w:ascii="Gill Sans MT" w:hAnsi="Gill Sans MT" w:eastAsia="Cabin" w:cs="Cabin"/>
          <w:color w:val="auto"/>
          <w:sz w:val="22"/>
          <w:szCs w:val="22"/>
          <w:highlight w:val="white"/>
        </w:rPr>
      </w:pPr>
    </w:p>
    <w:p xmlns:wp14="http://schemas.microsoft.com/office/word/2010/wordml" w:rsidRPr="007C636B" w:rsidR="00572F02" w:rsidP="00572F02" w:rsidRDefault="00572F02" w14:paraId="432C47E7" wp14:textId="77777777">
      <w:pPr>
        <w:spacing w:after="0" w:line="240" w:lineRule="auto"/>
        <w:rPr>
          <w:rFonts w:ascii="Gill Sans MT" w:hAnsi="Gill Sans MT" w:eastAsia="Garamond" w:cs="Garamond"/>
          <w:b/>
          <w:color w:val="auto"/>
          <w:sz w:val="22"/>
          <w:szCs w:val="22"/>
        </w:rPr>
      </w:pPr>
      <w:r w:rsidRPr="007C636B">
        <w:rPr>
          <w:rFonts w:ascii="Gill Sans MT" w:hAnsi="Gill Sans MT" w:eastAsia="Garamond" w:cs="Garamond"/>
          <w:b/>
          <w:color w:val="auto"/>
          <w:sz w:val="22"/>
          <w:szCs w:val="22"/>
        </w:rPr>
        <w:t xml:space="preserve">Senior School </w:t>
      </w:r>
    </w:p>
    <w:p xmlns:wp14="http://schemas.microsoft.com/office/word/2010/wordml" w:rsidRPr="007C636B" w:rsidR="00572F02" w:rsidP="00572F02" w:rsidRDefault="00572F02" w14:paraId="463F29E8"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7D164A1B"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 xml:space="preserve">In the Senior School we welcome girls into Year </w:t>
      </w:r>
      <w:r w:rsidR="002E3D37">
        <w:rPr>
          <w:rFonts w:ascii="Gill Sans MT" w:hAnsi="Gill Sans MT" w:eastAsia="Cabin" w:cs="Cabin"/>
          <w:color w:val="auto"/>
          <w:sz w:val="22"/>
          <w:szCs w:val="22"/>
        </w:rPr>
        <w:t>8</w:t>
      </w:r>
      <w:r w:rsidRPr="007C636B">
        <w:rPr>
          <w:rFonts w:ascii="Gill Sans MT" w:hAnsi="Gill Sans MT" w:eastAsia="Cabin" w:cs="Cabin"/>
          <w:color w:val="auto"/>
          <w:sz w:val="22"/>
          <w:szCs w:val="22"/>
        </w:rPr>
        <w:t xml:space="preserve"> up to Year 11</w:t>
      </w:r>
      <w:r>
        <w:rPr>
          <w:rFonts w:ascii="Gill Sans MT" w:hAnsi="Gill Sans MT" w:eastAsia="Cabin" w:cs="Cabin"/>
          <w:color w:val="auto"/>
          <w:sz w:val="22"/>
          <w:szCs w:val="22"/>
        </w:rPr>
        <w:t xml:space="preserve"> and we are excited to be </w:t>
      </w:r>
      <w:r w:rsidR="002E3D37">
        <w:rPr>
          <w:rFonts w:ascii="Gill Sans MT" w:hAnsi="Gill Sans MT" w:eastAsia="Cabin" w:cs="Cabin"/>
          <w:color w:val="auto"/>
          <w:sz w:val="22"/>
          <w:szCs w:val="22"/>
        </w:rPr>
        <w:t xml:space="preserve">now be </w:t>
      </w:r>
      <w:r>
        <w:rPr>
          <w:rFonts w:ascii="Gill Sans MT" w:hAnsi="Gill Sans MT" w:eastAsia="Cabin" w:cs="Cabin"/>
          <w:color w:val="auto"/>
          <w:sz w:val="22"/>
          <w:szCs w:val="22"/>
        </w:rPr>
        <w:t>admitting boys into the Senior School into Year 7 and into our new Sixth Form in Year 12</w:t>
      </w:r>
      <w:r w:rsidRPr="007C636B">
        <w:rPr>
          <w:rFonts w:ascii="Gill Sans MT" w:hAnsi="Gill Sans MT" w:eastAsia="Cabin" w:cs="Cabin"/>
          <w:color w:val="auto"/>
          <w:sz w:val="22"/>
          <w:szCs w:val="22"/>
        </w:rPr>
        <w:t xml:space="preserve">. Over 90% of </w:t>
      </w:r>
      <w:r>
        <w:rPr>
          <w:rFonts w:ascii="Gill Sans MT" w:hAnsi="Gill Sans MT" w:eastAsia="Cabin" w:cs="Cabin"/>
          <w:color w:val="auto"/>
          <w:sz w:val="22"/>
          <w:szCs w:val="22"/>
        </w:rPr>
        <w:t>pupil</w:t>
      </w:r>
      <w:r w:rsidRPr="007C636B">
        <w:rPr>
          <w:rFonts w:ascii="Gill Sans MT" w:hAnsi="Gill Sans MT" w:eastAsia="Cabin"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Pr>
          <w:rFonts w:ascii="Gill Sans MT" w:hAnsi="Gill Sans MT" w:eastAsia="Cabin" w:cs="Cabin"/>
          <w:color w:val="auto"/>
          <w:sz w:val="22"/>
          <w:szCs w:val="22"/>
        </w:rPr>
        <w:t>people</w:t>
      </w:r>
      <w:r w:rsidRPr="007C636B">
        <w:rPr>
          <w:rFonts w:ascii="Gill Sans MT" w:hAnsi="Gill Sans MT" w:eastAsia="Cabin" w:cs="Cabin"/>
          <w:color w:val="auto"/>
          <w:sz w:val="22"/>
          <w:szCs w:val="22"/>
        </w:rPr>
        <w:t xml:space="preserve"> of the future.</w:t>
      </w:r>
    </w:p>
    <w:p xmlns:wp14="http://schemas.microsoft.com/office/word/2010/wordml" w:rsidRPr="007C636B" w:rsidR="00572F02" w:rsidP="00572F02" w:rsidRDefault="00572F02" w14:paraId="3B7B4B86"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2420A4" w:rsidR="00572F02" w:rsidP="00572F02" w:rsidRDefault="00572F02" w14:paraId="1A1AF9FD" wp14:textId="77777777">
      <w:pPr>
        <w:shd w:val="clear" w:color="auto" w:fill="FFFFFF"/>
        <w:spacing w:after="0" w:line="240" w:lineRule="auto"/>
        <w:jc w:val="both"/>
        <w:rPr>
          <w:rFonts w:ascii="Gill Sans MT" w:hAnsi="Gill Sans MT" w:eastAsia="Cabin" w:cs="Cabin"/>
          <w:color w:val="auto"/>
          <w:sz w:val="22"/>
          <w:szCs w:val="22"/>
        </w:rPr>
      </w:pPr>
      <w:r w:rsidRPr="002420A4">
        <w:rPr>
          <w:rFonts w:ascii="Gill Sans MT" w:hAnsi="Gill Sans MT" w:eastAsia="Cabin" w:cs="Cabin"/>
          <w:color w:val="auto"/>
          <w:sz w:val="22"/>
          <w:szCs w:val="22"/>
        </w:rPr>
        <w:lastRenderedPageBreak/>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xmlns:wp14="http://schemas.microsoft.com/office/word/2010/wordml" w:rsidRPr="002420A4" w:rsidR="00572F02" w:rsidP="00572F02" w:rsidRDefault="00572F02" w14:paraId="3A0FF5F2"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2420A4" w:rsidR="00572F02" w:rsidP="00572F02" w:rsidRDefault="00572F02" w14:paraId="5B5369E0" wp14:textId="77777777">
      <w:pPr>
        <w:shd w:val="clear" w:color="auto" w:fill="FFFFFF"/>
        <w:spacing w:after="0" w:line="240" w:lineRule="auto"/>
        <w:jc w:val="both"/>
        <w:rPr>
          <w:rFonts w:ascii="Gill Sans MT" w:hAnsi="Gill Sans MT" w:eastAsia="Cabin" w:cs="Cabin"/>
          <w:color w:val="auto"/>
          <w:sz w:val="22"/>
          <w:szCs w:val="22"/>
        </w:rPr>
      </w:pPr>
      <w:r w:rsidRPr="002420A4">
        <w:rPr>
          <w:rFonts w:ascii="Gill Sans MT" w:hAnsi="Gill Sans MT" w:eastAsia="Cabin" w:cs="Cabin"/>
          <w:color w:val="auto"/>
          <w:sz w:val="22"/>
          <w:szCs w:val="22"/>
        </w:rPr>
        <w:t>Academically these successes place Cranford House consistently in the leading schools in Oxfordshire for GCSE results. Our academic performance is matched by a strong reputation for music, both locally and nationally, a flourishing visual and performing arts programme and a sporting reputation for skill, fair play and inclusion at every level.</w:t>
      </w:r>
    </w:p>
    <w:p xmlns:wp14="http://schemas.microsoft.com/office/word/2010/wordml" w:rsidRPr="002420A4" w:rsidR="00572F02" w:rsidP="00572F02" w:rsidRDefault="00572F02" w14:paraId="5630AD66"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2420A4" w:rsidR="00572F02" w:rsidP="00572F02" w:rsidRDefault="00572F02" w14:paraId="65DA672A" wp14:textId="77777777">
      <w:pPr>
        <w:shd w:val="clear" w:color="auto" w:fill="FFFFFF"/>
        <w:spacing w:after="0" w:line="240" w:lineRule="auto"/>
        <w:jc w:val="both"/>
        <w:rPr>
          <w:rFonts w:ascii="Gill Sans MT" w:hAnsi="Gill Sans MT" w:eastAsia="Cabin" w:cs="Cabin"/>
          <w:color w:val="auto"/>
          <w:sz w:val="22"/>
          <w:szCs w:val="22"/>
        </w:rPr>
      </w:pPr>
      <w:r w:rsidRPr="002420A4">
        <w:rPr>
          <w:rFonts w:ascii="Gill Sans MT" w:hAnsi="Gill Sans MT" w:eastAsia="Cabin"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xmlns:wp14="http://schemas.microsoft.com/office/word/2010/wordml" w:rsidRPr="002420A4" w:rsidR="00572F02" w:rsidP="00572F02" w:rsidRDefault="00572F02" w14:paraId="61829076"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2420A4" w:rsidR="00572F02" w:rsidP="00572F02" w:rsidRDefault="00572F02" w14:paraId="63E837B2" wp14:textId="77777777">
      <w:pPr>
        <w:shd w:val="clear" w:color="auto" w:fill="FFFFFF"/>
        <w:spacing w:after="0" w:line="240" w:lineRule="auto"/>
        <w:jc w:val="both"/>
        <w:rPr>
          <w:rFonts w:ascii="Gill Sans MT" w:hAnsi="Gill Sans MT" w:eastAsia="Cabin" w:cs="Cabin"/>
          <w:color w:val="auto"/>
          <w:sz w:val="22"/>
          <w:szCs w:val="22"/>
        </w:rPr>
      </w:pPr>
      <w:r w:rsidRPr="002420A4">
        <w:rPr>
          <w:rFonts w:ascii="Gill Sans MT" w:hAnsi="Gill Sans MT" w:eastAsia="Cabin" w:cs="Cabin"/>
          <w:color w:val="auto"/>
          <w:sz w:val="22"/>
          <w:szCs w:val="22"/>
        </w:rPr>
        <w:t xml:space="preserve">All teachers in the Senior School are specialists in their subject areas. From Year 7 there are flexible groupings for English, Maths, Science and Modern Foreign Languages, </w:t>
      </w:r>
      <w:proofErr w:type="gramStart"/>
      <w:r w:rsidRPr="002420A4">
        <w:rPr>
          <w:rFonts w:ascii="Gill Sans MT" w:hAnsi="Gill Sans MT" w:eastAsia="Cabin" w:cs="Cabin"/>
          <w:color w:val="auto"/>
          <w:sz w:val="22"/>
          <w:szCs w:val="22"/>
        </w:rPr>
        <w:t>The</w:t>
      </w:r>
      <w:proofErr w:type="gramEnd"/>
      <w:r w:rsidRPr="002420A4">
        <w:rPr>
          <w:rFonts w:ascii="Gill Sans MT" w:hAnsi="Gill Sans MT" w:eastAsia="Cabin" w:cs="Cabin"/>
          <w:color w:val="auto"/>
          <w:sz w:val="22"/>
          <w:szCs w:val="22"/>
        </w:rPr>
        <w:t xml:space="preserve"> other subjects are taught in form groups or mixed groups and include Music, Drama, Geography, History, Religious Studies, Computing, PE and Creative Arts.</w:t>
      </w:r>
    </w:p>
    <w:p xmlns:wp14="http://schemas.microsoft.com/office/word/2010/wordml" w:rsidRPr="002420A4" w:rsidR="00572F02" w:rsidP="00572F02" w:rsidRDefault="00572F02" w14:paraId="2BA226A1"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2420A4" w:rsidR="00572F02" w:rsidP="00572F02" w:rsidRDefault="00572F02" w14:paraId="68681E0F" wp14:textId="77777777">
      <w:pPr>
        <w:shd w:val="clear" w:color="auto" w:fill="FFFFFF"/>
        <w:spacing w:after="0" w:line="240" w:lineRule="auto"/>
        <w:jc w:val="both"/>
        <w:rPr>
          <w:rFonts w:ascii="Gill Sans MT" w:hAnsi="Gill Sans MT" w:eastAsia="Cabin" w:cs="Cabin"/>
          <w:color w:val="auto"/>
          <w:sz w:val="22"/>
          <w:szCs w:val="22"/>
        </w:rPr>
      </w:pPr>
      <w:r w:rsidRPr="002420A4">
        <w:rPr>
          <w:rFonts w:ascii="Gill Sans MT" w:hAnsi="Gill Sans MT" w:eastAsia="Cabin" w:cs="Cabin"/>
          <w:color w:val="auto"/>
          <w:sz w:val="22"/>
          <w:szCs w:val="22"/>
        </w:rPr>
        <w:t>In Year 9, pupils select their choices for GCSE which they study in Years 10 and 11. Typically pupils study 10 or 11 subjects to GCSE level with English, Maths and Science being compulsory. All pupils have PE in their weekly timetable, even if they are studying it for GCSE, along with weekly lessons which cover careers, life skills and preparation for Sixth Form or life beyond Cranford.</w:t>
      </w:r>
    </w:p>
    <w:p xmlns:wp14="http://schemas.microsoft.com/office/word/2010/wordml" w:rsidRPr="002420A4" w:rsidR="00572F02" w:rsidP="00572F02" w:rsidRDefault="00572F02" w14:paraId="17AD93B2"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2420A4" w:rsidR="00572F02" w:rsidP="00572F02" w:rsidRDefault="00572F02" w14:paraId="7A946E3B" wp14:textId="77777777">
      <w:pPr>
        <w:shd w:val="clear" w:color="auto" w:fill="FFFFFF"/>
        <w:spacing w:after="0" w:line="240" w:lineRule="auto"/>
        <w:jc w:val="both"/>
        <w:rPr>
          <w:rFonts w:ascii="Gill Sans MT" w:hAnsi="Gill Sans MT" w:eastAsia="Cabin" w:cs="Cabin"/>
          <w:color w:val="auto"/>
          <w:sz w:val="22"/>
          <w:szCs w:val="22"/>
        </w:rPr>
      </w:pPr>
      <w:r w:rsidRPr="002420A4">
        <w:rPr>
          <w:rFonts w:ascii="Gill Sans MT" w:hAnsi="Gill Sans MT" w:eastAsia="Cabin"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xmlns:wp14="http://schemas.microsoft.com/office/word/2010/wordml" w:rsidRPr="002420A4" w:rsidR="00572F02" w:rsidP="00572F02" w:rsidRDefault="00572F02" w14:paraId="0DE4B5B7"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2420A4" w:rsidR="00572F02" w:rsidP="00572F02" w:rsidRDefault="00572F02" w14:paraId="06F46CCF" wp14:textId="77777777">
      <w:pPr>
        <w:shd w:val="clear" w:color="auto" w:fill="FFFFFF"/>
        <w:spacing w:after="0" w:line="240" w:lineRule="auto"/>
        <w:jc w:val="both"/>
        <w:rPr>
          <w:rFonts w:ascii="Gill Sans MT" w:hAnsi="Gill Sans MT" w:eastAsia="Cabin" w:cs="Cabin"/>
          <w:color w:val="auto"/>
          <w:sz w:val="22"/>
          <w:szCs w:val="22"/>
        </w:rPr>
      </w:pPr>
      <w:r w:rsidRPr="002420A4">
        <w:rPr>
          <w:rFonts w:ascii="Gill Sans MT" w:hAnsi="Gill Sans MT" w:eastAsia="Cabin" w:cs="Cabin"/>
          <w:color w:val="auto"/>
          <w:sz w:val="22"/>
          <w:szCs w:val="22"/>
        </w:rPr>
        <w:t xml:space="preserve">Throughout the school there are over 50 enrichment activities on offer covering a wide range of disciplines. </w:t>
      </w:r>
    </w:p>
    <w:p xmlns:wp14="http://schemas.microsoft.com/office/word/2010/wordml" w:rsidRPr="002420A4" w:rsidR="00572F02" w:rsidP="00572F02" w:rsidRDefault="00572F02" w14:paraId="66204FF1" wp14:textId="77777777">
      <w:pPr>
        <w:pStyle w:val="Heading1"/>
        <w:shd w:val="clear" w:color="auto" w:fill="FFFFFF"/>
        <w:spacing w:before="0" w:line="240" w:lineRule="auto"/>
        <w:jc w:val="both"/>
        <w:rPr>
          <w:rFonts w:ascii="Gill Sans MT" w:hAnsi="Gill Sans MT" w:eastAsia="Cabin" w:cs="Cabin"/>
          <w:color w:val="auto"/>
          <w:sz w:val="22"/>
          <w:szCs w:val="22"/>
        </w:rPr>
      </w:pPr>
    </w:p>
    <w:p xmlns:wp14="http://schemas.microsoft.com/office/word/2010/wordml" w:rsidRPr="002420A4" w:rsidR="002E3D37" w:rsidP="00572F02" w:rsidRDefault="002E3D37" w14:paraId="63B5157B" wp14:textId="77777777">
      <w:pPr>
        <w:spacing w:after="0" w:line="240" w:lineRule="auto"/>
        <w:rPr>
          <w:rFonts w:ascii="Gill Sans MT" w:hAnsi="Gill Sans MT" w:eastAsia="Garamond" w:cs="Garamond"/>
          <w:b/>
          <w:color w:val="auto"/>
          <w:sz w:val="22"/>
          <w:szCs w:val="22"/>
        </w:rPr>
      </w:pPr>
      <w:r w:rsidRPr="002420A4">
        <w:rPr>
          <w:rFonts w:ascii="Gill Sans MT" w:hAnsi="Gill Sans MT" w:eastAsia="Garamond" w:cs="Garamond"/>
          <w:b/>
          <w:color w:val="auto"/>
          <w:sz w:val="22"/>
          <w:szCs w:val="22"/>
        </w:rPr>
        <w:t>Sixth Form</w:t>
      </w:r>
    </w:p>
    <w:p xmlns:wp14="http://schemas.microsoft.com/office/word/2010/wordml" w:rsidRPr="002420A4" w:rsidR="002E3D37" w:rsidP="00572F02" w:rsidRDefault="002E3D37" w14:paraId="2DBF0D7D" wp14:textId="77777777">
      <w:pPr>
        <w:spacing w:after="0" w:line="240" w:lineRule="auto"/>
        <w:rPr>
          <w:rFonts w:ascii="Gill Sans MT" w:hAnsi="Gill Sans MT" w:eastAsia="Garamond" w:cs="Garamond"/>
          <w:b/>
          <w:color w:val="auto"/>
          <w:sz w:val="22"/>
          <w:szCs w:val="22"/>
        </w:rPr>
      </w:pPr>
    </w:p>
    <w:p xmlns:wp14="http://schemas.microsoft.com/office/word/2010/wordml" w:rsidRPr="002420A4" w:rsidR="002E3D37" w:rsidP="002E3D37" w:rsidRDefault="002E3D37" w14:paraId="4A3FC706" wp14:textId="7777777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Life in the Sixth Form at Cranford House offers an exciting bridge between school and university. Sixth Form provides an opportunity to build independence within a college-like atmosphere.</w:t>
      </w:r>
    </w:p>
    <w:p xmlns:wp14="http://schemas.microsoft.com/office/word/2010/wordml" w:rsidRPr="002420A4" w:rsidR="002E3D37" w:rsidP="002E3D37" w:rsidRDefault="002E3D37" w14:paraId="6B62F1B3" wp14:textId="77777777">
      <w:pPr>
        <w:shd w:val="clear" w:color="auto" w:fill="FFFFFF"/>
        <w:spacing w:after="0" w:line="240" w:lineRule="auto"/>
        <w:rPr>
          <w:rFonts w:ascii="Gill Sans MT" w:hAnsi="Gill Sans MT" w:cs="Arial"/>
          <w:color w:val="auto"/>
          <w:kern w:val="0"/>
          <w:sz w:val="22"/>
          <w:szCs w:val="22"/>
          <w14:ligatures w14:val="none"/>
          <w14:cntxtAlts w14:val="0"/>
        </w:rPr>
      </w:pPr>
    </w:p>
    <w:p xmlns:wp14="http://schemas.microsoft.com/office/word/2010/wordml" w:rsidRPr="002420A4" w:rsidR="002E3D37" w:rsidP="002E3D37" w:rsidRDefault="002E3D37" w14:paraId="3B48CFFC" wp14:textId="7777777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 xml:space="preserve">Our Sixth Formers enjoy the freedom and independence that comes with being a student but with the added benefit of access to small classes, along with individual support and tuition at one of the country’s leading small independent schools. </w:t>
      </w:r>
    </w:p>
    <w:p xmlns:wp14="http://schemas.microsoft.com/office/word/2010/wordml" w:rsidRPr="002420A4" w:rsidR="002E3D37" w:rsidP="002E3D37" w:rsidRDefault="002E3D37" w14:paraId="02F2C34E" wp14:textId="77777777">
      <w:pPr>
        <w:shd w:val="clear" w:color="auto" w:fill="FFFFFF"/>
        <w:spacing w:after="0" w:line="240" w:lineRule="auto"/>
        <w:rPr>
          <w:rFonts w:ascii="Gill Sans MT" w:hAnsi="Gill Sans MT" w:cs="Arial"/>
          <w:color w:val="auto"/>
          <w:kern w:val="0"/>
          <w:sz w:val="22"/>
          <w:szCs w:val="22"/>
          <w14:ligatures w14:val="none"/>
          <w14:cntxtAlts w14:val="0"/>
        </w:rPr>
      </w:pPr>
    </w:p>
    <w:p xmlns:wp14="http://schemas.microsoft.com/office/word/2010/wordml" w:rsidRPr="002420A4" w:rsidR="002E3D37" w:rsidP="002E3D37" w:rsidRDefault="002E3D37" w14:paraId="66867711" wp14:textId="77777777">
      <w:pPr>
        <w:shd w:val="clear" w:color="auto" w:fill="FFFFFF"/>
        <w:spacing w:after="0" w:line="240" w:lineRule="auto"/>
        <w:rPr>
          <w:rFonts w:ascii="Gill Sans MT" w:hAnsi="Gill Sans MT" w:cs="Arial"/>
          <w:color w:val="auto"/>
          <w:sz w:val="22"/>
          <w:szCs w:val="22"/>
          <w:shd w:val="clear" w:color="auto" w:fill="FFFFFF"/>
        </w:rPr>
      </w:pPr>
      <w:r w:rsidRPr="002420A4">
        <w:rPr>
          <w:rFonts w:ascii="Gill Sans MT" w:hAnsi="Gill Sans MT" w:cs="Arial"/>
          <w:color w:val="auto"/>
          <w:sz w:val="22"/>
          <w:szCs w:val="22"/>
          <w:shd w:val="clear" w:color="auto" w:fill="FFFFFF"/>
        </w:rPr>
        <w:t xml:space="preserve">Cranford House’s Sixth Form students study a common core of three A-levels with the option of a fourth AS or EPQ. Students will benefit from access to a broad range of subjects and a free choice of subject combinations.  </w:t>
      </w:r>
    </w:p>
    <w:p xmlns:wp14="http://schemas.microsoft.com/office/word/2010/wordml" w:rsidRPr="002420A4" w:rsidR="002E3D37" w:rsidP="002E3D37" w:rsidRDefault="002E3D37" w14:paraId="680A4E5D" wp14:textId="77777777">
      <w:pPr>
        <w:shd w:val="clear" w:color="auto" w:fill="FFFFFF"/>
        <w:spacing w:after="0" w:line="240" w:lineRule="auto"/>
        <w:rPr>
          <w:rFonts w:ascii="Gill Sans MT" w:hAnsi="Gill Sans MT" w:cs="Arial"/>
          <w:color w:val="auto"/>
          <w:sz w:val="22"/>
          <w:szCs w:val="22"/>
          <w:shd w:val="clear" w:color="auto" w:fill="FFFFFF"/>
        </w:rPr>
      </w:pPr>
    </w:p>
    <w:p xmlns:wp14="http://schemas.microsoft.com/office/word/2010/wordml" w:rsidRPr="002420A4" w:rsidR="002E3D37" w:rsidP="002E3D37" w:rsidRDefault="002E3D37" w14:paraId="470823A4" wp14:textId="7777777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 xml:space="preserve">Our exciting programme of bespoke work placements and internships, specifically tailored for our Sixth Form students will support them on their journey into the world beyond school.  </w:t>
      </w:r>
    </w:p>
    <w:p xmlns:wp14="http://schemas.microsoft.com/office/word/2010/wordml" w:rsidRPr="002420A4" w:rsidR="002E3D37" w:rsidP="002E3D37" w:rsidRDefault="002E3D37" w14:paraId="19219836" wp14:textId="77777777">
      <w:pPr>
        <w:shd w:val="clear" w:color="auto" w:fill="FFFFFF"/>
        <w:spacing w:after="0" w:line="240" w:lineRule="auto"/>
        <w:rPr>
          <w:rFonts w:ascii="Gill Sans MT" w:hAnsi="Gill Sans MT" w:cs="Arial"/>
          <w:color w:val="auto"/>
          <w:kern w:val="0"/>
          <w:sz w:val="22"/>
          <w:szCs w:val="22"/>
          <w14:ligatures w14:val="none"/>
          <w14:cntxtAlts w14:val="0"/>
        </w:rPr>
      </w:pPr>
    </w:p>
    <w:p xmlns:wp14="http://schemas.microsoft.com/office/word/2010/wordml" w:rsidRPr="002420A4" w:rsidR="002E3D37" w:rsidP="002E3D37" w:rsidRDefault="002E3D37" w14:paraId="369BA1E9" wp14:textId="77777777">
      <w:pPr>
        <w:shd w:val="clear" w:color="auto" w:fill="FFFFFF"/>
        <w:spacing w:after="0" w:line="240" w:lineRule="auto"/>
        <w:rPr>
          <w:rFonts w:ascii="Gill Sans MT" w:hAnsi="Gill Sans MT" w:cs="Arial"/>
          <w:color w:val="auto"/>
          <w:kern w:val="0"/>
          <w:sz w:val="22"/>
          <w:szCs w:val="22"/>
          <w14:ligatures w14:val="none"/>
          <w14:cntxtAlts w14:val="0"/>
        </w:rPr>
      </w:pPr>
      <w:r w:rsidRPr="002420A4">
        <w:rPr>
          <w:rFonts w:ascii="Gill Sans MT" w:hAnsi="Gill Sans MT" w:cs="Arial"/>
          <w:color w:val="auto"/>
          <w:kern w:val="0"/>
          <w:sz w:val="22"/>
          <w:szCs w:val="22"/>
          <w14:ligatures w14:val="none"/>
          <w14:cntxtAlts w14:val="0"/>
        </w:rPr>
        <w:t>In addition, our broad enrichment programme will provide extensive opportunities for personal development and developing leadership skills. Students will benefit from the opportunity to engage in the broadest range of extra-curricular activities including competitive and recreational sport, outward bound and water sports courses (including Sailing, Rowing, Hiking and Climbing), Martial Arts, Dance, Drama, LAMDA and Music Technology, as well as a bespoke leadership qualification, extensive community service and work experience programmes.</w:t>
      </w:r>
    </w:p>
    <w:p xmlns:wp14="http://schemas.microsoft.com/office/word/2010/wordml" w:rsidRPr="002420A4" w:rsidR="002E3D37" w:rsidP="00572F02" w:rsidRDefault="002E3D37" w14:paraId="296FEF7D" wp14:textId="77777777">
      <w:pPr>
        <w:spacing w:after="0" w:line="240" w:lineRule="auto"/>
        <w:rPr>
          <w:rFonts w:ascii="Gill Sans MT" w:hAnsi="Gill Sans MT" w:eastAsia="Garamond" w:cs="Garamond"/>
          <w:b/>
          <w:color w:val="auto"/>
          <w:sz w:val="22"/>
          <w:szCs w:val="22"/>
        </w:rPr>
      </w:pPr>
    </w:p>
    <w:p xmlns:wp14="http://schemas.microsoft.com/office/word/2010/wordml" w:rsidR="002E3D37" w:rsidRDefault="002E3D37" w14:paraId="7194DBDC" wp14:textId="77777777">
      <w:pPr>
        <w:spacing w:after="0" w:line="240" w:lineRule="auto"/>
        <w:jc w:val="center"/>
        <w:rPr>
          <w:rFonts w:ascii="Gill Sans MT" w:hAnsi="Gill Sans MT" w:eastAsia="Garamond" w:cs="Garamond"/>
          <w:b/>
          <w:color w:val="auto"/>
          <w:sz w:val="22"/>
          <w:szCs w:val="22"/>
        </w:rPr>
      </w:pPr>
      <w:r>
        <w:rPr>
          <w:rFonts w:ascii="Gill Sans MT" w:hAnsi="Gill Sans MT" w:eastAsia="Garamond" w:cs="Garamond"/>
          <w:b/>
          <w:color w:val="auto"/>
          <w:sz w:val="22"/>
          <w:szCs w:val="22"/>
        </w:rPr>
        <w:br w:type="page"/>
      </w:r>
    </w:p>
    <w:p xmlns:wp14="http://schemas.microsoft.com/office/word/2010/wordml" w:rsidR="002E3D37" w:rsidP="00572F02" w:rsidRDefault="002E3D37" w14:paraId="769D0D3C" wp14:textId="77777777">
      <w:pPr>
        <w:spacing w:after="0" w:line="240" w:lineRule="auto"/>
        <w:rPr>
          <w:rFonts w:ascii="Gill Sans MT" w:hAnsi="Gill Sans MT" w:eastAsia="Garamond" w:cs="Garamond"/>
          <w:b/>
          <w:color w:val="auto"/>
          <w:sz w:val="22"/>
          <w:szCs w:val="22"/>
        </w:rPr>
      </w:pPr>
    </w:p>
    <w:p xmlns:wp14="http://schemas.microsoft.com/office/word/2010/wordml" w:rsidRPr="007C636B" w:rsidR="00572F02" w:rsidP="00572F02" w:rsidRDefault="00572F02" w14:paraId="16740757" wp14:textId="77777777">
      <w:pPr>
        <w:spacing w:after="0" w:line="240" w:lineRule="auto"/>
        <w:rPr>
          <w:rFonts w:ascii="Gill Sans MT" w:hAnsi="Gill Sans MT" w:eastAsia="Garamond" w:cs="Garamond"/>
          <w:b/>
          <w:color w:val="auto"/>
          <w:sz w:val="22"/>
          <w:szCs w:val="22"/>
        </w:rPr>
      </w:pPr>
      <w:r w:rsidRPr="007C636B">
        <w:rPr>
          <w:rFonts w:ascii="Gill Sans MT" w:hAnsi="Gill Sans MT" w:eastAsia="Garamond" w:cs="Garamond"/>
          <w:b/>
          <w:color w:val="auto"/>
          <w:sz w:val="22"/>
          <w:szCs w:val="22"/>
        </w:rPr>
        <w:t>Pastoral Care</w:t>
      </w:r>
    </w:p>
    <w:p xmlns:wp14="http://schemas.microsoft.com/office/word/2010/wordml" w:rsidRPr="007C636B" w:rsidR="00572F02" w:rsidP="00572F02" w:rsidRDefault="00572F02" w14:paraId="54CD245A" wp14:textId="77777777">
      <w:pPr>
        <w:spacing w:after="0" w:line="240" w:lineRule="auto"/>
        <w:rPr>
          <w:rFonts w:ascii="Gill Sans MT" w:hAnsi="Gill Sans MT" w:eastAsia="Garamond" w:cs="Garamond"/>
          <w:b/>
          <w:color w:val="auto"/>
          <w:sz w:val="22"/>
          <w:szCs w:val="22"/>
        </w:rPr>
      </w:pPr>
    </w:p>
    <w:p xmlns:wp14="http://schemas.microsoft.com/office/word/2010/wordml" w:rsidRPr="007C636B" w:rsidR="00572F02" w:rsidP="00572F02" w:rsidRDefault="00572F02" w14:paraId="5533ECFA"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Cranford House is widely recognised for its excellent pastoral care. Support, care and a strongly nurturing approach, focussed on each child’s well-being, runs through the school.  </w:t>
      </w:r>
    </w:p>
    <w:p xmlns:wp14="http://schemas.microsoft.com/office/word/2010/wordml" w:rsidRPr="007C636B" w:rsidR="00572F02" w:rsidP="00572F02" w:rsidRDefault="00572F02" w14:paraId="1231BE67"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1664D60A"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xmlns:wp14="http://schemas.microsoft.com/office/word/2010/wordml" w:rsidRPr="007C636B" w:rsidR="00572F02" w:rsidP="00572F02" w:rsidRDefault="00572F02" w14:paraId="36FEB5B0" wp14:textId="77777777">
      <w:pPr>
        <w:shd w:val="clear" w:color="auto" w:fill="FFFFFF"/>
        <w:spacing w:after="0" w:line="240" w:lineRule="auto"/>
        <w:jc w:val="both"/>
        <w:rPr>
          <w:rFonts w:ascii="Gill Sans MT" w:hAnsi="Gill Sans MT" w:eastAsia="Cabin" w:cs="Cabin"/>
          <w:color w:val="auto"/>
          <w:sz w:val="22"/>
          <w:szCs w:val="22"/>
        </w:rPr>
      </w:pPr>
    </w:p>
    <w:p xmlns:wp14="http://schemas.microsoft.com/office/word/2010/wordml" w:rsidRPr="007C636B" w:rsidR="00572F02" w:rsidP="00572F02" w:rsidRDefault="00572F02" w14:paraId="5C9C49DB" wp14:textId="77777777">
      <w:pPr>
        <w:shd w:val="clear" w:color="auto" w:fill="FFFFFF"/>
        <w:spacing w:after="0" w:line="240" w:lineRule="auto"/>
        <w:jc w:val="both"/>
        <w:rPr>
          <w:rFonts w:ascii="Gill Sans MT" w:hAnsi="Gill Sans MT" w:eastAsia="Cabin" w:cs="Cabin"/>
          <w:color w:val="auto"/>
          <w:sz w:val="22"/>
          <w:szCs w:val="22"/>
        </w:rPr>
      </w:pPr>
      <w:r w:rsidRPr="007C636B">
        <w:rPr>
          <w:rFonts w:ascii="Gill Sans MT" w:hAnsi="Gill Sans MT" w:eastAsia="Cabin" w:cs="Cabin"/>
          <w:color w:val="auto"/>
          <w:sz w:val="22"/>
          <w:szCs w:val="22"/>
        </w:rPr>
        <w:t>Form Tutors and Key Stage Coordinators all play their part in providing individual pastoral support, whilst in the classroom, pupils from Year 1 have PSHCE (Personal, Social, Health and Citizenship Education) lessons within the curriculum, ensuring they develop an understanding of the world around them and have help to make informed decisions on a range of topics.</w:t>
      </w:r>
    </w:p>
    <w:p xmlns:wp14="http://schemas.microsoft.com/office/word/2010/wordml" w:rsidRPr="00D56F38" w:rsidR="00B9687A" w:rsidP="00B9687A" w:rsidRDefault="00B9687A" w14:paraId="30D7AA69" wp14:textId="77777777">
      <w:pPr>
        <w:autoSpaceDE w:val="0"/>
        <w:autoSpaceDN w:val="0"/>
        <w:adjustRightInd w:val="0"/>
        <w:spacing w:after="0" w:line="240" w:lineRule="auto"/>
        <w:jc w:val="both"/>
        <w:rPr>
          <w:rFonts w:ascii="Gill Sans MT" w:hAnsi="Gill Sans MT" w:cs="Calibri"/>
          <w:color w:val="auto"/>
          <w:sz w:val="22"/>
          <w:szCs w:val="22"/>
        </w:rPr>
      </w:pPr>
    </w:p>
    <w:p xmlns:wp14="http://schemas.microsoft.com/office/word/2010/wordml" w:rsidR="00B9687A" w:rsidP="008C1F09" w:rsidRDefault="00B9687A" w14:paraId="7196D064" wp14:textId="77777777">
      <w:pPr>
        <w:spacing w:after="0" w:line="240" w:lineRule="auto"/>
        <w:rPr>
          <w:rFonts w:ascii="Garamond" w:hAnsi="Garamond"/>
          <w:b/>
          <w:sz w:val="24"/>
          <w:szCs w:val="24"/>
        </w:rPr>
      </w:pPr>
    </w:p>
    <w:p xmlns:wp14="http://schemas.microsoft.com/office/word/2010/wordml" w:rsidR="00B9687A" w:rsidP="008C1F09" w:rsidRDefault="00B9687A" w14:paraId="34FF1C98" wp14:textId="77777777">
      <w:pPr>
        <w:spacing w:after="0" w:line="240" w:lineRule="auto"/>
        <w:rPr>
          <w:rFonts w:ascii="Garamond" w:hAnsi="Garamond"/>
          <w:b/>
          <w:sz w:val="24"/>
          <w:szCs w:val="24"/>
        </w:rPr>
      </w:pPr>
    </w:p>
    <w:p xmlns:wp14="http://schemas.microsoft.com/office/word/2010/wordml" w:rsidR="00572F02" w:rsidRDefault="00572F02" w14:paraId="6D072C0D" wp14:textId="77777777">
      <w:pPr>
        <w:spacing w:after="0" w:line="240" w:lineRule="auto"/>
        <w:jc w:val="center"/>
        <w:rPr>
          <w:rFonts w:ascii="Garamond" w:hAnsi="Garamond"/>
          <w:b/>
          <w:sz w:val="24"/>
          <w:szCs w:val="24"/>
        </w:rPr>
      </w:pPr>
      <w:r>
        <w:rPr>
          <w:rFonts w:ascii="Garamond" w:hAnsi="Garamond"/>
          <w:b/>
          <w:sz w:val="24"/>
          <w:szCs w:val="24"/>
        </w:rPr>
        <w:br w:type="page"/>
      </w:r>
    </w:p>
    <w:p xmlns:wp14="http://schemas.microsoft.com/office/word/2010/wordml" w:rsidR="008C1F09" w:rsidP="005016E4" w:rsidRDefault="00A46263" w14:paraId="72C799AF" wp14:textId="77777777">
      <w:pPr>
        <w:autoSpaceDE w:val="0"/>
        <w:autoSpaceDN w:val="0"/>
        <w:adjustRightInd w:val="0"/>
        <w:spacing w:after="0" w:line="240" w:lineRule="auto"/>
        <w:jc w:val="both"/>
        <w:rPr>
          <w:b/>
          <w:u w:val="single"/>
        </w:rPr>
      </w:pPr>
      <w:r>
        <w:rPr>
          <w:rFonts w:ascii="Gill Sans MT" w:hAnsi="Gill Sans MT" w:cs="Calibri"/>
          <w:noProof/>
          <w:color w:val="auto"/>
          <w:sz w:val="22"/>
          <w:szCs w:val="22"/>
          <w14:ligatures w14:val="none"/>
          <w14:cntxtAlts w14:val="0"/>
        </w:rPr>
        <w:lastRenderedPageBreak/>
        <w:t xml:space="preserve">  </w:t>
      </w:r>
      <w:r w:rsidRPr="00B653E6" w:rsidR="00B653E6">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F83870">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A2178B">
        <w:rPr>
          <w:rFonts w:ascii="Times New Roman" w:hAnsi="Times New Roman"/>
          <w:noProof/>
          <w:color w:val="auto"/>
          <w:kern w:val="0"/>
          <w:sz w:val="24"/>
          <w:szCs w:val="24"/>
          <w14:ligatures w14:val="none"/>
          <w14:cntxtAlts w14:val="0"/>
        </w:rPr>
        <mc:AlternateContent>
          <mc:Choice Requires="wps">
            <w:drawing>
              <wp:anchor xmlns:wp14="http://schemas.microsoft.com/office/word/2010/wordprocessingDrawing" distT="36576" distB="36576" distL="36576" distR="36576" simplePos="0" relativeHeight="251672576" behindDoc="0" locked="0" layoutInCell="1" allowOverlap="1" wp14:anchorId="67E24846" wp14:editId="6EFB9B84">
                <wp:simplePos x="0" y="0"/>
                <wp:positionH relativeFrom="margin">
                  <wp:posOffset>-32793</wp:posOffset>
                </wp:positionH>
                <wp:positionV relativeFrom="paragraph">
                  <wp:posOffset>194681</wp:posOffset>
                </wp:positionV>
                <wp:extent cx="6512943" cy="612476"/>
                <wp:effectExtent l="0" t="0" r="2159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3"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xmlns:wp14="http://schemas.microsoft.com/office/word/2010/wordml" w:rsidRPr="00801C5D" w:rsidR="002E3D37" w:rsidP="0088385F" w:rsidRDefault="005214C7" w14:paraId="49CFCE25" wp14:textId="77777777">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Music</w:t>
                            </w:r>
                            <w:r w:rsidR="001E49AD">
                              <w:rPr>
                                <w:rFonts w:ascii="Garamond" w:hAnsi="Garamond"/>
                                <w:b/>
                                <w:bCs/>
                                <w:color w:val="FFFFFF"/>
                                <w:sz w:val="32"/>
                                <w:szCs w:val="32"/>
                                <w14:ligatures w14:val="none"/>
                              </w:rPr>
                              <w:t xml:space="preserve"> and PE</w:t>
                            </w:r>
                            <w:r>
                              <w:rPr>
                                <w:rFonts w:ascii="Garamond" w:hAnsi="Garamond"/>
                                <w:b/>
                                <w:bCs/>
                                <w:color w:val="FFFFFF"/>
                                <w:sz w:val="32"/>
                                <w:szCs w:val="32"/>
                                <w14:ligatures w14:val="none"/>
                              </w:rPr>
                              <w:t xml:space="preserve"> Administrator</w:t>
                            </w:r>
                            <w:r w:rsidR="002E3D37">
                              <w:rPr>
                                <w:rFonts w:ascii="Garamond" w:hAnsi="Garamond"/>
                                <w:b/>
                                <w:bCs/>
                                <w:color w:val="FFFFFF"/>
                                <w:sz w:val="32"/>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649B3F48">
              <v:shape id="Text Box 3" style="position:absolute;left:0;text-align:left;margin-left:-2.6pt;margin-top:15.35pt;width:512.85pt;height:48.2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9" fillcolor="#369" strokecolor="#365f91 [2404]"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wh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" w14:anchorId="67E24846">
                <v:shadow color="#eeece1"/>
                <v:textbox inset="2.88pt,2.88pt,2.88pt,2.88pt">
                  <w:txbxContent>
                    <w:p w:rsidRPr="00801C5D" w:rsidR="002E3D37" w:rsidP="0088385F" w:rsidRDefault="005214C7" w14:paraId="6E0E7BD2" wp14:textId="77777777">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Music</w:t>
                      </w:r>
                      <w:r w:rsidR="001E49AD">
                        <w:rPr>
                          <w:rFonts w:ascii="Garamond" w:hAnsi="Garamond"/>
                          <w:b/>
                          <w:bCs/>
                          <w:color w:val="FFFFFF"/>
                          <w:sz w:val="32"/>
                          <w:szCs w:val="32"/>
                          <w14:ligatures w14:val="none"/>
                        </w:rPr>
                        <w:t xml:space="preserve"> and PE</w:t>
                      </w:r>
                      <w:r>
                        <w:rPr>
                          <w:rFonts w:ascii="Garamond" w:hAnsi="Garamond"/>
                          <w:b/>
                          <w:bCs/>
                          <w:color w:val="FFFFFF"/>
                          <w:sz w:val="32"/>
                          <w:szCs w:val="32"/>
                          <w14:ligatures w14:val="none"/>
                        </w:rPr>
                        <w:t xml:space="preserve"> Administrator</w:t>
                      </w:r>
                      <w:r w:rsidR="002E3D37">
                        <w:rPr>
                          <w:rFonts w:ascii="Garamond" w:hAnsi="Garamond"/>
                          <w:b/>
                          <w:bCs/>
                          <w:color w:val="FFFFFF"/>
                          <w:sz w:val="32"/>
                          <w:szCs w:val="32"/>
                          <w14:ligatures w14:val="none"/>
                        </w:rPr>
                        <w:t xml:space="preserve"> </w:t>
                      </w:r>
                    </w:p>
                  </w:txbxContent>
                </v:textbox>
                <w10:wrap anchorx="margin"/>
              </v:shape>
            </w:pict>
          </mc:Fallback>
        </mc:AlternateContent>
      </w:r>
    </w:p>
    <w:p xmlns:wp14="http://schemas.microsoft.com/office/word/2010/wordml" w:rsidR="00A2178B" w:rsidP="00E05B8D" w:rsidRDefault="00A2178B" w14:paraId="48A21919" wp14:textId="77777777">
      <w:pPr>
        <w:rPr>
          <w:b/>
          <w:u w:val="single"/>
        </w:rPr>
      </w:pPr>
    </w:p>
    <w:p xmlns:wp14="http://schemas.microsoft.com/office/word/2010/wordml" w:rsidR="00A2178B" w:rsidP="00E05B8D" w:rsidRDefault="00A2178B" w14:paraId="6BD18F9B" wp14:textId="77777777">
      <w:pPr>
        <w:rPr>
          <w:b/>
          <w:u w:val="single"/>
        </w:rPr>
      </w:pPr>
    </w:p>
    <w:p xmlns:wp14="http://schemas.microsoft.com/office/word/2010/wordml" w:rsidR="00B04E49" w:rsidP="00D56F38" w:rsidRDefault="00B04E49" w14:paraId="238601FE" wp14:textId="77777777">
      <w:pPr>
        <w:spacing w:after="0" w:line="240" w:lineRule="auto"/>
        <w:jc w:val="center"/>
        <w:rPr>
          <w:rFonts w:ascii="Garamond" w:hAnsi="Garamond"/>
          <w:b/>
          <w:sz w:val="24"/>
          <w:szCs w:val="24"/>
        </w:rPr>
      </w:pPr>
    </w:p>
    <w:p xmlns:wp14="http://schemas.microsoft.com/office/word/2010/wordml" w:rsidR="00572F02" w:rsidP="00B04E49" w:rsidRDefault="00572F02" w14:paraId="0F3CABC7" wp14:textId="77777777">
      <w:pPr>
        <w:pStyle w:val="NoSpacing"/>
        <w:jc w:val="both"/>
        <w:rPr>
          <w:rFonts w:ascii="Garamond" w:hAnsi="Garamond"/>
          <w:b/>
          <w:sz w:val="22"/>
          <w:szCs w:val="22"/>
        </w:rPr>
      </w:pPr>
    </w:p>
    <w:p xmlns:wp14="http://schemas.microsoft.com/office/word/2010/wordml" w:rsidR="00257526" w:rsidP="00315357" w:rsidRDefault="00257526" w14:paraId="3255E3B6" wp14:textId="1FD1D61D">
      <w:pPr>
        <w:pStyle w:val="NoSpacing"/>
        <w:jc w:val="both"/>
        <w:rPr>
          <w:rFonts w:ascii="Gill Sans MT" w:hAnsi="Gill Sans MT"/>
          <w:sz w:val="22"/>
          <w:szCs w:val="22"/>
        </w:rPr>
      </w:pPr>
      <w:r w:rsidRPr="2B799145" w:rsidR="2B799145">
        <w:rPr>
          <w:rFonts w:ascii="Gill Sans MT" w:hAnsi="Gill Sans MT"/>
          <w:sz w:val="22"/>
          <w:szCs w:val="22"/>
        </w:rPr>
        <w:t xml:space="preserve">We are seeking a highly organised </w:t>
      </w:r>
      <w:r w:rsidRPr="2B799145" w:rsidR="2B799145">
        <w:rPr>
          <w:rFonts w:ascii="Gill Sans MT" w:hAnsi="Gill Sans MT"/>
          <w:b w:val="1"/>
          <w:bCs w:val="1"/>
          <w:sz w:val="22"/>
          <w:szCs w:val="22"/>
        </w:rPr>
        <w:t>Administrator</w:t>
      </w:r>
      <w:r w:rsidRPr="2B799145" w:rsidR="2B799145">
        <w:rPr>
          <w:rFonts w:ascii="Gill Sans MT" w:hAnsi="Gill Sans MT"/>
          <w:sz w:val="22"/>
          <w:szCs w:val="22"/>
        </w:rPr>
        <w:t xml:space="preserve"> to assist our thriving Music and PE Departments on a full- time basis though flexibility can be given for the right person. The ideal candidate will be a team player, with a focus on attention to detail and a pragmatic, and proactive approach.</w:t>
      </w:r>
    </w:p>
    <w:p xmlns:wp14="http://schemas.microsoft.com/office/word/2010/wordml" w:rsidR="00257526" w:rsidP="00315357" w:rsidRDefault="00257526" w14:paraId="5B08B5D1" wp14:textId="77777777">
      <w:pPr>
        <w:pStyle w:val="NoSpacing"/>
        <w:jc w:val="both"/>
        <w:rPr>
          <w:rFonts w:ascii="Gill Sans MT" w:hAnsi="Gill Sans MT"/>
          <w:sz w:val="22"/>
          <w:szCs w:val="22"/>
        </w:rPr>
      </w:pPr>
      <w:bookmarkStart w:name="_GoBack" w:id="0"/>
      <w:bookmarkEnd w:id="0"/>
    </w:p>
    <w:p xmlns:wp14="http://schemas.microsoft.com/office/word/2010/wordml" w:rsidR="00257526" w:rsidP="00315357" w:rsidRDefault="00257526" w14:paraId="3CA8E8A3" wp14:textId="7397463D">
      <w:pPr>
        <w:pStyle w:val="NoSpacing"/>
        <w:jc w:val="both"/>
        <w:rPr>
          <w:rFonts w:ascii="Gill Sans MT" w:hAnsi="Gill Sans MT"/>
          <w:sz w:val="22"/>
          <w:szCs w:val="22"/>
        </w:rPr>
      </w:pPr>
      <w:r w:rsidRPr="2B799145" w:rsidR="2B799145">
        <w:rPr>
          <w:rFonts w:ascii="Gill Sans MT" w:hAnsi="Gill Sans MT"/>
          <w:sz w:val="22"/>
          <w:szCs w:val="22"/>
        </w:rPr>
        <w:t>The Music and PE Administrator will assist the music and PE departments with organising music and sporting events, ensuring equipment and classrooms are maintained as required and be responsible for preparing timetables and resources, as requested in liaison with the Director of Music and Director of Sport.</w:t>
      </w:r>
    </w:p>
    <w:p xmlns:wp14="http://schemas.microsoft.com/office/word/2010/wordml" w:rsidRPr="005E0BFD" w:rsidR="00257526" w:rsidP="00315357" w:rsidRDefault="00257526" w14:paraId="16DEB4AB" wp14:textId="77777777">
      <w:pPr>
        <w:pStyle w:val="NoSpacing"/>
        <w:jc w:val="both"/>
        <w:rPr>
          <w:rFonts w:ascii="Gill Sans MT" w:hAnsi="Gill Sans MT"/>
          <w:bCs/>
          <w:sz w:val="22"/>
          <w:szCs w:val="22"/>
        </w:rPr>
      </w:pPr>
    </w:p>
    <w:p xmlns:wp14="http://schemas.microsoft.com/office/word/2010/wordml" w:rsidRPr="005E0BFD" w:rsidR="00315357" w:rsidP="2B799145" w:rsidRDefault="00E732C9" w14:paraId="16A8E140" wp14:textId="0918CD4A">
      <w:pPr>
        <w:pStyle w:val="NoSpacing"/>
        <w:jc w:val="both"/>
        <w:rPr>
          <w:rFonts w:ascii="Gill Sans MT" w:hAnsi="Gill Sans MT"/>
          <w:sz w:val="22"/>
          <w:szCs w:val="22"/>
        </w:rPr>
      </w:pPr>
      <w:r w:rsidRPr="2B799145" w:rsidR="2B799145">
        <w:rPr>
          <w:rFonts w:ascii="Gill Sans MT" w:hAnsi="Gill Sans MT"/>
          <w:sz w:val="22"/>
          <w:szCs w:val="22"/>
        </w:rPr>
        <w:t>This is an excellent opportunity to join contribute to two key departments at Cranford House, supporting the school’s growing reputation for academic excellence and enrichment. With our recently opened Sixth Form (Sep 2020) and also extended successful Junior School Co-Educational provision up into the Senior School, it’s a really exciting time to be joining the school.</w:t>
      </w:r>
    </w:p>
    <w:p xmlns:wp14="http://schemas.microsoft.com/office/word/2010/wordml" w:rsidRPr="005E0BFD" w:rsidR="00315357" w:rsidP="00315357" w:rsidRDefault="00315357" w14:paraId="0AD9C6F4" wp14:textId="77777777">
      <w:pPr>
        <w:pStyle w:val="NoSpacing"/>
        <w:jc w:val="both"/>
        <w:rPr>
          <w:rFonts w:ascii="Gill Sans MT" w:hAnsi="Gill Sans MT"/>
          <w:bCs/>
          <w:sz w:val="22"/>
          <w:szCs w:val="22"/>
        </w:rPr>
      </w:pPr>
    </w:p>
    <w:p xmlns:wp14="http://schemas.microsoft.com/office/word/2010/wordml" w:rsidRPr="005E0BFD" w:rsidR="00315357" w:rsidP="00315357" w:rsidRDefault="00315357" w14:paraId="306DEA15" wp14:textId="77777777">
      <w:pPr>
        <w:pStyle w:val="NoSpacing"/>
        <w:jc w:val="both"/>
        <w:rPr>
          <w:rFonts w:ascii="Gill Sans MT" w:hAnsi="Gill Sans MT"/>
          <w:bCs/>
          <w:sz w:val="22"/>
          <w:szCs w:val="22"/>
        </w:rPr>
      </w:pPr>
      <w:r w:rsidRPr="005E0BFD">
        <w:rPr>
          <w:rFonts w:ascii="Gill Sans MT" w:hAnsi="Gill Sans MT"/>
          <w:bCs/>
          <w:sz w:val="22"/>
          <w:szCs w:val="22"/>
        </w:rPr>
        <w:t>We offer a competitive salary and benefits package and the opportunity to work in a school community with pupils who are happy, confident and motivated and with an approach to learning characterised by curiosity, resilience and a spirit of collaboration.</w:t>
      </w:r>
    </w:p>
    <w:p xmlns:wp14="http://schemas.microsoft.com/office/word/2010/wordml" w:rsidR="00315357" w:rsidP="00315357" w:rsidRDefault="00315357" w14:paraId="4B1F511A" wp14:textId="77777777">
      <w:pPr>
        <w:pStyle w:val="NoSpacing"/>
        <w:jc w:val="both"/>
        <w:rPr>
          <w:rFonts w:ascii="Gill Sans MT" w:hAnsi="Gill Sans MT"/>
          <w:sz w:val="22"/>
          <w:szCs w:val="22"/>
        </w:rPr>
      </w:pPr>
    </w:p>
    <w:p xmlns:wp14="http://schemas.microsoft.com/office/word/2010/wordml" w:rsidR="00315357" w:rsidP="00315357" w:rsidRDefault="00315357" w14:paraId="35097673" wp14:textId="77777777">
      <w:pPr>
        <w:pStyle w:val="NoSpacing"/>
        <w:jc w:val="both"/>
        <w:rPr>
          <w:rFonts w:ascii="Gill Sans MT" w:hAnsi="Gill Sans MT"/>
          <w:b/>
          <w:sz w:val="22"/>
          <w:szCs w:val="22"/>
        </w:rPr>
      </w:pPr>
      <w:r>
        <w:rPr>
          <w:rFonts w:ascii="Gill Sans MT" w:hAnsi="Gill Sans MT"/>
          <w:b/>
          <w:sz w:val="22"/>
          <w:szCs w:val="22"/>
        </w:rPr>
        <w:t xml:space="preserve">Closing Date: </w:t>
      </w:r>
      <w:r w:rsidR="00773196">
        <w:rPr>
          <w:rFonts w:ascii="Gill Sans MT" w:hAnsi="Gill Sans MT"/>
          <w:b/>
          <w:sz w:val="22"/>
          <w:szCs w:val="22"/>
        </w:rPr>
        <w:t>Monday 17</w:t>
      </w:r>
      <w:r w:rsidRPr="00773196" w:rsidR="00773196">
        <w:rPr>
          <w:rFonts w:ascii="Gill Sans MT" w:hAnsi="Gill Sans MT"/>
          <w:b/>
          <w:sz w:val="22"/>
          <w:szCs w:val="22"/>
          <w:vertAlign w:val="superscript"/>
        </w:rPr>
        <w:t>th</w:t>
      </w:r>
      <w:r w:rsidR="00773196">
        <w:rPr>
          <w:rFonts w:ascii="Gill Sans MT" w:hAnsi="Gill Sans MT"/>
          <w:b/>
          <w:sz w:val="22"/>
          <w:szCs w:val="22"/>
        </w:rPr>
        <w:t xml:space="preserve"> May 2021</w:t>
      </w:r>
    </w:p>
    <w:p xmlns:wp14="http://schemas.microsoft.com/office/word/2010/wordml" w:rsidR="00315357" w:rsidP="00315357" w:rsidRDefault="00315357" w14:paraId="65F9C3DC" wp14:textId="77777777">
      <w:pPr>
        <w:pStyle w:val="NoSpacing"/>
        <w:jc w:val="both"/>
        <w:rPr>
          <w:rFonts w:ascii="Gill Sans MT" w:hAnsi="Gill Sans MT"/>
          <w:b/>
          <w:sz w:val="22"/>
          <w:szCs w:val="22"/>
        </w:rPr>
      </w:pPr>
    </w:p>
    <w:p xmlns:wp14="http://schemas.microsoft.com/office/word/2010/wordml" w:rsidR="00315357" w:rsidP="00315357" w:rsidRDefault="00315357" w14:paraId="3749044E" wp14:textId="77777777">
      <w:pPr>
        <w:pStyle w:val="NoSpacing"/>
        <w:jc w:val="both"/>
        <w:rPr>
          <w:rFonts w:ascii="Gill Sans MT" w:hAnsi="Gill Sans MT"/>
          <w:b/>
          <w:sz w:val="22"/>
          <w:szCs w:val="22"/>
        </w:rPr>
      </w:pPr>
      <w:r>
        <w:rPr>
          <w:rFonts w:ascii="Gill Sans MT" w:hAnsi="Gill Sans MT"/>
          <w:b/>
          <w:sz w:val="22"/>
          <w:szCs w:val="22"/>
        </w:rPr>
        <w:t xml:space="preserve">Interview Dates: </w:t>
      </w:r>
      <w:r w:rsidR="009F1B2A">
        <w:rPr>
          <w:rFonts w:ascii="Gill Sans MT" w:hAnsi="Gill Sans MT"/>
          <w:b/>
          <w:sz w:val="22"/>
          <w:szCs w:val="22"/>
        </w:rPr>
        <w:t>TBA</w:t>
      </w:r>
    </w:p>
    <w:p xmlns:wp14="http://schemas.microsoft.com/office/word/2010/wordml" w:rsidR="00315357" w:rsidP="00315357" w:rsidRDefault="00315357" w14:paraId="5023141B" wp14:textId="77777777">
      <w:pPr>
        <w:pStyle w:val="NoSpacing"/>
        <w:jc w:val="both"/>
        <w:rPr>
          <w:rFonts w:ascii="Gill Sans MT" w:hAnsi="Gill Sans MT"/>
          <w:b/>
          <w:sz w:val="22"/>
          <w:szCs w:val="22"/>
        </w:rPr>
      </w:pPr>
    </w:p>
    <w:p xmlns:wp14="http://schemas.microsoft.com/office/word/2010/wordml" w:rsidR="00315357" w:rsidP="00315357" w:rsidRDefault="00315357" w14:paraId="572E2DBE" wp14:textId="77777777">
      <w:pPr>
        <w:pStyle w:val="NoSpacing"/>
        <w:jc w:val="both"/>
        <w:rPr>
          <w:rStyle w:val="Hyperlink"/>
          <w:rFonts w:ascii="Gill Sans MT" w:hAnsi="Gill Sans MT"/>
          <w:sz w:val="22"/>
          <w:szCs w:val="22"/>
        </w:rPr>
      </w:pPr>
      <w:r>
        <w:rPr>
          <w:rFonts w:ascii="Gill Sans MT" w:hAnsi="Gill Sans MT"/>
          <w:sz w:val="22"/>
          <w:szCs w:val="22"/>
        </w:rPr>
        <w:t xml:space="preserve">Further details and an application form can be found at </w:t>
      </w:r>
      <w:hyperlink w:history="1" r:id="rId11">
        <w:r w:rsidRPr="008949B4">
          <w:rPr>
            <w:rStyle w:val="Hyperlink"/>
            <w:rFonts w:ascii="Gill Sans MT" w:hAnsi="Gill Sans MT"/>
            <w:sz w:val="22"/>
            <w:szCs w:val="22"/>
          </w:rPr>
          <w:t>www.cranfordhouse.net</w:t>
        </w:r>
      </w:hyperlink>
    </w:p>
    <w:p xmlns:wp14="http://schemas.microsoft.com/office/word/2010/wordml" w:rsidR="00315357" w:rsidP="00315357" w:rsidRDefault="00315357" w14:paraId="1F3B1409" wp14:textId="77777777">
      <w:pPr>
        <w:pStyle w:val="NoSpacing"/>
        <w:jc w:val="both"/>
        <w:rPr>
          <w:rStyle w:val="Hyperlink"/>
          <w:rFonts w:ascii="Gill Sans MT" w:hAnsi="Gill Sans MT"/>
          <w:sz w:val="22"/>
          <w:szCs w:val="22"/>
        </w:rPr>
      </w:pPr>
    </w:p>
    <w:p xmlns:wp14="http://schemas.microsoft.com/office/word/2010/wordml" w:rsidR="00315357" w:rsidP="00315357" w:rsidRDefault="00315357" w14:paraId="0E3D38CC" wp14:textId="77777777">
      <w:pPr>
        <w:pStyle w:val="NoSpacing"/>
        <w:jc w:val="both"/>
        <w:rPr>
          <w:rFonts w:ascii="Gill Sans MT" w:hAnsi="Gill Sans MT"/>
          <w:bCs/>
          <w:sz w:val="22"/>
          <w:szCs w:val="22"/>
        </w:rPr>
      </w:pPr>
      <w:r w:rsidRPr="008949B4">
        <w:rPr>
          <w:rFonts w:ascii="Gill Sans MT" w:hAnsi="Gill Sans MT"/>
          <w:bCs/>
          <w:sz w:val="22"/>
          <w:szCs w:val="22"/>
        </w:rPr>
        <w:t xml:space="preserve">Cranford House, </w:t>
      </w:r>
      <w:proofErr w:type="spellStart"/>
      <w:r w:rsidRPr="008949B4">
        <w:rPr>
          <w:rFonts w:ascii="Gill Sans MT" w:hAnsi="Gill Sans MT"/>
          <w:bCs/>
          <w:sz w:val="22"/>
          <w:szCs w:val="22"/>
        </w:rPr>
        <w:t>Moulsford</w:t>
      </w:r>
      <w:proofErr w:type="spellEnd"/>
      <w:r w:rsidRPr="008949B4">
        <w:rPr>
          <w:rFonts w:ascii="Gill Sans MT" w:hAnsi="Gill Sans MT"/>
          <w:bCs/>
          <w:sz w:val="22"/>
          <w:szCs w:val="22"/>
        </w:rPr>
        <w:t xml:space="preserve"> is on the A329 between Wallingford and </w:t>
      </w:r>
      <w:proofErr w:type="spellStart"/>
      <w:r w:rsidRPr="008949B4">
        <w:rPr>
          <w:rFonts w:ascii="Gill Sans MT" w:hAnsi="Gill Sans MT"/>
          <w:bCs/>
          <w:sz w:val="22"/>
          <w:szCs w:val="22"/>
        </w:rPr>
        <w:t>Streatley</w:t>
      </w:r>
      <w:proofErr w:type="spellEnd"/>
      <w:r>
        <w:rPr>
          <w:rFonts w:ascii="Gill Sans MT" w:hAnsi="Gill Sans MT"/>
          <w:bCs/>
          <w:sz w:val="22"/>
          <w:szCs w:val="22"/>
        </w:rPr>
        <w:t>, within easy commuting distance of Reading and Oxford.</w:t>
      </w:r>
    </w:p>
    <w:p xmlns:wp14="http://schemas.microsoft.com/office/word/2010/wordml" w:rsidR="00315357" w:rsidP="00315357" w:rsidRDefault="00315357" w14:paraId="562C75D1" wp14:textId="77777777">
      <w:pPr>
        <w:pStyle w:val="NoSpacing"/>
        <w:jc w:val="both"/>
        <w:rPr>
          <w:rFonts w:ascii="Gill Sans MT" w:hAnsi="Gill Sans MT"/>
          <w:bCs/>
          <w:sz w:val="22"/>
          <w:szCs w:val="22"/>
        </w:rPr>
      </w:pPr>
    </w:p>
    <w:p xmlns:wp14="http://schemas.microsoft.com/office/word/2010/wordml" w:rsidRPr="00C4131A" w:rsidR="00315357" w:rsidP="00315357" w:rsidRDefault="00315357" w14:paraId="6836DA4A" wp14:textId="77777777">
      <w:pPr>
        <w:widowControl w:val="0"/>
        <w:pBdr>
          <w:top w:val="single" w:color="auto" w:sz="4" w:space="12"/>
          <w:left w:val="single" w:color="auto" w:sz="4" w:space="12"/>
          <w:bottom w:val="single" w:color="auto" w:sz="4" w:space="12"/>
          <w:right w:val="single" w:color="auto" w:sz="4" w:space="13"/>
        </w:pBdr>
        <w:spacing w:before="120"/>
        <w:jc w:val="center"/>
        <w:rPr>
          <w:rFonts w:ascii="Gill Sans MT" w:hAnsi="Gill Sans MT"/>
          <w:b/>
          <w:i/>
          <w:sz w:val="22"/>
          <w:szCs w:val="22"/>
        </w:rPr>
      </w:pPr>
      <w:r w:rsidRPr="00C4131A">
        <w:rPr>
          <w:rFonts w:ascii="Gill Sans MT" w:hAnsi="Gill Sans MT"/>
          <w:b/>
          <w:i/>
          <w:sz w:val="22"/>
          <w:szCs w:val="22"/>
        </w:rPr>
        <w:t>Cranford House operates a safe recruitment policy and successful candidates will be required to apply for an Enhanced Level Certificate from the Disclosure and Barring Service</w:t>
      </w:r>
      <w:r>
        <w:rPr>
          <w:rFonts w:ascii="Gill Sans MT" w:hAnsi="Gill Sans MT"/>
          <w:b/>
          <w:i/>
          <w:sz w:val="22"/>
          <w:szCs w:val="22"/>
        </w:rPr>
        <w:t>.</w:t>
      </w:r>
    </w:p>
    <w:p xmlns:wp14="http://schemas.microsoft.com/office/word/2010/wordml" w:rsidR="00315357" w:rsidP="00B04E49" w:rsidRDefault="00315357" w14:paraId="664355AD" wp14:textId="77777777">
      <w:pPr>
        <w:pStyle w:val="NoSpacing"/>
        <w:jc w:val="both"/>
        <w:rPr>
          <w:rFonts w:ascii="Garamond" w:hAnsi="Garamond"/>
          <w:b/>
          <w:sz w:val="22"/>
          <w:szCs w:val="22"/>
        </w:rPr>
      </w:pPr>
    </w:p>
    <w:p xmlns:wp14="http://schemas.microsoft.com/office/word/2010/wordml" w:rsidR="00315357" w:rsidP="00315357" w:rsidRDefault="00315357" w14:paraId="1A965116"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7DF4E37C"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44FB30F8"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1DA6542E"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3041E394"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722B00AE"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42C6D796"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6E1831B3"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54E11D2A"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31126E5D"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2DE403A5"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62431CDC"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49E398E2"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16287F21"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5BE93A62"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384BA73E"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34B3F2EB"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7D34F5C7" wp14:textId="77777777">
      <w:pPr>
        <w:spacing w:after="0" w:line="240" w:lineRule="auto"/>
        <w:jc w:val="center"/>
        <w:rPr>
          <w:rFonts w:ascii="Gill Sans MT" w:hAnsi="Gill Sans MT"/>
          <w:sz w:val="22"/>
          <w:szCs w:val="22"/>
        </w:rPr>
      </w:pPr>
    </w:p>
    <w:p xmlns:wp14="http://schemas.microsoft.com/office/word/2010/wordml" w:rsidR="00315357" w:rsidP="00315357" w:rsidRDefault="00315357" w14:paraId="0B4020A7" wp14:textId="77777777">
      <w:pPr>
        <w:spacing w:after="0" w:line="240" w:lineRule="auto"/>
        <w:jc w:val="center"/>
        <w:rPr>
          <w:rFonts w:ascii="Gill Sans MT" w:hAnsi="Gill Sans MT"/>
          <w:sz w:val="22"/>
          <w:szCs w:val="22"/>
        </w:rPr>
      </w:pPr>
    </w:p>
    <w:p xmlns:wp14="http://schemas.microsoft.com/office/word/2010/wordml" w:rsidRPr="004122AC" w:rsidR="00315357" w:rsidP="00315357" w:rsidRDefault="00315357" w14:paraId="1D7B270A" wp14:textId="77777777">
      <w:pPr>
        <w:spacing w:after="0" w:line="240" w:lineRule="auto"/>
        <w:jc w:val="center"/>
        <w:rPr>
          <w:rFonts w:ascii="Gill Sans MT" w:hAnsi="Gill Sans MT"/>
          <w:sz w:val="22"/>
          <w:szCs w:val="22"/>
        </w:rPr>
      </w:pPr>
    </w:p>
    <w:p xmlns:wp14="http://schemas.microsoft.com/office/word/2010/wordml" w:rsidR="001E49AD" w:rsidP="001E49AD" w:rsidRDefault="00315357" w14:paraId="5FE928B3" wp14:textId="77777777">
      <w:pPr>
        <w:pStyle w:val="NormalWeb"/>
        <w:spacing w:before="0" w:beforeAutospacing="0" w:after="0" w:afterAutospacing="0"/>
        <w:jc w:val="center"/>
        <w:rPr>
          <w:rFonts w:ascii="Gill Sans MT" w:hAnsi="Gill Sans MT"/>
          <w:b/>
          <w:color w:val="000000"/>
          <w:sz w:val="27"/>
          <w:szCs w:val="27"/>
        </w:rPr>
      </w:pPr>
      <w:r>
        <w:rPr>
          <w:rFonts w:ascii="Garamond" w:hAnsi="Garamond" w:eastAsia="Cabin" w:cs="Cabin"/>
          <w:b/>
          <w:sz w:val="28"/>
          <w:szCs w:val="28"/>
        </w:rPr>
        <w:tab/>
      </w:r>
      <w:r w:rsidRPr="00900101" w:rsidR="001E49AD">
        <w:rPr>
          <w:rFonts w:ascii="Gill Sans MT" w:hAnsi="Gill Sans MT"/>
          <w:b/>
          <w:color w:val="000000"/>
          <w:sz w:val="27"/>
          <w:szCs w:val="27"/>
        </w:rPr>
        <w:t>Job Description</w:t>
      </w:r>
    </w:p>
    <w:p xmlns:wp14="http://schemas.microsoft.com/office/word/2010/wordml" w:rsidRPr="00900101" w:rsidR="001E49AD" w:rsidP="001E49AD" w:rsidRDefault="001E49AD" w14:paraId="4F904CB7" wp14:textId="77777777">
      <w:pPr>
        <w:pStyle w:val="NormalWeb"/>
        <w:spacing w:before="0" w:beforeAutospacing="0" w:after="0" w:afterAutospacing="0"/>
        <w:jc w:val="center"/>
        <w:rPr>
          <w:rFonts w:ascii="Gill Sans MT" w:hAnsi="Gill Sans MT"/>
          <w:b/>
          <w:color w:val="000000"/>
          <w:sz w:val="27"/>
          <w:szCs w:val="27"/>
        </w:rPr>
      </w:pPr>
    </w:p>
    <w:tbl>
      <w:tblPr>
        <w:tblStyle w:val="TableGrid"/>
        <w:tblW w:w="10887" w:type="dxa"/>
        <w:tblInd w:w="-998" w:type="dxa"/>
        <w:tblLook w:val="04A0" w:firstRow="1" w:lastRow="0" w:firstColumn="1" w:lastColumn="0" w:noHBand="0" w:noVBand="1"/>
      </w:tblPr>
      <w:tblGrid>
        <w:gridCol w:w="1986"/>
        <w:gridCol w:w="8901"/>
      </w:tblGrid>
      <w:tr xmlns:wp14="http://schemas.microsoft.com/office/word/2010/wordml" w:rsidRPr="00304790" w:rsidR="001E49AD" w:rsidTr="2B799145" w14:paraId="59DC915D" wp14:textId="77777777">
        <w:tc>
          <w:tcPr>
            <w:tcW w:w="1986" w:type="dxa"/>
            <w:tcMar/>
          </w:tcPr>
          <w:p w:rsidRPr="00304790" w:rsidR="001E49AD" w:rsidP="00EA592C" w:rsidRDefault="001E49AD" w14:paraId="7810568A"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8901" w:type="dxa"/>
            <w:tcMar/>
          </w:tcPr>
          <w:p w:rsidRPr="009D71D2" w:rsidR="001E49AD" w:rsidP="00EA592C" w:rsidRDefault="001E49AD" w14:paraId="123E3D57" wp14:textId="77777777">
            <w:pPr>
              <w:pStyle w:val="Header"/>
              <w:rPr>
                <w:rFonts w:ascii="Gill Sans MT" w:hAnsi="Gill Sans MT"/>
                <w:sz w:val="22"/>
                <w:szCs w:val="22"/>
              </w:rPr>
            </w:pPr>
            <w:r>
              <w:rPr>
                <w:rFonts w:ascii="Gill Sans MT" w:hAnsi="Gill Sans MT"/>
                <w:sz w:val="22"/>
                <w:szCs w:val="22"/>
              </w:rPr>
              <w:t>Music and PE Administrator</w:t>
            </w:r>
          </w:p>
          <w:p w:rsidRPr="009D71D2" w:rsidR="001E49AD" w:rsidP="00EA592C" w:rsidRDefault="001E49AD" w14:paraId="06971CD3" wp14:textId="77777777">
            <w:pPr>
              <w:pStyle w:val="Header"/>
              <w:rPr>
                <w:rFonts w:ascii="Gill Sans MT" w:hAnsi="Gill Sans MT"/>
                <w:sz w:val="22"/>
                <w:szCs w:val="22"/>
              </w:rPr>
            </w:pPr>
          </w:p>
          <w:p w:rsidRPr="009D71D2" w:rsidR="001E49AD" w:rsidP="00EA592C" w:rsidRDefault="001E49AD" w14:paraId="35E8DF5F" wp14:textId="369BBD9D">
            <w:pPr>
              <w:pStyle w:val="Header"/>
              <w:rPr>
                <w:rFonts w:ascii="Gill Sans MT" w:hAnsi="Gill Sans MT"/>
                <w:sz w:val="22"/>
                <w:szCs w:val="22"/>
              </w:rPr>
            </w:pPr>
            <w:r w:rsidRPr="2B799145" w:rsidR="2B799145">
              <w:rPr>
                <w:rFonts w:ascii="Gill Sans MT" w:hAnsi="Gill Sans MT"/>
                <w:sz w:val="22"/>
                <w:szCs w:val="22"/>
              </w:rPr>
              <w:t xml:space="preserve">This is a full-time, term time only role, though some flexibility will be considered for the right candidate. The candidate will be expected to work 2-3 days before and at the end of each term and be willing to attend some events out of school hours. </w:t>
            </w:r>
          </w:p>
        </w:tc>
      </w:tr>
      <w:tr xmlns:wp14="http://schemas.microsoft.com/office/word/2010/wordml" w:rsidRPr="00304790" w:rsidR="001E49AD" w:rsidTr="2B799145" w14:paraId="55B21BD0" wp14:textId="77777777">
        <w:tc>
          <w:tcPr>
            <w:tcW w:w="1986" w:type="dxa"/>
            <w:tcMar/>
          </w:tcPr>
          <w:p w:rsidRPr="00304790" w:rsidR="001E49AD" w:rsidP="00EA592C" w:rsidRDefault="001E49AD" w14:paraId="29F1FDB1"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Job Purpose</w:t>
            </w:r>
          </w:p>
        </w:tc>
        <w:tc>
          <w:tcPr>
            <w:tcW w:w="8901" w:type="dxa"/>
            <w:tcMar/>
          </w:tcPr>
          <w:p w:rsidRPr="00304790" w:rsidR="001E49AD" w:rsidP="00EA592C" w:rsidRDefault="001E49AD" w14:paraId="238E82EC" wp14:textId="77777777">
            <w:pPr>
              <w:pStyle w:val="NormalWeb"/>
              <w:pBdr>
                <w:top w:val="single" w:color="auto" w:sz="4" w:space="12"/>
                <w:left w:val="single" w:color="auto" w:sz="4" w:space="12"/>
                <w:bottom w:val="single" w:color="auto" w:sz="4" w:space="12"/>
                <w:right w:val="single" w:color="auto" w:sz="4" w:space="20"/>
              </w:pBdr>
              <w:spacing w:before="0" w:beforeAutospacing="0" w:after="0" w:afterAutospacing="0"/>
              <w:rPr>
                <w:rFonts w:ascii="Gill Sans MT" w:hAnsi="Gill Sans MT"/>
                <w:sz w:val="22"/>
                <w:szCs w:val="22"/>
              </w:rPr>
            </w:pPr>
            <w:r w:rsidRPr="005C2FA0">
              <w:rPr>
                <w:rFonts w:ascii="Gill Sans MT" w:hAnsi="Gill Sans MT"/>
                <w:color w:val="000000"/>
                <w:sz w:val="22"/>
                <w:szCs w:val="22"/>
              </w:rPr>
              <w:t xml:space="preserve">To be an extremely organised Administrator for our thriving Music </w:t>
            </w:r>
            <w:r>
              <w:rPr>
                <w:rFonts w:ascii="Gill Sans MT" w:hAnsi="Gill Sans MT"/>
                <w:color w:val="000000"/>
                <w:sz w:val="22"/>
                <w:szCs w:val="22"/>
              </w:rPr>
              <w:t xml:space="preserve">and PE </w:t>
            </w:r>
            <w:r w:rsidRPr="005C2FA0">
              <w:rPr>
                <w:rFonts w:ascii="Gill Sans MT" w:hAnsi="Gill Sans MT"/>
                <w:color w:val="000000"/>
                <w:sz w:val="22"/>
                <w:szCs w:val="22"/>
              </w:rPr>
              <w:t>department</w:t>
            </w:r>
            <w:r>
              <w:rPr>
                <w:rFonts w:ascii="Gill Sans MT" w:hAnsi="Gill Sans MT"/>
                <w:color w:val="000000"/>
                <w:sz w:val="22"/>
                <w:szCs w:val="22"/>
              </w:rPr>
              <w:t xml:space="preserve">, providing effective levels of support for our Director of Music and Director of Sport. </w:t>
            </w:r>
            <w:r w:rsidRPr="005C2FA0">
              <w:rPr>
                <w:rFonts w:ascii="Gill Sans MT" w:hAnsi="Gill Sans MT"/>
                <w:color w:val="000000"/>
                <w:sz w:val="22"/>
                <w:szCs w:val="22"/>
              </w:rPr>
              <w:t xml:space="preserve"> </w:t>
            </w:r>
          </w:p>
        </w:tc>
      </w:tr>
      <w:tr xmlns:wp14="http://schemas.microsoft.com/office/word/2010/wordml" w:rsidRPr="00304790" w:rsidR="001E49AD" w:rsidTr="2B799145" w14:paraId="7B9A6C5E" wp14:textId="77777777">
        <w:tc>
          <w:tcPr>
            <w:tcW w:w="1986" w:type="dxa"/>
            <w:tcMar/>
          </w:tcPr>
          <w:p w:rsidRPr="00304790" w:rsidR="001E49AD" w:rsidP="00EA592C" w:rsidRDefault="001E49AD" w14:paraId="0A4427C2"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8901" w:type="dxa"/>
            <w:tcMar/>
          </w:tcPr>
          <w:p w:rsidR="001E49AD" w:rsidP="00EA592C" w:rsidRDefault="001E49AD" w14:paraId="4955E646" wp14:textId="77777777">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The Headmaster via the </w:t>
            </w:r>
            <w:r>
              <w:rPr>
                <w:rFonts w:ascii="Gill Sans MT" w:hAnsi="Gill Sans MT"/>
                <w:sz w:val="22"/>
                <w:szCs w:val="22"/>
              </w:rPr>
              <w:t>Director of Music and Director of Sport</w:t>
            </w:r>
          </w:p>
          <w:p w:rsidRPr="00304790" w:rsidR="001E49AD" w:rsidP="00EA592C" w:rsidRDefault="001E49AD" w14:paraId="2A1F701D" wp14:textId="77777777">
            <w:pPr>
              <w:pStyle w:val="NormalWeb"/>
              <w:spacing w:before="0" w:beforeAutospacing="0" w:after="0" w:afterAutospacing="0"/>
              <w:rPr>
                <w:rFonts w:ascii="Gill Sans MT" w:hAnsi="Gill Sans MT"/>
                <w:color w:val="000000"/>
                <w:sz w:val="22"/>
                <w:szCs w:val="22"/>
              </w:rPr>
            </w:pPr>
          </w:p>
        </w:tc>
      </w:tr>
      <w:tr xmlns:wp14="http://schemas.microsoft.com/office/word/2010/wordml" w:rsidRPr="00304790" w:rsidR="001E49AD" w:rsidTr="2B799145" w14:paraId="0BD08251" wp14:textId="77777777">
        <w:tc>
          <w:tcPr>
            <w:tcW w:w="1986" w:type="dxa"/>
            <w:tcMar/>
          </w:tcPr>
          <w:p w:rsidRPr="00304790" w:rsidR="001E49AD" w:rsidP="00EA592C" w:rsidRDefault="001E49AD" w14:paraId="50446987"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8901" w:type="dxa"/>
            <w:tcMar/>
          </w:tcPr>
          <w:p w:rsidR="001E49AD" w:rsidP="00EA592C" w:rsidRDefault="001E49AD" w14:paraId="433AFCAD" wp14:textId="77777777">
            <w:pPr>
              <w:pStyle w:val="NormalWeb"/>
              <w:spacing w:before="0" w:beforeAutospacing="0" w:after="0" w:afterAutospacing="0"/>
              <w:rPr>
                <w:rFonts w:ascii="Gill Sans MT" w:hAnsi="Gill Sans MT"/>
                <w:sz w:val="22"/>
                <w:szCs w:val="22"/>
              </w:rPr>
            </w:pPr>
            <w:r>
              <w:rPr>
                <w:rFonts w:ascii="Gill Sans MT" w:hAnsi="Gill Sans MT"/>
                <w:sz w:val="22"/>
                <w:szCs w:val="22"/>
              </w:rPr>
              <w:t>Administrative support to the Music Department and PE Department</w:t>
            </w:r>
          </w:p>
          <w:p w:rsidRPr="00304790" w:rsidR="001E49AD" w:rsidP="00EA592C" w:rsidRDefault="001E49AD" w14:paraId="03EFCA41" wp14:textId="77777777">
            <w:pPr>
              <w:pStyle w:val="NormalWeb"/>
              <w:spacing w:before="0" w:beforeAutospacing="0" w:after="0" w:afterAutospacing="0"/>
              <w:rPr>
                <w:rFonts w:ascii="Gill Sans MT" w:hAnsi="Gill Sans MT"/>
                <w:color w:val="000000"/>
                <w:sz w:val="22"/>
                <w:szCs w:val="22"/>
              </w:rPr>
            </w:pPr>
          </w:p>
        </w:tc>
      </w:tr>
      <w:tr xmlns:wp14="http://schemas.microsoft.com/office/word/2010/wordml" w:rsidRPr="00304790" w:rsidR="001E49AD" w:rsidTr="2B799145" w14:paraId="1CE60DFC" wp14:textId="77777777">
        <w:tc>
          <w:tcPr>
            <w:tcW w:w="10887" w:type="dxa"/>
            <w:gridSpan w:val="2"/>
            <w:tcMar/>
          </w:tcPr>
          <w:p w:rsidR="001E49AD" w:rsidP="00EA592C" w:rsidRDefault="001E49AD" w14:paraId="5F96A722" wp14:textId="77777777">
            <w:pPr>
              <w:pStyle w:val="NormalWeb"/>
              <w:spacing w:before="0" w:beforeAutospacing="0" w:after="0" w:afterAutospacing="0"/>
              <w:jc w:val="center"/>
              <w:rPr>
                <w:rFonts w:ascii="Gill Sans MT" w:hAnsi="Gill Sans MT"/>
                <w:b/>
                <w:color w:val="000000"/>
                <w:sz w:val="22"/>
                <w:szCs w:val="22"/>
              </w:rPr>
            </w:pPr>
          </w:p>
          <w:p w:rsidRPr="00304790" w:rsidR="001E49AD" w:rsidP="00EA592C" w:rsidRDefault="001E49AD" w14:paraId="1B7D7537" wp14:textId="77777777">
            <w:pPr>
              <w:pStyle w:val="NormalWeb"/>
              <w:spacing w:before="0" w:beforeAutospacing="0" w:after="0" w:afterAutospacing="0"/>
              <w:jc w:val="center"/>
              <w:rPr>
                <w:rFonts w:ascii="Gill Sans MT" w:hAnsi="Gill Sans MT"/>
                <w:color w:val="000000"/>
                <w:sz w:val="22"/>
                <w:szCs w:val="22"/>
              </w:rPr>
            </w:pPr>
            <w:r w:rsidRPr="00304790">
              <w:rPr>
                <w:rFonts w:ascii="Gill Sans MT" w:hAnsi="Gill Sans MT"/>
                <w:b/>
                <w:color w:val="000000"/>
                <w:sz w:val="22"/>
                <w:szCs w:val="22"/>
              </w:rPr>
              <w:t>Accountabilities</w:t>
            </w:r>
          </w:p>
        </w:tc>
      </w:tr>
      <w:tr xmlns:wp14="http://schemas.microsoft.com/office/word/2010/wordml" w:rsidRPr="00304790" w:rsidR="001E49AD" w:rsidTr="2B799145" w14:paraId="375D8E39" wp14:textId="77777777">
        <w:tc>
          <w:tcPr>
            <w:tcW w:w="1986" w:type="dxa"/>
            <w:tcMar/>
          </w:tcPr>
          <w:p w:rsidRPr="00304790" w:rsidR="001E49AD" w:rsidP="00EA592C" w:rsidRDefault="001E49AD" w14:paraId="45B691AC"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Key Responsibilities </w:t>
            </w:r>
          </w:p>
        </w:tc>
        <w:tc>
          <w:tcPr>
            <w:tcW w:w="8901" w:type="dxa"/>
            <w:tcMar/>
          </w:tcPr>
          <w:p w:rsidRPr="00006AB3" w:rsidR="001E49AD" w:rsidP="00EA592C" w:rsidRDefault="001E49AD" w14:paraId="0929A57C" wp14:textId="77777777">
            <w:pPr>
              <w:pStyle w:val="NormalWeb"/>
              <w:spacing w:before="0" w:beforeAutospacing="0" w:after="0" w:afterAutospacing="0"/>
              <w:rPr>
                <w:rFonts w:ascii="Gill Sans MT" w:hAnsi="Gill Sans MT"/>
                <w:b/>
                <w:bCs/>
                <w:color w:val="000000"/>
                <w:sz w:val="22"/>
                <w:szCs w:val="22"/>
              </w:rPr>
            </w:pPr>
            <w:r w:rsidRPr="00006AB3">
              <w:rPr>
                <w:rFonts w:ascii="Gill Sans MT" w:hAnsi="Gill Sans MT"/>
                <w:b/>
                <w:bCs/>
                <w:color w:val="000000"/>
                <w:sz w:val="22"/>
                <w:szCs w:val="22"/>
              </w:rPr>
              <w:t xml:space="preserve">Music Administration: </w:t>
            </w:r>
          </w:p>
          <w:p w:rsidRPr="00006AB3" w:rsidR="001E49AD" w:rsidP="001E49AD" w:rsidRDefault="001E49AD" w14:paraId="4A77BF96"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Efficient running of the general administration of the Music School Office including the Director of Music’s correspondence</w:t>
            </w:r>
            <w:r>
              <w:rPr>
                <w:rFonts w:ascii="Gill Sans MT" w:hAnsi="Gill Sans MT" w:eastAsia="Times New Roman" w:cs="Times New Roman"/>
                <w:color w:val="000000"/>
                <w:kern w:val="28"/>
                <w:lang w:eastAsia="en-GB"/>
                <w14:ligatures w14:val="standard"/>
                <w14:cntxtAlts/>
              </w:rPr>
              <w:t xml:space="preserve"> and diary support. </w:t>
            </w:r>
          </w:p>
          <w:p w:rsidRPr="00006AB3" w:rsidR="001E49AD" w:rsidP="001E49AD" w:rsidRDefault="001E49AD" w14:paraId="3E5B6769"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Administration of and attendance at special events, such as school concerts, prize-giving, open days</w:t>
            </w:r>
            <w:r w:rsidR="00C24CB9">
              <w:rPr>
                <w:rFonts w:ascii="Gill Sans MT" w:hAnsi="Gill Sans MT" w:eastAsia="Times New Roman" w:cs="Times New Roman"/>
                <w:color w:val="000000"/>
                <w:kern w:val="28"/>
                <w:lang w:eastAsia="en-GB"/>
                <w14:ligatures w14:val="standard"/>
                <w14:cntxtAlts/>
              </w:rPr>
              <w:t>,</w:t>
            </w:r>
            <w:r w:rsidRPr="00006AB3">
              <w:rPr>
                <w:rFonts w:ascii="Gill Sans MT" w:hAnsi="Gill Sans MT" w:eastAsia="Times New Roman" w:cs="Times New Roman"/>
                <w:color w:val="000000"/>
                <w:kern w:val="28"/>
                <w:lang w:eastAsia="en-GB"/>
                <w14:ligatures w14:val="standard"/>
                <w14:cntxtAlts/>
              </w:rPr>
              <w:t xml:space="preserve"> assessment days and outreach programmes. </w:t>
            </w:r>
          </w:p>
          <w:p w:rsidRPr="00006AB3" w:rsidR="001E49AD" w:rsidP="001E49AD" w:rsidRDefault="001E49AD" w14:paraId="5B6BD0B2"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Administrative support for music examinations. </w:t>
            </w:r>
          </w:p>
          <w:p w:rsidRPr="00006AB3" w:rsidR="001E49AD" w:rsidP="001E49AD" w:rsidRDefault="001E49AD" w14:paraId="16D4A931"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Liaison with the peripatetic music team to organise rooming and timetables. </w:t>
            </w:r>
          </w:p>
          <w:p w:rsidRPr="00006AB3" w:rsidR="001E49AD" w:rsidP="001E49AD" w:rsidRDefault="001E49AD" w14:paraId="3A93218B"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Liaison with HR and ensuring that new peripatetic staff have all the required pre-employment checks in place prior to starting. </w:t>
            </w:r>
          </w:p>
          <w:p w:rsidRPr="00006AB3" w:rsidR="001E49AD" w:rsidP="001E49AD" w:rsidRDefault="001E49AD" w14:paraId="658DA5DE"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Liaison with the marketing department to promote Music at Cranford House. </w:t>
            </w:r>
          </w:p>
          <w:p w:rsidRPr="00792EF1" w:rsidR="001E49AD" w:rsidP="001E49AD" w:rsidRDefault="001E49AD" w14:paraId="0BD3E60B"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792EF1">
              <w:rPr>
                <w:rFonts w:ascii="Gill Sans MT" w:hAnsi="Gill Sans MT" w:eastAsia="Times New Roman" w:cs="Times New Roman"/>
                <w:color w:val="000000"/>
                <w:kern w:val="28"/>
                <w:lang w:eastAsia="en-GB"/>
                <w14:ligatures w14:val="standard"/>
                <w14:cntxtAlts/>
              </w:rPr>
              <w:t>Assisting with the preparation of course and lesson materials</w:t>
            </w:r>
            <w:r>
              <w:rPr>
                <w:rFonts w:ascii="Gill Sans MT" w:hAnsi="Gill Sans MT" w:eastAsia="Times New Roman" w:cs="Times New Roman"/>
                <w:color w:val="000000"/>
                <w:kern w:val="28"/>
                <w:lang w:eastAsia="en-GB"/>
                <w14:ligatures w14:val="standard"/>
                <w14:cntxtAlts/>
              </w:rPr>
              <w:t>.</w:t>
            </w:r>
          </w:p>
          <w:p w:rsidRPr="00792EF1" w:rsidR="001E49AD" w:rsidP="001E49AD" w:rsidRDefault="001E49AD" w14:paraId="39739E7E"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792EF1">
              <w:rPr>
                <w:rFonts w:ascii="Gill Sans MT" w:hAnsi="Gill Sans MT" w:eastAsia="Times New Roman" w:cs="Times New Roman"/>
                <w:color w:val="000000"/>
                <w:kern w:val="28"/>
                <w:lang w:eastAsia="en-GB"/>
                <w14:ligatures w14:val="standard"/>
                <w14:cntxtAlts/>
              </w:rPr>
              <w:t>Preparing music and resources, including ordering new music and supplies</w:t>
            </w:r>
            <w:r>
              <w:rPr>
                <w:rFonts w:ascii="Gill Sans MT" w:hAnsi="Gill Sans MT" w:eastAsia="Times New Roman" w:cs="Times New Roman"/>
                <w:color w:val="000000"/>
                <w:kern w:val="28"/>
                <w:lang w:eastAsia="en-GB"/>
                <w14:ligatures w14:val="standard"/>
                <w14:cntxtAlts/>
              </w:rPr>
              <w:t>.</w:t>
            </w:r>
          </w:p>
          <w:p w:rsidR="001E49AD" w:rsidP="001E49AD" w:rsidRDefault="001E49AD" w14:paraId="17B1F443"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Pr>
                <w:rFonts w:ascii="Gill Sans MT" w:hAnsi="Gill Sans MT" w:eastAsia="Times New Roman" w:cs="Times New Roman"/>
                <w:color w:val="000000"/>
                <w:kern w:val="28"/>
                <w:lang w:eastAsia="en-GB"/>
                <w14:ligatures w14:val="standard"/>
                <w14:cntxtAlts/>
              </w:rPr>
              <w:t>Ensuring i</w:t>
            </w:r>
            <w:r w:rsidRPr="005C2FA0">
              <w:rPr>
                <w:rFonts w:ascii="Gill Sans MT" w:hAnsi="Gill Sans MT" w:eastAsia="Times New Roman" w:cs="Times New Roman"/>
                <w:color w:val="000000"/>
                <w:kern w:val="28"/>
                <w:lang w:eastAsia="en-GB"/>
                <w14:ligatures w14:val="standard"/>
                <w14:cntxtAlts/>
              </w:rPr>
              <w:t>nstruments and classrooms are maintained and fit for purpose</w:t>
            </w:r>
            <w:r>
              <w:rPr>
                <w:rFonts w:ascii="Gill Sans MT" w:hAnsi="Gill Sans MT" w:eastAsia="Times New Roman" w:cs="Times New Roman"/>
                <w:color w:val="000000"/>
                <w:kern w:val="28"/>
                <w:lang w:eastAsia="en-GB"/>
                <w14:ligatures w14:val="standard"/>
                <w14:cntxtAlts/>
              </w:rPr>
              <w:t>.</w:t>
            </w:r>
          </w:p>
          <w:p w:rsidRPr="00792EF1" w:rsidR="001E49AD" w:rsidP="001E49AD" w:rsidRDefault="001E49AD" w14:paraId="1D256B6E"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792EF1">
              <w:rPr>
                <w:rFonts w:ascii="Gill Sans MT" w:hAnsi="Gill Sans MT" w:eastAsia="Times New Roman" w:cs="Times New Roman"/>
                <w:color w:val="000000"/>
                <w:kern w:val="28"/>
                <w:lang w:eastAsia="en-GB"/>
                <w14:ligatures w14:val="standard"/>
                <w14:cntxtAlts/>
              </w:rPr>
              <w:t xml:space="preserve">Making records of and reports on the personal and social needs of pupils. </w:t>
            </w:r>
          </w:p>
          <w:p w:rsidRPr="00792EF1" w:rsidR="001E49AD" w:rsidP="001E49AD" w:rsidRDefault="001E49AD" w14:paraId="3905B8D5"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792EF1">
              <w:rPr>
                <w:rFonts w:ascii="Gill Sans MT" w:hAnsi="Gill Sans MT" w:eastAsia="Times New Roman" w:cs="Times New Roman"/>
                <w:color w:val="000000"/>
                <w:kern w:val="28"/>
                <w:lang w:eastAsia="en-GB"/>
                <w14:ligatures w14:val="standard"/>
                <w14:cntxtAlts/>
              </w:rPr>
              <w:t xml:space="preserve">Communicating and consulting with the parents of pupils as directed by the </w:t>
            </w:r>
          </w:p>
          <w:p w:rsidRPr="00792EF1" w:rsidR="001E49AD" w:rsidP="001E49AD" w:rsidRDefault="001E49AD" w14:paraId="45E1898C"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792EF1">
              <w:rPr>
                <w:rFonts w:ascii="Gill Sans MT" w:hAnsi="Gill Sans MT" w:eastAsia="Times New Roman" w:cs="Times New Roman"/>
                <w:color w:val="000000"/>
                <w:kern w:val="28"/>
                <w:lang w:eastAsia="en-GB"/>
                <w14:ligatures w14:val="standard"/>
                <w14:cntxtAlts/>
              </w:rPr>
              <w:t>Director of Music</w:t>
            </w:r>
            <w:r>
              <w:rPr>
                <w:rFonts w:ascii="Gill Sans MT" w:hAnsi="Gill Sans MT" w:eastAsia="Times New Roman" w:cs="Times New Roman"/>
                <w:color w:val="000000"/>
                <w:kern w:val="28"/>
                <w:lang w:eastAsia="en-GB"/>
                <w14:ligatures w14:val="standard"/>
                <w14:cntxtAlts/>
              </w:rPr>
              <w:t>.</w:t>
            </w:r>
          </w:p>
          <w:p w:rsidRPr="005C2FA0" w:rsidR="001E49AD" w:rsidP="001E49AD" w:rsidRDefault="001E49AD" w14:paraId="37E8C4DB"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5C2FA0">
              <w:rPr>
                <w:rFonts w:ascii="Gill Sans MT" w:hAnsi="Gill Sans MT" w:eastAsia="Times New Roman" w:cs="Times New Roman"/>
                <w:color w:val="000000"/>
                <w:kern w:val="28"/>
                <w:lang w:eastAsia="en-GB"/>
                <w14:ligatures w14:val="standard"/>
                <w14:cntxtAlts/>
              </w:rPr>
              <w:t xml:space="preserve">Participating in meetings arranged for any of the purposes described above. </w:t>
            </w:r>
          </w:p>
          <w:p w:rsidRPr="00006AB3" w:rsidR="001E49AD" w:rsidP="00EA592C" w:rsidRDefault="001E49AD" w14:paraId="06D1A68E" wp14:textId="77777777">
            <w:pPr>
              <w:pStyle w:val="NormalWeb"/>
              <w:spacing w:before="0" w:beforeAutospacing="0" w:after="0" w:afterAutospacing="0"/>
              <w:rPr>
                <w:rFonts w:ascii="Gill Sans MT" w:hAnsi="Gill Sans MT"/>
                <w:b/>
                <w:bCs/>
                <w:color w:val="000000"/>
                <w:sz w:val="22"/>
                <w:szCs w:val="22"/>
              </w:rPr>
            </w:pPr>
            <w:r w:rsidRPr="00006AB3">
              <w:rPr>
                <w:rFonts w:ascii="Gill Sans MT" w:hAnsi="Gill Sans MT"/>
                <w:b/>
                <w:bCs/>
                <w:color w:val="000000"/>
                <w:sz w:val="22"/>
                <w:szCs w:val="22"/>
              </w:rPr>
              <w:t>Sport and PE Administration</w:t>
            </w:r>
            <w:r>
              <w:rPr>
                <w:rFonts w:ascii="Gill Sans MT" w:hAnsi="Gill Sans MT"/>
                <w:b/>
                <w:bCs/>
                <w:color w:val="000000"/>
                <w:sz w:val="22"/>
                <w:szCs w:val="22"/>
              </w:rPr>
              <w:t>:</w:t>
            </w:r>
            <w:r w:rsidRPr="00006AB3">
              <w:rPr>
                <w:rFonts w:ascii="Gill Sans MT" w:hAnsi="Gill Sans MT"/>
                <w:b/>
                <w:bCs/>
                <w:color w:val="000000"/>
                <w:sz w:val="22"/>
                <w:szCs w:val="22"/>
              </w:rPr>
              <w:t xml:space="preserve"> </w:t>
            </w:r>
          </w:p>
          <w:p w:rsidRPr="00006AB3" w:rsidR="001E49AD" w:rsidP="001E49AD" w:rsidRDefault="001E49AD" w14:paraId="13877E54"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Supporting the PE department in arranging fixtures with local state and independent schools for both Junior and Senior pupils and being the first point of contact for visiting schools regarding fixtures. </w:t>
            </w:r>
          </w:p>
          <w:p w:rsidRPr="00006AB3" w:rsidR="001E49AD" w:rsidP="001E49AD" w:rsidRDefault="001E49AD" w14:paraId="6E0136DB"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Making appropriate arrangements to enable fixtures and competitions to happen, including booking facilities and transport as required. </w:t>
            </w:r>
          </w:p>
          <w:p w:rsidRPr="00006AB3" w:rsidR="001E49AD" w:rsidP="001E49AD" w:rsidRDefault="001E49AD" w14:paraId="435D75FE"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Organising hospitality at home fixtures. </w:t>
            </w:r>
          </w:p>
          <w:p w:rsidRPr="00006AB3" w:rsidR="001E49AD" w:rsidP="001E49AD" w:rsidRDefault="001E49AD" w14:paraId="14A702A6"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Keeping the fixtures up to date on SOCS and any related internal systems. </w:t>
            </w:r>
          </w:p>
          <w:p w:rsidRPr="00006AB3" w:rsidR="001E49AD" w:rsidP="001E49AD" w:rsidRDefault="001E49AD" w14:paraId="2F4A30E3"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Liaison with the marketing department to promote Sports and PE at Cranford House.</w:t>
            </w:r>
          </w:p>
          <w:p w:rsidRPr="00006AB3" w:rsidR="001E49AD" w:rsidP="001E49AD" w:rsidRDefault="001E49AD" w14:paraId="12AC190F"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Drafting letters and parent communications relating to sport and fixtures. </w:t>
            </w:r>
          </w:p>
          <w:p w:rsidRPr="00006AB3" w:rsidR="001E49AD" w:rsidP="001E49AD" w:rsidRDefault="001E49AD" w14:paraId="637B8A27"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Liaising with maintenance and other staff members regarding PE requirements. </w:t>
            </w:r>
          </w:p>
          <w:p w:rsidRPr="00006AB3" w:rsidR="001E49AD" w:rsidP="001E49AD" w:rsidRDefault="001E49AD" w14:paraId="4792D87A"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Liaising with external coaches to support the PE department. </w:t>
            </w:r>
          </w:p>
          <w:p w:rsidRPr="00006AB3" w:rsidR="001E49AD" w:rsidP="001E49AD" w:rsidRDefault="001E49AD" w14:paraId="00B32CAE"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Ensuring HR are aware of new coaches coming into school, so that all compliance paperwork and pre-employment checks can be sorted in advance of a new coach starting. </w:t>
            </w:r>
          </w:p>
          <w:p w:rsidRPr="00006AB3" w:rsidR="001E49AD" w:rsidP="001E49AD" w:rsidRDefault="001E49AD" w14:paraId="6786ABDE"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Support for pre-season training. </w:t>
            </w:r>
          </w:p>
          <w:p w:rsidRPr="00006AB3" w:rsidR="001E49AD" w:rsidP="001E49AD" w:rsidRDefault="001E49AD" w14:paraId="5347D0BC"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Support for departmental purchases and equipment. </w:t>
            </w:r>
          </w:p>
          <w:p w:rsidRPr="00006AB3" w:rsidR="001E49AD" w:rsidP="001E49AD" w:rsidRDefault="001E49AD" w14:paraId="5A5B9827"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Managing lost property for the PE department. </w:t>
            </w:r>
          </w:p>
          <w:p w:rsidRPr="00006AB3" w:rsidR="001E49AD" w:rsidP="001E49AD" w:rsidRDefault="001E49AD" w14:paraId="39B8562F"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lastRenderedPageBreak/>
              <w:t xml:space="preserve">Assisting the department in the preparation of Risk Assessments for fixtures, trips and activities. </w:t>
            </w:r>
          </w:p>
          <w:p w:rsidRPr="00006AB3" w:rsidR="001E49AD" w:rsidP="001E49AD" w:rsidRDefault="001E49AD" w14:paraId="4EEFF0EC"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Support the Clubs Administrator during busy periods.</w:t>
            </w:r>
          </w:p>
          <w:p w:rsidRPr="00006AB3" w:rsidR="001E49AD" w:rsidP="001E49AD" w:rsidRDefault="001E49AD" w14:paraId="7ADA6B26" wp14:textId="77777777">
            <w:pPr>
              <w:pStyle w:val="ListParagraph"/>
              <w:numPr>
                <w:ilvl w:val="0"/>
                <w:numId w:val="20"/>
              </w:numPr>
              <w:rPr>
                <w:rFonts w:ascii="Gill Sans MT" w:hAnsi="Gill Sans MT" w:eastAsia="Times New Roman" w:cs="Times New Roman"/>
                <w:color w:val="000000"/>
                <w:kern w:val="28"/>
                <w:lang w:eastAsia="en-GB"/>
                <w14:ligatures w14:val="standard"/>
                <w14:cntxtAlts/>
              </w:rPr>
            </w:pPr>
            <w:r w:rsidRPr="00006AB3">
              <w:rPr>
                <w:rFonts w:ascii="Gill Sans MT" w:hAnsi="Gill Sans MT" w:eastAsia="Times New Roman" w:cs="Times New Roman"/>
                <w:color w:val="000000"/>
                <w:kern w:val="28"/>
                <w:lang w:eastAsia="en-GB"/>
                <w14:ligatures w14:val="standard"/>
                <w14:cntxtAlts/>
              </w:rPr>
              <w:t xml:space="preserve">Attendance at key events such as Sports Days, Open Events and support at key fixtures. </w:t>
            </w:r>
          </w:p>
          <w:p w:rsidRPr="00006AB3" w:rsidR="001E49AD" w:rsidP="00EA592C" w:rsidRDefault="001E49AD" w14:paraId="5B95CD12" wp14:textId="77777777">
            <w:pPr>
              <w:pStyle w:val="ListParagraph"/>
              <w:ind w:left="360"/>
              <w:rPr>
                <w:rFonts w:ascii="Gill Sans MT" w:hAnsi="Gill Sans MT" w:eastAsia="Times New Roman" w:cs="Times New Roman"/>
                <w:color w:val="000000"/>
                <w:kern w:val="28"/>
                <w:lang w:eastAsia="en-GB"/>
                <w14:ligatures w14:val="standard"/>
                <w14:cntxtAlts/>
              </w:rPr>
            </w:pPr>
          </w:p>
        </w:tc>
      </w:tr>
      <w:tr xmlns:wp14="http://schemas.microsoft.com/office/word/2010/wordml" w:rsidRPr="00304790" w:rsidR="001E49AD" w:rsidTr="2B799145" w14:paraId="3ECCCBCC" wp14:textId="77777777">
        <w:tc>
          <w:tcPr>
            <w:tcW w:w="1986" w:type="dxa"/>
            <w:tcMar/>
          </w:tcPr>
          <w:p w:rsidRPr="00304790" w:rsidR="001E49AD" w:rsidP="00EA592C" w:rsidRDefault="001E49AD" w14:paraId="5FE9514C"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Policy/Strategic direction and development</w:t>
            </w:r>
          </w:p>
        </w:tc>
        <w:tc>
          <w:tcPr>
            <w:tcW w:w="8901" w:type="dxa"/>
            <w:tcMar/>
          </w:tcPr>
          <w:p w:rsidRPr="00304790" w:rsidR="001E49AD" w:rsidP="001E49AD" w:rsidRDefault="001E49AD" w14:paraId="3A90DD5A" wp14:textId="77777777">
            <w:pPr>
              <w:pStyle w:val="NormalWeb"/>
              <w:numPr>
                <w:ilvl w:val="0"/>
                <w:numId w:val="19"/>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Co</w:t>
            </w:r>
            <w:r>
              <w:rPr>
                <w:rFonts w:ascii="Gill Sans MT" w:hAnsi="Gill Sans MT"/>
                <w:color w:val="000000"/>
                <w:sz w:val="22"/>
                <w:szCs w:val="22"/>
              </w:rPr>
              <w:t>ntributing</w:t>
            </w:r>
            <w:r w:rsidRPr="00304790">
              <w:rPr>
                <w:rFonts w:ascii="Gill Sans MT" w:hAnsi="Gill Sans MT"/>
                <w:color w:val="000000"/>
                <w:sz w:val="22"/>
                <w:szCs w:val="22"/>
              </w:rPr>
              <w:t xml:space="preserve"> to whole school policy-making as required by the Head.</w:t>
            </w:r>
          </w:p>
          <w:p w:rsidRPr="00304790" w:rsidR="001E49AD" w:rsidP="001E49AD" w:rsidRDefault="001E49AD" w14:paraId="6EA06DAC" wp14:textId="77777777">
            <w:pPr>
              <w:pStyle w:val="NormalWeb"/>
              <w:numPr>
                <w:ilvl w:val="0"/>
                <w:numId w:val="19"/>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Ensuring</w:t>
            </w:r>
            <w:r w:rsidRPr="00304790">
              <w:rPr>
                <w:rFonts w:ascii="Gill Sans MT" w:hAnsi="Gill Sans MT"/>
                <w:color w:val="000000"/>
                <w:sz w:val="22"/>
                <w:szCs w:val="22"/>
              </w:rPr>
              <w:t xml:space="preserve"> that the school policies and strategies are embedded in the operational activities and effectively support the daily operation of the school.</w:t>
            </w:r>
          </w:p>
        </w:tc>
      </w:tr>
      <w:tr xmlns:wp14="http://schemas.microsoft.com/office/word/2010/wordml" w:rsidRPr="00304790" w:rsidR="001E49AD" w:rsidTr="2B799145" w14:paraId="0EA7A809" wp14:textId="77777777">
        <w:tc>
          <w:tcPr>
            <w:tcW w:w="1986" w:type="dxa"/>
            <w:tcMar/>
          </w:tcPr>
          <w:p w:rsidRPr="00304790" w:rsidR="001E49AD" w:rsidP="00EA592C" w:rsidRDefault="001E49AD" w14:paraId="0E670138"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8901" w:type="dxa"/>
            <w:tcMar/>
          </w:tcPr>
          <w:p w:rsidRPr="00717747" w:rsidR="001E49AD" w:rsidP="001E49AD" w:rsidRDefault="001E49AD" w14:paraId="6153A265" wp14:textId="77777777">
            <w:pPr>
              <w:pStyle w:val="ListParagraph"/>
              <w:numPr>
                <w:ilvl w:val="0"/>
                <w:numId w:val="17"/>
              </w:numPr>
              <w:spacing w:after="200" w:line="276" w:lineRule="auto"/>
              <w:rPr>
                <w:rFonts w:ascii="Gill Sans MT" w:hAnsi="Gill Sans MT"/>
              </w:rPr>
            </w:pPr>
            <w:r>
              <w:rPr>
                <w:rFonts w:ascii="Gill Sans MT" w:hAnsi="Gill Sans MT"/>
              </w:rPr>
              <w:t>Undertaking l</w:t>
            </w:r>
            <w:r w:rsidRPr="00304790">
              <w:rPr>
                <w:rFonts w:ascii="Gill Sans MT" w:hAnsi="Gill Sans MT"/>
              </w:rPr>
              <w:t xml:space="preserve">eadership &amp; co-ordination of a Curriculum area selected by agreement with the </w:t>
            </w:r>
            <w:r>
              <w:rPr>
                <w:rFonts w:ascii="Gill Sans MT" w:hAnsi="Gill Sans MT"/>
              </w:rPr>
              <w:t xml:space="preserve">Assistant </w:t>
            </w:r>
            <w:r w:rsidRPr="00304790">
              <w:rPr>
                <w:rFonts w:ascii="Gill Sans MT" w:hAnsi="Gill Sans MT"/>
              </w:rPr>
              <w:t xml:space="preserve">Head </w:t>
            </w:r>
            <w:r>
              <w:rPr>
                <w:rFonts w:ascii="Gill Sans MT" w:hAnsi="Gill Sans MT"/>
              </w:rPr>
              <w:t>(Academic)</w:t>
            </w:r>
          </w:p>
        </w:tc>
      </w:tr>
      <w:tr xmlns:wp14="http://schemas.microsoft.com/office/word/2010/wordml" w:rsidRPr="00304790" w:rsidR="001E49AD" w:rsidTr="2B799145" w14:paraId="4BDB1000" wp14:textId="77777777">
        <w:tc>
          <w:tcPr>
            <w:tcW w:w="1986" w:type="dxa"/>
            <w:tcMar/>
          </w:tcPr>
          <w:p w:rsidRPr="00304790" w:rsidR="001E49AD" w:rsidP="00EA592C" w:rsidRDefault="001E49AD" w14:paraId="43B5121B"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Pastoral</w:t>
            </w:r>
          </w:p>
        </w:tc>
        <w:tc>
          <w:tcPr>
            <w:tcW w:w="8901" w:type="dxa"/>
            <w:tcMar/>
          </w:tcPr>
          <w:p w:rsidR="001E49AD" w:rsidP="001E49AD" w:rsidRDefault="001E49AD" w14:paraId="3D54CB1A" wp14:textId="77777777">
            <w:pPr>
              <w:pStyle w:val="ListParagraph"/>
              <w:numPr>
                <w:ilvl w:val="0"/>
                <w:numId w:val="17"/>
              </w:numPr>
              <w:spacing w:after="200" w:line="276" w:lineRule="auto"/>
              <w:rPr>
                <w:rFonts w:ascii="Gill Sans MT" w:hAnsi="Gill Sans MT"/>
              </w:rPr>
            </w:pPr>
            <w:r w:rsidRPr="009D71D2">
              <w:rPr>
                <w:rFonts w:ascii="Gill Sans MT" w:hAnsi="Gill Sans MT"/>
              </w:rPr>
              <w:t>Ensuring a commitment to safeguarding and promoting the welfare of children.</w:t>
            </w:r>
          </w:p>
          <w:p w:rsidRPr="00006AB3" w:rsidR="001E49AD" w:rsidP="001E49AD" w:rsidRDefault="001E49AD" w14:paraId="17C4F31E" wp14:textId="77777777">
            <w:pPr>
              <w:pStyle w:val="ListParagraph"/>
              <w:numPr>
                <w:ilvl w:val="0"/>
                <w:numId w:val="17"/>
              </w:numPr>
              <w:spacing w:after="200" w:line="276" w:lineRule="auto"/>
              <w:rPr>
                <w:rFonts w:ascii="Gill Sans MT" w:hAnsi="Gill Sans MT"/>
              </w:rPr>
            </w:pPr>
            <w:r w:rsidRPr="00006AB3">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tc>
      </w:tr>
      <w:tr xmlns:wp14="http://schemas.microsoft.com/office/word/2010/wordml" w:rsidRPr="00304790" w:rsidR="001E49AD" w:rsidTr="2B799145" w14:paraId="03F80EC0" wp14:textId="77777777">
        <w:tc>
          <w:tcPr>
            <w:tcW w:w="1986" w:type="dxa"/>
            <w:tcMar/>
          </w:tcPr>
          <w:p w:rsidRPr="00304790" w:rsidR="001E49AD" w:rsidP="00EA592C" w:rsidRDefault="001E49AD" w14:paraId="019CB2BD"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p>
        </w:tc>
        <w:tc>
          <w:tcPr>
            <w:tcW w:w="8901" w:type="dxa"/>
            <w:tcMar/>
          </w:tcPr>
          <w:p w:rsidRPr="00006AB3" w:rsidR="001E49AD" w:rsidP="001E49AD" w:rsidRDefault="001E49AD" w14:paraId="4A65E891" wp14:textId="77777777">
            <w:pPr>
              <w:pStyle w:val="ListParagraph"/>
              <w:numPr>
                <w:ilvl w:val="0"/>
                <w:numId w:val="17"/>
              </w:numPr>
              <w:spacing w:after="200" w:line="276" w:lineRule="auto"/>
              <w:rPr>
                <w:rFonts w:ascii="Gill Sans MT" w:hAnsi="Gill Sans MT"/>
              </w:rPr>
            </w:pPr>
            <w:r w:rsidRPr="005C2FA0">
              <w:rPr>
                <w:rFonts w:ascii="Gill Sans MT" w:hAnsi="Gill Sans MT"/>
              </w:rPr>
              <w:t xml:space="preserve">Organising and participating in </w:t>
            </w:r>
            <w:r>
              <w:rPr>
                <w:rFonts w:ascii="Gill Sans MT" w:hAnsi="Gill Sans MT"/>
              </w:rPr>
              <w:t xml:space="preserve">music events and trips and PE events and trips as required. </w:t>
            </w:r>
          </w:p>
        </w:tc>
      </w:tr>
      <w:tr xmlns:wp14="http://schemas.microsoft.com/office/word/2010/wordml" w:rsidRPr="00304790" w:rsidR="001E49AD" w:rsidTr="2B799145" w14:paraId="6C2EF01B" wp14:textId="77777777">
        <w:trPr>
          <w:trHeight w:val="165"/>
        </w:trPr>
        <w:tc>
          <w:tcPr>
            <w:tcW w:w="1986" w:type="dxa"/>
            <w:tcMar/>
          </w:tcPr>
          <w:p w:rsidRPr="00304790" w:rsidR="001E49AD" w:rsidP="00EA592C" w:rsidRDefault="001E49AD" w14:paraId="7EF138FF"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8901" w:type="dxa"/>
            <w:tcMar/>
          </w:tcPr>
          <w:p w:rsidRPr="00006AB3" w:rsidR="001E49AD" w:rsidP="001E49AD" w:rsidRDefault="001E49AD" w14:paraId="0A0F57F7" wp14:textId="77777777">
            <w:pPr>
              <w:pStyle w:val="ListParagraph"/>
              <w:numPr>
                <w:ilvl w:val="0"/>
                <w:numId w:val="17"/>
              </w:numPr>
              <w:spacing w:after="200" w:line="276" w:lineRule="auto"/>
              <w:rPr>
                <w:rFonts w:ascii="Gill Sans MT" w:hAnsi="Gill Sans MT"/>
              </w:rPr>
            </w:pPr>
            <w:r w:rsidRPr="00304790">
              <w:rPr>
                <w:rFonts w:ascii="Gill Sans MT" w:hAnsi="Gill Sans MT"/>
              </w:rPr>
              <w:t>Communicating and co-operating with persons or bodies outside the school (as necessary)</w:t>
            </w:r>
          </w:p>
        </w:tc>
      </w:tr>
      <w:tr xmlns:wp14="http://schemas.microsoft.com/office/word/2010/wordml" w:rsidRPr="00304790" w:rsidR="001E49AD" w:rsidTr="2B799145" w14:paraId="1C8254B4" wp14:textId="77777777">
        <w:tc>
          <w:tcPr>
            <w:tcW w:w="1986" w:type="dxa"/>
            <w:tcMar/>
          </w:tcPr>
          <w:p w:rsidRPr="00304790" w:rsidR="001E49AD" w:rsidP="00EA592C" w:rsidRDefault="001E49AD" w14:paraId="26170D60"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Management of resources</w:t>
            </w:r>
          </w:p>
        </w:tc>
        <w:tc>
          <w:tcPr>
            <w:tcW w:w="8901" w:type="dxa"/>
            <w:tcMar/>
          </w:tcPr>
          <w:p w:rsidRPr="00304790" w:rsidR="001E49AD" w:rsidP="001E49AD" w:rsidRDefault="001E49AD" w14:paraId="7F5FF36D" wp14:textId="77777777">
            <w:pPr>
              <w:pStyle w:val="NormalWeb"/>
              <w:numPr>
                <w:ilvl w:val="0"/>
                <w:numId w:val="15"/>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Support</w:t>
            </w:r>
            <w:r>
              <w:rPr>
                <w:rFonts w:ascii="Gill Sans MT" w:hAnsi="Gill Sans MT"/>
                <w:color w:val="000000"/>
                <w:sz w:val="22"/>
                <w:szCs w:val="22"/>
              </w:rPr>
              <w:t>ing</w:t>
            </w:r>
            <w:r w:rsidRPr="00304790">
              <w:rPr>
                <w:rFonts w:ascii="Gill Sans MT" w:hAnsi="Gill Sans MT"/>
                <w:color w:val="000000"/>
                <w:sz w:val="22"/>
                <w:szCs w:val="22"/>
              </w:rPr>
              <w:t xml:space="preserve"> the monitoring and management of resources (as necessary)</w:t>
            </w:r>
          </w:p>
          <w:p w:rsidRPr="00304790" w:rsidR="001E49AD" w:rsidP="001E49AD" w:rsidRDefault="001E49AD" w14:paraId="33BD42D9" wp14:textId="77777777">
            <w:pPr>
              <w:pStyle w:val="NormalWeb"/>
              <w:numPr>
                <w:ilvl w:val="0"/>
                <w:numId w:val="15"/>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Assist</w:t>
            </w:r>
            <w:r>
              <w:rPr>
                <w:rFonts w:ascii="Gill Sans MT" w:hAnsi="Gill Sans MT"/>
                <w:color w:val="000000"/>
                <w:sz w:val="22"/>
                <w:szCs w:val="22"/>
              </w:rPr>
              <w:t>ing</w:t>
            </w:r>
            <w:r w:rsidRPr="00304790">
              <w:rPr>
                <w:rFonts w:ascii="Gill Sans MT" w:hAnsi="Gill Sans MT"/>
                <w:color w:val="000000"/>
                <w:sz w:val="22"/>
                <w:szCs w:val="22"/>
              </w:rPr>
              <w:t xml:space="preserve"> in ensuring that all resources are fit for purpose and used in accordance with health and safety guidelines</w:t>
            </w:r>
          </w:p>
        </w:tc>
      </w:tr>
      <w:tr xmlns:wp14="http://schemas.microsoft.com/office/word/2010/wordml" w:rsidRPr="00304790" w:rsidR="001E49AD" w:rsidTr="2B799145" w14:paraId="30A6FC82" wp14:textId="77777777">
        <w:tc>
          <w:tcPr>
            <w:tcW w:w="1986" w:type="dxa"/>
            <w:tcMar/>
          </w:tcPr>
          <w:p w:rsidRPr="00304790" w:rsidR="001E49AD" w:rsidP="00EA592C" w:rsidRDefault="001E49AD" w14:paraId="552F0395"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Training &amp; development of self and others</w:t>
            </w:r>
          </w:p>
        </w:tc>
        <w:tc>
          <w:tcPr>
            <w:tcW w:w="8901" w:type="dxa"/>
            <w:tcMar/>
          </w:tcPr>
          <w:p w:rsidRPr="00304790" w:rsidR="001E49AD" w:rsidP="001E49AD" w:rsidRDefault="001E49AD" w14:paraId="47096501" wp14:textId="77777777">
            <w:pPr>
              <w:pStyle w:val="NormalWeb"/>
              <w:numPr>
                <w:ilvl w:val="0"/>
                <w:numId w:val="16"/>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In liaison with line manager, se</w:t>
            </w:r>
            <w:r>
              <w:rPr>
                <w:rFonts w:ascii="Gill Sans MT" w:hAnsi="Gill Sans MT"/>
                <w:color w:val="000000"/>
                <w:sz w:val="22"/>
                <w:szCs w:val="22"/>
              </w:rPr>
              <w:t>t</w:t>
            </w:r>
            <w:r w:rsidRPr="00304790">
              <w:rPr>
                <w:rFonts w:ascii="Gill Sans MT" w:hAnsi="Gill Sans MT"/>
                <w:color w:val="000000"/>
                <w:sz w:val="22"/>
                <w:szCs w:val="22"/>
              </w:rPr>
              <w:t>t</w:t>
            </w:r>
            <w:r>
              <w:rPr>
                <w:rFonts w:ascii="Gill Sans MT" w:hAnsi="Gill Sans MT"/>
                <w:color w:val="000000"/>
                <w:sz w:val="22"/>
                <w:szCs w:val="22"/>
              </w:rPr>
              <w:t>ing</w:t>
            </w:r>
            <w:r w:rsidRPr="00304790">
              <w:rPr>
                <w:rFonts w:ascii="Gill Sans MT" w:hAnsi="Gill Sans MT"/>
                <w:color w:val="000000"/>
                <w:sz w:val="22"/>
                <w:szCs w:val="22"/>
              </w:rPr>
              <w:t xml:space="preserve"> personal targets and take responsibility for own continuous professional development. </w:t>
            </w:r>
          </w:p>
          <w:p w:rsidRPr="00304790" w:rsidR="001E49AD" w:rsidP="00EA592C" w:rsidRDefault="001E49AD" w14:paraId="5220BBB2" wp14:textId="77777777">
            <w:pPr>
              <w:pStyle w:val="NormalWeb"/>
              <w:spacing w:before="0" w:beforeAutospacing="0" w:after="0" w:afterAutospacing="0"/>
              <w:rPr>
                <w:rFonts w:ascii="Gill Sans MT" w:hAnsi="Gill Sans MT"/>
                <w:color w:val="000000"/>
                <w:sz w:val="22"/>
                <w:szCs w:val="22"/>
              </w:rPr>
            </w:pPr>
          </w:p>
        </w:tc>
      </w:tr>
      <w:tr xmlns:wp14="http://schemas.microsoft.com/office/word/2010/wordml" w:rsidRPr="00304790" w:rsidR="001E49AD" w:rsidTr="2B799145" w14:paraId="169A4BD0" wp14:textId="77777777">
        <w:tc>
          <w:tcPr>
            <w:tcW w:w="1986" w:type="dxa"/>
            <w:tcMar/>
          </w:tcPr>
          <w:p w:rsidRPr="00304790" w:rsidR="001E49AD" w:rsidP="00EA592C" w:rsidRDefault="001E49AD" w14:paraId="3E415313"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General requirements - All school staff are expected to:-</w:t>
            </w:r>
          </w:p>
        </w:tc>
        <w:tc>
          <w:tcPr>
            <w:tcW w:w="8901" w:type="dxa"/>
            <w:tcMar/>
          </w:tcPr>
          <w:p w:rsidRPr="00304790" w:rsidR="001E49AD" w:rsidP="001E49AD" w:rsidRDefault="001E49AD" w14:paraId="1107DC8B"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towards and support the school vision and the current school objectives </w:t>
            </w:r>
            <w:r>
              <w:rPr>
                <w:rFonts w:ascii="Gill Sans MT" w:hAnsi="Gill Sans MT"/>
                <w:color w:val="000000"/>
                <w:sz w:val="22"/>
                <w:szCs w:val="22"/>
              </w:rPr>
              <w:t>o</w:t>
            </w:r>
            <w:r w:rsidRPr="00304790">
              <w:rPr>
                <w:rFonts w:ascii="Gill Sans MT" w:hAnsi="Gill Sans MT"/>
                <w:color w:val="000000"/>
                <w:sz w:val="22"/>
                <w:szCs w:val="22"/>
              </w:rPr>
              <w:t xml:space="preserve">utlined in the School Development Plan. </w:t>
            </w:r>
          </w:p>
          <w:p w:rsidRPr="00304790" w:rsidR="001E49AD" w:rsidP="001E49AD" w:rsidRDefault="001E49AD" w14:paraId="18F52B7B"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Contribut</w:t>
            </w:r>
            <w:r>
              <w:rPr>
                <w:rFonts w:ascii="Gill Sans MT" w:hAnsi="Gill Sans MT"/>
                <w:color w:val="000000"/>
                <w:sz w:val="22"/>
                <w:szCs w:val="22"/>
              </w:rPr>
              <w:t>e</w:t>
            </w:r>
            <w:r w:rsidRPr="00304790">
              <w:rPr>
                <w:rFonts w:ascii="Gill Sans MT" w:hAnsi="Gill Sans MT"/>
                <w:color w:val="000000"/>
                <w:sz w:val="22"/>
                <w:szCs w:val="22"/>
              </w:rPr>
              <w:t xml:space="preserve"> to the school’s programme of extra-curricular activities. </w:t>
            </w:r>
          </w:p>
          <w:p w:rsidRPr="00304790" w:rsidR="001E49AD" w:rsidP="001E49AD" w:rsidRDefault="001E49AD" w14:paraId="58824239"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Support and contribute to the school’s responsibility for safeguarding students. </w:t>
            </w:r>
          </w:p>
          <w:p w:rsidRPr="00304790" w:rsidR="001E49AD" w:rsidP="001E49AD" w:rsidRDefault="001E49AD" w14:paraId="25333F07"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H&amp;S and First Aid policies to ensure a safe working </w:t>
            </w:r>
            <w:r>
              <w:rPr>
                <w:rFonts w:ascii="Gill Sans MT" w:hAnsi="Gill Sans MT"/>
                <w:color w:val="000000"/>
                <w:sz w:val="22"/>
                <w:szCs w:val="22"/>
              </w:rPr>
              <w:t>e</w:t>
            </w:r>
            <w:r w:rsidRPr="00304790">
              <w:rPr>
                <w:rFonts w:ascii="Gill Sans MT" w:hAnsi="Gill Sans MT"/>
                <w:color w:val="000000"/>
                <w:sz w:val="22"/>
                <w:szCs w:val="22"/>
              </w:rPr>
              <w:t>nvironment for staff, students and visitors</w:t>
            </w:r>
          </w:p>
          <w:p w:rsidRPr="00304790" w:rsidR="001E49AD" w:rsidP="001E49AD" w:rsidRDefault="001E49AD" w14:paraId="1732898A"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Diversity Policy to promote equality of opportunity for all students and staff, both current and prospective. </w:t>
            </w:r>
          </w:p>
          <w:p w:rsidRPr="00304790" w:rsidR="001E49AD" w:rsidP="001E49AD" w:rsidRDefault="001E49AD" w14:paraId="221299A0"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Pr="00304790" w:rsidR="001E49AD" w:rsidP="001E49AD" w:rsidRDefault="001E49AD" w14:paraId="63226367"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Engage actively in the annual performance review process. </w:t>
            </w:r>
          </w:p>
          <w:p w:rsidRPr="00304790" w:rsidR="001E49AD" w:rsidP="001E49AD" w:rsidRDefault="001E49AD" w14:paraId="660AE09A"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Adhere to policies as set out in staff handbook.</w:t>
            </w:r>
          </w:p>
          <w:p w:rsidRPr="00304790" w:rsidR="001E49AD" w:rsidP="001E49AD" w:rsidRDefault="001E49AD" w14:paraId="1A5BB5A0" wp14:textId="77777777">
            <w:pPr>
              <w:pStyle w:val="NormalWeb"/>
              <w:numPr>
                <w:ilvl w:val="0"/>
                <w:numId w:val="16"/>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Undertake other reasonable duties related to the role as required from time to time.</w:t>
            </w:r>
          </w:p>
        </w:tc>
      </w:tr>
      <w:tr xmlns:wp14="http://schemas.microsoft.com/office/word/2010/wordml" w:rsidRPr="00304790" w:rsidR="001E49AD" w:rsidTr="2B799145" w14:paraId="7211E169" wp14:textId="77777777">
        <w:tc>
          <w:tcPr>
            <w:tcW w:w="1986" w:type="dxa"/>
            <w:tcMar/>
          </w:tcPr>
          <w:p w:rsidRPr="00304790" w:rsidR="001E49AD" w:rsidP="00EA592C" w:rsidRDefault="001E49AD" w14:paraId="4DF9A982"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Review and Amendment</w:t>
            </w:r>
          </w:p>
        </w:tc>
        <w:tc>
          <w:tcPr>
            <w:tcW w:w="8901" w:type="dxa"/>
            <w:tcMar/>
          </w:tcPr>
          <w:p w:rsidRPr="00304790" w:rsidR="001E49AD" w:rsidP="00EA592C" w:rsidRDefault="001E49AD" w14:paraId="5052677E" wp14:textId="77777777">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This job description should be seen as enabling rather than restrictive and will be subject to regular review.</w:t>
            </w:r>
          </w:p>
        </w:tc>
      </w:tr>
    </w:tbl>
    <w:p xmlns:wp14="http://schemas.microsoft.com/office/word/2010/wordml" w:rsidR="001E49AD" w:rsidP="001E49AD" w:rsidRDefault="001E49AD" w14:paraId="13CB595B" wp14:textId="77777777">
      <w:pPr>
        <w:spacing w:after="0" w:line="240" w:lineRule="auto"/>
        <w:jc w:val="center"/>
        <w:rPr>
          <w:rFonts w:ascii="Gill Sans MT" w:hAnsi="Gill Sans MT"/>
          <w:b/>
          <w:kern w:val="0"/>
          <w:sz w:val="24"/>
          <w:szCs w:val="24"/>
          <w14:ligatures w14:val="none"/>
          <w14:cntxtAlts w14:val="0"/>
        </w:rPr>
      </w:pPr>
    </w:p>
    <w:p xmlns:wp14="http://schemas.microsoft.com/office/word/2010/wordml" w:rsidR="001E49AD" w:rsidP="001E49AD" w:rsidRDefault="001E49AD" w14:paraId="6D9C8D39"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675E05EE"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2FC17F8B"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0A4F7224"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5AE48A43"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50F40DEB"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77A52294"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007DCDA8"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450EA2D7" wp14:textId="77777777">
      <w:pPr>
        <w:pStyle w:val="NormalWeb"/>
        <w:spacing w:before="0" w:beforeAutospacing="0" w:after="0" w:afterAutospacing="0"/>
        <w:jc w:val="center"/>
        <w:rPr>
          <w:rFonts w:ascii="Gill Sans MT" w:hAnsi="Gill Sans MT"/>
          <w:b/>
          <w:color w:val="000000"/>
        </w:rPr>
      </w:pPr>
    </w:p>
    <w:p xmlns:wp14="http://schemas.microsoft.com/office/word/2010/wordml" w:rsidR="001E49AD" w:rsidP="001E49AD" w:rsidRDefault="001E49AD" w14:paraId="0495E737" wp14:textId="77777777">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lastRenderedPageBreak/>
        <w:t>Person Specification</w:t>
      </w:r>
    </w:p>
    <w:p xmlns:wp14="http://schemas.microsoft.com/office/word/2010/wordml" w:rsidRPr="00900101" w:rsidR="001E49AD" w:rsidP="001E49AD" w:rsidRDefault="001E49AD" w14:paraId="3DD355C9" wp14:textId="77777777">
      <w:pPr>
        <w:pStyle w:val="NormalWeb"/>
        <w:spacing w:before="0" w:beforeAutospacing="0" w:after="0" w:afterAutospacing="0"/>
        <w:jc w:val="center"/>
        <w:rPr>
          <w:rFonts w:ascii="Gill Sans MT" w:hAnsi="Gill Sans MT"/>
          <w:b/>
          <w:color w:val="000000"/>
        </w:rPr>
      </w:pPr>
    </w:p>
    <w:tbl>
      <w:tblPr>
        <w:tblStyle w:val="TableGrid"/>
        <w:tblW w:w="10461" w:type="dxa"/>
        <w:tblInd w:w="-572" w:type="dxa"/>
        <w:tblLook w:val="04A0" w:firstRow="1" w:lastRow="0" w:firstColumn="1" w:lastColumn="0" w:noHBand="0" w:noVBand="1"/>
      </w:tblPr>
      <w:tblGrid>
        <w:gridCol w:w="9185"/>
        <w:gridCol w:w="1276"/>
      </w:tblGrid>
      <w:tr xmlns:wp14="http://schemas.microsoft.com/office/word/2010/wordml" w:rsidRPr="00021340" w:rsidR="001E49AD" w:rsidTr="00EA592C" w14:paraId="1BB78863" wp14:textId="77777777">
        <w:tc>
          <w:tcPr>
            <w:tcW w:w="10461" w:type="dxa"/>
            <w:gridSpan w:val="2"/>
          </w:tcPr>
          <w:p w:rsidRPr="00021340" w:rsidR="001E49AD" w:rsidP="00EA592C" w:rsidRDefault="001E49AD" w14:paraId="18FEBB88" wp14:textId="77777777">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Skills Required</w:t>
            </w:r>
          </w:p>
        </w:tc>
      </w:tr>
      <w:tr xmlns:wp14="http://schemas.microsoft.com/office/word/2010/wordml" w:rsidRPr="00021340" w:rsidR="001E49AD" w:rsidTr="00EA592C" w14:paraId="16D1206F" wp14:textId="77777777">
        <w:tc>
          <w:tcPr>
            <w:tcW w:w="9185" w:type="dxa"/>
          </w:tcPr>
          <w:p w:rsidRPr="00021340" w:rsidR="001E49AD" w:rsidP="00EA592C" w:rsidRDefault="001E49AD" w14:paraId="247817EE"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Organisational skills: the ability to work in an effective way to meet targets and deadlines</w:t>
            </w:r>
          </w:p>
        </w:tc>
        <w:tc>
          <w:tcPr>
            <w:tcW w:w="1276" w:type="dxa"/>
          </w:tcPr>
          <w:p w:rsidRPr="00021340" w:rsidR="001E49AD" w:rsidP="00EA592C" w:rsidRDefault="001E49AD" w14:paraId="0895C2DB"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66173C78" wp14:textId="77777777">
        <w:tc>
          <w:tcPr>
            <w:tcW w:w="9185" w:type="dxa"/>
          </w:tcPr>
          <w:p w:rsidRPr="00021340" w:rsidR="001E49AD" w:rsidP="00EA592C" w:rsidRDefault="001E49AD" w14:paraId="7195BFD4"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Decision making skills: the ability to solve problems and make decisions</w:t>
            </w:r>
          </w:p>
        </w:tc>
        <w:tc>
          <w:tcPr>
            <w:tcW w:w="1276" w:type="dxa"/>
          </w:tcPr>
          <w:p w:rsidRPr="00021340" w:rsidR="001E49AD" w:rsidP="00EA592C" w:rsidRDefault="001E49AD" w14:paraId="4DEF73DE"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109F3FFE" wp14:textId="77777777">
        <w:tc>
          <w:tcPr>
            <w:tcW w:w="9185" w:type="dxa"/>
          </w:tcPr>
          <w:p w:rsidRPr="00021340" w:rsidR="001E49AD" w:rsidP="00EA592C" w:rsidRDefault="001E49AD" w14:paraId="2FBA6A7A"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Teamwork: the ability to work collaboratively with others</w:t>
            </w:r>
          </w:p>
        </w:tc>
        <w:tc>
          <w:tcPr>
            <w:tcW w:w="1276" w:type="dxa"/>
          </w:tcPr>
          <w:p w:rsidRPr="00021340" w:rsidR="001E49AD" w:rsidP="00EA592C" w:rsidRDefault="001E49AD" w14:paraId="647895A8"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04D02F24" wp14:textId="77777777">
        <w:tc>
          <w:tcPr>
            <w:tcW w:w="9185" w:type="dxa"/>
          </w:tcPr>
          <w:p w:rsidRPr="00021340" w:rsidR="001E49AD" w:rsidP="00EA592C" w:rsidRDefault="001E49AD" w14:paraId="6150DECE"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Communication skills: the ability to make points clearly and understand the views of others</w:t>
            </w:r>
          </w:p>
        </w:tc>
        <w:tc>
          <w:tcPr>
            <w:tcW w:w="1276" w:type="dxa"/>
          </w:tcPr>
          <w:p w:rsidRPr="00021340" w:rsidR="001E49AD" w:rsidP="00EA592C" w:rsidRDefault="001E49AD" w14:paraId="23C964A8"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6EC19BB5" wp14:textId="77777777">
        <w:tc>
          <w:tcPr>
            <w:tcW w:w="9185" w:type="dxa"/>
          </w:tcPr>
          <w:p w:rsidRPr="00021340" w:rsidR="001E49AD" w:rsidP="00EA592C" w:rsidRDefault="001E49AD" w14:paraId="77D7FEEF"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Self-management skills: the ability to plan time effectively and organise oneself well</w:t>
            </w:r>
          </w:p>
        </w:tc>
        <w:tc>
          <w:tcPr>
            <w:tcW w:w="1276" w:type="dxa"/>
          </w:tcPr>
          <w:p w:rsidRPr="00021340" w:rsidR="001E49AD" w:rsidP="00EA592C" w:rsidRDefault="001E49AD" w14:paraId="2B3E0F4C"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1A81F0B1" wp14:textId="77777777">
        <w:tc>
          <w:tcPr>
            <w:tcW w:w="9185" w:type="dxa"/>
          </w:tcPr>
          <w:p w:rsidRPr="00021340" w:rsidR="001E49AD" w:rsidP="00EA592C" w:rsidRDefault="001E49AD" w14:paraId="717AAFBA" wp14:textId="77777777">
            <w:pPr>
              <w:pStyle w:val="NormalWeb"/>
              <w:spacing w:before="0" w:beforeAutospacing="0" w:after="0" w:afterAutospacing="0"/>
              <w:rPr>
                <w:rFonts w:ascii="Gill Sans MT" w:hAnsi="Gill Sans MT"/>
                <w:color w:val="000000"/>
                <w:sz w:val="22"/>
                <w:szCs w:val="22"/>
              </w:rPr>
            </w:pPr>
          </w:p>
        </w:tc>
        <w:tc>
          <w:tcPr>
            <w:tcW w:w="1276" w:type="dxa"/>
          </w:tcPr>
          <w:p w:rsidRPr="00021340" w:rsidR="001E49AD" w:rsidP="00EA592C" w:rsidRDefault="001E49AD" w14:paraId="56EE48EE" wp14:textId="77777777">
            <w:pPr>
              <w:pStyle w:val="NormalWeb"/>
              <w:spacing w:before="0" w:beforeAutospacing="0" w:after="0" w:afterAutospacing="0"/>
              <w:rPr>
                <w:rFonts w:ascii="Gill Sans MT" w:hAnsi="Gill Sans MT"/>
                <w:color w:val="000000"/>
                <w:sz w:val="22"/>
                <w:szCs w:val="22"/>
              </w:rPr>
            </w:pPr>
          </w:p>
        </w:tc>
      </w:tr>
      <w:tr xmlns:wp14="http://schemas.microsoft.com/office/word/2010/wordml" w:rsidRPr="00021340" w:rsidR="001E49AD" w:rsidTr="00EA592C" w14:paraId="17A13513" wp14:textId="77777777">
        <w:tc>
          <w:tcPr>
            <w:tcW w:w="10461" w:type="dxa"/>
            <w:gridSpan w:val="2"/>
          </w:tcPr>
          <w:p w:rsidRPr="00021340" w:rsidR="001E49AD" w:rsidP="00EA592C" w:rsidRDefault="001E49AD" w14:paraId="1B5286AD"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b/>
                <w:color w:val="000000"/>
                <w:sz w:val="22"/>
                <w:szCs w:val="22"/>
              </w:rPr>
              <w:t>Knowledge Base</w:t>
            </w:r>
          </w:p>
        </w:tc>
      </w:tr>
      <w:tr xmlns:wp14="http://schemas.microsoft.com/office/word/2010/wordml" w:rsidRPr="00021340" w:rsidR="001E49AD" w:rsidTr="00EA592C" w14:paraId="216A4D9F" wp14:textId="77777777">
        <w:tc>
          <w:tcPr>
            <w:tcW w:w="9185" w:type="dxa"/>
          </w:tcPr>
          <w:p w:rsidRPr="00021340" w:rsidR="001E49AD" w:rsidP="00EA592C" w:rsidRDefault="001E49AD" w14:paraId="642DD6FE"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subject knowledge</w:t>
            </w:r>
          </w:p>
        </w:tc>
        <w:tc>
          <w:tcPr>
            <w:tcW w:w="1276" w:type="dxa"/>
          </w:tcPr>
          <w:p w:rsidRPr="00021340" w:rsidR="001E49AD" w:rsidP="00EA592C" w:rsidRDefault="001E49AD" w14:paraId="248B3EE6"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xmlns:wp14="http://schemas.microsoft.com/office/word/2010/wordml" w:rsidRPr="00021340" w:rsidR="001E49AD" w:rsidTr="00EA592C" w14:paraId="23691888" wp14:textId="77777777">
        <w:tc>
          <w:tcPr>
            <w:tcW w:w="9185" w:type="dxa"/>
          </w:tcPr>
          <w:p w:rsidRPr="00021340" w:rsidR="001E49AD" w:rsidP="00EA592C" w:rsidRDefault="001E49AD" w14:paraId="66202395"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professional knowledge and understanding</w:t>
            </w:r>
          </w:p>
        </w:tc>
        <w:tc>
          <w:tcPr>
            <w:tcW w:w="1276" w:type="dxa"/>
          </w:tcPr>
          <w:p w:rsidRPr="00021340" w:rsidR="001E49AD" w:rsidP="00EA592C" w:rsidRDefault="001E49AD" w14:paraId="6086CB33"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xmlns:wp14="http://schemas.microsoft.com/office/word/2010/wordml" w:rsidRPr="00021340" w:rsidR="001E49AD" w:rsidTr="00EA592C" w14:paraId="12FE9B31" wp14:textId="77777777">
        <w:tc>
          <w:tcPr>
            <w:tcW w:w="9185" w:type="dxa"/>
          </w:tcPr>
          <w:p w:rsidRPr="00021340" w:rsidR="001E49AD" w:rsidP="00EA592C" w:rsidRDefault="001E49AD" w14:paraId="7569304A"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Understanding of national curricular requirements of the subject.</w:t>
            </w:r>
          </w:p>
        </w:tc>
        <w:tc>
          <w:tcPr>
            <w:tcW w:w="1276" w:type="dxa"/>
          </w:tcPr>
          <w:p w:rsidRPr="00021340" w:rsidR="001E49AD" w:rsidP="00EA592C" w:rsidRDefault="001E49AD" w14:paraId="629D792A"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N/A</w:t>
            </w:r>
          </w:p>
        </w:tc>
      </w:tr>
      <w:tr xmlns:wp14="http://schemas.microsoft.com/office/word/2010/wordml" w:rsidRPr="00021340" w:rsidR="001E49AD" w:rsidTr="00EA592C" w14:paraId="4022D78A" wp14:textId="77777777">
        <w:tc>
          <w:tcPr>
            <w:tcW w:w="9185" w:type="dxa"/>
          </w:tcPr>
          <w:p w:rsidRPr="00021340" w:rsidR="001E49AD" w:rsidP="00EA592C" w:rsidRDefault="001E49AD" w14:paraId="2212188A"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Up to date with professional developments in the subject and other aspects of education</w:t>
            </w:r>
          </w:p>
        </w:tc>
        <w:tc>
          <w:tcPr>
            <w:tcW w:w="1276" w:type="dxa"/>
          </w:tcPr>
          <w:p w:rsidRPr="00021340" w:rsidR="001E49AD" w:rsidP="00EA592C" w:rsidRDefault="001E49AD" w14:paraId="210D6596"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Desirable</w:t>
            </w:r>
          </w:p>
        </w:tc>
      </w:tr>
      <w:tr xmlns:wp14="http://schemas.microsoft.com/office/word/2010/wordml" w:rsidRPr="00021340" w:rsidR="001E49AD" w:rsidTr="00EA592C" w14:paraId="2908EB2C" wp14:textId="77777777">
        <w:tc>
          <w:tcPr>
            <w:tcW w:w="9185" w:type="dxa"/>
          </w:tcPr>
          <w:p w:rsidRPr="00021340" w:rsidR="001E49AD" w:rsidP="00EA592C" w:rsidRDefault="001E49AD" w14:paraId="121FD38A" wp14:textId="77777777">
            <w:pPr>
              <w:pStyle w:val="NormalWeb"/>
              <w:spacing w:before="0" w:beforeAutospacing="0" w:after="0" w:afterAutospacing="0"/>
              <w:rPr>
                <w:rFonts w:ascii="Gill Sans MT" w:hAnsi="Gill Sans MT"/>
                <w:color w:val="000000"/>
                <w:sz w:val="22"/>
                <w:szCs w:val="22"/>
              </w:rPr>
            </w:pPr>
          </w:p>
        </w:tc>
        <w:tc>
          <w:tcPr>
            <w:tcW w:w="1276" w:type="dxa"/>
          </w:tcPr>
          <w:p w:rsidRPr="00021340" w:rsidR="001E49AD" w:rsidP="00EA592C" w:rsidRDefault="001E49AD" w14:paraId="1FE2DD96" wp14:textId="77777777">
            <w:pPr>
              <w:pStyle w:val="NormalWeb"/>
              <w:spacing w:before="0" w:beforeAutospacing="0" w:after="0" w:afterAutospacing="0"/>
              <w:rPr>
                <w:rFonts w:ascii="Gill Sans MT" w:hAnsi="Gill Sans MT"/>
                <w:color w:val="000000"/>
                <w:sz w:val="22"/>
                <w:szCs w:val="22"/>
              </w:rPr>
            </w:pPr>
          </w:p>
        </w:tc>
      </w:tr>
      <w:tr xmlns:wp14="http://schemas.microsoft.com/office/word/2010/wordml" w:rsidRPr="00021340" w:rsidR="001E49AD" w:rsidTr="00EA592C" w14:paraId="267A4A53" wp14:textId="77777777">
        <w:tc>
          <w:tcPr>
            <w:tcW w:w="10461" w:type="dxa"/>
            <w:gridSpan w:val="2"/>
          </w:tcPr>
          <w:p w:rsidRPr="00021340" w:rsidR="001E49AD" w:rsidP="00EA592C" w:rsidRDefault="001E49AD" w14:paraId="0D6374BB" wp14:textId="77777777">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Qualifications/Attainment</w:t>
            </w:r>
          </w:p>
        </w:tc>
      </w:tr>
      <w:tr xmlns:wp14="http://schemas.microsoft.com/office/word/2010/wordml" w:rsidRPr="00021340" w:rsidR="001E49AD" w:rsidTr="00EA592C" w14:paraId="03711D84" wp14:textId="77777777">
        <w:tc>
          <w:tcPr>
            <w:tcW w:w="9185" w:type="dxa"/>
          </w:tcPr>
          <w:p w:rsidRPr="00021340" w:rsidR="001E49AD" w:rsidP="00EA592C" w:rsidRDefault="001E49AD" w14:paraId="71949338"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Qualified teacher status</w:t>
            </w:r>
          </w:p>
        </w:tc>
        <w:tc>
          <w:tcPr>
            <w:tcW w:w="1276" w:type="dxa"/>
          </w:tcPr>
          <w:p w:rsidRPr="00021340" w:rsidR="001E49AD" w:rsidP="00EA592C" w:rsidRDefault="001E49AD" w14:paraId="34824FA9"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N/A</w:t>
            </w:r>
          </w:p>
        </w:tc>
      </w:tr>
      <w:tr xmlns:wp14="http://schemas.microsoft.com/office/word/2010/wordml" w:rsidRPr="00021340" w:rsidR="001E49AD" w:rsidTr="00EA592C" w14:paraId="0696F34D" wp14:textId="77777777">
        <w:tc>
          <w:tcPr>
            <w:tcW w:w="9185" w:type="dxa"/>
          </w:tcPr>
          <w:p w:rsidRPr="00021340" w:rsidR="001E49AD" w:rsidP="00EA592C" w:rsidRDefault="001E49AD" w14:paraId="3376975D"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Good honours degree </w:t>
            </w:r>
          </w:p>
        </w:tc>
        <w:tc>
          <w:tcPr>
            <w:tcW w:w="1276" w:type="dxa"/>
          </w:tcPr>
          <w:p w:rsidRPr="00021340" w:rsidR="001E49AD" w:rsidP="00EA592C" w:rsidRDefault="001E49AD" w14:paraId="3406A02E"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xmlns:wp14="http://schemas.microsoft.com/office/word/2010/wordml" w:rsidRPr="00021340" w:rsidR="001E49AD" w:rsidTr="00EA592C" w14:paraId="7BCF21AB" wp14:textId="77777777">
        <w:tc>
          <w:tcPr>
            <w:tcW w:w="9185" w:type="dxa"/>
          </w:tcPr>
          <w:p w:rsidRPr="00021340" w:rsidR="001E49AD" w:rsidP="00EA592C" w:rsidRDefault="001E49AD" w14:paraId="0680AA00"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Post graduate qualifications, </w:t>
            </w:r>
            <w:proofErr w:type="spellStart"/>
            <w:r w:rsidRPr="00021340">
              <w:rPr>
                <w:rFonts w:ascii="Gill Sans MT" w:hAnsi="Gill Sans MT"/>
                <w:color w:val="000000"/>
                <w:sz w:val="22"/>
                <w:szCs w:val="22"/>
              </w:rPr>
              <w:t>Masters</w:t>
            </w:r>
            <w:proofErr w:type="spellEnd"/>
            <w:r w:rsidRPr="00021340">
              <w:rPr>
                <w:rFonts w:ascii="Gill Sans MT" w:hAnsi="Gill Sans MT"/>
                <w:color w:val="000000"/>
                <w:sz w:val="22"/>
                <w:szCs w:val="22"/>
              </w:rPr>
              <w:t xml:space="preserve"> degree/ post graduate diplomas</w:t>
            </w:r>
          </w:p>
        </w:tc>
        <w:tc>
          <w:tcPr>
            <w:tcW w:w="1276" w:type="dxa"/>
          </w:tcPr>
          <w:p w:rsidRPr="00021340" w:rsidR="001E49AD" w:rsidP="00EA592C" w:rsidRDefault="001E49AD" w14:paraId="7546AC13"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N/A</w:t>
            </w:r>
          </w:p>
        </w:tc>
      </w:tr>
      <w:tr xmlns:wp14="http://schemas.microsoft.com/office/word/2010/wordml" w:rsidRPr="00021340" w:rsidR="001E49AD" w:rsidTr="00EA592C" w14:paraId="02045217" wp14:textId="77777777">
        <w:tc>
          <w:tcPr>
            <w:tcW w:w="9185" w:type="dxa"/>
          </w:tcPr>
          <w:p w:rsidRPr="00021340" w:rsidR="001E49AD" w:rsidP="00EA592C" w:rsidRDefault="001E49AD" w14:paraId="5B6C6413"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Experience as an Administrator</w:t>
            </w:r>
          </w:p>
        </w:tc>
        <w:tc>
          <w:tcPr>
            <w:tcW w:w="1276" w:type="dxa"/>
          </w:tcPr>
          <w:p w:rsidRPr="00021340" w:rsidR="001E49AD" w:rsidP="00EA592C" w:rsidRDefault="001E49AD" w14:paraId="6E1FF818" wp14:textId="77777777">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Essential</w:t>
            </w:r>
          </w:p>
        </w:tc>
      </w:tr>
      <w:tr xmlns:wp14="http://schemas.microsoft.com/office/word/2010/wordml" w:rsidRPr="00021340" w:rsidR="001E49AD" w:rsidTr="00EA592C" w14:paraId="2A66DC96" wp14:textId="77777777">
        <w:tc>
          <w:tcPr>
            <w:tcW w:w="9185" w:type="dxa"/>
          </w:tcPr>
          <w:p w:rsidRPr="00021340" w:rsidR="001E49AD" w:rsidP="00EA592C" w:rsidRDefault="001E49AD" w14:paraId="7628B732"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in a school or college environment</w:t>
            </w:r>
          </w:p>
        </w:tc>
        <w:tc>
          <w:tcPr>
            <w:tcW w:w="1276" w:type="dxa"/>
          </w:tcPr>
          <w:p w:rsidRPr="00021340" w:rsidR="001E49AD" w:rsidP="00EA592C" w:rsidRDefault="001E49AD" w14:paraId="317787B8"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xmlns:wp14="http://schemas.microsoft.com/office/word/2010/wordml" w:rsidRPr="00021340" w:rsidR="001E49AD" w:rsidTr="00EA592C" w14:paraId="568FD7B5" wp14:textId="77777777">
        <w:tc>
          <w:tcPr>
            <w:tcW w:w="9185" w:type="dxa"/>
          </w:tcPr>
          <w:p w:rsidRPr="00021340" w:rsidR="001E49AD" w:rsidP="00EA592C" w:rsidRDefault="001E49AD" w14:paraId="448CA6F5"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of organising or participating in extra-curricular activities</w:t>
            </w:r>
          </w:p>
        </w:tc>
        <w:tc>
          <w:tcPr>
            <w:tcW w:w="1276" w:type="dxa"/>
          </w:tcPr>
          <w:p w:rsidRPr="00021340" w:rsidR="001E49AD" w:rsidP="00EA592C" w:rsidRDefault="001E49AD" w14:paraId="775FCAAB"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xmlns:wp14="http://schemas.microsoft.com/office/word/2010/wordml" w:rsidRPr="00021340" w:rsidR="001E49AD" w:rsidTr="00EA592C" w14:paraId="27357532" wp14:textId="77777777">
        <w:tc>
          <w:tcPr>
            <w:tcW w:w="9185" w:type="dxa"/>
          </w:tcPr>
          <w:p w:rsidRPr="00021340" w:rsidR="001E49AD" w:rsidP="00EA592C" w:rsidRDefault="001E49AD" w14:paraId="07F023C8" wp14:textId="77777777">
            <w:pPr>
              <w:pStyle w:val="NormalWeb"/>
              <w:spacing w:before="0" w:beforeAutospacing="0" w:after="0" w:afterAutospacing="0"/>
              <w:rPr>
                <w:rFonts w:ascii="Gill Sans MT" w:hAnsi="Gill Sans MT"/>
                <w:color w:val="000000"/>
                <w:sz w:val="22"/>
                <w:szCs w:val="22"/>
              </w:rPr>
            </w:pPr>
          </w:p>
        </w:tc>
        <w:tc>
          <w:tcPr>
            <w:tcW w:w="1276" w:type="dxa"/>
          </w:tcPr>
          <w:p w:rsidRPr="00021340" w:rsidR="001E49AD" w:rsidP="00EA592C" w:rsidRDefault="001E49AD" w14:paraId="4BDB5498" wp14:textId="77777777">
            <w:pPr>
              <w:pStyle w:val="NormalWeb"/>
              <w:spacing w:before="0" w:beforeAutospacing="0" w:after="0" w:afterAutospacing="0"/>
              <w:rPr>
                <w:rFonts w:ascii="Gill Sans MT" w:hAnsi="Gill Sans MT"/>
                <w:color w:val="000000"/>
                <w:sz w:val="22"/>
                <w:szCs w:val="22"/>
              </w:rPr>
            </w:pPr>
          </w:p>
        </w:tc>
      </w:tr>
      <w:tr xmlns:wp14="http://schemas.microsoft.com/office/word/2010/wordml" w:rsidRPr="00021340" w:rsidR="001E49AD" w:rsidTr="00EA592C" w14:paraId="676D0462" wp14:textId="77777777">
        <w:tc>
          <w:tcPr>
            <w:tcW w:w="10461" w:type="dxa"/>
            <w:gridSpan w:val="2"/>
          </w:tcPr>
          <w:p w:rsidRPr="00021340" w:rsidR="001E49AD" w:rsidP="00EA592C" w:rsidRDefault="001E49AD" w14:paraId="4E891FED" wp14:textId="77777777">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Attitude/approach</w:t>
            </w:r>
          </w:p>
        </w:tc>
      </w:tr>
      <w:tr xmlns:wp14="http://schemas.microsoft.com/office/word/2010/wordml" w:rsidRPr="00021340" w:rsidR="001E49AD" w:rsidTr="00EA592C" w14:paraId="68019148" wp14:textId="77777777">
        <w:tc>
          <w:tcPr>
            <w:tcW w:w="9185" w:type="dxa"/>
          </w:tcPr>
          <w:p w:rsidRPr="00021340" w:rsidR="001E49AD" w:rsidP="00EA592C" w:rsidRDefault="001E49AD" w14:paraId="46DF120D"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positive attitude and approach to change and development</w:t>
            </w:r>
          </w:p>
        </w:tc>
        <w:tc>
          <w:tcPr>
            <w:tcW w:w="1276" w:type="dxa"/>
          </w:tcPr>
          <w:p w:rsidRPr="00021340" w:rsidR="001E49AD" w:rsidP="00EA592C" w:rsidRDefault="001E49AD" w14:paraId="1F231BF1"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0D7CC512" wp14:textId="77777777">
        <w:tc>
          <w:tcPr>
            <w:tcW w:w="9185" w:type="dxa"/>
          </w:tcPr>
          <w:p w:rsidRPr="00021340" w:rsidR="001E49AD" w:rsidP="00EA592C" w:rsidRDefault="001E49AD" w14:paraId="229E0DBB"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‘can-do’ attitude and a willingness to get involved</w:t>
            </w:r>
          </w:p>
        </w:tc>
        <w:tc>
          <w:tcPr>
            <w:tcW w:w="1276" w:type="dxa"/>
          </w:tcPr>
          <w:p w:rsidRPr="00021340" w:rsidR="001E49AD" w:rsidP="00EA592C" w:rsidRDefault="001E49AD" w14:paraId="6F1A5006"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7C4A477E" wp14:textId="77777777">
        <w:tc>
          <w:tcPr>
            <w:tcW w:w="9185" w:type="dxa"/>
          </w:tcPr>
          <w:p w:rsidRPr="00021340" w:rsidR="001E49AD" w:rsidP="00EA592C" w:rsidRDefault="001E49AD" w14:paraId="7453D3A1"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Flexible and firm with the ability to know when to be either</w:t>
            </w:r>
          </w:p>
        </w:tc>
        <w:tc>
          <w:tcPr>
            <w:tcW w:w="1276" w:type="dxa"/>
          </w:tcPr>
          <w:p w:rsidRPr="00021340" w:rsidR="001E49AD" w:rsidP="00EA592C" w:rsidRDefault="001E49AD" w14:paraId="49F1DF2E"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736EE0AA" wp14:textId="77777777">
        <w:tc>
          <w:tcPr>
            <w:tcW w:w="9185" w:type="dxa"/>
          </w:tcPr>
          <w:p w:rsidRPr="00021340" w:rsidR="001E49AD" w:rsidP="00EA592C" w:rsidRDefault="001E49AD" w14:paraId="10423CE4"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Enjoy rising to the challenges inherent in a school environment</w:t>
            </w:r>
          </w:p>
        </w:tc>
        <w:tc>
          <w:tcPr>
            <w:tcW w:w="1276" w:type="dxa"/>
          </w:tcPr>
          <w:p w:rsidRPr="00021340" w:rsidR="001E49AD" w:rsidP="00EA592C" w:rsidRDefault="001E49AD" w14:paraId="672D62D1"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xmlns:wp14="http://schemas.microsoft.com/office/word/2010/wordml" w:rsidRPr="00021340" w:rsidR="001E49AD" w:rsidTr="00EA592C" w14:paraId="4F93E4EB" wp14:textId="77777777">
        <w:tc>
          <w:tcPr>
            <w:tcW w:w="9185" w:type="dxa"/>
          </w:tcPr>
          <w:p w:rsidRPr="00021340" w:rsidR="001E49AD" w:rsidP="00EA592C" w:rsidRDefault="001E49AD" w14:paraId="3AC60212"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Ability to enthuse children and adults</w:t>
            </w:r>
          </w:p>
        </w:tc>
        <w:tc>
          <w:tcPr>
            <w:tcW w:w="1276" w:type="dxa"/>
          </w:tcPr>
          <w:p w:rsidRPr="00021340" w:rsidR="001E49AD" w:rsidP="00EA592C" w:rsidRDefault="001E49AD" w14:paraId="646C9E01" wp14:textId="77777777">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xmlns:wp14="http://schemas.microsoft.com/office/word/2010/wordml" w:rsidRPr="004240C8" w:rsidR="001E49AD" w:rsidTr="00EA592C" w14:paraId="51EDEC45" wp14:textId="77777777">
        <w:tc>
          <w:tcPr>
            <w:tcW w:w="9185" w:type="dxa"/>
          </w:tcPr>
          <w:p w:rsidRPr="004240C8" w:rsidR="001E49AD" w:rsidP="00EA592C" w:rsidRDefault="001E49AD" w14:paraId="6E820186" wp14:textId="77777777">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Lifelong Learner</w:t>
            </w:r>
          </w:p>
        </w:tc>
        <w:tc>
          <w:tcPr>
            <w:tcW w:w="1276" w:type="dxa"/>
          </w:tcPr>
          <w:p w:rsidRPr="004240C8" w:rsidR="001E49AD" w:rsidP="00EA592C" w:rsidRDefault="001E49AD" w14:paraId="5594E23A" wp14:textId="77777777">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Desirable</w:t>
            </w:r>
          </w:p>
        </w:tc>
      </w:tr>
    </w:tbl>
    <w:p xmlns:wp14="http://schemas.microsoft.com/office/word/2010/wordml" w:rsidR="00315357" w:rsidP="001E49AD" w:rsidRDefault="00315357" w14:paraId="2916C19D" wp14:textId="77777777">
      <w:pPr>
        <w:pStyle w:val="NormalWeb"/>
        <w:spacing w:before="0" w:beforeAutospacing="0" w:after="0" w:afterAutospacing="0"/>
        <w:jc w:val="center"/>
        <w:rPr>
          <w:rFonts w:ascii="Gill Sans MT" w:hAnsi="Gill Sans MT"/>
          <w:sz w:val="22"/>
          <w:szCs w:val="22"/>
        </w:rPr>
      </w:pPr>
    </w:p>
    <w:p xmlns:wp14="http://schemas.microsoft.com/office/word/2010/wordml" w:rsidR="00315357" w:rsidP="00315357" w:rsidRDefault="00315357" w14:paraId="74869460" wp14:textId="77777777">
      <w:pPr>
        <w:rPr>
          <w:rFonts w:ascii="Gill Sans MT" w:hAnsi="Gill Sans MT"/>
          <w:sz w:val="22"/>
          <w:szCs w:val="22"/>
        </w:rPr>
      </w:pPr>
    </w:p>
    <w:p xmlns:wp14="http://schemas.microsoft.com/office/word/2010/wordml" w:rsidRPr="00257526" w:rsidR="00315357" w:rsidP="00315357" w:rsidRDefault="00257526" w14:paraId="63253A61" wp14:textId="77777777">
      <w:pPr>
        <w:rPr>
          <w:rFonts w:ascii="Gill Sans MT" w:hAnsi="Gill Sans MT"/>
          <w:i/>
          <w:sz w:val="22"/>
          <w:szCs w:val="22"/>
        </w:rPr>
      </w:pPr>
      <w:r w:rsidRPr="00257526">
        <w:rPr>
          <w:rFonts w:ascii="Gill Sans MT" w:hAnsi="Gill Sans MT"/>
          <w:i/>
          <w:sz w:val="22"/>
          <w:szCs w:val="22"/>
        </w:rPr>
        <w:t>Last reviewed – April 2021</w:t>
      </w:r>
    </w:p>
    <w:p xmlns:wp14="http://schemas.microsoft.com/office/word/2010/wordml" w:rsidRPr="002420A4" w:rsidR="002420A4" w:rsidP="00572F02" w:rsidRDefault="002420A4" w14:paraId="187F57B8" wp14:textId="77777777">
      <w:pPr>
        <w:autoSpaceDE w:val="0"/>
        <w:autoSpaceDN w:val="0"/>
        <w:adjustRightInd w:val="0"/>
        <w:spacing w:after="0" w:line="240" w:lineRule="auto"/>
        <w:jc w:val="both"/>
        <w:rPr>
          <w:rFonts w:ascii="Gill Sans MT" w:hAnsi="Gill Sans MT" w:cs="Calibri"/>
          <w:color w:val="auto"/>
          <w:sz w:val="22"/>
          <w:szCs w:val="22"/>
        </w:rPr>
      </w:pPr>
    </w:p>
    <w:p xmlns:wp14="http://schemas.microsoft.com/office/word/2010/wordml" w:rsidRPr="002420A4" w:rsidR="00B04E49" w:rsidP="00B04E49" w:rsidRDefault="00B04E49" w14:paraId="54738AF4" wp14:textId="77777777">
      <w:pPr>
        <w:pStyle w:val="NoSpacing"/>
        <w:jc w:val="both"/>
        <w:rPr>
          <w:rFonts w:ascii="Gill Sans MT" w:hAnsi="Gill Sans MT"/>
          <w:b/>
          <w:sz w:val="22"/>
          <w:szCs w:val="22"/>
        </w:rPr>
      </w:pPr>
    </w:p>
    <w:p xmlns:wp14="http://schemas.microsoft.com/office/word/2010/wordml" w:rsidRPr="00982549" w:rsidR="00B04E49" w:rsidP="00B04E49" w:rsidRDefault="00B04E49" w14:paraId="46ABBD8F" wp14:textId="77777777">
      <w:pPr>
        <w:pStyle w:val="NoSpacing"/>
        <w:jc w:val="both"/>
        <w:rPr>
          <w:rFonts w:ascii="Gill Sans MT" w:hAnsi="Gill Sans MT"/>
          <w:i/>
          <w:sz w:val="22"/>
          <w:szCs w:val="22"/>
        </w:rPr>
      </w:pPr>
    </w:p>
    <w:p xmlns:wp14="http://schemas.microsoft.com/office/word/2010/wordml" w:rsidR="00BE6ED9" w:rsidRDefault="00BE6ED9" w14:paraId="06BBA33E" wp14:textId="77777777">
      <w:pPr>
        <w:spacing w:after="0" w:line="240" w:lineRule="auto"/>
        <w:jc w:val="center"/>
        <w:rPr>
          <w:rFonts w:ascii="Gill Sans MT" w:hAnsi="Gill Sans MT"/>
          <w:b/>
          <w:kern w:val="0"/>
          <w:sz w:val="24"/>
          <w:szCs w:val="24"/>
          <w14:ligatures w14:val="none"/>
          <w14:cntxtAlts w14:val="0"/>
        </w:rPr>
      </w:pPr>
      <w:r>
        <w:rPr>
          <w:rFonts w:ascii="Gill Sans MT" w:hAnsi="Gill Sans MT"/>
          <w:b/>
        </w:rPr>
        <w:br w:type="page"/>
      </w:r>
    </w:p>
    <w:p xmlns:wp14="http://schemas.microsoft.com/office/word/2010/wordml" w:rsidR="00BE6ED9" w:rsidRDefault="00BE6ED9" w14:paraId="464FCBC1" wp14:textId="77777777">
      <w:pPr>
        <w:spacing w:after="0" w:line="240" w:lineRule="auto"/>
        <w:jc w:val="center"/>
        <w:rPr>
          <w:rFonts w:ascii="Gill Sans MT" w:hAnsi="Gill Sans MT"/>
          <w:b/>
          <w:kern w:val="0"/>
          <w:sz w:val="24"/>
          <w:szCs w:val="24"/>
          <w14:ligatures w14:val="none"/>
          <w14:cntxtAlts w14:val="0"/>
        </w:rPr>
      </w:pPr>
    </w:p>
    <w:p xmlns:wp14="http://schemas.microsoft.com/office/word/2010/wordml" w:rsidR="00B04E49" w:rsidP="00D56F38" w:rsidRDefault="00B04E49" w14:paraId="5C8C6B09" wp14:textId="77777777">
      <w:pPr>
        <w:spacing w:after="0" w:line="240" w:lineRule="auto"/>
        <w:jc w:val="center"/>
        <w:rPr>
          <w:rFonts w:ascii="Garamond" w:hAnsi="Garamond"/>
          <w:b/>
          <w:sz w:val="24"/>
          <w:szCs w:val="24"/>
        </w:rPr>
      </w:pPr>
    </w:p>
    <w:p xmlns:wp14="http://schemas.microsoft.com/office/word/2010/wordml" w:rsidRPr="00A66C24" w:rsidR="00AE4E09" w:rsidP="00AE4E09" w:rsidRDefault="00AE4E09" w14:paraId="74F795F1" wp14:textId="77777777">
      <w:pPr>
        <w:pStyle w:val="Subtitle"/>
        <w:jc w:val="left"/>
        <w:rPr>
          <w:rFonts w:ascii="Gill Sans MT" w:hAnsi="Gill Sans MT"/>
          <w:sz w:val="22"/>
          <w:lang w:val="en-GB"/>
        </w:rPr>
      </w:pPr>
      <w:r w:rsidRPr="00A66C24">
        <w:rPr>
          <w:rFonts w:ascii="Gill Sans MT" w:hAnsi="Gill Sans MT"/>
          <w:sz w:val="22"/>
          <w:lang w:val="en-GB"/>
        </w:rPr>
        <w:t>General</w:t>
      </w:r>
    </w:p>
    <w:p xmlns:wp14="http://schemas.microsoft.com/office/word/2010/wordml" w:rsidRPr="007517EC" w:rsidR="00AE4E09" w:rsidP="00AE4E09" w:rsidRDefault="00AE4E09" w14:paraId="00ABCFAF" wp14:textId="77777777">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xmlns:wp14="http://schemas.microsoft.com/office/word/2010/wordml" w:rsidR="00AE4E09" w:rsidP="00AE4E09" w:rsidRDefault="00AE4E09" w14:paraId="2535F8AA" wp14:textId="77777777">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xmlns:wp14="http://schemas.microsoft.com/office/word/2010/wordml" w:rsidRPr="0045338B" w:rsidR="00AE4E09" w:rsidP="00AE4E09" w:rsidRDefault="00AE4E09" w14:paraId="0E090B9C" wp14:textId="77777777">
      <w:pPr>
        <w:numPr>
          <w:ilvl w:val="0"/>
          <w:numId w:val="6"/>
        </w:numPr>
        <w:spacing w:after="0" w:line="240" w:lineRule="auto"/>
        <w:jc w:val="both"/>
        <w:rPr>
          <w:rFonts w:ascii="Gill Sans MT" w:hAnsi="Gill Sans MT"/>
          <w:sz w:val="24"/>
          <w:szCs w:val="22"/>
        </w:rPr>
      </w:pPr>
      <w:r>
        <w:rPr>
          <w:rFonts w:ascii="Gill Sans MT" w:hAnsi="Gill Sans MT"/>
          <w:sz w:val="22"/>
        </w:rPr>
        <w:t>B</w:t>
      </w:r>
      <w:r w:rsidRPr="0045338B">
        <w:rPr>
          <w:rFonts w:ascii="Gill Sans MT" w:hAnsi="Gill Sans MT"/>
          <w:sz w:val="22"/>
        </w:rPr>
        <w:t>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xmlns:wp14="http://schemas.microsoft.com/office/word/2010/wordml" w:rsidR="00AE4E09" w:rsidP="00AE4E09" w:rsidRDefault="00AE4E09" w14:paraId="703299D0" wp14:textId="77777777">
      <w:pPr>
        <w:numPr>
          <w:ilvl w:val="0"/>
          <w:numId w:val="6"/>
        </w:numPr>
        <w:spacing w:after="0" w:line="240" w:lineRule="auto"/>
        <w:jc w:val="both"/>
        <w:rPr>
          <w:rFonts w:ascii="Gill Sans MT" w:hAnsi="Gill Sans MT"/>
          <w:sz w:val="22"/>
          <w:szCs w:val="22"/>
        </w:rPr>
      </w:pPr>
      <w:r>
        <w:rPr>
          <w:rFonts w:ascii="Gill Sans MT" w:hAnsi="Gill Sans MT"/>
          <w:sz w:val="22"/>
          <w:szCs w:val="22"/>
        </w:rPr>
        <w:t>B</w:t>
      </w:r>
      <w:r w:rsidRPr="0045338B">
        <w:rPr>
          <w:rFonts w:ascii="Gill Sans MT" w:hAnsi="Gill Sans MT"/>
          <w:sz w:val="22"/>
          <w:szCs w:val="22"/>
        </w:rPr>
        <w:t>e supportive of the school’s educational aims and objectives, found in the Whole School Development Plan, and of colleagues.</w:t>
      </w:r>
    </w:p>
    <w:p xmlns:wp14="http://schemas.microsoft.com/office/word/2010/wordml" w:rsidR="00AE4E09" w:rsidP="00AE4E09" w:rsidRDefault="00AE4E09" w14:paraId="17843775" wp14:textId="77777777">
      <w:pPr>
        <w:numPr>
          <w:ilvl w:val="0"/>
          <w:numId w:val="6"/>
        </w:numPr>
        <w:spacing w:after="0" w:line="240" w:lineRule="auto"/>
        <w:jc w:val="both"/>
        <w:rPr>
          <w:rFonts w:ascii="Gill Sans MT" w:hAnsi="Gill Sans MT"/>
          <w:sz w:val="22"/>
          <w:szCs w:val="22"/>
        </w:rPr>
      </w:pPr>
      <w:r>
        <w:rPr>
          <w:rFonts w:ascii="Gill Sans MT" w:hAnsi="Gill Sans MT"/>
          <w:sz w:val="22"/>
          <w:szCs w:val="22"/>
        </w:rPr>
        <w:t>H</w:t>
      </w:r>
      <w:r w:rsidRPr="0045338B">
        <w:rPr>
          <w:rFonts w:ascii="Gill Sans MT" w:hAnsi="Gill Sans MT"/>
          <w:sz w:val="22"/>
          <w:szCs w:val="22"/>
        </w:rPr>
        <w:t>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xmlns:wp14="http://schemas.microsoft.com/office/word/2010/wordml" w:rsidR="00AE4E09" w:rsidP="00AE4E09" w:rsidRDefault="00AE4E09" w14:paraId="4587F7DF" wp14:textId="77777777">
      <w:pPr>
        <w:numPr>
          <w:ilvl w:val="0"/>
          <w:numId w:val="6"/>
        </w:numPr>
        <w:spacing w:after="0" w:line="240" w:lineRule="auto"/>
        <w:jc w:val="both"/>
        <w:rPr>
          <w:rFonts w:ascii="Gill Sans MT" w:hAnsi="Gill Sans MT"/>
          <w:sz w:val="22"/>
          <w:szCs w:val="22"/>
        </w:rPr>
      </w:pPr>
      <w:r>
        <w:rPr>
          <w:rFonts w:ascii="Gill Sans MT" w:hAnsi="Gill Sans MT"/>
          <w:sz w:val="22"/>
          <w:szCs w:val="22"/>
        </w:rPr>
        <w:t>B</w:t>
      </w:r>
      <w:r w:rsidRPr="0045338B">
        <w:rPr>
          <w:rFonts w:ascii="Gill Sans MT" w:hAnsi="Gill Sans MT"/>
          <w:sz w:val="22"/>
          <w:szCs w:val="22"/>
        </w:rPr>
        <w:t>e flexible.  As a small school, every member of staff must be prepared to undertake other duties within reason and help out in sometimes unexpected ways.</w:t>
      </w:r>
    </w:p>
    <w:p xmlns:wp14="http://schemas.microsoft.com/office/word/2010/wordml" w:rsidR="00AE4E09" w:rsidP="00AE4E09" w:rsidRDefault="00AE4E09" w14:paraId="41BF8C8D" wp14:textId="77777777">
      <w:pPr>
        <w:numPr>
          <w:ilvl w:val="0"/>
          <w:numId w:val="6"/>
        </w:numPr>
        <w:spacing w:after="0" w:line="240" w:lineRule="auto"/>
        <w:jc w:val="both"/>
        <w:rPr>
          <w:rFonts w:ascii="Gill Sans MT" w:hAnsi="Gill Sans MT"/>
          <w:sz w:val="22"/>
          <w:szCs w:val="22"/>
        </w:rPr>
      </w:pPr>
      <w:r>
        <w:rPr>
          <w:rFonts w:ascii="Gill Sans MT" w:hAnsi="Gill Sans MT"/>
          <w:sz w:val="22"/>
          <w:szCs w:val="22"/>
        </w:rPr>
        <w:t>B</w:t>
      </w:r>
      <w:r w:rsidRPr="0045338B">
        <w:rPr>
          <w:rFonts w:ascii="Gill Sans MT" w:hAnsi="Gill Sans MT"/>
          <w:sz w:val="22"/>
          <w:szCs w:val="22"/>
        </w:rPr>
        <w:t>e prepared to offer over and above the norm, especially in terms of meeting parental requirements and in terms of extra-curricular activities.</w:t>
      </w:r>
    </w:p>
    <w:p xmlns:wp14="http://schemas.microsoft.com/office/word/2010/wordml" w:rsidR="00AE4E09" w:rsidP="00AE4E09" w:rsidRDefault="00AE4E09" w14:paraId="0E25DE67" wp14:textId="77777777">
      <w:pPr>
        <w:numPr>
          <w:ilvl w:val="0"/>
          <w:numId w:val="6"/>
        </w:numPr>
        <w:spacing w:after="0" w:line="240" w:lineRule="auto"/>
        <w:jc w:val="both"/>
        <w:rPr>
          <w:rFonts w:ascii="Gill Sans MT" w:hAnsi="Gill Sans MT"/>
          <w:sz w:val="22"/>
          <w:szCs w:val="22"/>
        </w:rPr>
      </w:pPr>
      <w:r>
        <w:rPr>
          <w:rFonts w:ascii="Gill Sans MT" w:hAnsi="Gill Sans MT"/>
          <w:sz w:val="22"/>
          <w:szCs w:val="22"/>
        </w:rPr>
        <w:t>U</w:t>
      </w:r>
      <w:r w:rsidRPr="0045338B">
        <w:rPr>
          <w:rFonts w:ascii="Gill Sans MT" w:hAnsi="Gill Sans MT"/>
          <w:sz w:val="22"/>
          <w:szCs w:val="22"/>
        </w:rPr>
        <w:t>nderstand that they are part of the whole school and, therefore, have in mind the needs of the whole school, not just their section (e.g. Junior School/Maintenance etc.).</w:t>
      </w:r>
    </w:p>
    <w:p xmlns:wp14="http://schemas.microsoft.com/office/word/2010/wordml" w:rsidRPr="0045338B" w:rsidR="00AE4E09" w:rsidP="00AE4E09" w:rsidRDefault="00AE4E09" w14:paraId="59D30E0B" wp14:textId="77777777">
      <w:pPr>
        <w:numPr>
          <w:ilvl w:val="0"/>
          <w:numId w:val="6"/>
        </w:numPr>
        <w:spacing w:after="0" w:line="240" w:lineRule="auto"/>
        <w:jc w:val="both"/>
        <w:rPr>
          <w:rFonts w:ascii="Gill Sans MT" w:hAnsi="Gill Sans MT"/>
          <w:sz w:val="22"/>
          <w:szCs w:val="22"/>
        </w:rPr>
      </w:pPr>
      <w:r>
        <w:rPr>
          <w:rFonts w:ascii="Gill Sans MT" w:hAnsi="Gill Sans MT"/>
          <w:sz w:val="22"/>
          <w:szCs w:val="22"/>
        </w:rPr>
        <w:t>U</w:t>
      </w:r>
      <w:r w:rsidRPr="0045338B">
        <w:rPr>
          <w:rFonts w:ascii="Gill Sans MT" w:hAnsi="Gill Sans MT"/>
          <w:sz w:val="22"/>
          <w:szCs w:val="22"/>
        </w:rPr>
        <w:t>nderstand that the School must run itself as a business concern which means that every member of staff is part of the marketing process.</w:t>
      </w:r>
    </w:p>
    <w:p xmlns:wp14="http://schemas.microsoft.com/office/word/2010/wordml" w:rsidRPr="007517EC" w:rsidR="00AE4E09" w:rsidP="00AE4E09" w:rsidRDefault="00AE4E09" w14:paraId="3382A365" wp14:textId="77777777">
      <w:pPr>
        <w:spacing w:after="0" w:line="240" w:lineRule="auto"/>
        <w:jc w:val="both"/>
        <w:rPr>
          <w:rFonts w:ascii="Gill Sans MT" w:hAnsi="Gill Sans MT"/>
          <w:sz w:val="22"/>
          <w:szCs w:val="22"/>
        </w:rPr>
      </w:pPr>
    </w:p>
    <w:p xmlns:wp14="http://schemas.microsoft.com/office/word/2010/wordml" w:rsidR="00AE4E09" w:rsidP="00AE4E09" w:rsidRDefault="00AE4E09" w14:paraId="57CECEB8" wp14:textId="77777777">
      <w:pPr>
        <w:spacing w:after="0" w:line="240" w:lineRule="auto"/>
        <w:jc w:val="both"/>
        <w:rPr>
          <w:rFonts w:ascii="Gill Sans MT" w:hAnsi="Gill Sans MT"/>
          <w:b/>
          <w:sz w:val="22"/>
          <w:szCs w:val="22"/>
        </w:rPr>
      </w:pPr>
      <w:r w:rsidRPr="00A66C24">
        <w:rPr>
          <w:rFonts w:ascii="Gill Sans MT" w:hAnsi="Gill Sans MT"/>
          <w:b/>
          <w:sz w:val="22"/>
          <w:szCs w:val="22"/>
        </w:rPr>
        <w:t>Professional qualities</w:t>
      </w:r>
    </w:p>
    <w:p xmlns:wp14="http://schemas.microsoft.com/office/word/2010/wordml" w:rsidRPr="007517EC" w:rsidR="00AE4E09" w:rsidP="00AE4E09" w:rsidRDefault="00AE4E09" w14:paraId="6CE7817E" wp14:textId="77777777">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xmlns:wp14="http://schemas.microsoft.com/office/word/2010/wordml" w:rsidRPr="007517EC" w:rsidR="00AE4E09" w:rsidP="00AE4E09" w:rsidRDefault="00AE4E09" w14:paraId="5972CDDD" wp14:textId="77777777">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xmlns:wp14="http://schemas.microsoft.com/office/word/2010/wordml" w:rsidRPr="007517EC" w:rsidR="00AE4E09" w:rsidP="00AE4E09" w:rsidRDefault="00AE4E09" w14:paraId="5C3FEFA5" wp14:textId="77777777">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Excellent knowledge and understanding of current educational issues</w:t>
      </w:r>
    </w:p>
    <w:p xmlns:wp14="http://schemas.microsoft.com/office/word/2010/wordml" w:rsidRPr="007517EC" w:rsidR="00AE4E09" w:rsidP="00AE4E09" w:rsidRDefault="00AE4E09" w14:paraId="22996406" wp14:textId="77777777">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xmlns:wp14="http://schemas.microsoft.com/office/word/2010/wordml" w:rsidR="00AE4E09" w:rsidP="00AE4E09" w:rsidRDefault="00AE4E09" w14:paraId="5C71F136" wp14:textId="77777777">
      <w:pPr>
        <w:spacing w:after="0" w:line="240" w:lineRule="auto"/>
        <w:jc w:val="both"/>
        <w:rPr>
          <w:rFonts w:ascii="Gill Sans MT" w:hAnsi="Gill Sans MT"/>
          <w:sz w:val="22"/>
          <w:szCs w:val="22"/>
        </w:rPr>
      </w:pPr>
    </w:p>
    <w:p xmlns:wp14="http://schemas.microsoft.com/office/word/2010/wordml" w:rsidR="00AE4E09" w:rsidP="00AE4E09" w:rsidRDefault="00AE4E09" w14:paraId="5130C94F" wp14:textId="77777777">
      <w:pPr>
        <w:spacing w:after="0" w:line="240" w:lineRule="auto"/>
        <w:jc w:val="both"/>
        <w:rPr>
          <w:rFonts w:ascii="Gill Sans MT" w:hAnsi="Gill Sans MT"/>
          <w:b/>
          <w:sz w:val="22"/>
          <w:szCs w:val="22"/>
        </w:rPr>
      </w:pPr>
      <w:r w:rsidRPr="00A66C24">
        <w:rPr>
          <w:rFonts w:ascii="Gill Sans MT" w:hAnsi="Gill Sans MT"/>
          <w:b/>
          <w:sz w:val="22"/>
          <w:szCs w:val="22"/>
        </w:rPr>
        <w:t>Interpersonal Skills</w:t>
      </w:r>
    </w:p>
    <w:p xmlns:wp14="http://schemas.microsoft.com/office/word/2010/wordml" w:rsidRPr="007517EC" w:rsidR="00AE4E09" w:rsidP="00AE4E09" w:rsidRDefault="00AE4E09" w14:paraId="3F705DDF" wp14:textId="77777777">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understanding of how to motivate and inspire colleagues and pupils</w:t>
      </w:r>
    </w:p>
    <w:p xmlns:wp14="http://schemas.microsoft.com/office/word/2010/wordml" w:rsidRPr="007517EC" w:rsidR="00AE4E09" w:rsidP="00AE4E09" w:rsidRDefault="00AE4E09" w14:paraId="69F2F47F" wp14:textId="77777777">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xmlns:wp14="http://schemas.microsoft.com/office/word/2010/wordml" w:rsidRPr="007517EC" w:rsidR="00AE4E09" w:rsidP="00AE4E09" w:rsidRDefault="00AE4E09" w14:paraId="7E556AE8" wp14:textId="77777777">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xmlns:wp14="http://schemas.microsoft.com/office/word/2010/wordml" w:rsidRPr="007517EC" w:rsidR="00AE4E09" w:rsidP="00AE4E09" w:rsidRDefault="00AE4E09" w14:paraId="3D8B6F94" wp14:textId="77777777">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xmlns:wp14="http://schemas.microsoft.com/office/word/2010/wordml" w:rsidR="00AE4E09" w:rsidP="00AE4E09" w:rsidRDefault="00AE4E09" w14:paraId="510435E9" wp14:textId="77777777">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Pr>
          <w:rFonts w:ascii="Gill Sans MT" w:hAnsi="Gill Sans MT"/>
          <w:sz w:val="22"/>
          <w:szCs w:val="22"/>
        </w:rPr>
        <w:t>.</w:t>
      </w:r>
    </w:p>
    <w:p xmlns:wp14="http://schemas.microsoft.com/office/word/2010/wordml" w:rsidR="00AE4E09" w:rsidP="00AE4E09" w:rsidRDefault="00AE4E09" w14:paraId="62199465" wp14:textId="77777777">
      <w:pPr>
        <w:spacing w:after="0" w:line="240" w:lineRule="auto"/>
        <w:ind w:left="397"/>
        <w:jc w:val="both"/>
        <w:rPr>
          <w:rFonts w:ascii="Gill Sans MT" w:hAnsi="Gill Sans MT"/>
          <w:sz w:val="22"/>
          <w:szCs w:val="22"/>
        </w:rPr>
      </w:pPr>
    </w:p>
    <w:p xmlns:wp14="http://schemas.microsoft.com/office/word/2010/wordml" w:rsidR="00AE4E09" w:rsidP="00AE4E09" w:rsidRDefault="00AE4E09" w14:paraId="429FF00F" wp14:textId="77777777">
      <w:pPr>
        <w:spacing w:after="0" w:line="240" w:lineRule="auto"/>
        <w:jc w:val="both"/>
        <w:rPr>
          <w:rFonts w:ascii="Gill Sans MT" w:hAnsi="Gill Sans MT"/>
          <w:b/>
          <w:sz w:val="22"/>
          <w:szCs w:val="22"/>
        </w:rPr>
      </w:pPr>
      <w:r w:rsidRPr="00A66C24">
        <w:rPr>
          <w:rFonts w:ascii="Gill Sans MT" w:hAnsi="Gill Sans MT"/>
          <w:b/>
          <w:sz w:val="22"/>
          <w:szCs w:val="22"/>
        </w:rPr>
        <w:t xml:space="preserve">Desirable Personal qualities </w:t>
      </w:r>
    </w:p>
    <w:p xmlns:wp14="http://schemas.microsoft.com/office/word/2010/wordml" w:rsidRPr="007517EC" w:rsidR="00AE4E09" w:rsidP="00AE4E09" w:rsidRDefault="00AE4E09" w14:paraId="4A073822"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xmlns:wp14="http://schemas.microsoft.com/office/word/2010/wordml" w:rsidRPr="007517EC" w:rsidR="00AE4E09" w:rsidP="00AE4E09" w:rsidRDefault="00AE4E09" w14:paraId="283E7B8F"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xmlns:wp14="http://schemas.microsoft.com/office/word/2010/wordml" w:rsidRPr="00BB6DD4" w:rsidR="00AE4E09" w:rsidP="00AE4E09" w:rsidRDefault="00AE4E09" w14:paraId="54F82210"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Pr>
          <w:rFonts w:ascii="Gill Sans MT" w:hAnsi="Gill Sans MT"/>
          <w:sz w:val="22"/>
          <w:szCs w:val="22"/>
        </w:rPr>
        <w:t xml:space="preserve"> and a w</w:t>
      </w:r>
      <w:r w:rsidRPr="00BB6DD4">
        <w:rPr>
          <w:rFonts w:ascii="Gill Sans MT" w:hAnsi="Gill Sans MT"/>
          <w:sz w:val="22"/>
          <w:szCs w:val="22"/>
        </w:rPr>
        <w:t>illingness to move with change</w:t>
      </w:r>
    </w:p>
    <w:p xmlns:wp14="http://schemas.microsoft.com/office/word/2010/wordml" w:rsidRPr="007517EC" w:rsidR="00AE4E09" w:rsidP="00AE4E09" w:rsidRDefault="00AE4E09" w14:paraId="6C97384C"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Risk-taking</w:t>
      </w:r>
    </w:p>
    <w:p xmlns:wp14="http://schemas.microsoft.com/office/word/2010/wordml" w:rsidRPr="007517EC" w:rsidR="00AE4E09" w:rsidP="00AE4E09" w:rsidRDefault="00AE4E09" w14:paraId="770B7C32"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Commitment</w:t>
      </w:r>
    </w:p>
    <w:p xmlns:wp14="http://schemas.microsoft.com/office/word/2010/wordml" w:rsidRPr="007517EC" w:rsidR="00AE4E09" w:rsidP="00AE4E09" w:rsidRDefault="00AE4E09" w14:paraId="3FF061AC"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Passion for subject</w:t>
      </w:r>
    </w:p>
    <w:p xmlns:wp14="http://schemas.microsoft.com/office/word/2010/wordml" w:rsidRPr="007517EC" w:rsidR="00AE4E09" w:rsidP="00AE4E09" w:rsidRDefault="00AE4E09" w14:paraId="000E81E9"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Team spirit</w:t>
      </w:r>
    </w:p>
    <w:p xmlns:wp14="http://schemas.microsoft.com/office/word/2010/wordml" w:rsidRPr="007517EC" w:rsidR="00AE4E09" w:rsidP="00AE4E09" w:rsidRDefault="00AE4E09" w14:paraId="02459C2E"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Loyalty</w:t>
      </w:r>
    </w:p>
    <w:p xmlns:wp14="http://schemas.microsoft.com/office/word/2010/wordml" w:rsidRPr="007517EC" w:rsidR="00AE4E09" w:rsidP="00AE4E09" w:rsidRDefault="00AE4E09" w14:paraId="1A7C6766"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Reliability</w:t>
      </w:r>
    </w:p>
    <w:p xmlns:wp14="http://schemas.microsoft.com/office/word/2010/wordml" w:rsidRPr="007517EC" w:rsidR="00AE4E09" w:rsidP="00AE4E09" w:rsidRDefault="00AE4E09" w14:paraId="5819F93C"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Be robust</w:t>
      </w:r>
    </w:p>
    <w:p xmlns:wp14="http://schemas.microsoft.com/office/word/2010/wordml" w:rsidRPr="007517EC" w:rsidR="00AE4E09" w:rsidP="00AE4E09" w:rsidRDefault="00AE4E09" w14:paraId="53CBF244" wp14:textId="77777777">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xmlns:wp14="http://schemas.microsoft.com/office/word/2010/wordml" w:rsidR="00AE4E09" w:rsidP="00AE4E09" w:rsidRDefault="00AE4E09" w14:paraId="21A19BB6" wp14:textId="77777777">
      <w:pPr>
        <w:numPr>
          <w:ilvl w:val="0"/>
          <w:numId w:val="5"/>
        </w:numPr>
        <w:spacing w:after="0" w:line="240" w:lineRule="auto"/>
        <w:jc w:val="both"/>
        <w:rPr>
          <w:rFonts w:ascii="Gill Sans MT" w:hAnsi="Gill Sans MT"/>
          <w:sz w:val="22"/>
          <w:szCs w:val="22"/>
        </w:rPr>
      </w:pPr>
      <w:r>
        <w:rPr>
          <w:rFonts w:ascii="Gill Sans MT" w:hAnsi="Gill Sans MT"/>
          <w:sz w:val="22"/>
          <w:szCs w:val="22"/>
        </w:rPr>
        <w:t>Have a sense of humour</w:t>
      </w:r>
    </w:p>
    <w:p xmlns:wp14="http://schemas.microsoft.com/office/word/2010/wordml" w:rsidR="00572F02" w:rsidRDefault="00572F02" w14:paraId="0DA123B1" wp14:textId="77777777">
      <w:pPr>
        <w:spacing w:after="0" w:line="240" w:lineRule="auto"/>
        <w:jc w:val="center"/>
        <w:rPr>
          <w:rFonts w:ascii="Gill Sans MT" w:hAnsi="Gill Sans MT"/>
          <w:sz w:val="22"/>
          <w:szCs w:val="22"/>
        </w:rPr>
      </w:pPr>
      <w:r>
        <w:rPr>
          <w:rFonts w:ascii="Gill Sans MT" w:hAnsi="Gill Sans MT"/>
          <w:sz w:val="22"/>
          <w:szCs w:val="22"/>
        </w:rPr>
        <w:br w:type="page"/>
      </w:r>
    </w:p>
    <w:p xmlns:wp14="http://schemas.microsoft.com/office/word/2010/wordml" w:rsidR="00A2178B" w:rsidP="00572F02" w:rsidRDefault="00A2178B" w14:paraId="4C4CEA3D" wp14:textId="77777777">
      <w:pPr>
        <w:spacing w:after="0" w:line="240" w:lineRule="auto"/>
        <w:jc w:val="both"/>
        <w:rPr>
          <w:rFonts w:ascii="Gill Sans MT" w:hAnsi="Gill Sans MT"/>
          <w:sz w:val="22"/>
          <w:szCs w:val="22"/>
        </w:rPr>
      </w:pPr>
    </w:p>
    <w:p xmlns:wp14="http://schemas.microsoft.com/office/word/2010/wordml" w:rsidRPr="0054430B" w:rsidR="0061733A" w:rsidP="0061733A" w:rsidRDefault="0061733A" w14:paraId="50895670" wp14:textId="77777777">
      <w:pPr>
        <w:spacing w:after="0" w:line="240" w:lineRule="auto"/>
        <w:ind w:left="397"/>
        <w:jc w:val="both"/>
        <w:rPr>
          <w:rFonts w:ascii="Gill Sans MT" w:hAnsi="Gill Sans MT"/>
          <w:sz w:val="22"/>
          <w:szCs w:val="22"/>
        </w:rPr>
      </w:pPr>
    </w:p>
    <w:p xmlns:wp14="http://schemas.microsoft.com/office/word/2010/wordml" w:rsidR="00DB2F2E" w:rsidP="00DB2F2E" w:rsidRDefault="00982549" w14:paraId="1F0F03D6" wp14:textId="77777777">
      <w:pPr>
        <w:spacing w:after="0" w:line="240" w:lineRule="auto"/>
        <w:rPr>
          <w:rFonts w:ascii="Garamond" w:hAnsi="Garamond"/>
          <w:sz w:val="24"/>
        </w:rPr>
      </w:pPr>
      <w:r>
        <w:rPr>
          <w:rFonts w:ascii="Garamond" w:hAnsi="Garamond"/>
          <w:noProof/>
          <w:sz w:val="24"/>
        </w:rPr>
        <mc:AlternateContent>
          <mc:Choice Requires="wps">
            <w:drawing>
              <wp:anchor xmlns:wp14="http://schemas.microsoft.com/office/word/2010/wordprocessingDrawing" distT="0" distB="0" distL="114300" distR="114300" simplePos="0" relativeHeight="251674624" behindDoc="0" locked="0" layoutInCell="1" allowOverlap="1" wp14:anchorId="291F7180" wp14:editId="3651FA37">
                <wp:simplePos x="0" y="0"/>
                <wp:positionH relativeFrom="margin">
                  <wp:posOffset>44450</wp:posOffset>
                </wp:positionH>
                <wp:positionV relativeFrom="paragraph">
                  <wp:posOffset>17145</wp:posOffset>
                </wp:positionV>
                <wp:extent cx="6158865" cy="57785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8865" cy="5778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801C5D" w:rsidR="002E3D37" w:rsidP="00801C5D" w:rsidRDefault="002E3D37" w14:paraId="4EB65DEF" wp14:textId="77777777">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xmlns:wp14="http://schemas.microsoft.com/office/word/2010/wordml" w:rsidR="002E3D37" w:rsidRDefault="002E3D37" w14:paraId="38C1F859"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99C8FE">
              <v:shape id="Text Box 6" style="position:absolute;margin-left:3.5pt;margin-top:1.35pt;width:484.95pt;height: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365f91 [2404]" strokecolor="#365f91 [24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" w14:anchorId="291F7180">
                <v:textbox>
                  <w:txbxContent>
                    <w:p w:rsidRPr="00801C5D" w:rsidR="002E3D37" w:rsidP="00801C5D" w:rsidRDefault="002E3D37" w14:paraId="793265D0" wp14:textId="77777777">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2E3D37" w:rsidRDefault="002E3D37" w14:paraId="0C8FE7CE" wp14:textId="77777777"/>
                  </w:txbxContent>
                </v:textbox>
                <w10:wrap anchorx="margin"/>
              </v:shape>
            </w:pict>
          </mc:Fallback>
        </mc:AlternateContent>
      </w:r>
    </w:p>
    <w:p xmlns:wp14="http://schemas.microsoft.com/office/word/2010/wordml" w:rsidR="00DB2F2E" w:rsidP="00DB2F2E" w:rsidRDefault="00DB2F2E" w14:paraId="41004F19" wp14:textId="77777777">
      <w:pPr>
        <w:spacing w:after="0" w:line="240" w:lineRule="auto"/>
        <w:rPr>
          <w:rFonts w:ascii="Garamond" w:hAnsi="Garamond"/>
          <w:sz w:val="24"/>
        </w:rPr>
      </w:pPr>
    </w:p>
    <w:p xmlns:wp14="http://schemas.microsoft.com/office/word/2010/wordml" w:rsidRPr="007517EC" w:rsidR="00107F8B" w:rsidP="00107F8B" w:rsidRDefault="00107F8B" w14:paraId="67C0C651" wp14:textId="77777777">
      <w:pPr>
        <w:pStyle w:val="Cranford"/>
        <w:jc w:val="both"/>
      </w:pPr>
    </w:p>
    <w:p xmlns:wp14="http://schemas.microsoft.com/office/word/2010/wordml" w:rsidR="00982549" w:rsidP="00C63AF4" w:rsidRDefault="00982549" w14:paraId="308D56CC" wp14:textId="77777777">
      <w:pPr>
        <w:pStyle w:val="Subtitle"/>
        <w:jc w:val="left"/>
        <w:rPr>
          <w:rFonts w:ascii="Garamond" w:hAnsi="Garamond"/>
          <w:sz w:val="24"/>
          <w:lang w:val="en-GB"/>
        </w:rPr>
      </w:pPr>
    </w:p>
    <w:p xmlns:wp14="http://schemas.microsoft.com/office/word/2010/wordml" w:rsidRPr="00A66C24" w:rsidR="00A66C24" w:rsidP="00A66C24" w:rsidRDefault="00A66C24" w14:paraId="74F0E5B3" wp14:textId="77777777">
      <w:pPr>
        <w:spacing w:after="0" w:line="240" w:lineRule="auto"/>
        <w:jc w:val="both"/>
        <w:rPr>
          <w:rFonts w:ascii="Gill Sans MT" w:hAnsi="Gill Sans MT"/>
          <w:b/>
          <w:bCs/>
          <w:color w:val="auto"/>
          <w:kern w:val="0"/>
          <w:sz w:val="28"/>
          <w:szCs w:val="24"/>
          <w:lang w:eastAsia="en-US"/>
          <w14:ligatures w14:val="none"/>
          <w14:cntxtAlts w14:val="0"/>
        </w:rPr>
      </w:pPr>
      <w:r w:rsidRPr="00A66C24">
        <w:rPr>
          <w:rFonts w:ascii="Gill Sans MT" w:hAnsi="Gill Sans MT"/>
          <w:b/>
          <w:sz w:val="22"/>
        </w:rPr>
        <w:t xml:space="preserve">Please read our Safeguarding Policy which can be found under ‘Information, Policies’ on our website, prior to submitting an application for any position. All members of staff working at Cranford have responsibility for Safeguarding Children. </w:t>
      </w:r>
    </w:p>
    <w:p xmlns:wp14="http://schemas.microsoft.com/office/word/2010/wordml" w:rsidRPr="002420A4" w:rsidR="00982549" w:rsidP="00C63AF4" w:rsidRDefault="00982549" w14:paraId="797E50C6" wp14:textId="77777777">
      <w:pPr>
        <w:pStyle w:val="Subtitle"/>
        <w:jc w:val="left"/>
        <w:rPr>
          <w:rFonts w:ascii="Gill Sans MT" w:hAnsi="Gill Sans MT"/>
          <w:sz w:val="24"/>
          <w:lang w:val="en-GB"/>
        </w:rPr>
      </w:pPr>
    </w:p>
    <w:p xmlns:wp14="http://schemas.microsoft.com/office/word/2010/wordml" w:rsidRPr="00A66C24" w:rsidR="002420A4" w:rsidP="00C63AF4" w:rsidRDefault="00107F8B" w14:paraId="77770E4D" wp14:textId="77777777">
      <w:pPr>
        <w:pStyle w:val="Subtitle"/>
        <w:jc w:val="left"/>
        <w:rPr>
          <w:rFonts w:ascii="Gill Sans MT" w:hAnsi="Gill Sans MT"/>
          <w:sz w:val="22"/>
          <w:szCs w:val="22"/>
          <w:lang w:val="en-GB"/>
        </w:rPr>
      </w:pPr>
      <w:r w:rsidRPr="00A66C24">
        <w:rPr>
          <w:rFonts w:ascii="Gill Sans MT" w:hAnsi="Gill Sans MT"/>
          <w:sz w:val="22"/>
          <w:szCs w:val="22"/>
          <w:lang w:val="en-GB"/>
        </w:rPr>
        <w:t>Application process</w:t>
      </w:r>
    </w:p>
    <w:p xmlns:wp14="http://schemas.microsoft.com/office/word/2010/wordml" w:rsidRPr="00A66C24" w:rsidR="00107F8B" w:rsidP="003A1668" w:rsidRDefault="00107F8B" w14:paraId="49069991" wp14:textId="77777777">
      <w:pPr>
        <w:pStyle w:val="Cranford"/>
        <w:numPr>
          <w:ilvl w:val="0"/>
          <w:numId w:val="1"/>
        </w:numPr>
        <w:jc w:val="both"/>
      </w:pPr>
      <w:r w:rsidRPr="00A66C24">
        <w:t xml:space="preserve">Only applications will be accepted from candidates who use the Cranford House application form. Please note, CVs will not be accepted in substitution. </w:t>
      </w:r>
    </w:p>
    <w:p xmlns:wp14="http://schemas.microsoft.com/office/word/2010/wordml" w:rsidRPr="00A66C24" w:rsidR="00107F8B" w:rsidP="003A1668" w:rsidRDefault="00107F8B" w14:paraId="01E10BD1" wp14:textId="77777777">
      <w:pPr>
        <w:pStyle w:val="Cranford"/>
        <w:numPr>
          <w:ilvl w:val="0"/>
          <w:numId w:val="1"/>
        </w:numPr>
        <w:jc w:val="both"/>
      </w:pPr>
      <w:r w:rsidRPr="00A66C24">
        <w:t xml:space="preserve">Application forms must be signed by the applicant. Typed or hand-written application forms are both accepted but the declarations on the final page of the application form must include the signature of the candidate. </w:t>
      </w:r>
    </w:p>
    <w:p xmlns:wp14="http://schemas.microsoft.com/office/word/2010/wordml" w:rsidRPr="00A66C24" w:rsidR="00107F8B" w:rsidP="003A1668" w:rsidRDefault="00107F8B" w14:paraId="2BFEE620" wp14:textId="77777777">
      <w:pPr>
        <w:pStyle w:val="Cranford"/>
        <w:numPr>
          <w:ilvl w:val="0"/>
          <w:numId w:val="1"/>
        </w:numPr>
        <w:jc w:val="both"/>
      </w:pPr>
      <w:r w:rsidRPr="00A66C24">
        <w:t xml:space="preserve">All applicants must ensure they submit the completed application form, self-disclosure form and </w:t>
      </w:r>
      <w:r w:rsidRPr="00A66C24" w:rsidR="00572F02">
        <w:t>equal opportunities</w:t>
      </w:r>
      <w:r w:rsidRPr="00A66C24">
        <w:t xml:space="preserve"> form.  </w:t>
      </w:r>
    </w:p>
    <w:p xmlns:wp14="http://schemas.microsoft.com/office/word/2010/wordml" w:rsidR="00183DF6" w:rsidP="00183DF6" w:rsidRDefault="00107F8B" w14:paraId="75E8DAE1" wp14:textId="77777777">
      <w:pPr>
        <w:pStyle w:val="Cranford"/>
        <w:numPr>
          <w:ilvl w:val="0"/>
          <w:numId w:val="1"/>
        </w:numPr>
        <w:jc w:val="both"/>
      </w:pPr>
      <w:r w:rsidRPr="00A66C24">
        <w:t xml:space="preserve">The successful applicant will be required to complete an Enhanced DBS Disclosure. For further information, contact the Disclosure and Barring Service – </w:t>
      </w:r>
      <w:hyperlink w:history="1" r:id="rId12">
        <w:r w:rsidRPr="001A6797" w:rsidR="00183DF6">
          <w:rPr>
            <w:rStyle w:val="Hyperlink"/>
          </w:rPr>
          <w:t>www.disclosuresdbs.co.uk</w:t>
        </w:r>
      </w:hyperlink>
      <w:r w:rsidR="00183DF6">
        <w:t xml:space="preserve">. </w:t>
      </w:r>
      <w:r w:rsidRPr="00A66C24">
        <w:t xml:space="preserve"> </w:t>
      </w:r>
    </w:p>
    <w:p xmlns:wp14="http://schemas.microsoft.com/office/word/2010/wordml" w:rsidRPr="00447987" w:rsidR="00183DF6" w:rsidP="00183DF6" w:rsidRDefault="00107F8B" w14:paraId="07AC268E" wp14:textId="77777777">
      <w:pPr>
        <w:pStyle w:val="Cranford"/>
        <w:numPr>
          <w:ilvl w:val="0"/>
          <w:numId w:val="1"/>
        </w:numPr>
        <w:jc w:val="both"/>
      </w:pPr>
      <w:r w:rsidRPr="00447987">
        <w:t xml:space="preserve">All posts are exempt from the Rehabilitation of Offenders Act 1974 and therefore all convictions, even those regarded as ‘spent’, must be declared </w:t>
      </w:r>
      <w:r w:rsidRPr="00447987" w:rsidR="00183DF6">
        <w:t xml:space="preserve">using the self-disclosure form, except those received for an offence committed in the United Kingdom if it has been filtered in accordance with the DBS filtering rules.  For further guidance, please visit </w:t>
      </w:r>
      <w:hyperlink w:history="1" r:id="rId13">
        <w:r w:rsidRPr="00447987" w:rsidR="00183DF6">
          <w:rPr>
            <w:rStyle w:val="Hyperlink"/>
            <w:rFonts w:cstheme="minorHAnsi"/>
          </w:rPr>
          <w:t>https://www.gov.uk/government/publications/filtering-rules-for-criminal-record-check-certificates/new-filtering-rules-for-dbs-certificates-from-28-november-2020-onwards</w:t>
        </w:r>
      </w:hyperlink>
      <w:r w:rsidRPr="00447987" w:rsidR="00183DF6">
        <w:t xml:space="preserve">. </w:t>
      </w:r>
    </w:p>
    <w:p xmlns:wp14="http://schemas.microsoft.com/office/word/2010/wordml" w:rsidRPr="00A66C24" w:rsidR="00107F8B" w:rsidP="00183DF6" w:rsidRDefault="00107F8B" w14:paraId="253803CD" wp14:textId="77777777">
      <w:pPr>
        <w:pStyle w:val="Cranford"/>
        <w:numPr>
          <w:ilvl w:val="0"/>
          <w:numId w:val="1"/>
        </w:numPr>
        <w:jc w:val="both"/>
      </w:pPr>
      <w:r w:rsidRPr="00A66C24">
        <w:t xml:space="preserve">Only applications received in advance of the closing date will be considered. </w:t>
      </w:r>
    </w:p>
    <w:p xmlns:wp14="http://schemas.microsoft.com/office/word/2010/wordml" w:rsidRPr="00A66C24" w:rsidR="00107F8B" w:rsidP="003A1668" w:rsidRDefault="00107F8B" w14:paraId="62AE0B4F" wp14:textId="77777777">
      <w:pPr>
        <w:pStyle w:val="Default"/>
        <w:numPr>
          <w:ilvl w:val="0"/>
          <w:numId w:val="1"/>
        </w:numPr>
        <w:jc w:val="both"/>
        <w:rPr>
          <w:rFonts w:ascii="Gill Sans MT" w:hAnsi="Gill Sans MT"/>
          <w:sz w:val="22"/>
          <w:szCs w:val="22"/>
        </w:rPr>
      </w:pPr>
      <w:r w:rsidRPr="00A66C24">
        <w:rPr>
          <w:rFonts w:ascii="Gill Sans MT" w:hAnsi="Gill Sans MT"/>
          <w:sz w:val="22"/>
          <w:szCs w:val="22"/>
        </w:rPr>
        <w:t xml:space="preserve">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w:t>
      </w:r>
      <w:proofErr w:type="gramStart"/>
      <w:r w:rsidRPr="00A66C24">
        <w:rPr>
          <w:rFonts w:ascii="Gill Sans MT" w:hAnsi="Gill Sans MT"/>
          <w:sz w:val="22"/>
          <w:szCs w:val="22"/>
        </w:rPr>
        <w:t>answer ’</w:t>
      </w:r>
      <w:proofErr w:type="gramEnd"/>
      <w:r w:rsidRPr="00A66C24">
        <w:rPr>
          <w:rFonts w:ascii="Gill Sans MT" w:hAnsi="Gill Sans MT"/>
          <w:sz w:val="22"/>
          <w:szCs w:val="22"/>
        </w:rPr>
        <w:t>‘not applicable’ if the duties have not brought the candidate into contact with children or young persons. The school may contact any of the candidate’s previous places of work, whether or not they have been named in connection with a referee.</w:t>
      </w:r>
    </w:p>
    <w:p xmlns:wp14="http://schemas.microsoft.com/office/word/2010/wordml" w:rsidRPr="00A66C24" w:rsidR="00107F8B" w:rsidP="00107F8B" w:rsidRDefault="00107F8B" w14:paraId="7B04FA47" wp14:textId="77777777">
      <w:pPr>
        <w:pStyle w:val="Cranford"/>
        <w:jc w:val="both"/>
      </w:pPr>
    </w:p>
    <w:p xmlns:wp14="http://schemas.microsoft.com/office/word/2010/wordml" w:rsidRPr="00A66C24" w:rsidR="002420A4" w:rsidP="00C63AF4" w:rsidRDefault="00107F8B" w14:paraId="10AA0A79" wp14:textId="77777777">
      <w:pPr>
        <w:pStyle w:val="Subtitle"/>
        <w:jc w:val="left"/>
        <w:rPr>
          <w:rFonts w:ascii="Gill Sans MT" w:hAnsi="Gill Sans MT"/>
          <w:sz w:val="22"/>
          <w:szCs w:val="22"/>
          <w:lang w:val="en-GB"/>
        </w:rPr>
      </w:pPr>
      <w:r w:rsidRPr="00A66C24">
        <w:rPr>
          <w:rFonts w:ascii="Gill Sans MT" w:hAnsi="Gill Sans MT"/>
          <w:sz w:val="22"/>
          <w:szCs w:val="22"/>
          <w:lang w:val="en-GB"/>
        </w:rPr>
        <w:t xml:space="preserve">Shortlisting </w:t>
      </w:r>
    </w:p>
    <w:p xmlns:wp14="http://schemas.microsoft.com/office/word/2010/wordml" w:rsidRPr="00A66C24" w:rsidR="00107F8B" w:rsidP="003A1668" w:rsidRDefault="00107F8B" w14:paraId="02F265FF" wp14:textId="77777777">
      <w:pPr>
        <w:pStyle w:val="Cranford"/>
        <w:numPr>
          <w:ilvl w:val="0"/>
          <w:numId w:val="2"/>
        </w:numPr>
        <w:jc w:val="both"/>
      </w:pPr>
      <w:r w:rsidRPr="00A66C24">
        <w:t xml:space="preserve">After the closing date, applications will be reviewed and the shortlisted candidates will be invited for interview. </w:t>
      </w:r>
    </w:p>
    <w:p xmlns:wp14="http://schemas.microsoft.com/office/word/2010/wordml" w:rsidRPr="00A66C24" w:rsidR="00107F8B" w:rsidP="003A1668" w:rsidRDefault="00107F8B" w14:paraId="3194A88D" wp14:textId="77777777">
      <w:pPr>
        <w:pStyle w:val="Cranford"/>
        <w:numPr>
          <w:ilvl w:val="0"/>
          <w:numId w:val="2"/>
        </w:numPr>
        <w:jc w:val="both"/>
      </w:pPr>
      <w:r w:rsidRPr="00A66C24">
        <w:t xml:space="preserve">Candidates who are not selected for interview will be informed by email as soon as possible after the closing date. </w:t>
      </w:r>
    </w:p>
    <w:p xmlns:wp14="http://schemas.microsoft.com/office/word/2010/wordml" w:rsidRPr="00A66C24" w:rsidR="00107F8B" w:rsidP="003A1668" w:rsidRDefault="00107F8B" w14:paraId="0533E8AD" wp14:textId="77777777">
      <w:pPr>
        <w:pStyle w:val="Cranford"/>
        <w:numPr>
          <w:ilvl w:val="0"/>
          <w:numId w:val="2"/>
        </w:numPr>
        <w:jc w:val="both"/>
      </w:pPr>
      <w:r w:rsidRPr="00A66C24">
        <w:t xml:space="preserve">Cranford may seek references on shortlisted candidates prior to interview. </w:t>
      </w:r>
    </w:p>
    <w:p xmlns:wp14="http://schemas.microsoft.com/office/word/2010/wordml" w:rsidRPr="00A66C24" w:rsidR="000C4544" w:rsidP="00107F8B" w:rsidRDefault="000C4544" w14:paraId="568C698B" wp14:textId="77777777">
      <w:pPr>
        <w:pStyle w:val="Cranford"/>
        <w:jc w:val="both"/>
      </w:pPr>
    </w:p>
    <w:p xmlns:wp14="http://schemas.microsoft.com/office/word/2010/wordml" w:rsidRPr="00A66C24" w:rsidR="002420A4" w:rsidP="00C63AF4" w:rsidRDefault="00107F8B" w14:paraId="17C7C7A0" wp14:textId="77777777">
      <w:pPr>
        <w:pStyle w:val="Subtitle"/>
        <w:jc w:val="left"/>
        <w:rPr>
          <w:rFonts w:ascii="Gill Sans MT" w:hAnsi="Gill Sans MT"/>
          <w:sz w:val="22"/>
          <w:szCs w:val="22"/>
          <w:lang w:val="en-GB"/>
        </w:rPr>
      </w:pPr>
      <w:r w:rsidRPr="00A66C24">
        <w:rPr>
          <w:rFonts w:ascii="Gill Sans MT" w:hAnsi="Gill Sans MT"/>
          <w:sz w:val="22"/>
          <w:szCs w:val="22"/>
          <w:lang w:val="en-GB"/>
        </w:rPr>
        <w:t xml:space="preserve">Interviews </w:t>
      </w:r>
    </w:p>
    <w:p xmlns:wp14="http://schemas.microsoft.com/office/word/2010/wordml" w:rsidRPr="00A66C24" w:rsidR="00BB38C7" w:rsidP="003A1668" w:rsidRDefault="00107F8B" w14:paraId="75178CE6" wp14:textId="77777777">
      <w:pPr>
        <w:pStyle w:val="Cranford"/>
        <w:numPr>
          <w:ilvl w:val="0"/>
          <w:numId w:val="3"/>
        </w:numPr>
        <w:jc w:val="both"/>
      </w:pPr>
      <w:r w:rsidRPr="00A66C24">
        <w:t xml:space="preserve">Candidates invited to interview must bring with them three forms of original ID including at least one of the following: passport or </w:t>
      </w:r>
      <w:proofErr w:type="spellStart"/>
      <w:r w:rsidRPr="00A66C24">
        <w:t>photocard</w:t>
      </w:r>
      <w:proofErr w:type="spellEnd"/>
      <w:r w:rsidRPr="00A66C24">
        <w:t xml:space="preserve"> driving licence or full birth certificate. </w:t>
      </w:r>
      <w:r w:rsidRPr="00A66C24" w:rsidR="00BB38C7">
        <w:t>Other acceptable forms</w:t>
      </w:r>
      <w:r w:rsidRPr="00A66C24">
        <w:t xml:space="preserve"> of ID </w:t>
      </w:r>
      <w:r w:rsidRPr="00A66C24" w:rsidR="00BB38C7">
        <w:t xml:space="preserve">include </w:t>
      </w:r>
      <w:r w:rsidRPr="00A66C24">
        <w:t>a bank statement or utility bill issued within the last three months and/or a council tax statement issued with the last twelve months.</w:t>
      </w:r>
      <w:r w:rsidRPr="00A66C24" w:rsidR="00BB38C7">
        <w:t xml:space="preserve"> At least one form of ID must show your current address. </w:t>
      </w:r>
      <w:r w:rsidRPr="00A66C24">
        <w:t xml:space="preserve"> If these documents are unavailable, please contact HR who will be able to provide details of other acceptable official documents.</w:t>
      </w:r>
      <w:r w:rsidRPr="00A66C24" w:rsidR="000C4544">
        <w:t xml:space="preserve"> </w:t>
      </w:r>
    </w:p>
    <w:p xmlns:wp14="http://schemas.microsoft.com/office/word/2010/wordml" w:rsidRPr="00A66C24" w:rsidR="00107F8B" w:rsidP="003A1668" w:rsidRDefault="00107F8B" w14:paraId="753E2E16" wp14:textId="77777777">
      <w:pPr>
        <w:pStyle w:val="Cranford"/>
        <w:numPr>
          <w:ilvl w:val="0"/>
          <w:numId w:val="3"/>
        </w:numPr>
        <w:jc w:val="both"/>
      </w:pPr>
      <w:r w:rsidRPr="00A66C24">
        <w:t xml:space="preserve">Original qualification certificates must also be brought to interview. </w:t>
      </w:r>
    </w:p>
    <w:p xmlns:wp14="http://schemas.microsoft.com/office/word/2010/wordml" w:rsidRPr="00A66C24" w:rsidR="00107F8B" w:rsidP="003A1668" w:rsidRDefault="00107F8B" w14:paraId="51607037" wp14:textId="77777777">
      <w:pPr>
        <w:pStyle w:val="Cranford"/>
        <w:numPr>
          <w:ilvl w:val="0"/>
          <w:numId w:val="3"/>
        </w:numPr>
        <w:jc w:val="both"/>
      </w:pPr>
      <w:r w:rsidRPr="00A66C24">
        <w:lastRenderedPageBreak/>
        <w:t xml:space="preserve">It is usual for an interview to involve a skills test where appropriate and a lesson observation in the case of teachers. </w:t>
      </w:r>
    </w:p>
    <w:p xmlns:wp14="http://schemas.microsoft.com/office/word/2010/wordml" w:rsidRPr="00A66C24" w:rsidR="00BB6DD4" w:rsidP="00107F8B" w:rsidRDefault="00BB6DD4" w14:paraId="1A939487" wp14:textId="77777777">
      <w:pPr>
        <w:pStyle w:val="Cranford"/>
        <w:jc w:val="both"/>
      </w:pPr>
    </w:p>
    <w:p xmlns:wp14="http://schemas.microsoft.com/office/word/2010/wordml" w:rsidRPr="00A66C24" w:rsidR="002420A4" w:rsidP="00C63AF4" w:rsidRDefault="002420A4" w14:paraId="6AA258D8" wp14:textId="77777777">
      <w:pPr>
        <w:pStyle w:val="Subtitle"/>
        <w:jc w:val="left"/>
        <w:rPr>
          <w:rFonts w:ascii="Gill Sans MT" w:hAnsi="Gill Sans MT"/>
          <w:sz w:val="22"/>
          <w:szCs w:val="22"/>
          <w:lang w:val="en-GB"/>
        </w:rPr>
      </w:pPr>
    </w:p>
    <w:p xmlns:wp14="http://schemas.microsoft.com/office/word/2010/wordml" w:rsidRPr="00A66C24" w:rsidR="002420A4" w:rsidP="00C63AF4" w:rsidRDefault="00107F8B" w14:paraId="7A43ACE3" wp14:textId="77777777">
      <w:pPr>
        <w:pStyle w:val="Subtitle"/>
        <w:jc w:val="left"/>
        <w:rPr>
          <w:rFonts w:ascii="Gill Sans MT" w:hAnsi="Gill Sans MT"/>
          <w:sz w:val="22"/>
          <w:szCs w:val="22"/>
          <w:lang w:val="en-GB"/>
        </w:rPr>
      </w:pPr>
      <w:r w:rsidRPr="00A66C24">
        <w:rPr>
          <w:rFonts w:ascii="Gill Sans MT" w:hAnsi="Gill Sans MT"/>
          <w:sz w:val="22"/>
          <w:szCs w:val="22"/>
          <w:lang w:val="en-GB"/>
        </w:rPr>
        <w:t>Conditional offer of employment</w:t>
      </w:r>
    </w:p>
    <w:p xmlns:wp14="http://schemas.microsoft.com/office/word/2010/wordml" w:rsidRPr="00A66C24" w:rsidR="00107F8B" w:rsidP="003A1668" w:rsidRDefault="00107F8B" w14:paraId="7E886D76" wp14:textId="77777777">
      <w:pPr>
        <w:pStyle w:val="Cranford"/>
        <w:numPr>
          <w:ilvl w:val="0"/>
          <w:numId w:val="4"/>
        </w:numPr>
        <w:jc w:val="both"/>
      </w:pPr>
      <w:r w:rsidRPr="00A66C24">
        <w:t xml:space="preserve">All offers of employment for any position at Cranford are subject to the following pre-employment checks: </w:t>
      </w:r>
    </w:p>
    <w:p xmlns:wp14="http://schemas.microsoft.com/office/word/2010/wordml" w:rsidRPr="00A66C24" w:rsidR="00107F8B" w:rsidP="003A1668" w:rsidRDefault="00107F8B" w14:paraId="59C52B74" wp14:textId="77777777">
      <w:pPr>
        <w:pStyle w:val="Cranford"/>
        <w:numPr>
          <w:ilvl w:val="1"/>
          <w:numId w:val="4"/>
        </w:numPr>
        <w:jc w:val="both"/>
      </w:pPr>
      <w:r w:rsidRPr="00A66C24">
        <w:t xml:space="preserve">Receipt of two satisfactory references. </w:t>
      </w:r>
      <w:r w:rsidRPr="00A66C24" w:rsidR="000C4544">
        <w:t xml:space="preserve">All references will be validated by phone. </w:t>
      </w:r>
    </w:p>
    <w:p xmlns:wp14="http://schemas.microsoft.com/office/word/2010/wordml" w:rsidRPr="00A66C24" w:rsidR="00107F8B" w:rsidP="003A1668" w:rsidRDefault="00107F8B" w14:paraId="2208A191" wp14:textId="77777777">
      <w:pPr>
        <w:pStyle w:val="Cranford"/>
        <w:numPr>
          <w:ilvl w:val="1"/>
          <w:numId w:val="4"/>
        </w:numPr>
        <w:jc w:val="both"/>
      </w:pPr>
      <w:r w:rsidRPr="00A66C24">
        <w:t>Verification of identify (name, address, DOB)</w:t>
      </w:r>
    </w:p>
    <w:p xmlns:wp14="http://schemas.microsoft.com/office/word/2010/wordml" w:rsidRPr="00A66C24" w:rsidR="00107F8B" w:rsidP="003A1668" w:rsidRDefault="00107F8B" w14:paraId="46B13D5E" wp14:textId="77777777">
      <w:pPr>
        <w:pStyle w:val="Cranford"/>
        <w:numPr>
          <w:ilvl w:val="1"/>
          <w:numId w:val="4"/>
        </w:numPr>
        <w:jc w:val="both"/>
      </w:pPr>
      <w:r w:rsidRPr="00A66C24">
        <w:t>Verification of qualifications</w:t>
      </w:r>
    </w:p>
    <w:p xmlns:wp14="http://schemas.microsoft.com/office/word/2010/wordml" w:rsidRPr="00A66C24" w:rsidR="00107F8B" w:rsidP="003A1668" w:rsidRDefault="00107F8B" w14:paraId="5F1470A6" wp14:textId="77777777">
      <w:pPr>
        <w:pStyle w:val="Cranford"/>
        <w:numPr>
          <w:ilvl w:val="1"/>
          <w:numId w:val="4"/>
        </w:numPr>
        <w:jc w:val="both"/>
      </w:pPr>
      <w:r w:rsidRPr="00A66C24">
        <w:t>Verification of professional status such as GTC registration, QTS Status (where required), NPQH</w:t>
      </w:r>
    </w:p>
    <w:p xmlns:wp14="http://schemas.microsoft.com/office/word/2010/wordml" w:rsidRPr="00A66C24" w:rsidR="00107F8B" w:rsidP="003A1668" w:rsidRDefault="00107F8B" w14:paraId="468EBE3E" wp14:textId="77777777">
      <w:pPr>
        <w:pStyle w:val="Cranford"/>
        <w:numPr>
          <w:ilvl w:val="1"/>
          <w:numId w:val="4"/>
        </w:numPr>
        <w:jc w:val="both"/>
      </w:pPr>
      <w:r w:rsidRPr="00A66C24">
        <w:t xml:space="preserve">Verification of successful completion of statutory induction period (applies to those who obtained QTS after 7 May 1999) </w:t>
      </w:r>
    </w:p>
    <w:p xmlns:wp14="http://schemas.microsoft.com/office/word/2010/wordml" w:rsidRPr="00A66C24" w:rsidR="00107F8B" w:rsidP="003A1668" w:rsidRDefault="00107F8B" w14:paraId="11B787E6" wp14:textId="77777777">
      <w:pPr>
        <w:pStyle w:val="Cranford"/>
        <w:numPr>
          <w:ilvl w:val="1"/>
          <w:numId w:val="4"/>
        </w:numPr>
        <w:jc w:val="both"/>
      </w:pPr>
      <w:r w:rsidRPr="00A66C24">
        <w:t xml:space="preserve">A </w:t>
      </w:r>
      <w:r w:rsidRPr="00A66C24" w:rsidR="00572F02">
        <w:t>Barred List</w:t>
      </w:r>
      <w:r w:rsidRPr="00A66C24">
        <w:t xml:space="preserve"> check</w:t>
      </w:r>
    </w:p>
    <w:p xmlns:wp14="http://schemas.microsoft.com/office/word/2010/wordml" w:rsidRPr="00A66C24" w:rsidR="00107F8B" w:rsidP="003A1668" w:rsidRDefault="00107F8B" w14:paraId="20DE50E0" wp14:textId="77777777">
      <w:pPr>
        <w:pStyle w:val="Cranford"/>
        <w:numPr>
          <w:ilvl w:val="1"/>
          <w:numId w:val="4"/>
        </w:numPr>
        <w:jc w:val="both"/>
      </w:pPr>
      <w:r w:rsidRPr="00A66C24">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xmlns:wp14="http://schemas.microsoft.com/office/word/2010/wordml" w:rsidRPr="00A66C24" w:rsidR="00107F8B" w:rsidP="003A1668" w:rsidRDefault="00107F8B" w14:paraId="3C062A91" wp14:textId="77777777">
      <w:pPr>
        <w:pStyle w:val="Cranford"/>
        <w:numPr>
          <w:ilvl w:val="1"/>
          <w:numId w:val="4"/>
        </w:numPr>
        <w:jc w:val="both"/>
      </w:pPr>
      <w:r w:rsidRPr="00A66C24">
        <w:t>A check that no Prohibition Orders exist (for Teachers only)</w:t>
      </w:r>
    </w:p>
    <w:p xmlns:wp14="http://schemas.microsoft.com/office/word/2010/wordml" w:rsidRPr="00A66C24" w:rsidR="00107F8B" w:rsidP="003A1668" w:rsidRDefault="00107F8B" w14:paraId="1FF48F39" wp14:textId="77777777">
      <w:pPr>
        <w:pStyle w:val="Cranford"/>
        <w:numPr>
          <w:ilvl w:val="1"/>
          <w:numId w:val="4"/>
        </w:numPr>
        <w:jc w:val="both"/>
      </w:pPr>
      <w:r w:rsidRPr="00A66C24">
        <w:t>A completed medical declaration that states that the candidate knows of no reason on the grounds of health why they are not fit to carry out the duties associated with their position</w:t>
      </w:r>
    </w:p>
    <w:p xmlns:wp14="http://schemas.microsoft.com/office/word/2010/wordml" w:rsidRPr="00A66C24" w:rsidR="00107F8B" w:rsidP="003A1668" w:rsidRDefault="00107F8B" w14:paraId="000C0CB6" wp14:textId="77777777">
      <w:pPr>
        <w:pStyle w:val="Cranford"/>
        <w:numPr>
          <w:ilvl w:val="1"/>
          <w:numId w:val="4"/>
        </w:numPr>
        <w:jc w:val="both"/>
      </w:pPr>
      <w:r w:rsidRPr="00A66C24">
        <w:t>Overseas police check – if the individual has lived/worked abroad in the last five years, a police check from the country in which they were living will be required.</w:t>
      </w:r>
    </w:p>
    <w:p xmlns:wp14="http://schemas.microsoft.com/office/word/2010/wordml" w:rsidRPr="00A66C24" w:rsidR="00107F8B" w:rsidP="003A1668" w:rsidRDefault="00107F8B" w14:paraId="7A0BEBFE" wp14:textId="77777777">
      <w:pPr>
        <w:pStyle w:val="Cranford"/>
        <w:numPr>
          <w:ilvl w:val="1"/>
          <w:numId w:val="4"/>
        </w:numPr>
        <w:jc w:val="both"/>
      </w:pPr>
      <w:r w:rsidRPr="00A66C24">
        <w:t>Satisfactory completion of probationary period</w:t>
      </w:r>
    </w:p>
    <w:p xmlns:wp14="http://schemas.microsoft.com/office/word/2010/wordml" w:rsidRPr="00A66C24" w:rsidR="00107F8B" w:rsidP="003A1668" w:rsidRDefault="00107F8B" w14:paraId="494BAC3A" wp14:textId="77777777">
      <w:pPr>
        <w:pStyle w:val="Cranford"/>
        <w:numPr>
          <w:ilvl w:val="1"/>
          <w:numId w:val="4"/>
        </w:numPr>
        <w:jc w:val="both"/>
      </w:pPr>
      <w:r w:rsidRPr="00A66C24">
        <w:t>Completion of Safeguarding Training</w:t>
      </w:r>
    </w:p>
    <w:p xmlns:wp14="http://schemas.microsoft.com/office/word/2010/wordml" w:rsidRPr="00A66C24" w:rsidR="00107F8B" w:rsidP="003A1668" w:rsidRDefault="00107F8B" w14:paraId="1160BE88" wp14:textId="77777777">
      <w:pPr>
        <w:pStyle w:val="Cranford"/>
        <w:numPr>
          <w:ilvl w:val="0"/>
          <w:numId w:val="4"/>
        </w:numPr>
        <w:jc w:val="both"/>
      </w:pPr>
      <w:r w:rsidRPr="00A66C24">
        <w:t xml:space="preserve">Under no circumstances should any individual start work at Cranford House until all these checks have been carried out and HR have confirmed by letter/email. </w:t>
      </w:r>
    </w:p>
    <w:p xmlns:wp14="http://schemas.microsoft.com/office/word/2010/wordml" w:rsidRPr="00A66C24" w:rsidR="007517EC" w:rsidP="003A1668" w:rsidRDefault="00107F8B" w14:paraId="6639BA8B" wp14:textId="77777777">
      <w:pPr>
        <w:pStyle w:val="Cranford"/>
        <w:numPr>
          <w:ilvl w:val="0"/>
          <w:numId w:val="4"/>
        </w:numPr>
        <w:jc w:val="both"/>
      </w:pPr>
      <w:r w:rsidRPr="00A66C24">
        <w:t xml:space="preserve">In exceptional circumstances and at the discretion of the Headmaster, a candidate may start work before the DBS certificate has been received providing all other checks including a </w:t>
      </w:r>
      <w:r w:rsidRPr="00A66C24" w:rsidR="00572F02">
        <w:t>Barred List check</w:t>
      </w:r>
      <w:r w:rsidRPr="00A66C24">
        <w:t xml:space="preserve"> are complete. A full risk assessment will be conducted and appropriate su</w:t>
      </w:r>
      <w:r w:rsidRPr="00A66C24" w:rsidR="0054430B">
        <w:t>pervision will be put in place.</w:t>
      </w:r>
    </w:p>
    <w:p xmlns:wp14="http://schemas.microsoft.com/office/word/2010/wordml" w:rsidRPr="007517EC" w:rsidR="007517EC" w:rsidP="00C06EE3" w:rsidRDefault="007517EC" w14:paraId="6FFBD3EC" wp14:textId="77777777">
      <w:pPr>
        <w:pStyle w:val="Cranford"/>
        <w:ind w:left="720"/>
        <w:jc w:val="both"/>
      </w:pPr>
    </w:p>
    <w:p xmlns:wp14="http://schemas.microsoft.com/office/word/2010/wordml" w:rsidRPr="007517EC" w:rsidR="00107F8B" w:rsidP="00107F8B" w:rsidRDefault="00E41059" w14:paraId="647B7BCB" wp14:textId="77777777">
      <w:pPr>
        <w:pStyle w:val="Cranford"/>
        <w:jc w:val="both"/>
      </w:pPr>
      <w:r w:rsidRPr="007517EC">
        <w:rPr>
          <w:noProof/>
          <w:lang w:eastAsia="en-GB"/>
        </w:rPr>
        <mc:AlternateContent>
          <mc:Choice Requires="wps">
            <w:drawing>
              <wp:anchor xmlns:wp14="http://schemas.microsoft.com/office/word/2010/wordprocessingDrawing"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E41059" w:rsidR="002E3D37" w:rsidP="00107F8B" w:rsidRDefault="002E3D37" w14:paraId="01DBFF5B" wp14:textId="77777777">
                            <w:pPr>
                              <w:pStyle w:val="Cranford"/>
                              <w:jc w:val="both"/>
                              <w:rPr>
                                <w:b/>
                              </w:rPr>
                            </w:pPr>
                            <w:r w:rsidRPr="00E41059">
                              <w:rPr>
                                <w:b/>
                              </w:rPr>
                              <w:t>Warning</w:t>
                            </w:r>
                          </w:p>
                          <w:p xmlns:wp14="http://schemas.microsoft.com/office/word/2010/wordml" w:rsidRPr="00E41059" w:rsidR="002E3D37" w:rsidP="00785E8C" w:rsidRDefault="002E3D37" w14:paraId="6D1A1271" wp14:textId="77777777">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xmlns:wp14="http://schemas.microsoft.com/office/word/2010/wordml" w:rsidRPr="00E41059" w:rsidR="002E3D37" w:rsidP="00785E8C" w:rsidRDefault="002E3D37" w14:paraId="30DCCCAD" wp14:textId="77777777">
                            <w:pPr>
                              <w:pStyle w:val="Default"/>
                              <w:jc w:val="both"/>
                              <w:rPr>
                                <w:rFonts w:ascii="Gill Sans MT" w:hAnsi="Gill Sans MT"/>
                                <w:b/>
                                <w:sz w:val="22"/>
                                <w:szCs w:val="22"/>
                              </w:rPr>
                            </w:pPr>
                          </w:p>
                          <w:p xmlns:wp14="http://schemas.microsoft.com/office/word/2010/wordml" w:rsidRPr="00E41059" w:rsidR="002E3D37" w:rsidP="003A1668" w:rsidRDefault="002E3D37" w14:paraId="77E5DD00"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xmlns:wp14="http://schemas.microsoft.com/office/word/2010/wordml" w:rsidRPr="00E41059" w:rsidR="002E3D37" w:rsidP="003A1668" w:rsidRDefault="002E3D37" w14:paraId="099441C6"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xmlns:wp14="http://schemas.microsoft.com/office/word/2010/wordml" w:rsidRPr="00E41059" w:rsidR="002E3D37" w:rsidP="003A1668" w:rsidRDefault="002E3D37" w14:paraId="7898DAE9"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xmlns:wp14="http://schemas.microsoft.com/office/word/2010/wordml" w:rsidRPr="00E41059" w:rsidR="002E3D37" w:rsidP="003A1668" w:rsidRDefault="002E3D37" w14:paraId="527AD6F4"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is the subject of serious expressions of concern as to his/her suitability to work with </w:t>
                            </w:r>
                            <w:proofErr w:type="gramStart"/>
                            <w:r w:rsidRPr="00E41059">
                              <w:rPr>
                                <w:rFonts w:ascii="Gill Sans MT" w:hAnsi="Gill Sans MT"/>
                                <w:b/>
                                <w:sz w:val="22"/>
                                <w:szCs w:val="22"/>
                              </w:rPr>
                              <w:t>children</w:t>
                            </w:r>
                            <w:proofErr w:type="gramEnd"/>
                          </w:p>
                          <w:p xmlns:wp14="http://schemas.microsoft.com/office/word/2010/wordml" w:rsidRPr="00E41059" w:rsidR="002E3D37" w:rsidP="00785E8C" w:rsidRDefault="002E3D37" w14:paraId="36AF6883" wp14:textId="77777777">
                            <w:pPr>
                              <w:pStyle w:val="Default"/>
                              <w:ind w:left="720"/>
                              <w:jc w:val="both"/>
                              <w:rPr>
                                <w:rFonts w:ascii="Gill Sans MT" w:hAnsi="Gill Sans MT"/>
                                <w:b/>
                                <w:sz w:val="22"/>
                                <w:szCs w:val="22"/>
                              </w:rPr>
                            </w:pPr>
                          </w:p>
                          <w:p xmlns:wp14="http://schemas.microsoft.com/office/word/2010/wordml" w:rsidRPr="00E41059" w:rsidR="002E3D37" w:rsidP="0054430B" w:rsidRDefault="002E3D37" w14:paraId="4BDE31AB" wp14:textId="77777777">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2330D3">
              <v:shape id="Text Box 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w14:anchorId="2B22C2DE">
                <v:textbox>
                  <w:txbxContent>
                    <w:p w:rsidRPr="00E41059" w:rsidR="002E3D37" w:rsidP="00107F8B" w:rsidRDefault="002E3D37" w14:paraId="1AA230E3" wp14:textId="77777777">
                      <w:pPr>
                        <w:pStyle w:val="Cranford"/>
                        <w:jc w:val="both"/>
                        <w:rPr>
                          <w:b/>
                        </w:rPr>
                      </w:pPr>
                      <w:r w:rsidRPr="00E41059">
                        <w:rPr>
                          <w:b/>
                        </w:rPr>
                        <w:t>Warning</w:t>
                      </w:r>
                    </w:p>
                    <w:p w:rsidRPr="00E41059" w:rsidR="002E3D37" w:rsidP="00785E8C" w:rsidRDefault="002E3D37" w14:paraId="700342AA" wp14:textId="77777777">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Pr="00E41059" w:rsidR="002E3D37" w:rsidP="00785E8C" w:rsidRDefault="002E3D37" w14:paraId="54C529ED" wp14:textId="77777777">
                      <w:pPr>
                        <w:pStyle w:val="Default"/>
                        <w:jc w:val="both"/>
                        <w:rPr>
                          <w:rFonts w:ascii="Gill Sans MT" w:hAnsi="Gill Sans MT"/>
                          <w:b/>
                          <w:sz w:val="22"/>
                          <w:szCs w:val="22"/>
                        </w:rPr>
                      </w:pPr>
                    </w:p>
                    <w:p w:rsidRPr="00E41059" w:rsidR="002E3D37" w:rsidP="003A1668" w:rsidRDefault="002E3D37" w14:paraId="17DDBA92"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Pr="00E41059" w:rsidR="002E3D37" w:rsidP="003A1668" w:rsidRDefault="002E3D37" w14:paraId="777E1109"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Pr="00E41059" w:rsidR="002E3D37" w:rsidP="003A1668" w:rsidRDefault="002E3D37" w14:paraId="40E87CCA"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Pr="00E41059" w:rsidR="002E3D37" w:rsidP="003A1668" w:rsidRDefault="002E3D37" w14:paraId="2893024F" wp14:textId="77777777">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is the subject of serious expressions of concern as to his/her suitability to work with </w:t>
                      </w:r>
                      <w:proofErr w:type="gramStart"/>
                      <w:r w:rsidRPr="00E41059">
                        <w:rPr>
                          <w:rFonts w:ascii="Gill Sans MT" w:hAnsi="Gill Sans MT"/>
                          <w:b/>
                          <w:sz w:val="22"/>
                          <w:szCs w:val="22"/>
                        </w:rPr>
                        <w:t>children</w:t>
                      </w:r>
                      <w:proofErr w:type="gramEnd"/>
                    </w:p>
                    <w:p w:rsidRPr="00E41059" w:rsidR="002E3D37" w:rsidP="00785E8C" w:rsidRDefault="002E3D37" w14:paraId="1C0157D6" wp14:textId="77777777">
                      <w:pPr>
                        <w:pStyle w:val="Default"/>
                        <w:ind w:left="720"/>
                        <w:jc w:val="both"/>
                        <w:rPr>
                          <w:rFonts w:ascii="Gill Sans MT" w:hAnsi="Gill Sans MT"/>
                          <w:b/>
                          <w:sz w:val="22"/>
                          <w:szCs w:val="22"/>
                        </w:rPr>
                      </w:pPr>
                    </w:p>
                    <w:p w:rsidRPr="00E41059" w:rsidR="002E3D37" w:rsidP="0054430B" w:rsidRDefault="002E3D37" w14:paraId="52737774" wp14:textId="77777777">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v:textbox>
              </v:shape>
            </w:pict>
          </mc:Fallback>
        </mc:AlternateContent>
      </w:r>
    </w:p>
    <w:p xmlns:wp14="http://schemas.microsoft.com/office/word/2010/wordml" w:rsidRPr="007517EC" w:rsidR="00107F8B" w:rsidP="00107F8B" w:rsidRDefault="00107F8B" w14:paraId="3691E7B2" wp14:textId="77777777">
      <w:pPr>
        <w:pStyle w:val="Cranford"/>
        <w:jc w:val="both"/>
      </w:pPr>
    </w:p>
    <w:p xmlns:wp14="http://schemas.microsoft.com/office/word/2010/wordml" w:rsidRPr="007517EC" w:rsidR="00107F8B" w:rsidP="00107F8B" w:rsidRDefault="00107F8B" w14:paraId="526770CE" wp14:textId="77777777">
      <w:pPr>
        <w:pStyle w:val="Cranford"/>
        <w:jc w:val="both"/>
      </w:pPr>
    </w:p>
    <w:p xmlns:wp14="http://schemas.microsoft.com/office/word/2010/wordml" w:rsidRPr="007517EC" w:rsidR="00107F8B" w:rsidP="00107F8B" w:rsidRDefault="00107F8B" w14:paraId="7CBEED82" wp14:textId="77777777">
      <w:pPr>
        <w:pStyle w:val="Cranford"/>
        <w:jc w:val="both"/>
      </w:pPr>
    </w:p>
    <w:p xmlns:wp14="http://schemas.microsoft.com/office/word/2010/wordml" w:rsidRPr="007517EC" w:rsidR="00107F8B" w:rsidP="00107F8B" w:rsidRDefault="00107F8B" w14:paraId="6E36661F" wp14:textId="77777777">
      <w:pPr>
        <w:pStyle w:val="Cranford"/>
        <w:jc w:val="both"/>
      </w:pPr>
    </w:p>
    <w:p xmlns:wp14="http://schemas.microsoft.com/office/word/2010/wordml" w:rsidRPr="007517EC" w:rsidR="00107F8B" w:rsidP="00107F8B" w:rsidRDefault="00107F8B" w14:paraId="38645DC7" wp14:textId="77777777">
      <w:pPr>
        <w:pStyle w:val="Cranford"/>
        <w:jc w:val="both"/>
      </w:pPr>
    </w:p>
    <w:p xmlns:wp14="http://schemas.microsoft.com/office/word/2010/wordml" w:rsidRPr="007517EC" w:rsidR="00107F8B" w:rsidP="00107F8B" w:rsidRDefault="00107F8B" w14:paraId="135E58C4" wp14:textId="77777777">
      <w:pPr>
        <w:pStyle w:val="Cranford"/>
        <w:jc w:val="both"/>
      </w:pPr>
    </w:p>
    <w:p xmlns:wp14="http://schemas.microsoft.com/office/word/2010/wordml" w:rsidRPr="007517EC" w:rsidR="00107F8B" w:rsidP="00107F8B" w:rsidRDefault="00107F8B" w14:paraId="62EBF9A1" wp14:textId="77777777">
      <w:pPr>
        <w:pStyle w:val="Cranford"/>
        <w:jc w:val="both"/>
      </w:pPr>
    </w:p>
    <w:p xmlns:wp14="http://schemas.microsoft.com/office/word/2010/wordml" w:rsidRPr="007517EC" w:rsidR="00107F8B" w:rsidP="00107F8B" w:rsidRDefault="00107F8B" w14:paraId="0C6C2CD5" wp14:textId="77777777">
      <w:pPr>
        <w:pStyle w:val="Cranford"/>
        <w:jc w:val="both"/>
      </w:pPr>
    </w:p>
    <w:p xmlns:wp14="http://schemas.microsoft.com/office/word/2010/wordml" w:rsidRPr="007517EC" w:rsidR="00107F8B" w:rsidP="00107F8B" w:rsidRDefault="00107F8B" w14:paraId="709E88E4" wp14:textId="77777777">
      <w:pPr>
        <w:pStyle w:val="Cranford"/>
        <w:jc w:val="both"/>
      </w:pPr>
    </w:p>
    <w:p xmlns:wp14="http://schemas.microsoft.com/office/word/2010/wordml" w:rsidRPr="007517EC" w:rsidR="00107F8B" w:rsidP="00107F8B" w:rsidRDefault="00107F8B" w14:paraId="508C98E9" wp14:textId="77777777">
      <w:pPr>
        <w:pStyle w:val="Cranford"/>
        <w:jc w:val="both"/>
      </w:pPr>
    </w:p>
    <w:p xmlns:wp14="http://schemas.microsoft.com/office/word/2010/wordml" w:rsidRPr="007517EC" w:rsidR="00107F8B" w:rsidP="00107F8B" w:rsidRDefault="00107F8B" w14:paraId="779F8E76" wp14:textId="77777777">
      <w:pPr>
        <w:pStyle w:val="Cranford"/>
        <w:jc w:val="both"/>
      </w:pPr>
    </w:p>
    <w:p xmlns:wp14="http://schemas.microsoft.com/office/word/2010/wordml" w:rsidRPr="007517EC" w:rsidR="00107F8B" w:rsidP="00107F8B" w:rsidRDefault="00107F8B" w14:paraId="7818863E" wp14:textId="77777777">
      <w:pPr>
        <w:pStyle w:val="Cranford"/>
        <w:jc w:val="both"/>
      </w:pPr>
    </w:p>
    <w:p xmlns:wp14="http://schemas.microsoft.com/office/word/2010/wordml" w:rsidRPr="007517EC" w:rsidR="00107F8B" w:rsidP="003D55A0" w:rsidRDefault="00107F8B" w14:paraId="44F69B9A" wp14:textId="77777777">
      <w:pPr>
        <w:tabs>
          <w:tab w:val="left" w:pos="3437"/>
        </w:tabs>
        <w:jc w:val="both"/>
        <w:rPr>
          <w:rFonts w:ascii="Gill Sans MT" w:hAnsi="Gill Sans MT"/>
          <w:sz w:val="22"/>
          <w:szCs w:val="22"/>
        </w:rPr>
      </w:pPr>
    </w:p>
    <w:sectPr w:rsidRPr="007517EC" w:rsidR="00107F8B" w:rsidSect="0052591C">
      <w:headerReference w:type="default" r:id="rId14"/>
      <w:pgSz w:w="11906" w:h="16838" w:orient="portrait"/>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E3D37" w:rsidP="00266342" w:rsidRDefault="002E3D37" w14:paraId="5F07D11E" wp14:textId="77777777">
      <w:pPr>
        <w:spacing w:after="0" w:line="240" w:lineRule="auto"/>
      </w:pPr>
      <w:r>
        <w:separator/>
      </w:r>
    </w:p>
  </w:endnote>
  <w:endnote w:type="continuationSeparator" w:id="0">
    <w:p xmlns:wp14="http://schemas.microsoft.com/office/word/2010/wordml" w:rsidR="002E3D37" w:rsidP="00266342" w:rsidRDefault="002E3D37" w14:paraId="41508A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bi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E3D37" w:rsidP="00266342" w:rsidRDefault="002E3D37" w14:paraId="43D6B1D6" wp14:textId="77777777">
      <w:pPr>
        <w:spacing w:after="0" w:line="240" w:lineRule="auto"/>
      </w:pPr>
      <w:r>
        <w:separator/>
      </w:r>
    </w:p>
  </w:footnote>
  <w:footnote w:type="continuationSeparator" w:id="0">
    <w:p xmlns:wp14="http://schemas.microsoft.com/office/word/2010/wordml" w:rsidR="002E3D37" w:rsidP="00266342" w:rsidRDefault="002E3D37" w14:paraId="17DBC15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2E3D37" w:rsidRDefault="002E3D37" w14:paraId="0374DE0A" wp14:textId="77777777">
    <w:pPr>
      <w:pStyle w:val="Header"/>
    </w:pPr>
    <w:r>
      <w:rPr>
        <w:rFonts w:ascii="Times New Roman" w:hAnsi="Times New Roman"/>
        <w:noProof/>
        <w:sz w:val="24"/>
        <w:szCs w:val="24"/>
      </w:rPr>
      <w:drawing>
        <wp:anchor xmlns:wp14="http://schemas.microsoft.com/office/word/2010/wordprocessingDrawing"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0E6"/>
    <w:multiLevelType w:val="hybridMultilevel"/>
    <w:tmpl w:val="10607F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B61306C"/>
    <w:multiLevelType w:val="hybridMultilevel"/>
    <w:tmpl w:val="6C8241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D7BE1"/>
    <w:multiLevelType w:val="hybridMultilevel"/>
    <w:tmpl w:val="88966432"/>
    <w:lvl w:ilvl="0" w:tplc="B2B07AE6">
      <w:start w:val="1"/>
      <w:numFmt w:val="bullet"/>
      <w:lvlText w:val=""/>
      <w:lvlJc w:val="left"/>
      <w:pPr>
        <w:tabs>
          <w:tab w:val="num" w:pos="397"/>
        </w:tabs>
        <w:ind w:left="39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737BE5"/>
    <w:multiLevelType w:val="hybridMultilevel"/>
    <w:tmpl w:val="AD7AB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A121CB"/>
    <w:multiLevelType w:val="hybridMultilevel"/>
    <w:tmpl w:val="2408AC36"/>
    <w:lvl w:ilvl="0" w:tplc="B2B07AE6">
      <w:start w:val="1"/>
      <w:numFmt w:val="bullet"/>
      <w:lvlText w:val=""/>
      <w:lvlJc w:val="left"/>
      <w:pPr>
        <w:tabs>
          <w:tab w:val="num" w:pos="397"/>
        </w:tabs>
        <w:ind w:left="39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65F5422"/>
    <w:multiLevelType w:val="hybridMultilevel"/>
    <w:tmpl w:val="D5F24C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2D6A26"/>
    <w:multiLevelType w:val="hybridMultilevel"/>
    <w:tmpl w:val="03308C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8A4C83"/>
    <w:multiLevelType w:val="hybridMultilevel"/>
    <w:tmpl w:val="1C8C76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980395"/>
    <w:multiLevelType w:val="hybridMultilevel"/>
    <w:tmpl w:val="55CE3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53D051D"/>
    <w:multiLevelType w:val="hybridMultilevel"/>
    <w:tmpl w:val="B09A8C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B40D13"/>
    <w:multiLevelType w:val="hybridMultilevel"/>
    <w:tmpl w:val="A74477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ECE7E40"/>
    <w:multiLevelType w:val="multilevel"/>
    <w:tmpl w:val="6B6468AC"/>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abstractNum w:abstractNumId="12" w15:restartNumberingAfterBreak="0">
    <w:nsid w:val="54197DCB"/>
    <w:multiLevelType w:val="hybridMultilevel"/>
    <w:tmpl w:val="AEA0C6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4631164"/>
    <w:multiLevelType w:val="hybridMultilevel"/>
    <w:tmpl w:val="A378AC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6651BEF"/>
    <w:multiLevelType w:val="hybridMultilevel"/>
    <w:tmpl w:val="7980A01E"/>
    <w:lvl w:ilvl="0" w:tplc="22162826">
      <w:start w:val="1"/>
      <w:numFmt w:val="bullet"/>
      <w:lvlText w:val=""/>
      <w:lvlJc w:val="left"/>
      <w:pPr>
        <w:ind w:left="227" w:hanging="227"/>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5" w15:restartNumberingAfterBreak="0">
    <w:nsid w:val="60020886"/>
    <w:multiLevelType w:val="hybridMultilevel"/>
    <w:tmpl w:val="BB16B5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6EE1225"/>
    <w:multiLevelType w:val="hybridMultilevel"/>
    <w:tmpl w:val="95FEA5A0"/>
    <w:lvl w:ilvl="0" w:tplc="B2B07AE6">
      <w:start w:val="1"/>
      <w:numFmt w:val="bullet"/>
      <w:lvlText w:val=""/>
      <w:lvlJc w:val="left"/>
      <w:pPr>
        <w:tabs>
          <w:tab w:val="num" w:pos="397"/>
        </w:tabs>
        <w:ind w:left="39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F7B095D"/>
    <w:multiLevelType w:val="hybridMultilevel"/>
    <w:tmpl w:val="72E087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76949E9"/>
    <w:multiLevelType w:val="hybridMultilevel"/>
    <w:tmpl w:val="66F8AA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90E635B"/>
    <w:multiLevelType w:val="hybridMultilevel"/>
    <w:tmpl w:val="B28C27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3"/>
  </w:num>
  <w:num w:numId="2">
    <w:abstractNumId w:val="3"/>
  </w:num>
  <w:num w:numId="3">
    <w:abstractNumId w:val="8"/>
  </w:num>
  <w:num w:numId="4">
    <w:abstractNumId w:val="18"/>
  </w:num>
  <w:num w:numId="5">
    <w:abstractNumId w:val="2"/>
  </w:num>
  <w:num w:numId="6">
    <w:abstractNumId w:val="4"/>
  </w:num>
  <w:num w:numId="7">
    <w:abstractNumId w:val="16"/>
  </w:num>
  <w:num w:numId="8">
    <w:abstractNumId w:val="10"/>
  </w:num>
  <w:num w:numId="9">
    <w:abstractNumId w:val="11"/>
  </w:num>
  <w:num w:numId="10">
    <w:abstractNumId w:val="1"/>
  </w:num>
  <w:num w:numId="11">
    <w:abstractNumId w:val="5"/>
  </w:num>
  <w:num w:numId="12">
    <w:abstractNumId w:val="9"/>
  </w:num>
  <w:num w:numId="13">
    <w:abstractNumId w:val="7"/>
  </w:num>
  <w:num w:numId="14">
    <w:abstractNumId w:val="6"/>
  </w:num>
  <w:num w:numId="15">
    <w:abstractNumId w:val="17"/>
  </w:num>
  <w:num w:numId="16">
    <w:abstractNumId w:val="12"/>
  </w:num>
  <w:num w:numId="17">
    <w:abstractNumId w:val="14"/>
  </w:num>
  <w:num w:numId="18">
    <w:abstractNumId w:val="0"/>
  </w:num>
  <w:num w:numId="19">
    <w:abstractNumId w:val="15"/>
  </w:num>
  <w:num w:numId="20">
    <w:abstractNumId w:val="19"/>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6F"/>
    <w:rsid w:val="000030EE"/>
    <w:rsid w:val="0004115D"/>
    <w:rsid w:val="000A50C5"/>
    <w:rsid w:val="000C4544"/>
    <w:rsid w:val="000E0FF7"/>
    <w:rsid w:val="000F4C5B"/>
    <w:rsid w:val="00105446"/>
    <w:rsid w:val="00107F8B"/>
    <w:rsid w:val="00114CCC"/>
    <w:rsid w:val="001304B8"/>
    <w:rsid w:val="00130B47"/>
    <w:rsid w:val="00183DF6"/>
    <w:rsid w:val="001E49AD"/>
    <w:rsid w:val="001E5A60"/>
    <w:rsid w:val="00236A11"/>
    <w:rsid w:val="002420A4"/>
    <w:rsid w:val="00257526"/>
    <w:rsid w:val="00266342"/>
    <w:rsid w:val="002700B9"/>
    <w:rsid w:val="0028533B"/>
    <w:rsid w:val="002E3D37"/>
    <w:rsid w:val="00305155"/>
    <w:rsid w:val="0031045E"/>
    <w:rsid w:val="00315357"/>
    <w:rsid w:val="0034723A"/>
    <w:rsid w:val="00376FB5"/>
    <w:rsid w:val="003A1668"/>
    <w:rsid w:val="003B7038"/>
    <w:rsid w:val="003C1E60"/>
    <w:rsid w:val="003D55A0"/>
    <w:rsid w:val="003E028D"/>
    <w:rsid w:val="003F182F"/>
    <w:rsid w:val="003F2E6C"/>
    <w:rsid w:val="00447987"/>
    <w:rsid w:val="0046601B"/>
    <w:rsid w:val="004A40DB"/>
    <w:rsid w:val="004E4A86"/>
    <w:rsid w:val="005016E4"/>
    <w:rsid w:val="005214C7"/>
    <w:rsid w:val="0052591C"/>
    <w:rsid w:val="0054430B"/>
    <w:rsid w:val="00564D0C"/>
    <w:rsid w:val="00572F02"/>
    <w:rsid w:val="00596EB6"/>
    <w:rsid w:val="005E0BFD"/>
    <w:rsid w:val="0061733A"/>
    <w:rsid w:val="00640CC0"/>
    <w:rsid w:val="0065780D"/>
    <w:rsid w:val="00690A95"/>
    <w:rsid w:val="006F345C"/>
    <w:rsid w:val="007517EC"/>
    <w:rsid w:val="00773196"/>
    <w:rsid w:val="00785E8C"/>
    <w:rsid w:val="007A4F25"/>
    <w:rsid w:val="007A7D30"/>
    <w:rsid w:val="007D4C47"/>
    <w:rsid w:val="00801C5D"/>
    <w:rsid w:val="00804B1B"/>
    <w:rsid w:val="00882E4A"/>
    <w:rsid w:val="0088385F"/>
    <w:rsid w:val="008B67BF"/>
    <w:rsid w:val="008C1F09"/>
    <w:rsid w:val="008E18AD"/>
    <w:rsid w:val="008E7160"/>
    <w:rsid w:val="00912991"/>
    <w:rsid w:val="00935834"/>
    <w:rsid w:val="0094562E"/>
    <w:rsid w:val="009658AE"/>
    <w:rsid w:val="00982549"/>
    <w:rsid w:val="009A3213"/>
    <w:rsid w:val="009A65B1"/>
    <w:rsid w:val="009A7543"/>
    <w:rsid w:val="009C4740"/>
    <w:rsid w:val="009F1B2A"/>
    <w:rsid w:val="00A010C7"/>
    <w:rsid w:val="00A0355A"/>
    <w:rsid w:val="00A2178B"/>
    <w:rsid w:val="00A25B78"/>
    <w:rsid w:val="00A46263"/>
    <w:rsid w:val="00A66C24"/>
    <w:rsid w:val="00A7149B"/>
    <w:rsid w:val="00A9247C"/>
    <w:rsid w:val="00AC3383"/>
    <w:rsid w:val="00AD2DEF"/>
    <w:rsid w:val="00AE4E09"/>
    <w:rsid w:val="00AE7095"/>
    <w:rsid w:val="00B04E49"/>
    <w:rsid w:val="00B2364D"/>
    <w:rsid w:val="00B60E77"/>
    <w:rsid w:val="00B653E6"/>
    <w:rsid w:val="00B8048C"/>
    <w:rsid w:val="00B9687A"/>
    <w:rsid w:val="00BB38C7"/>
    <w:rsid w:val="00BB6DD4"/>
    <w:rsid w:val="00BE6ED9"/>
    <w:rsid w:val="00C06EE3"/>
    <w:rsid w:val="00C24CB9"/>
    <w:rsid w:val="00C539E3"/>
    <w:rsid w:val="00C55612"/>
    <w:rsid w:val="00C576FA"/>
    <w:rsid w:val="00C63AF4"/>
    <w:rsid w:val="00C7046F"/>
    <w:rsid w:val="00C87A8C"/>
    <w:rsid w:val="00CA228A"/>
    <w:rsid w:val="00CF3019"/>
    <w:rsid w:val="00D00392"/>
    <w:rsid w:val="00D23BB4"/>
    <w:rsid w:val="00D32D2E"/>
    <w:rsid w:val="00D56F38"/>
    <w:rsid w:val="00D86422"/>
    <w:rsid w:val="00DA13E5"/>
    <w:rsid w:val="00DB2F2E"/>
    <w:rsid w:val="00DB7915"/>
    <w:rsid w:val="00DE3F2F"/>
    <w:rsid w:val="00E05B8D"/>
    <w:rsid w:val="00E41059"/>
    <w:rsid w:val="00E4506F"/>
    <w:rsid w:val="00E732C9"/>
    <w:rsid w:val="00E7631E"/>
    <w:rsid w:val="00E77651"/>
    <w:rsid w:val="00E8194D"/>
    <w:rsid w:val="00E908A0"/>
    <w:rsid w:val="00EA7DC2"/>
    <w:rsid w:val="00ED0347"/>
    <w:rsid w:val="00F274B8"/>
    <w:rsid w:val="00F72EF8"/>
    <w:rsid w:val="00F83870"/>
    <w:rsid w:val="00F904E9"/>
    <w:rsid w:val="00FA361A"/>
    <w:rsid w:val="00FE4E45"/>
    <w:rsid w:val="2B799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2AC8"/>
  <w15:docId w15:val="{EACE9D70-3DFD-431D-B0DE-E10161A580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506F"/>
    <w:pPr>
      <w:spacing w:after="120" w:line="285" w:lineRule="auto"/>
      <w:jc w:val="left"/>
    </w:pPr>
    <w:rPr>
      <w:rFonts w:ascii="Calibri" w:hAnsi="Calibri" w:eastAsia="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hAnsiTheme="majorHAnsi" w:eastAsiaTheme="majorEastAsia"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533B"/>
    <w:rPr>
      <w:rFonts w:ascii="Tahoma" w:hAnsi="Tahoma" w:eastAsia="Times New Roman"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6342"/>
    <w:rPr>
      <w:rFonts w:ascii="Calibri" w:hAnsi="Calibri" w:eastAsia="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6342"/>
    <w:rPr>
      <w:rFonts w:ascii="Calibri" w:hAnsi="Calibri" w:eastAsia="Times New Roman" w:cs="Times New Roman"/>
      <w:color w:val="000000"/>
      <w:kern w:val="28"/>
      <w:sz w:val="20"/>
      <w:szCs w:val="20"/>
      <w:lang w:eastAsia="en-GB"/>
      <w14:ligatures w14:val="standard"/>
      <w14:cntxtAlts/>
    </w:rPr>
  </w:style>
  <w:style w:type="character" w:styleId="Heading1Char" w:customStyle="1">
    <w:name w:val="Heading 1 Char"/>
    <w:basedOn w:val="DefaultParagraphFont"/>
    <w:link w:val="Heading1"/>
    <w:uiPriority w:val="9"/>
    <w:rsid w:val="00107F8B"/>
    <w:rPr>
      <w:rFonts w:asciiTheme="majorHAnsi" w:hAnsiTheme="majorHAnsi" w:eastAsiaTheme="majorEastAsia"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hAnsiTheme="minorHAnsi" w:eastAsiaTheme="minorHAnsi" w:cstheme="minorBidi"/>
      <w:color w:val="auto"/>
      <w:kern w:val="0"/>
      <w:sz w:val="22"/>
      <w:szCs w:val="22"/>
      <w:lang w:eastAsia="en-US"/>
      <w14:ligatures w14:val="none"/>
      <w14:cntxtAlts w14:val="0"/>
    </w:rPr>
  </w:style>
  <w:style w:type="paragraph" w:styleId="Cranford" w:customStyle="1">
    <w:name w:val="Cranford"/>
    <w:basedOn w:val="NoSpacing"/>
    <w:link w:val="CranfordChar"/>
    <w:qFormat/>
    <w:rsid w:val="00107F8B"/>
    <w:rPr>
      <w:rFonts w:ascii="Gill Sans MT" w:hAnsi="Gill Sans MT" w:eastAsiaTheme="minorHAnsi" w:cstheme="minorBidi"/>
      <w:color w:val="auto"/>
      <w:kern w:val="0"/>
      <w:sz w:val="22"/>
      <w:szCs w:val="22"/>
      <w:lang w:eastAsia="en-US"/>
      <w14:ligatures w14:val="none"/>
      <w14:cntxtAlts w14:val="0"/>
    </w:rPr>
  </w:style>
  <w:style w:type="character" w:styleId="CranfordChar" w:customStyle="1">
    <w:name w:val="Cranford Char"/>
    <w:basedOn w:val="DefaultParagraphFont"/>
    <w:link w:val="Cranford"/>
    <w:rsid w:val="00107F8B"/>
    <w:rPr>
      <w:rFonts w:ascii="Gill Sans MT" w:hAnsi="Gill Sans MT"/>
    </w:rPr>
  </w:style>
  <w:style w:type="paragraph" w:styleId="Default" w:customStyle="1">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hAnsi="Calibri" w:eastAsia="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styleId="Heading2Char" w:customStyle="1">
    <w:name w:val="Heading 2 Char"/>
    <w:basedOn w:val="DefaultParagraphFont"/>
    <w:link w:val="Heading2"/>
    <w:uiPriority w:val="9"/>
    <w:rsid w:val="00E7631E"/>
    <w:rPr>
      <w:rFonts w:asciiTheme="majorHAnsi" w:hAnsiTheme="majorHAnsi" w:eastAsiaTheme="majorEastAsia"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styleId="SubtitleChar" w:customStyle="1">
    <w:name w:val="Subtitle Char"/>
    <w:basedOn w:val="DefaultParagraphFont"/>
    <w:link w:val="Subtitle"/>
    <w:rsid w:val="00A010C7"/>
    <w:rPr>
      <w:rFonts w:ascii="Times New Roman" w:hAnsi="Times New Roman" w:eastAsia="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styleId="FR1" w:customStyle="1">
    <w:name w:val="FR1"/>
    <w:rsid w:val="00F72EF8"/>
    <w:pPr>
      <w:widowControl w:val="0"/>
      <w:autoSpaceDE w:val="0"/>
      <w:autoSpaceDN w:val="0"/>
      <w:adjustRightInd w:val="0"/>
      <w:spacing w:before="220" w:line="340" w:lineRule="auto"/>
      <w:ind w:hanging="20"/>
      <w:jc w:val="both"/>
    </w:pPr>
    <w:rPr>
      <w:rFonts w:ascii="Arial" w:hAnsi="Arial" w:eastAsia="Times New Roman" w:cs="Arial"/>
      <w:sz w:val="20"/>
      <w:szCs w:val="20"/>
      <w:lang w:val="en-US"/>
    </w:rPr>
  </w:style>
  <w:style w:type="table" w:styleId="TableGrid">
    <w:name w:val="Table Grid"/>
    <w:basedOn w:val="TableNormal"/>
    <w:uiPriority w:val="39"/>
    <w:rsid w:val="0061733A"/>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AC3383"/>
  </w:style>
  <w:style w:type="table" w:styleId="TableGrid1" w:customStyle="1">
    <w:name w:val="Table Grid1"/>
    <w:basedOn w:val="TableNormal"/>
    <w:next w:val="TableGrid"/>
    <w:uiPriority w:val="39"/>
    <w:rsid w:val="00257526"/>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6335">
      <w:bodyDiv w:val="1"/>
      <w:marLeft w:val="0"/>
      <w:marRight w:val="0"/>
      <w:marTop w:val="0"/>
      <w:marBottom w:val="0"/>
      <w:divBdr>
        <w:top w:val="none" w:sz="0" w:space="0" w:color="auto"/>
        <w:left w:val="none" w:sz="0" w:space="0" w:color="auto"/>
        <w:bottom w:val="none" w:sz="0" w:space="0" w:color="auto"/>
        <w:right w:val="none" w:sz="0" w:space="0" w:color="auto"/>
      </w:divBdr>
      <w:divsChild>
        <w:div w:id="237982697">
          <w:marLeft w:val="0"/>
          <w:marRight w:val="0"/>
          <w:marTop w:val="0"/>
          <w:marBottom w:val="0"/>
          <w:divBdr>
            <w:top w:val="none" w:sz="0" w:space="0" w:color="auto"/>
            <w:left w:val="none" w:sz="0" w:space="0" w:color="auto"/>
            <w:bottom w:val="none" w:sz="0" w:space="0" w:color="auto"/>
            <w:right w:val="none" w:sz="0" w:space="0" w:color="auto"/>
          </w:divBdr>
        </w:div>
      </w:divsChild>
    </w:div>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649018652">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gov.uk/government/publications/filtering-rules-for-criminal-record-check-certificates/new-filtering-rules-for-dbs-certificates-from-28-november-2020-onward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disclosuresdbs.co.uk"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ranfordhouse.net"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recruitment@cranfordhouse.net" TargetMode="Externa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F9FF-099A-4A50-BFAB-567217BBFF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Mrs K French</dc:creator>
  <lastModifiedBy>Mrs K French</lastModifiedBy>
  <revision>5</revision>
  <lastPrinted>2015-11-12T14:39:00.0000000Z</lastPrinted>
  <dcterms:created xsi:type="dcterms:W3CDTF">2021-04-27T08:21:00.0000000Z</dcterms:created>
  <dcterms:modified xsi:type="dcterms:W3CDTF">2021-05-07T11:14:49.1940566Z</dcterms:modified>
</coreProperties>
</file>