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186F91B" w:rsidR="001D27E0" w:rsidRDefault="00075180" w:rsidP="001D27E0">
      <w:pPr>
        <w:spacing w:before="100" w:beforeAutospacing="1" w:after="100" w:afterAutospacing="1"/>
        <w:rPr>
          <w:rFonts w:ascii="Calibri" w:eastAsia="Times New Roman" w:hAnsi="Calibri" w:cs="Arial"/>
          <w:b/>
          <w:bCs/>
          <w:color w:val="FF0000"/>
          <w:sz w:val="36"/>
          <w:szCs w:val="36"/>
        </w:rPr>
      </w:pPr>
      <w:r>
        <w:rPr>
          <w:rFonts w:ascii="Calibri" w:eastAsia="Times New Roman" w:hAnsi="Calibri" w:cs="Arial"/>
          <w:b/>
          <w:bCs/>
          <w:color w:val="FF0000"/>
          <w:sz w:val="36"/>
          <w:szCs w:val="36"/>
        </w:rPr>
        <w:t xml:space="preserve">An </w:t>
      </w:r>
      <w:proofErr w:type="spellStart"/>
      <w:r>
        <w:rPr>
          <w:rFonts w:ascii="Calibri" w:eastAsia="Times New Roman" w:hAnsi="Calibri" w:cs="Arial"/>
          <w:b/>
          <w:bCs/>
          <w:color w:val="FF0000"/>
          <w:sz w:val="36"/>
          <w:szCs w:val="36"/>
        </w:rPr>
        <w:t>experien</w:t>
      </w:r>
      <w:proofErr w:type="spellEnd"/>
    </w:p>
    <w:p w14:paraId="0A37501D" w14:textId="77777777" w:rsidR="001D27E0" w:rsidRDefault="001D27E0" w:rsidP="001D27E0">
      <w:pPr>
        <w:spacing w:before="100" w:beforeAutospacing="1" w:after="100" w:afterAutospacing="1"/>
        <w:rPr>
          <w:rFonts w:ascii="Calibri" w:eastAsia="Times New Roman" w:hAnsi="Calibri" w:cs="Arial"/>
          <w:b/>
          <w:bCs/>
          <w:color w:val="FF0000"/>
          <w:sz w:val="36"/>
          <w:szCs w:val="36"/>
        </w:rPr>
      </w:pPr>
    </w:p>
    <w:p w14:paraId="5DAB6C7B" w14:textId="77777777" w:rsidR="00AB6E87" w:rsidRPr="007D738F" w:rsidRDefault="008C469E" w:rsidP="00750962">
      <w:pPr>
        <w:spacing w:before="100" w:beforeAutospacing="1" w:after="100" w:afterAutospacing="1"/>
        <w:jc w:val="center"/>
        <w:rPr>
          <w:rFonts w:ascii="Calibri" w:eastAsia="Times New Roman" w:hAnsi="Calibri" w:cs="Arial"/>
          <w:b/>
          <w:bCs/>
          <w:color w:val="FF0000"/>
          <w:sz w:val="36"/>
          <w:szCs w:val="36"/>
        </w:rPr>
      </w:pPr>
      <w:r>
        <w:rPr>
          <w:noProof/>
        </w:rPr>
        <w:drawing>
          <wp:inline distT="0" distB="0" distL="0" distR="0" wp14:anchorId="56ADBF37" wp14:editId="19ED8EDF">
            <wp:extent cx="3324225" cy="1743075"/>
            <wp:effectExtent l="0" t="0" r="0" b="0"/>
            <wp:docPr id="1285904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24225" cy="1743075"/>
                    </a:xfrm>
                    <a:prstGeom prst="rect">
                      <a:avLst/>
                    </a:prstGeom>
                  </pic:spPr>
                </pic:pic>
              </a:graphicData>
            </a:graphic>
          </wp:inline>
        </w:drawing>
      </w:r>
    </w:p>
    <w:p w14:paraId="02EB378F" w14:textId="77777777" w:rsidR="00781A0B" w:rsidRDefault="00781A0B" w:rsidP="00750962">
      <w:pPr>
        <w:spacing w:before="100" w:beforeAutospacing="1" w:after="100" w:afterAutospacing="1"/>
        <w:jc w:val="both"/>
        <w:rPr>
          <w:rFonts w:ascii="Arial" w:eastAsia="Times New Roman" w:hAnsi="Arial" w:cs="Arial"/>
          <w:b/>
          <w:bCs/>
          <w:sz w:val="24"/>
          <w:szCs w:val="24"/>
        </w:rPr>
      </w:pPr>
    </w:p>
    <w:p w14:paraId="6A05A809" w14:textId="77777777" w:rsidR="00750962" w:rsidRDefault="00750962" w:rsidP="002A7D5A">
      <w:pPr>
        <w:spacing w:before="100" w:beforeAutospacing="1" w:after="100" w:afterAutospacing="1"/>
        <w:rPr>
          <w:rFonts w:ascii="Arial" w:eastAsia="Times New Roman" w:hAnsi="Arial" w:cs="Arial"/>
          <w:b/>
          <w:bCs/>
          <w:sz w:val="24"/>
          <w:szCs w:val="24"/>
        </w:rPr>
      </w:pPr>
    </w:p>
    <w:p w14:paraId="0AC7EBC6" w14:textId="13CC3D05" w:rsidR="00750962" w:rsidRDefault="00AA3502" w:rsidP="119D482F">
      <w:pPr>
        <w:jc w:val="center"/>
        <w:rPr>
          <w:rFonts w:ascii="Arial" w:hAnsi="Arial" w:cs="Arial"/>
          <w:b/>
          <w:bCs/>
          <w:sz w:val="72"/>
          <w:szCs w:val="72"/>
        </w:rPr>
      </w:pPr>
      <w:r>
        <w:rPr>
          <w:rFonts w:ascii="Arial" w:hAnsi="Arial" w:cs="Arial"/>
          <w:b/>
          <w:bCs/>
          <w:sz w:val="72"/>
          <w:szCs w:val="72"/>
        </w:rPr>
        <w:t>Clerk to Governors</w:t>
      </w:r>
    </w:p>
    <w:p w14:paraId="1D4DB638" w14:textId="5DAD1BCD" w:rsidR="00AA3502" w:rsidRDefault="00AA3502" w:rsidP="119D482F">
      <w:pPr>
        <w:jc w:val="center"/>
        <w:rPr>
          <w:rFonts w:ascii="Arial" w:hAnsi="Arial" w:cs="Arial"/>
          <w:b/>
          <w:bCs/>
          <w:sz w:val="72"/>
          <w:szCs w:val="72"/>
        </w:rPr>
      </w:pPr>
      <w:r>
        <w:rPr>
          <w:rFonts w:ascii="Arial" w:hAnsi="Arial" w:cs="Arial"/>
          <w:b/>
          <w:bCs/>
          <w:sz w:val="72"/>
          <w:szCs w:val="72"/>
        </w:rPr>
        <w:t>(</w:t>
      </w:r>
      <w:r w:rsidRPr="00AA3502">
        <w:rPr>
          <w:rFonts w:ascii="Arial" w:hAnsi="Arial" w:cs="Arial"/>
          <w:b/>
          <w:bCs/>
          <w:sz w:val="44"/>
          <w:szCs w:val="44"/>
        </w:rPr>
        <w:t>Oldham</w:t>
      </w:r>
      <w:r>
        <w:rPr>
          <w:rFonts w:ascii="Arial" w:hAnsi="Arial" w:cs="Arial"/>
          <w:b/>
          <w:bCs/>
          <w:sz w:val="44"/>
          <w:szCs w:val="44"/>
        </w:rPr>
        <w:t xml:space="preserve"> A</w:t>
      </w:r>
      <w:r w:rsidRPr="00AA3502">
        <w:rPr>
          <w:rFonts w:ascii="Arial" w:hAnsi="Arial" w:cs="Arial"/>
          <w:b/>
          <w:bCs/>
          <w:sz w:val="44"/>
          <w:szCs w:val="44"/>
        </w:rPr>
        <w:t>cademies</w:t>
      </w:r>
      <w:r>
        <w:rPr>
          <w:rFonts w:ascii="Arial" w:hAnsi="Arial" w:cs="Arial"/>
          <w:b/>
          <w:bCs/>
          <w:sz w:val="72"/>
          <w:szCs w:val="72"/>
        </w:rPr>
        <w:t>)</w:t>
      </w:r>
    </w:p>
    <w:p w14:paraId="5A39BBE3" w14:textId="77777777" w:rsidR="003145D8" w:rsidRDefault="003145D8" w:rsidP="003145D8">
      <w:pPr>
        <w:ind w:left="2160" w:firstLine="720"/>
        <w:rPr>
          <w:rFonts w:ascii="Arial" w:hAnsi="Arial" w:cs="Arial"/>
          <w:b/>
          <w:sz w:val="72"/>
          <w:szCs w:val="72"/>
        </w:rPr>
      </w:pPr>
    </w:p>
    <w:p w14:paraId="55191B8F" w14:textId="727B59DC" w:rsidR="00FD0F6F" w:rsidRDefault="00AA3502" w:rsidP="00830432">
      <w:pPr>
        <w:jc w:val="center"/>
        <w:rPr>
          <w:rFonts w:ascii="Arial" w:hAnsi="Arial" w:cs="Arial"/>
          <w:b/>
          <w:sz w:val="56"/>
          <w:szCs w:val="56"/>
        </w:rPr>
      </w:pPr>
      <w:r>
        <w:rPr>
          <w:rFonts w:ascii="Arial" w:hAnsi="Arial" w:cs="Arial"/>
          <w:b/>
          <w:sz w:val="56"/>
          <w:szCs w:val="56"/>
        </w:rPr>
        <w:t xml:space="preserve">Minimum of 14 meetings per year, </w:t>
      </w:r>
      <w:r w:rsidRPr="00AA3502">
        <w:rPr>
          <w:rFonts w:ascii="Arial" w:hAnsi="Arial" w:cs="Arial"/>
          <w:b/>
          <w:sz w:val="48"/>
          <w:szCs w:val="48"/>
        </w:rPr>
        <w:t>additional meetings may be needed</w:t>
      </w:r>
    </w:p>
    <w:p w14:paraId="741A6B1C" w14:textId="2BA7E482" w:rsidR="00AA3502" w:rsidRDefault="00AA3502" w:rsidP="00830432">
      <w:pPr>
        <w:jc w:val="center"/>
        <w:rPr>
          <w:rFonts w:ascii="Arial" w:hAnsi="Arial" w:cs="Arial"/>
          <w:b/>
          <w:sz w:val="56"/>
          <w:szCs w:val="56"/>
        </w:rPr>
      </w:pPr>
      <w:r>
        <w:rPr>
          <w:rFonts w:ascii="Arial" w:hAnsi="Arial" w:cs="Arial"/>
          <w:b/>
          <w:sz w:val="56"/>
          <w:szCs w:val="56"/>
        </w:rPr>
        <w:t>(</w:t>
      </w:r>
      <w:r w:rsidRPr="00AA3502">
        <w:rPr>
          <w:rFonts w:ascii="Arial" w:hAnsi="Arial" w:cs="Arial"/>
          <w:b/>
          <w:sz w:val="40"/>
          <w:szCs w:val="40"/>
        </w:rPr>
        <w:t>approximately 122 hours per year</w:t>
      </w:r>
      <w:r>
        <w:rPr>
          <w:rFonts w:ascii="Arial" w:hAnsi="Arial" w:cs="Arial"/>
          <w:b/>
          <w:sz w:val="56"/>
          <w:szCs w:val="56"/>
        </w:rPr>
        <w:t>)</w:t>
      </w:r>
    </w:p>
    <w:p w14:paraId="62F618BB" w14:textId="77777777" w:rsidR="00AA3502" w:rsidRDefault="00AA3502" w:rsidP="00830432">
      <w:pPr>
        <w:jc w:val="center"/>
        <w:rPr>
          <w:rFonts w:ascii="Arial" w:hAnsi="Arial" w:cs="Arial"/>
          <w:b/>
          <w:sz w:val="56"/>
          <w:szCs w:val="56"/>
        </w:rPr>
      </w:pPr>
    </w:p>
    <w:p w14:paraId="05FC8C8C" w14:textId="44D06ACF" w:rsidR="00830432" w:rsidRPr="003D3AEE" w:rsidRDefault="00C70DB3" w:rsidP="37B3D5BE">
      <w:pPr>
        <w:jc w:val="center"/>
        <w:rPr>
          <w:rFonts w:ascii="Arial" w:hAnsi="Arial" w:cs="Arial"/>
          <w:sz w:val="40"/>
          <w:szCs w:val="40"/>
        </w:rPr>
      </w:pPr>
      <w:r w:rsidRPr="119D482F">
        <w:rPr>
          <w:rFonts w:ascii="Arial" w:hAnsi="Arial" w:cs="Arial"/>
          <w:sz w:val="40"/>
          <w:szCs w:val="40"/>
        </w:rPr>
        <w:t>Salary £</w:t>
      </w:r>
      <w:r w:rsidR="00AA3502">
        <w:rPr>
          <w:rFonts w:ascii="Arial" w:hAnsi="Arial" w:cs="Arial"/>
          <w:sz w:val="40"/>
          <w:szCs w:val="40"/>
        </w:rPr>
        <w:t>11.96 per hour</w:t>
      </w:r>
    </w:p>
    <w:p w14:paraId="41C8F396" w14:textId="77777777" w:rsidR="00750962" w:rsidRDefault="00750962" w:rsidP="003145D8">
      <w:pPr>
        <w:rPr>
          <w:rFonts w:ascii="Arial" w:hAnsi="Arial" w:cs="Arial"/>
          <w:b/>
          <w:sz w:val="72"/>
          <w:szCs w:val="72"/>
        </w:rPr>
      </w:pPr>
    </w:p>
    <w:p w14:paraId="232871E4" w14:textId="77777777" w:rsidR="00705502" w:rsidRDefault="00750962" w:rsidP="00705502">
      <w:pPr>
        <w:jc w:val="center"/>
        <w:rPr>
          <w:rFonts w:ascii="Arial" w:hAnsi="Arial" w:cs="Arial"/>
          <w:b/>
          <w:sz w:val="56"/>
          <w:szCs w:val="56"/>
        </w:rPr>
      </w:pPr>
      <w:r w:rsidRPr="119D482F">
        <w:rPr>
          <w:rFonts w:ascii="Arial" w:hAnsi="Arial" w:cs="Arial"/>
          <w:b/>
          <w:bCs/>
          <w:sz w:val="56"/>
          <w:szCs w:val="56"/>
        </w:rPr>
        <w:t>Required</w:t>
      </w:r>
    </w:p>
    <w:p w14:paraId="7ACCB4D7" w14:textId="4AE8D60E" w:rsidR="04F31DFB" w:rsidRDefault="04F31DFB" w:rsidP="119D482F">
      <w:pPr>
        <w:spacing w:line="259" w:lineRule="auto"/>
        <w:jc w:val="center"/>
      </w:pPr>
      <w:r w:rsidRPr="119D482F">
        <w:rPr>
          <w:rFonts w:ascii="Arial" w:hAnsi="Arial" w:cs="Arial"/>
          <w:b/>
          <w:bCs/>
          <w:sz w:val="56"/>
          <w:szCs w:val="56"/>
        </w:rPr>
        <w:t>ASAP</w:t>
      </w:r>
    </w:p>
    <w:p w14:paraId="72A3D3EC" w14:textId="77777777" w:rsidR="003145D8" w:rsidRDefault="003145D8" w:rsidP="003145D8">
      <w:pPr>
        <w:rPr>
          <w:rFonts w:ascii="Arial" w:hAnsi="Arial" w:cs="Arial"/>
          <w:b/>
          <w:sz w:val="72"/>
          <w:szCs w:val="72"/>
        </w:rPr>
      </w:pPr>
    </w:p>
    <w:p w14:paraId="5630AD66" w14:textId="77777777" w:rsidR="009031BF" w:rsidRDefault="009031BF" w:rsidP="00CE1454">
      <w:pPr>
        <w:jc w:val="both"/>
        <w:rPr>
          <w:rFonts w:ascii="Arial" w:hAnsi="Arial" w:cs="Arial"/>
          <w:sz w:val="24"/>
          <w:szCs w:val="24"/>
        </w:rPr>
      </w:pPr>
    </w:p>
    <w:p w14:paraId="4E017AB8" w14:textId="470FCD27" w:rsidR="119D482F" w:rsidRDefault="119D482F" w:rsidP="119D482F">
      <w:pPr>
        <w:jc w:val="both"/>
        <w:rPr>
          <w:rFonts w:ascii="Arial" w:hAnsi="Arial" w:cs="Arial"/>
          <w:sz w:val="24"/>
          <w:szCs w:val="24"/>
        </w:rPr>
      </w:pPr>
    </w:p>
    <w:p w14:paraId="1CC83435" w14:textId="1D14C770" w:rsidR="119D482F" w:rsidRDefault="119D482F" w:rsidP="119D482F">
      <w:pPr>
        <w:jc w:val="both"/>
        <w:rPr>
          <w:rFonts w:ascii="Arial" w:hAnsi="Arial" w:cs="Arial"/>
          <w:sz w:val="24"/>
          <w:szCs w:val="24"/>
        </w:rPr>
      </w:pPr>
    </w:p>
    <w:p w14:paraId="2587E438" w14:textId="3F50CD3F" w:rsidR="119D482F" w:rsidRDefault="119D482F" w:rsidP="119D482F">
      <w:pPr>
        <w:jc w:val="both"/>
        <w:rPr>
          <w:rFonts w:ascii="Arial" w:hAnsi="Arial" w:cs="Arial"/>
          <w:sz w:val="24"/>
          <w:szCs w:val="24"/>
        </w:rPr>
      </w:pPr>
    </w:p>
    <w:p w14:paraId="4935214B" w14:textId="439BB48C" w:rsidR="119D482F" w:rsidRDefault="119D482F" w:rsidP="119D482F">
      <w:pPr>
        <w:jc w:val="both"/>
        <w:rPr>
          <w:rFonts w:ascii="Arial" w:hAnsi="Arial" w:cs="Arial"/>
          <w:sz w:val="24"/>
          <w:szCs w:val="24"/>
        </w:rPr>
      </w:pPr>
    </w:p>
    <w:p w14:paraId="6950378D" w14:textId="2AF380EA" w:rsidR="119D482F" w:rsidRDefault="119D482F" w:rsidP="119D482F">
      <w:pPr>
        <w:jc w:val="both"/>
        <w:rPr>
          <w:rFonts w:ascii="Arial" w:hAnsi="Arial" w:cs="Arial"/>
          <w:sz w:val="24"/>
          <w:szCs w:val="24"/>
        </w:rPr>
      </w:pPr>
    </w:p>
    <w:p w14:paraId="4CAC82F4" w14:textId="6E35B87B" w:rsidR="42EFBA98" w:rsidRDefault="42EFBA98" w:rsidP="119D482F">
      <w:pPr>
        <w:jc w:val="center"/>
        <w:rPr>
          <w:rFonts w:ascii="Arial" w:hAnsi="Arial" w:cs="Arial"/>
          <w:b/>
          <w:bCs/>
          <w:sz w:val="24"/>
          <w:szCs w:val="24"/>
        </w:rPr>
      </w:pPr>
      <w:r w:rsidRPr="119D482F">
        <w:rPr>
          <w:rFonts w:ascii="Arial" w:hAnsi="Arial" w:cs="Arial"/>
          <w:b/>
          <w:bCs/>
          <w:sz w:val="24"/>
          <w:szCs w:val="24"/>
        </w:rPr>
        <w:t>The role</w:t>
      </w:r>
    </w:p>
    <w:p w14:paraId="16D9FF83" w14:textId="1E51FA9A" w:rsidR="119D482F" w:rsidRDefault="119D482F" w:rsidP="119D482F">
      <w:pPr>
        <w:jc w:val="both"/>
        <w:rPr>
          <w:rFonts w:ascii="Arial" w:hAnsi="Arial" w:cs="Arial"/>
          <w:sz w:val="24"/>
          <w:szCs w:val="24"/>
        </w:rPr>
      </w:pPr>
    </w:p>
    <w:p w14:paraId="41735BE6" w14:textId="2504A80B" w:rsidR="119D482F" w:rsidRDefault="119D482F" w:rsidP="119D482F">
      <w:pPr>
        <w:jc w:val="both"/>
        <w:rPr>
          <w:rFonts w:ascii="Arial" w:hAnsi="Arial" w:cs="Arial"/>
          <w:sz w:val="24"/>
          <w:szCs w:val="24"/>
        </w:rPr>
      </w:pPr>
    </w:p>
    <w:p w14:paraId="13FFB6C3" w14:textId="6CE08060" w:rsidR="42EFBA98" w:rsidRDefault="42EFBA98" w:rsidP="119D482F">
      <w:pPr>
        <w:jc w:val="both"/>
        <w:rPr>
          <w:rFonts w:ascii="Arial" w:eastAsia="Arial" w:hAnsi="Arial" w:cs="Arial"/>
          <w:color w:val="000000" w:themeColor="text1"/>
          <w:sz w:val="24"/>
          <w:szCs w:val="24"/>
        </w:rPr>
      </w:pPr>
      <w:r w:rsidRPr="19ED8EDF">
        <w:rPr>
          <w:rFonts w:ascii="Arial" w:eastAsia="Arial" w:hAnsi="Arial" w:cs="Arial"/>
          <w:color w:val="000000" w:themeColor="text1"/>
          <w:sz w:val="24"/>
          <w:szCs w:val="24"/>
        </w:rPr>
        <w:t>Reporting to the</w:t>
      </w:r>
      <w:r w:rsidR="00AA3502" w:rsidRPr="19ED8EDF">
        <w:rPr>
          <w:rFonts w:ascii="Arial" w:eastAsia="Arial" w:hAnsi="Arial" w:cs="Arial"/>
          <w:color w:val="000000" w:themeColor="text1"/>
          <w:sz w:val="24"/>
          <w:szCs w:val="24"/>
        </w:rPr>
        <w:t xml:space="preserve"> Operations Director, we need an experienced clerk</w:t>
      </w:r>
      <w:r w:rsidR="3D502FF7" w:rsidRPr="19ED8EDF">
        <w:rPr>
          <w:rFonts w:ascii="Arial" w:eastAsia="Arial" w:hAnsi="Arial" w:cs="Arial"/>
          <w:color w:val="000000" w:themeColor="text1"/>
          <w:sz w:val="24"/>
          <w:szCs w:val="24"/>
        </w:rPr>
        <w:t xml:space="preserve"> </w:t>
      </w:r>
      <w:r w:rsidR="00AA3502" w:rsidRPr="19ED8EDF">
        <w:rPr>
          <w:rFonts w:ascii="Arial" w:eastAsia="Arial" w:hAnsi="Arial" w:cs="Arial"/>
          <w:color w:val="000000" w:themeColor="text1"/>
          <w:sz w:val="24"/>
          <w:szCs w:val="24"/>
        </w:rPr>
        <w:t xml:space="preserve">to clerk our Local Academy Board meetings, for our Academies in </w:t>
      </w:r>
      <w:r w:rsidR="009D1B0C" w:rsidRPr="19ED8EDF">
        <w:rPr>
          <w:rFonts w:ascii="Arial" w:eastAsia="Arial" w:hAnsi="Arial" w:cs="Arial"/>
          <w:color w:val="000000" w:themeColor="text1"/>
          <w:sz w:val="24"/>
          <w:szCs w:val="24"/>
        </w:rPr>
        <w:t xml:space="preserve">the </w:t>
      </w:r>
      <w:r w:rsidR="00AA3502" w:rsidRPr="19ED8EDF">
        <w:rPr>
          <w:rFonts w:ascii="Arial" w:eastAsia="Arial" w:hAnsi="Arial" w:cs="Arial"/>
          <w:color w:val="000000" w:themeColor="text1"/>
          <w:sz w:val="24"/>
          <w:szCs w:val="24"/>
        </w:rPr>
        <w:t>Oldham</w:t>
      </w:r>
      <w:r w:rsidR="009D1B0C" w:rsidRPr="19ED8EDF">
        <w:rPr>
          <w:rFonts w:ascii="Arial" w:eastAsia="Arial" w:hAnsi="Arial" w:cs="Arial"/>
          <w:color w:val="000000" w:themeColor="text1"/>
          <w:sz w:val="24"/>
          <w:szCs w:val="24"/>
        </w:rPr>
        <w:t xml:space="preserve"> area.</w:t>
      </w:r>
    </w:p>
    <w:p w14:paraId="4029A428" w14:textId="1CE84AFB" w:rsidR="119D482F" w:rsidRDefault="119D482F" w:rsidP="119D482F">
      <w:pPr>
        <w:jc w:val="both"/>
        <w:rPr>
          <w:rFonts w:ascii="Arial" w:eastAsia="Arial" w:hAnsi="Arial" w:cs="Arial"/>
          <w:color w:val="000000" w:themeColor="text1"/>
          <w:sz w:val="24"/>
          <w:szCs w:val="24"/>
        </w:rPr>
      </w:pPr>
    </w:p>
    <w:p w14:paraId="1C59E98C" w14:textId="7554D853" w:rsidR="42EFBA98" w:rsidRDefault="42EFBA98" w:rsidP="119D482F">
      <w:pPr>
        <w:jc w:val="both"/>
        <w:rPr>
          <w:rFonts w:ascii="Arial" w:eastAsia="Arial" w:hAnsi="Arial" w:cs="Arial"/>
          <w:color w:val="000000" w:themeColor="text1"/>
          <w:sz w:val="24"/>
          <w:szCs w:val="24"/>
        </w:rPr>
      </w:pPr>
      <w:r w:rsidRPr="19ED8EDF">
        <w:rPr>
          <w:rFonts w:ascii="Arial" w:eastAsia="Arial" w:hAnsi="Arial" w:cs="Arial"/>
          <w:color w:val="000000" w:themeColor="text1"/>
          <w:sz w:val="24"/>
          <w:szCs w:val="24"/>
        </w:rPr>
        <w:t xml:space="preserve">The main purpose of the role is to provide an effective and efficient </w:t>
      </w:r>
      <w:r w:rsidR="00AA3502" w:rsidRPr="19ED8EDF">
        <w:rPr>
          <w:rFonts w:ascii="Arial" w:eastAsia="Arial" w:hAnsi="Arial" w:cs="Arial"/>
          <w:color w:val="000000" w:themeColor="text1"/>
          <w:sz w:val="24"/>
          <w:szCs w:val="24"/>
        </w:rPr>
        <w:t>clerking service, ensuring meetings are run in accordance with our scheme of delegation, the governors</w:t>
      </w:r>
      <w:r w:rsidR="0410AD44" w:rsidRPr="19ED8EDF">
        <w:rPr>
          <w:rFonts w:ascii="Arial" w:eastAsia="Arial" w:hAnsi="Arial" w:cs="Arial"/>
          <w:color w:val="000000" w:themeColor="text1"/>
          <w:sz w:val="24"/>
          <w:szCs w:val="24"/>
        </w:rPr>
        <w:t>’</w:t>
      </w:r>
      <w:r w:rsidR="00AA3502" w:rsidRPr="19ED8EDF">
        <w:rPr>
          <w:rFonts w:ascii="Arial" w:eastAsia="Arial" w:hAnsi="Arial" w:cs="Arial"/>
          <w:color w:val="000000" w:themeColor="text1"/>
          <w:sz w:val="24"/>
          <w:szCs w:val="24"/>
        </w:rPr>
        <w:t xml:space="preserve"> handbook and the academies financial handbook.  </w:t>
      </w:r>
      <w:r w:rsidR="009D1B0C" w:rsidRPr="19ED8EDF">
        <w:rPr>
          <w:rFonts w:ascii="Arial" w:eastAsia="Arial" w:hAnsi="Arial" w:cs="Arial"/>
          <w:color w:val="000000" w:themeColor="text1"/>
          <w:sz w:val="24"/>
          <w:szCs w:val="24"/>
        </w:rPr>
        <w:t>This includes, setting Agendas with the chair, collating and uploading relevant documents to our online system, in line with required timelines and producing accurate and timely minutes.</w:t>
      </w:r>
    </w:p>
    <w:p w14:paraId="65A014A1" w14:textId="2CA975A0" w:rsidR="119D482F" w:rsidRDefault="119D482F" w:rsidP="119D482F">
      <w:pPr>
        <w:jc w:val="both"/>
        <w:rPr>
          <w:rFonts w:ascii="Arial" w:eastAsia="Arial" w:hAnsi="Arial" w:cs="Arial"/>
          <w:color w:val="000000" w:themeColor="text1"/>
          <w:sz w:val="24"/>
          <w:szCs w:val="24"/>
        </w:rPr>
      </w:pPr>
    </w:p>
    <w:p w14:paraId="4D93817D" w14:textId="2B018A55" w:rsidR="009D1B0C" w:rsidRDefault="42EFBA98" w:rsidP="119D482F">
      <w:pPr>
        <w:jc w:val="both"/>
        <w:rPr>
          <w:rFonts w:ascii="Arial" w:eastAsia="Arial" w:hAnsi="Arial" w:cs="Arial"/>
          <w:color w:val="000000" w:themeColor="text1"/>
          <w:sz w:val="24"/>
          <w:szCs w:val="24"/>
        </w:rPr>
      </w:pPr>
      <w:r w:rsidRPr="19ED8EDF">
        <w:rPr>
          <w:rFonts w:ascii="Arial" w:eastAsia="Arial" w:hAnsi="Arial" w:cs="Arial"/>
          <w:color w:val="000000" w:themeColor="text1"/>
          <w:sz w:val="24"/>
          <w:szCs w:val="24"/>
        </w:rPr>
        <w:t xml:space="preserve">Ideally you will </w:t>
      </w:r>
      <w:r w:rsidR="009D1B0C" w:rsidRPr="19ED8EDF">
        <w:rPr>
          <w:rFonts w:ascii="Arial" w:eastAsia="Arial" w:hAnsi="Arial" w:cs="Arial"/>
          <w:color w:val="000000" w:themeColor="text1"/>
          <w:sz w:val="24"/>
          <w:szCs w:val="24"/>
        </w:rPr>
        <w:t xml:space="preserve">have completed </w:t>
      </w:r>
      <w:r w:rsidR="411F0D04" w:rsidRPr="19ED8EDF">
        <w:rPr>
          <w:rFonts w:ascii="Arial" w:eastAsia="Arial" w:hAnsi="Arial" w:cs="Arial"/>
          <w:color w:val="000000" w:themeColor="text1"/>
          <w:sz w:val="24"/>
          <w:szCs w:val="24"/>
        </w:rPr>
        <w:t>t</w:t>
      </w:r>
      <w:r w:rsidR="009D1B0C" w:rsidRPr="19ED8EDF">
        <w:rPr>
          <w:rFonts w:ascii="Arial" w:eastAsia="Arial" w:hAnsi="Arial" w:cs="Arial"/>
          <w:color w:val="000000" w:themeColor="text1"/>
          <w:sz w:val="24"/>
          <w:szCs w:val="24"/>
        </w:rPr>
        <w:t>he professional clerking programme, or hold a clerking qualification, or demonstrate a willingness to undertake this programme.</w:t>
      </w:r>
    </w:p>
    <w:p w14:paraId="602C0043" w14:textId="77777777" w:rsidR="009D1B0C" w:rsidRDefault="009D1B0C" w:rsidP="119D482F">
      <w:pPr>
        <w:jc w:val="both"/>
        <w:rPr>
          <w:rFonts w:ascii="Arial" w:eastAsia="Arial" w:hAnsi="Arial" w:cs="Arial"/>
          <w:color w:val="000000" w:themeColor="text1"/>
          <w:sz w:val="24"/>
          <w:szCs w:val="24"/>
        </w:rPr>
      </w:pPr>
    </w:p>
    <w:p w14:paraId="576AF2C7" w14:textId="7C72722F" w:rsidR="42EFBA98" w:rsidRDefault="42EFBA98" w:rsidP="119D482F">
      <w:pPr>
        <w:jc w:val="both"/>
        <w:rPr>
          <w:rFonts w:ascii="Arial" w:eastAsia="Arial" w:hAnsi="Arial" w:cs="Arial"/>
          <w:color w:val="000000" w:themeColor="text1"/>
          <w:sz w:val="24"/>
          <w:szCs w:val="24"/>
        </w:rPr>
      </w:pPr>
      <w:r w:rsidRPr="119D482F">
        <w:rPr>
          <w:rFonts w:ascii="Arial" w:eastAsia="Arial" w:hAnsi="Arial" w:cs="Arial"/>
          <w:color w:val="000000" w:themeColor="text1"/>
          <w:sz w:val="24"/>
          <w:szCs w:val="24"/>
        </w:rPr>
        <w:t>This role would be subject to an enhanced DBS check.</w:t>
      </w:r>
    </w:p>
    <w:p w14:paraId="70F9EAB5" w14:textId="5E0912D9" w:rsidR="119D482F" w:rsidRDefault="119D482F" w:rsidP="119D482F">
      <w:pPr>
        <w:jc w:val="both"/>
        <w:rPr>
          <w:rFonts w:ascii="Arial" w:eastAsia="Arial" w:hAnsi="Arial" w:cs="Arial"/>
          <w:color w:val="000000" w:themeColor="text1"/>
          <w:sz w:val="24"/>
          <w:szCs w:val="24"/>
        </w:rPr>
      </w:pPr>
    </w:p>
    <w:p w14:paraId="5417307D" w14:textId="321ADA3D" w:rsidR="119D482F" w:rsidRDefault="119D482F" w:rsidP="286BC2BA">
      <w:pPr>
        <w:jc w:val="both"/>
        <w:rPr>
          <w:rFonts w:ascii="Arial" w:hAnsi="Arial" w:cs="Arial"/>
          <w:sz w:val="24"/>
          <w:szCs w:val="24"/>
        </w:rPr>
      </w:pPr>
    </w:p>
    <w:p w14:paraId="05C1DF3A" w14:textId="42865D03" w:rsidR="119D482F" w:rsidRDefault="119D482F" w:rsidP="119D482F">
      <w:pPr>
        <w:jc w:val="both"/>
        <w:rPr>
          <w:rFonts w:ascii="Arial" w:hAnsi="Arial" w:cs="Arial"/>
          <w:sz w:val="24"/>
          <w:szCs w:val="24"/>
        </w:rPr>
      </w:pPr>
    </w:p>
    <w:p w14:paraId="35DA8E79" w14:textId="26C9F0A0" w:rsidR="119D482F" w:rsidRDefault="119D482F" w:rsidP="119D482F">
      <w:pPr>
        <w:jc w:val="both"/>
        <w:rPr>
          <w:rFonts w:ascii="Arial" w:hAnsi="Arial" w:cs="Arial"/>
          <w:sz w:val="24"/>
          <w:szCs w:val="24"/>
        </w:rPr>
      </w:pPr>
    </w:p>
    <w:p w14:paraId="4C4D189F" w14:textId="2E48B4F1" w:rsidR="119D482F" w:rsidRDefault="119D482F" w:rsidP="119D482F">
      <w:pPr>
        <w:jc w:val="both"/>
        <w:rPr>
          <w:rFonts w:ascii="Arial" w:hAnsi="Arial" w:cs="Arial"/>
          <w:sz w:val="24"/>
          <w:szCs w:val="24"/>
        </w:rPr>
      </w:pPr>
    </w:p>
    <w:p w14:paraId="5C6BD955" w14:textId="0F1BFA16" w:rsidR="119D482F" w:rsidRDefault="119D482F" w:rsidP="119D482F">
      <w:pPr>
        <w:jc w:val="both"/>
        <w:rPr>
          <w:rFonts w:ascii="Arial" w:hAnsi="Arial" w:cs="Arial"/>
          <w:sz w:val="24"/>
          <w:szCs w:val="24"/>
        </w:rPr>
      </w:pPr>
    </w:p>
    <w:p w14:paraId="31A80EA6" w14:textId="38717121" w:rsidR="119D482F" w:rsidRDefault="119D482F" w:rsidP="119D482F">
      <w:pPr>
        <w:jc w:val="both"/>
        <w:rPr>
          <w:rFonts w:ascii="Arial" w:hAnsi="Arial" w:cs="Arial"/>
          <w:sz w:val="24"/>
          <w:szCs w:val="24"/>
        </w:rPr>
      </w:pPr>
    </w:p>
    <w:p w14:paraId="40EDDE83" w14:textId="20A0E9A7" w:rsidR="119D482F" w:rsidRDefault="119D482F" w:rsidP="119D482F">
      <w:pPr>
        <w:jc w:val="both"/>
        <w:rPr>
          <w:rFonts w:ascii="Arial" w:hAnsi="Arial" w:cs="Arial"/>
          <w:sz w:val="24"/>
          <w:szCs w:val="24"/>
        </w:rPr>
      </w:pPr>
    </w:p>
    <w:p w14:paraId="75BF420D" w14:textId="35580F34" w:rsidR="119D482F" w:rsidRDefault="119D482F" w:rsidP="119D482F">
      <w:pPr>
        <w:jc w:val="both"/>
        <w:rPr>
          <w:rFonts w:ascii="Arial" w:hAnsi="Arial" w:cs="Arial"/>
          <w:sz w:val="24"/>
          <w:szCs w:val="24"/>
        </w:rPr>
      </w:pPr>
    </w:p>
    <w:p w14:paraId="75EF5BEB" w14:textId="3B00F6E0" w:rsidR="119D482F" w:rsidRDefault="119D482F" w:rsidP="119D482F">
      <w:pPr>
        <w:jc w:val="both"/>
        <w:rPr>
          <w:rFonts w:ascii="Arial" w:hAnsi="Arial" w:cs="Arial"/>
          <w:sz w:val="24"/>
          <w:szCs w:val="24"/>
        </w:rPr>
      </w:pPr>
    </w:p>
    <w:p w14:paraId="61D64610" w14:textId="44544522" w:rsidR="119D482F" w:rsidRDefault="119D482F" w:rsidP="119D482F">
      <w:pPr>
        <w:jc w:val="both"/>
        <w:rPr>
          <w:rFonts w:ascii="Arial" w:hAnsi="Arial" w:cs="Arial"/>
          <w:sz w:val="24"/>
          <w:szCs w:val="24"/>
        </w:rPr>
      </w:pPr>
    </w:p>
    <w:p w14:paraId="17907D2E" w14:textId="3AA22046" w:rsidR="119D482F" w:rsidRDefault="119D482F" w:rsidP="119D482F">
      <w:pPr>
        <w:jc w:val="both"/>
        <w:rPr>
          <w:rFonts w:ascii="Arial" w:hAnsi="Arial" w:cs="Arial"/>
          <w:sz w:val="24"/>
          <w:szCs w:val="24"/>
        </w:rPr>
      </w:pPr>
    </w:p>
    <w:p w14:paraId="31752784" w14:textId="1F421383" w:rsidR="119D482F" w:rsidRDefault="119D482F" w:rsidP="119D482F">
      <w:pPr>
        <w:jc w:val="both"/>
        <w:rPr>
          <w:rFonts w:ascii="Arial" w:hAnsi="Arial" w:cs="Arial"/>
          <w:sz w:val="24"/>
          <w:szCs w:val="24"/>
        </w:rPr>
      </w:pPr>
    </w:p>
    <w:p w14:paraId="6BA39A28" w14:textId="08398D3E" w:rsidR="119D482F" w:rsidRDefault="119D482F" w:rsidP="119D482F">
      <w:pPr>
        <w:jc w:val="both"/>
        <w:rPr>
          <w:rFonts w:ascii="Arial" w:hAnsi="Arial" w:cs="Arial"/>
          <w:sz w:val="24"/>
          <w:szCs w:val="24"/>
        </w:rPr>
      </w:pPr>
    </w:p>
    <w:p w14:paraId="32D570A7" w14:textId="7713A44E" w:rsidR="119D482F" w:rsidRDefault="119D482F" w:rsidP="119D482F">
      <w:pPr>
        <w:jc w:val="both"/>
        <w:rPr>
          <w:rFonts w:ascii="Arial" w:hAnsi="Arial" w:cs="Arial"/>
          <w:sz w:val="24"/>
          <w:szCs w:val="24"/>
        </w:rPr>
      </w:pPr>
    </w:p>
    <w:p w14:paraId="5D1E59E4" w14:textId="7C632FB6" w:rsidR="119D482F" w:rsidRDefault="119D482F" w:rsidP="119D482F">
      <w:pPr>
        <w:jc w:val="both"/>
        <w:rPr>
          <w:rFonts w:ascii="Arial" w:hAnsi="Arial" w:cs="Arial"/>
          <w:sz w:val="24"/>
          <w:szCs w:val="24"/>
        </w:rPr>
      </w:pPr>
    </w:p>
    <w:p w14:paraId="60563E6B" w14:textId="760F0FF1" w:rsidR="119D482F" w:rsidRDefault="119D482F" w:rsidP="119D482F">
      <w:pPr>
        <w:jc w:val="both"/>
        <w:rPr>
          <w:rFonts w:ascii="Arial" w:hAnsi="Arial" w:cs="Arial"/>
          <w:sz w:val="24"/>
          <w:szCs w:val="24"/>
        </w:rPr>
      </w:pPr>
    </w:p>
    <w:p w14:paraId="1471A0A2" w14:textId="68C82851" w:rsidR="119D482F" w:rsidRDefault="119D482F" w:rsidP="119D482F">
      <w:pPr>
        <w:jc w:val="both"/>
        <w:rPr>
          <w:rFonts w:ascii="Arial" w:hAnsi="Arial" w:cs="Arial"/>
          <w:sz w:val="24"/>
          <w:szCs w:val="24"/>
        </w:rPr>
      </w:pPr>
    </w:p>
    <w:p w14:paraId="1F06D74E" w14:textId="05A7AD8F" w:rsidR="119D482F" w:rsidRDefault="119D482F" w:rsidP="119D482F">
      <w:pPr>
        <w:jc w:val="both"/>
        <w:rPr>
          <w:rFonts w:ascii="Arial" w:hAnsi="Arial" w:cs="Arial"/>
          <w:sz w:val="24"/>
          <w:szCs w:val="24"/>
        </w:rPr>
      </w:pPr>
    </w:p>
    <w:p w14:paraId="61829076" w14:textId="77777777" w:rsidR="009031BF" w:rsidRDefault="009031BF" w:rsidP="00CE1454">
      <w:pPr>
        <w:jc w:val="both"/>
        <w:rPr>
          <w:rFonts w:ascii="Arial" w:hAnsi="Arial" w:cs="Arial"/>
          <w:sz w:val="24"/>
          <w:szCs w:val="24"/>
        </w:rPr>
      </w:pPr>
    </w:p>
    <w:p w14:paraId="2BA226A1" w14:textId="77777777" w:rsidR="009031BF" w:rsidRDefault="009031BF" w:rsidP="00CE1454">
      <w:pPr>
        <w:jc w:val="both"/>
        <w:rPr>
          <w:rFonts w:ascii="Arial" w:hAnsi="Arial" w:cs="Arial"/>
          <w:sz w:val="24"/>
          <w:szCs w:val="24"/>
        </w:rPr>
      </w:pPr>
    </w:p>
    <w:p w14:paraId="17AD93B2" w14:textId="77777777" w:rsidR="009031BF" w:rsidRDefault="009031BF" w:rsidP="00CE1454">
      <w:pPr>
        <w:jc w:val="both"/>
        <w:rPr>
          <w:rFonts w:ascii="Arial" w:hAnsi="Arial" w:cs="Arial"/>
          <w:sz w:val="24"/>
          <w:szCs w:val="24"/>
        </w:rPr>
      </w:pPr>
    </w:p>
    <w:p w14:paraId="0DE4B5B7" w14:textId="77777777" w:rsidR="009031BF" w:rsidRDefault="009031BF" w:rsidP="00CE1454">
      <w:pPr>
        <w:jc w:val="both"/>
        <w:rPr>
          <w:rFonts w:ascii="Arial" w:hAnsi="Arial" w:cs="Arial"/>
          <w:sz w:val="24"/>
          <w:szCs w:val="24"/>
        </w:rPr>
      </w:pPr>
    </w:p>
    <w:p w14:paraId="562C75D1" w14:textId="77777777" w:rsidR="001B0C9E" w:rsidRDefault="001B0C9E" w:rsidP="004F6BA6">
      <w:pPr>
        <w:spacing w:before="100" w:beforeAutospacing="1" w:after="100" w:afterAutospacing="1"/>
        <w:rPr>
          <w:rFonts w:ascii="Arial" w:eastAsia="Times New Roman" w:hAnsi="Arial" w:cs="Arial"/>
          <w:b/>
          <w:bCs/>
          <w:sz w:val="24"/>
          <w:szCs w:val="24"/>
        </w:rPr>
      </w:pPr>
    </w:p>
    <w:p w14:paraId="74BAF003" w14:textId="77777777" w:rsidR="00AB6E87" w:rsidRPr="00A55565" w:rsidRDefault="00C90127" w:rsidP="00750962">
      <w:pPr>
        <w:spacing w:before="100" w:beforeAutospacing="1" w:after="100" w:afterAutospacing="1"/>
        <w:jc w:val="center"/>
        <w:rPr>
          <w:rFonts w:ascii="Arial" w:eastAsia="Times New Roman" w:hAnsi="Arial" w:cs="Arial"/>
          <w:b/>
          <w:bCs/>
          <w:sz w:val="24"/>
          <w:szCs w:val="24"/>
        </w:rPr>
      </w:pPr>
      <w:r>
        <w:rPr>
          <w:rFonts w:ascii="Arial" w:eastAsia="Times New Roman" w:hAnsi="Arial" w:cs="Arial"/>
          <w:b/>
          <w:bCs/>
          <w:sz w:val="24"/>
          <w:szCs w:val="24"/>
        </w:rPr>
        <w:lastRenderedPageBreak/>
        <w:t>South Pennine Academies</w:t>
      </w:r>
    </w:p>
    <w:p w14:paraId="3B17D833" w14:textId="77777777" w:rsidR="0061240C" w:rsidRPr="00A55565" w:rsidRDefault="00A42E16" w:rsidP="00A55565">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South Pennine Academies</w:t>
      </w:r>
      <w:r w:rsidR="002C0357" w:rsidRPr="00A55565">
        <w:rPr>
          <w:rFonts w:ascii="Arial" w:eastAsia="Times New Roman" w:hAnsi="Arial" w:cs="Arial"/>
          <w:sz w:val="24"/>
          <w:szCs w:val="24"/>
        </w:rPr>
        <w:t xml:space="preserve"> </w:t>
      </w:r>
      <w:r w:rsidR="0061240C" w:rsidRPr="00A55565">
        <w:rPr>
          <w:rFonts w:ascii="Arial" w:eastAsia="Times New Roman" w:hAnsi="Arial" w:cs="Arial"/>
          <w:sz w:val="24"/>
          <w:szCs w:val="24"/>
        </w:rPr>
        <w:t>work</w:t>
      </w:r>
      <w:r w:rsidR="002C0357" w:rsidRPr="00A55565">
        <w:rPr>
          <w:rFonts w:ascii="Arial" w:eastAsia="Times New Roman" w:hAnsi="Arial" w:cs="Arial"/>
          <w:sz w:val="24"/>
          <w:szCs w:val="24"/>
        </w:rPr>
        <w:t>s</w:t>
      </w:r>
      <w:r w:rsidR="0061240C" w:rsidRPr="00A55565">
        <w:rPr>
          <w:rFonts w:ascii="Arial" w:eastAsia="Times New Roman" w:hAnsi="Arial" w:cs="Arial"/>
          <w:sz w:val="24"/>
          <w:szCs w:val="24"/>
        </w:rPr>
        <w:t xml:space="preserve"> in partnership to raise levels of attainment and aspirations of all students. </w:t>
      </w:r>
      <w:r>
        <w:rPr>
          <w:rFonts w:ascii="Arial" w:eastAsia="Times New Roman" w:hAnsi="Arial" w:cs="Arial"/>
          <w:sz w:val="24"/>
          <w:szCs w:val="24"/>
        </w:rPr>
        <w:t>South Pennine Academies</w:t>
      </w:r>
      <w:r w:rsidR="0061240C" w:rsidRPr="00A55565">
        <w:rPr>
          <w:rFonts w:ascii="Arial" w:eastAsia="Times New Roman" w:hAnsi="Arial" w:cs="Arial"/>
          <w:sz w:val="24"/>
          <w:szCs w:val="24"/>
        </w:rPr>
        <w:t xml:space="preserve"> is very well placed to create a unique institution characterised by high achievement and success. The </w:t>
      </w:r>
      <w:r w:rsidR="00A55565">
        <w:rPr>
          <w:rFonts w:ascii="Arial" w:eastAsia="Times New Roman" w:hAnsi="Arial" w:cs="Arial"/>
          <w:sz w:val="24"/>
          <w:szCs w:val="24"/>
        </w:rPr>
        <w:t>Trust</w:t>
      </w:r>
      <w:r w:rsidR="0061240C" w:rsidRPr="00A55565">
        <w:rPr>
          <w:rFonts w:ascii="Arial" w:eastAsia="Times New Roman" w:hAnsi="Arial" w:cs="Arial"/>
          <w:sz w:val="24"/>
          <w:szCs w:val="24"/>
        </w:rPr>
        <w:t xml:space="preserve"> has a national reputation for excellence and has a solid track record of partnership working with employers, universities and local schools. </w:t>
      </w:r>
    </w:p>
    <w:p w14:paraId="174B34A0" w14:textId="77777777" w:rsidR="0061240C" w:rsidRDefault="0061240C" w:rsidP="00A55565">
      <w:pPr>
        <w:spacing w:before="100" w:beforeAutospacing="1" w:after="100" w:afterAutospacing="1"/>
        <w:jc w:val="both"/>
        <w:rPr>
          <w:rFonts w:ascii="Arial" w:eastAsia="Times New Roman" w:hAnsi="Arial" w:cs="Arial"/>
          <w:sz w:val="24"/>
          <w:szCs w:val="24"/>
        </w:rPr>
      </w:pPr>
      <w:r w:rsidRPr="00A55565">
        <w:rPr>
          <w:rFonts w:ascii="Arial" w:eastAsia="Times New Roman" w:hAnsi="Arial" w:cs="Arial"/>
          <w:sz w:val="24"/>
          <w:szCs w:val="24"/>
        </w:rPr>
        <w:t xml:space="preserve">The benefits that </w:t>
      </w:r>
      <w:r w:rsidR="00A42E16">
        <w:rPr>
          <w:rFonts w:ascii="Arial" w:eastAsia="Times New Roman" w:hAnsi="Arial" w:cs="Arial"/>
          <w:sz w:val="24"/>
          <w:szCs w:val="24"/>
        </w:rPr>
        <w:t>South Pennine Academies</w:t>
      </w:r>
      <w:r w:rsidR="00BB1401" w:rsidRPr="00A55565">
        <w:rPr>
          <w:rFonts w:ascii="Arial" w:eastAsia="Times New Roman" w:hAnsi="Arial" w:cs="Arial"/>
          <w:sz w:val="24"/>
          <w:szCs w:val="24"/>
        </w:rPr>
        <w:t xml:space="preserve"> </w:t>
      </w:r>
      <w:r w:rsidR="002C0357" w:rsidRPr="00A55565">
        <w:rPr>
          <w:rFonts w:ascii="Arial" w:eastAsia="Times New Roman" w:hAnsi="Arial" w:cs="Arial"/>
          <w:sz w:val="24"/>
          <w:szCs w:val="24"/>
        </w:rPr>
        <w:t>bring</w:t>
      </w:r>
      <w:r w:rsidR="00BB1401" w:rsidRPr="00A55565">
        <w:rPr>
          <w:rFonts w:ascii="Arial" w:eastAsia="Times New Roman" w:hAnsi="Arial" w:cs="Arial"/>
          <w:sz w:val="24"/>
          <w:szCs w:val="24"/>
        </w:rPr>
        <w:t>s</w:t>
      </w:r>
      <w:r w:rsidR="002C0357" w:rsidRPr="00A55565">
        <w:rPr>
          <w:rFonts w:ascii="Arial" w:eastAsia="Times New Roman" w:hAnsi="Arial" w:cs="Arial"/>
          <w:sz w:val="24"/>
          <w:szCs w:val="24"/>
        </w:rPr>
        <w:t xml:space="preserve"> are</w:t>
      </w:r>
      <w:r w:rsidRPr="00A55565">
        <w:rPr>
          <w:rFonts w:ascii="Arial" w:eastAsia="Times New Roman" w:hAnsi="Arial" w:cs="Arial"/>
          <w:sz w:val="24"/>
          <w:szCs w:val="24"/>
        </w:rPr>
        <w:t xml:space="preserve"> </w:t>
      </w:r>
      <w:r w:rsidR="00F03370">
        <w:rPr>
          <w:rFonts w:ascii="Arial" w:eastAsia="Times New Roman" w:hAnsi="Arial" w:cs="Arial"/>
          <w:sz w:val="24"/>
          <w:szCs w:val="24"/>
        </w:rPr>
        <w:t xml:space="preserve">immense, adding their expertise </w:t>
      </w:r>
      <w:r w:rsidRPr="00A55565">
        <w:rPr>
          <w:rFonts w:ascii="Arial" w:eastAsia="Times New Roman" w:hAnsi="Arial" w:cs="Arial"/>
          <w:sz w:val="24"/>
          <w:szCs w:val="24"/>
        </w:rPr>
        <w:t xml:space="preserve">and ideas as well as opening up life-enhancing opportunities to all in </w:t>
      </w:r>
      <w:r w:rsidR="00A42E16">
        <w:rPr>
          <w:rFonts w:ascii="Arial" w:eastAsia="Times New Roman" w:hAnsi="Arial" w:cs="Arial"/>
          <w:sz w:val="24"/>
          <w:szCs w:val="24"/>
        </w:rPr>
        <w:t xml:space="preserve">our </w:t>
      </w:r>
      <w:r w:rsidR="003F2497">
        <w:rPr>
          <w:rFonts w:ascii="Arial" w:eastAsia="Times New Roman" w:hAnsi="Arial" w:cs="Arial"/>
          <w:sz w:val="24"/>
          <w:szCs w:val="24"/>
        </w:rPr>
        <w:t>Trust.</w:t>
      </w:r>
      <w:r w:rsidRPr="00A55565">
        <w:rPr>
          <w:rFonts w:ascii="Arial" w:eastAsia="Times New Roman" w:hAnsi="Arial" w:cs="Arial"/>
          <w:sz w:val="24"/>
          <w:szCs w:val="24"/>
        </w:rPr>
        <w:t xml:space="preserve"> </w:t>
      </w:r>
      <w:r w:rsidR="00A55565">
        <w:rPr>
          <w:rFonts w:ascii="Arial" w:eastAsia="Times New Roman" w:hAnsi="Arial" w:cs="Arial"/>
          <w:sz w:val="24"/>
          <w:szCs w:val="24"/>
        </w:rPr>
        <w:t xml:space="preserve"> </w:t>
      </w:r>
    </w:p>
    <w:p w14:paraId="55F00BE6" w14:textId="77777777" w:rsidR="00781A0B" w:rsidRPr="00A55565" w:rsidRDefault="00781A0B" w:rsidP="00781A0B">
      <w:pPr>
        <w:jc w:val="both"/>
        <w:rPr>
          <w:rFonts w:ascii="Arial" w:eastAsia="Times New Roman" w:hAnsi="Arial" w:cs="Arial"/>
          <w:sz w:val="24"/>
          <w:szCs w:val="24"/>
        </w:rPr>
      </w:pPr>
      <w:r w:rsidRPr="00A55565">
        <w:rPr>
          <w:rFonts w:ascii="Arial" w:eastAsia="Times New Roman" w:hAnsi="Arial" w:cs="Arial"/>
          <w:sz w:val="24"/>
          <w:szCs w:val="24"/>
        </w:rPr>
        <w:t xml:space="preserve">The key to </w:t>
      </w:r>
      <w:r w:rsidR="003F2497">
        <w:rPr>
          <w:rFonts w:ascii="Arial" w:eastAsia="Times New Roman" w:hAnsi="Arial" w:cs="Arial"/>
          <w:sz w:val="24"/>
          <w:szCs w:val="24"/>
        </w:rPr>
        <w:t>our Academies’</w:t>
      </w:r>
      <w:r w:rsidRPr="00A55565">
        <w:rPr>
          <w:rFonts w:ascii="Arial" w:eastAsia="Times New Roman" w:hAnsi="Arial" w:cs="Arial"/>
          <w:sz w:val="24"/>
          <w:szCs w:val="24"/>
        </w:rPr>
        <w:t xml:space="preserve"> success </w:t>
      </w:r>
      <w:r w:rsidR="003F2497">
        <w:rPr>
          <w:rFonts w:ascii="Arial" w:eastAsia="Times New Roman" w:hAnsi="Arial" w:cs="Arial"/>
          <w:sz w:val="24"/>
          <w:szCs w:val="24"/>
        </w:rPr>
        <w:t>is</w:t>
      </w:r>
      <w:r w:rsidRPr="00A55565">
        <w:rPr>
          <w:rFonts w:ascii="Arial" w:eastAsia="Times New Roman" w:hAnsi="Arial" w:cs="Arial"/>
          <w:sz w:val="24"/>
          <w:szCs w:val="24"/>
        </w:rPr>
        <w:t xml:space="preserve"> a shared vision, effective and transformational leadership and management, robust partnership arrangements, high quality and focused teaching which guarantees students learning and success.</w:t>
      </w:r>
      <w:r>
        <w:rPr>
          <w:rFonts w:ascii="Arial" w:eastAsia="Times New Roman" w:hAnsi="Arial" w:cs="Arial"/>
          <w:sz w:val="24"/>
          <w:szCs w:val="24"/>
        </w:rPr>
        <w:t xml:space="preserve">  This all needs to be achieved amongst a strong and cohesive staff body.</w:t>
      </w:r>
    </w:p>
    <w:p w14:paraId="4BC04076" w14:textId="77777777" w:rsidR="0060753B" w:rsidRPr="00A55565" w:rsidRDefault="006E0A5F" w:rsidP="00A55565">
      <w:pPr>
        <w:spacing w:before="100" w:beforeAutospacing="1" w:after="100" w:afterAutospacing="1"/>
        <w:jc w:val="both"/>
        <w:rPr>
          <w:rFonts w:ascii="Arial" w:eastAsia="Times New Roman" w:hAnsi="Arial" w:cs="Arial"/>
          <w:b/>
          <w:sz w:val="24"/>
          <w:szCs w:val="24"/>
        </w:rPr>
      </w:pPr>
      <w:r>
        <w:rPr>
          <w:rFonts w:ascii="Arial" w:eastAsia="Times New Roman" w:hAnsi="Arial" w:cs="Arial"/>
          <w:b/>
          <w:sz w:val="24"/>
          <w:szCs w:val="24"/>
        </w:rPr>
        <w:t>The Trust</w:t>
      </w:r>
    </w:p>
    <w:p w14:paraId="3BDCDA0E" w14:textId="77777777" w:rsidR="00A42E16" w:rsidRPr="00A42E16" w:rsidRDefault="00A42E16" w:rsidP="00A50F62">
      <w:pPr>
        <w:spacing w:before="100" w:beforeAutospacing="1"/>
        <w:outlineLvl w:val="2"/>
        <w:rPr>
          <w:rFonts w:ascii="Arial" w:eastAsia="Times New Roman" w:hAnsi="Arial" w:cs="Arial"/>
          <w:b/>
          <w:bCs/>
          <w:sz w:val="24"/>
          <w:szCs w:val="24"/>
          <w:lang w:val="en"/>
        </w:rPr>
      </w:pPr>
      <w:r w:rsidRPr="00A42E16">
        <w:rPr>
          <w:rFonts w:ascii="Arial" w:eastAsia="Times New Roman" w:hAnsi="Arial" w:cs="Arial"/>
          <w:b/>
          <w:bCs/>
          <w:sz w:val="24"/>
          <w:szCs w:val="24"/>
          <w:lang w:val="en"/>
        </w:rPr>
        <w:t>Vision</w:t>
      </w:r>
    </w:p>
    <w:p w14:paraId="64334C3A" w14:textId="77777777" w:rsidR="00A42E16" w:rsidRPr="00A42E16" w:rsidRDefault="00A42E16" w:rsidP="00810D2B">
      <w:pPr>
        <w:numPr>
          <w:ilvl w:val="0"/>
          <w:numId w:val="2"/>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To develop a group of closely partnered academies</w:t>
      </w:r>
    </w:p>
    <w:p w14:paraId="5250E949" w14:textId="77777777" w:rsidR="00A42E16" w:rsidRPr="00A42E16" w:rsidRDefault="00A42E16" w:rsidP="00810D2B">
      <w:pPr>
        <w:numPr>
          <w:ilvl w:val="0"/>
          <w:numId w:val="2"/>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 xml:space="preserve">To ensure all academies are world class </w:t>
      </w:r>
      <w:proofErr w:type="spellStart"/>
      <w:r w:rsidRPr="00A42E16">
        <w:rPr>
          <w:rFonts w:ascii="Arial" w:eastAsia="Times New Roman" w:hAnsi="Arial" w:cs="Arial"/>
          <w:sz w:val="24"/>
          <w:szCs w:val="24"/>
          <w:lang w:val="en"/>
        </w:rPr>
        <w:t>Centres</w:t>
      </w:r>
      <w:proofErr w:type="spellEnd"/>
      <w:r w:rsidRPr="00A42E16">
        <w:rPr>
          <w:rFonts w:ascii="Arial" w:eastAsia="Times New Roman" w:hAnsi="Arial" w:cs="Arial"/>
          <w:sz w:val="24"/>
          <w:szCs w:val="24"/>
          <w:lang w:val="en"/>
        </w:rPr>
        <w:t xml:space="preserve"> of Excellence for Teaching and Learning</w:t>
      </w:r>
    </w:p>
    <w:p w14:paraId="659FC785" w14:textId="77777777" w:rsidR="00A42E16" w:rsidRPr="00A42E16" w:rsidRDefault="00A42E16" w:rsidP="00810D2B">
      <w:pPr>
        <w:numPr>
          <w:ilvl w:val="0"/>
          <w:numId w:val="2"/>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To ensure the Trust plays a pivotal role in improving the life chances of students</w:t>
      </w:r>
    </w:p>
    <w:p w14:paraId="765548F6" w14:textId="77777777" w:rsidR="00A42E16" w:rsidRPr="00A42E16" w:rsidRDefault="00A42E16" w:rsidP="00810D2B">
      <w:pPr>
        <w:numPr>
          <w:ilvl w:val="0"/>
          <w:numId w:val="2"/>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To develop local solutions and partnerships to meet local needs</w:t>
      </w:r>
    </w:p>
    <w:p w14:paraId="4764E042" w14:textId="77777777" w:rsidR="00A42E16" w:rsidRPr="003F2497" w:rsidRDefault="00A42E16" w:rsidP="00810D2B">
      <w:pPr>
        <w:numPr>
          <w:ilvl w:val="0"/>
          <w:numId w:val="2"/>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To promote school improvement with inclusion and diversity at its core</w:t>
      </w:r>
    </w:p>
    <w:p w14:paraId="513567CE" w14:textId="77777777" w:rsidR="00A42E16" w:rsidRPr="00A42E16" w:rsidRDefault="00A42E16" w:rsidP="00A50F62">
      <w:pPr>
        <w:spacing w:before="100" w:beforeAutospacing="1"/>
        <w:outlineLvl w:val="2"/>
        <w:rPr>
          <w:rFonts w:ascii="Arial" w:eastAsia="Times New Roman" w:hAnsi="Arial" w:cs="Arial"/>
          <w:b/>
          <w:bCs/>
          <w:sz w:val="24"/>
          <w:szCs w:val="24"/>
          <w:lang w:val="en"/>
        </w:rPr>
      </w:pPr>
      <w:r w:rsidRPr="00A42E16">
        <w:rPr>
          <w:rFonts w:ascii="Arial" w:eastAsia="Times New Roman" w:hAnsi="Arial" w:cs="Arial"/>
          <w:b/>
          <w:bCs/>
          <w:sz w:val="24"/>
          <w:szCs w:val="24"/>
          <w:lang w:val="en"/>
        </w:rPr>
        <w:t>Values</w:t>
      </w:r>
    </w:p>
    <w:p w14:paraId="7CC2D0F0" w14:textId="77777777" w:rsidR="00A42E16" w:rsidRPr="00A42E16" w:rsidRDefault="00A42E16" w:rsidP="003145D8">
      <w:pPr>
        <w:spacing w:before="100" w:beforeAutospacing="1" w:after="100" w:afterAutospacing="1"/>
        <w:jc w:val="both"/>
        <w:textAlignment w:val="baseline"/>
        <w:rPr>
          <w:rFonts w:ascii="Arial" w:eastAsia="Times New Roman" w:hAnsi="Arial" w:cs="Arial"/>
          <w:sz w:val="24"/>
          <w:szCs w:val="24"/>
          <w:lang w:val="en"/>
        </w:rPr>
      </w:pPr>
      <w:r w:rsidRPr="00A42E16">
        <w:rPr>
          <w:rFonts w:ascii="Arial" w:eastAsia="Times New Roman" w:hAnsi="Arial" w:cs="Arial"/>
          <w:sz w:val="24"/>
          <w:szCs w:val="24"/>
          <w:lang w:val="en"/>
        </w:rPr>
        <w:t xml:space="preserve">South Pennine Academies believes in school improvement through a partnership model.  This brings drive, expertise and capacity to the school improvement agenda.  We </w:t>
      </w:r>
      <w:proofErr w:type="spellStart"/>
      <w:r w:rsidRPr="00A42E16">
        <w:rPr>
          <w:rFonts w:ascii="Arial" w:eastAsia="Times New Roman" w:hAnsi="Arial" w:cs="Arial"/>
          <w:sz w:val="24"/>
          <w:szCs w:val="24"/>
          <w:lang w:val="en"/>
        </w:rPr>
        <w:t>recognise</w:t>
      </w:r>
      <w:proofErr w:type="spellEnd"/>
      <w:r w:rsidRPr="00A42E16">
        <w:rPr>
          <w:rFonts w:ascii="Arial" w:eastAsia="Times New Roman" w:hAnsi="Arial" w:cs="Arial"/>
          <w:sz w:val="24"/>
          <w:szCs w:val="24"/>
          <w:lang w:val="en"/>
        </w:rPr>
        <w:t xml:space="preserve"> and encourage each academy’s unique characteristics and ethos, reinforcing their individual identities within their respective communities.  </w:t>
      </w:r>
    </w:p>
    <w:p w14:paraId="7F974695" w14:textId="77777777" w:rsidR="00A42E16" w:rsidRPr="00A42E16" w:rsidRDefault="00A42E16" w:rsidP="00A50F62">
      <w:pPr>
        <w:spacing w:before="100" w:beforeAutospacing="1"/>
        <w:outlineLvl w:val="2"/>
        <w:rPr>
          <w:rFonts w:ascii="Arial" w:eastAsia="Times New Roman" w:hAnsi="Arial" w:cs="Arial"/>
          <w:b/>
          <w:bCs/>
          <w:sz w:val="24"/>
          <w:szCs w:val="24"/>
          <w:lang w:val="en"/>
        </w:rPr>
      </w:pPr>
      <w:r w:rsidRPr="00A42E16">
        <w:rPr>
          <w:rFonts w:ascii="Arial" w:eastAsia="Times New Roman" w:hAnsi="Arial" w:cs="Arial"/>
          <w:b/>
          <w:bCs/>
          <w:sz w:val="24"/>
          <w:szCs w:val="24"/>
          <w:lang w:val="en"/>
        </w:rPr>
        <w:t>Key Priorities</w:t>
      </w:r>
    </w:p>
    <w:p w14:paraId="5C6A2FFD" w14:textId="77777777" w:rsidR="00A42E16" w:rsidRPr="00A42E16" w:rsidRDefault="00A42E16" w:rsidP="00810D2B">
      <w:pPr>
        <w:numPr>
          <w:ilvl w:val="0"/>
          <w:numId w:val="3"/>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Strong and Effective Leadership</w:t>
      </w:r>
    </w:p>
    <w:p w14:paraId="3913A41D" w14:textId="77777777" w:rsidR="00A42E16" w:rsidRPr="00A42E16" w:rsidRDefault="00A42E16" w:rsidP="00810D2B">
      <w:pPr>
        <w:numPr>
          <w:ilvl w:val="0"/>
          <w:numId w:val="3"/>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High Performing Staff</w:t>
      </w:r>
    </w:p>
    <w:p w14:paraId="4C5FDBC3" w14:textId="77777777" w:rsidR="00A42E16" w:rsidRPr="00A42E16" w:rsidRDefault="00A42E16" w:rsidP="00810D2B">
      <w:pPr>
        <w:numPr>
          <w:ilvl w:val="0"/>
          <w:numId w:val="3"/>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Successful Students</w:t>
      </w:r>
    </w:p>
    <w:p w14:paraId="155C5426" w14:textId="77777777" w:rsidR="006074B0" w:rsidRPr="003F2497" w:rsidRDefault="00A42E16" w:rsidP="00810D2B">
      <w:pPr>
        <w:numPr>
          <w:ilvl w:val="0"/>
          <w:numId w:val="3"/>
        </w:numPr>
        <w:spacing w:before="100" w:beforeAutospacing="1" w:after="100" w:afterAutospacing="1"/>
        <w:jc w:val="both"/>
        <w:rPr>
          <w:rFonts w:ascii="Arial" w:eastAsia="Times New Roman" w:hAnsi="Arial" w:cs="Arial"/>
          <w:sz w:val="24"/>
          <w:szCs w:val="24"/>
          <w:lang w:val="en"/>
        </w:rPr>
      </w:pPr>
      <w:r w:rsidRPr="00A42E16">
        <w:rPr>
          <w:rFonts w:ascii="Arial" w:eastAsia="Times New Roman" w:hAnsi="Arial" w:cs="Arial"/>
          <w:sz w:val="24"/>
          <w:szCs w:val="24"/>
          <w:lang w:val="en"/>
        </w:rPr>
        <w:t>Engaged Community</w:t>
      </w:r>
    </w:p>
    <w:p w14:paraId="664355AD" w14:textId="77777777" w:rsidR="006074B0" w:rsidRDefault="006074B0" w:rsidP="000D76F3">
      <w:pPr>
        <w:jc w:val="center"/>
        <w:rPr>
          <w:rFonts w:ascii="Arial" w:hAnsi="Arial" w:cs="Arial"/>
          <w:b/>
          <w:sz w:val="28"/>
          <w:szCs w:val="28"/>
        </w:rPr>
      </w:pPr>
    </w:p>
    <w:p w14:paraId="1A965116" w14:textId="77777777" w:rsidR="0020498B" w:rsidRDefault="0020498B" w:rsidP="0020498B">
      <w:pPr>
        <w:rPr>
          <w:rFonts w:ascii="Arial" w:hAnsi="Arial" w:cs="Arial"/>
          <w:b/>
          <w:sz w:val="28"/>
          <w:szCs w:val="28"/>
        </w:rPr>
        <w:sectPr w:rsidR="0020498B" w:rsidSect="0020498B">
          <w:headerReference w:type="default" r:id="rId12"/>
          <w:footerReference w:type="default" r:id="rId13"/>
          <w:pgSz w:w="11906" w:h="16838"/>
          <w:pgMar w:top="1440" w:right="1440" w:bottom="1440" w:left="1440" w:header="624" w:footer="567"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77B9AA83" w14:textId="37704734" w:rsidR="00F869D7" w:rsidRPr="00751C94" w:rsidRDefault="00F869D7" w:rsidP="00751C94">
      <w:pPr>
        <w:jc w:val="center"/>
        <w:rPr>
          <w:rFonts w:ascii="Arial" w:hAnsi="Arial" w:cs="Arial"/>
          <w:b/>
          <w:sz w:val="28"/>
          <w:szCs w:val="28"/>
        </w:rPr>
      </w:pPr>
      <w:r>
        <w:lastRenderedPageBreak/>
        <w:t> </w:t>
      </w:r>
    </w:p>
    <w:p w14:paraId="7DF4E37C" w14:textId="77777777" w:rsidR="00F869D7" w:rsidRDefault="00F869D7" w:rsidP="00F869D7">
      <w:pPr>
        <w:rPr>
          <w:rFonts w:ascii="Arial" w:hAnsi="Arial" w:cs="Arial"/>
          <w:sz w:val="28"/>
          <w:szCs w:val="28"/>
        </w:rPr>
      </w:pPr>
    </w:p>
    <w:p w14:paraId="44FB30F8" w14:textId="77777777" w:rsidR="00F869D7" w:rsidRDefault="00F869D7" w:rsidP="00F869D7">
      <w:pPr>
        <w:rPr>
          <w:rFonts w:ascii="Arial" w:hAnsi="Arial" w:cs="Arial"/>
          <w:sz w:val="28"/>
          <w:szCs w:val="28"/>
        </w:rPr>
      </w:pPr>
    </w:p>
    <w:p w14:paraId="13F555B8" w14:textId="77777777" w:rsidR="00705502" w:rsidRPr="00253EF5" w:rsidRDefault="00705502" w:rsidP="000D76F3">
      <w:pPr>
        <w:jc w:val="center"/>
        <w:rPr>
          <w:rFonts w:ascii="Arial" w:hAnsi="Arial" w:cs="Arial"/>
          <w:b/>
          <w:sz w:val="28"/>
          <w:szCs w:val="28"/>
        </w:rPr>
      </w:pPr>
      <w:r w:rsidRPr="00253EF5">
        <w:rPr>
          <w:rFonts w:ascii="Arial" w:hAnsi="Arial" w:cs="Arial"/>
          <w:b/>
          <w:sz w:val="28"/>
          <w:szCs w:val="28"/>
        </w:rPr>
        <w:t>THE SELECTION PROCESS</w:t>
      </w:r>
    </w:p>
    <w:p w14:paraId="722B00AE" w14:textId="77777777" w:rsidR="00705502" w:rsidRDefault="00705502" w:rsidP="00705502">
      <w:pPr>
        <w:jc w:val="center"/>
      </w:pPr>
    </w:p>
    <w:p w14:paraId="18B9C406" w14:textId="77777777" w:rsidR="001F42A9" w:rsidRDefault="001F42A9" w:rsidP="001F42A9">
      <w:pPr>
        <w:widowControl w:val="0"/>
        <w:jc w:val="both"/>
        <w:rPr>
          <w:rFonts w:ascii="Arial" w:hAnsi="Arial" w:cs="Arial"/>
          <w:sz w:val="24"/>
          <w:szCs w:val="24"/>
        </w:rPr>
      </w:pPr>
      <w:r>
        <w:rPr>
          <w:rFonts w:ascii="Arial" w:hAnsi="Arial" w:cs="Arial"/>
          <w:b/>
          <w:sz w:val="24"/>
          <w:szCs w:val="24"/>
        </w:rPr>
        <w:t>How to Apply</w:t>
      </w:r>
      <w:r>
        <w:rPr>
          <w:rFonts w:ascii="Arial" w:hAnsi="Arial" w:cs="Arial"/>
          <w:sz w:val="24"/>
          <w:szCs w:val="24"/>
        </w:rPr>
        <w:t xml:space="preserve"> </w:t>
      </w:r>
    </w:p>
    <w:p w14:paraId="42C6D796" w14:textId="77777777" w:rsidR="001F42A9" w:rsidRDefault="001F42A9" w:rsidP="001F42A9">
      <w:pPr>
        <w:widowControl w:val="0"/>
        <w:jc w:val="both"/>
        <w:rPr>
          <w:rFonts w:ascii="Arial" w:hAnsi="Arial" w:cs="Arial"/>
          <w:sz w:val="24"/>
          <w:szCs w:val="24"/>
        </w:rPr>
      </w:pPr>
    </w:p>
    <w:p w14:paraId="2C46AA3A" w14:textId="6DC7BC24" w:rsidR="001F42A9" w:rsidRDefault="001F42A9" w:rsidP="001F42A9">
      <w:pPr>
        <w:widowControl w:val="0"/>
        <w:jc w:val="both"/>
        <w:rPr>
          <w:rFonts w:ascii="Arial" w:hAnsi="Arial" w:cs="Arial"/>
          <w:sz w:val="24"/>
          <w:szCs w:val="24"/>
        </w:rPr>
      </w:pPr>
      <w:r w:rsidRPr="119D482F">
        <w:rPr>
          <w:rFonts w:ascii="Arial" w:hAnsi="Arial" w:cs="Arial"/>
          <w:sz w:val="24"/>
          <w:szCs w:val="24"/>
        </w:rPr>
        <w:t>Thank you for taking time to read and digest our information. If yo</w:t>
      </w:r>
      <w:bookmarkStart w:id="0" w:name="_GoBack"/>
      <w:bookmarkEnd w:id="0"/>
      <w:r w:rsidRPr="119D482F">
        <w:rPr>
          <w:rFonts w:ascii="Arial" w:hAnsi="Arial" w:cs="Arial"/>
          <w:sz w:val="24"/>
          <w:szCs w:val="24"/>
        </w:rPr>
        <w:t xml:space="preserve">u wish to apply for the post of </w:t>
      </w:r>
      <w:r w:rsidR="00DA41A1">
        <w:rPr>
          <w:rFonts w:ascii="Arial" w:hAnsi="Arial" w:cs="Arial"/>
          <w:sz w:val="24"/>
          <w:szCs w:val="24"/>
        </w:rPr>
        <w:t>Clerk to Governors</w:t>
      </w:r>
      <w:r w:rsidRPr="119D482F">
        <w:rPr>
          <w:rFonts w:ascii="Arial" w:hAnsi="Arial" w:cs="Arial"/>
          <w:sz w:val="24"/>
          <w:szCs w:val="24"/>
        </w:rPr>
        <w:t xml:space="preserve"> then you should; </w:t>
      </w:r>
    </w:p>
    <w:p w14:paraId="6E1831B3" w14:textId="77777777" w:rsidR="001F42A9" w:rsidRDefault="001F42A9" w:rsidP="001F42A9">
      <w:pPr>
        <w:widowControl w:val="0"/>
        <w:jc w:val="both"/>
        <w:rPr>
          <w:rFonts w:ascii="Arial" w:hAnsi="Arial" w:cs="Arial"/>
          <w:sz w:val="24"/>
          <w:szCs w:val="24"/>
        </w:rPr>
      </w:pPr>
    </w:p>
    <w:p w14:paraId="24AD8326" w14:textId="77777777" w:rsidR="001F42A9" w:rsidRDefault="001F42A9" w:rsidP="00810D2B">
      <w:pPr>
        <w:pStyle w:val="ListParagraph"/>
        <w:widowControl w:val="0"/>
        <w:numPr>
          <w:ilvl w:val="0"/>
          <w:numId w:val="4"/>
        </w:numPr>
        <w:jc w:val="both"/>
        <w:rPr>
          <w:rFonts w:ascii="Arial" w:hAnsi="Arial" w:cs="Arial"/>
        </w:rPr>
      </w:pPr>
      <w:r>
        <w:rPr>
          <w:rFonts w:ascii="Arial" w:hAnsi="Arial" w:cs="Arial"/>
        </w:rPr>
        <w:t>Follow the link to complete the online application form.</w:t>
      </w:r>
    </w:p>
    <w:p w14:paraId="54E11D2A" w14:textId="77777777" w:rsidR="001F42A9" w:rsidRDefault="001F42A9" w:rsidP="001F42A9">
      <w:pPr>
        <w:widowControl w:val="0"/>
        <w:jc w:val="both"/>
        <w:rPr>
          <w:rFonts w:ascii="Arial" w:hAnsi="Arial" w:cs="Arial"/>
          <w:sz w:val="24"/>
          <w:szCs w:val="24"/>
        </w:rPr>
      </w:pPr>
    </w:p>
    <w:p w14:paraId="3548A8E7" w14:textId="77777777" w:rsidR="001F42A9" w:rsidRPr="001F42A9" w:rsidRDefault="001F42A9" w:rsidP="00810D2B">
      <w:pPr>
        <w:pStyle w:val="ListParagraph"/>
        <w:widowControl w:val="0"/>
        <w:numPr>
          <w:ilvl w:val="0"/>
          <w:numId w:val="4"/>
        </w:numPr>
        <w:jc w:val="both"/>
        <w:rPr>
          <w:rFonts w:ascii="Arial" w:hAnsi="Arial" w:cs="Arial"/>
          <w:color w:val="000000"/>
        </w:rPr>
      </w:pPr>
      <w:r w:rsidRPr="001F42A9">
        <w:rPr>
          <w:rFonts w:ascii="Arial" w:hAnsi="Arial" w:cs="Arial"/>
          <w:color w:val="000000"/>
        </w:rPr>
        <w:t xml:space="preserve">Complete the application form fully, ensuring all details are accurate and all declarations are signed. Please ensure you enclose two professional referees with one being your current employer (with email addresses if possible). Do not enclose additional CVs. </w:t>
      </w:r>
    </w:p>
    <w:p w14:paraId="31126E5D" w14:textId="77777777" w:rsidR="001F42A9" w:rsidRPr="001F42A9" w:rsidRDefault="001F42A9" w:rsidP="001F42A9">
      <w:pPr>
        <w:widowControl w:val="0"/>
        <w:jc w:val="both"/>
        <w:rPr>
          <w:rFonts w:ascii="Arial" w:hAnsi="Arial" w:cs="Arial"/>
          <w:color w:val="000000"/>
          <w:sz w:val="24"/>
          <w:szCs w:val="24"/>
        </w:rPr>
      </w:pPr>
    </w:p>
    <w:p w14:paraId="7468D87A" w14:textId="43268FBB" w:rsidR="00B84081" w:rsidRDefault="001F42A9" w:rsidP="00810D2B">
      <w:pPr>
        <w:pStyle w:val="ListParagraph"/>
        <w:widowControl w:val="0"/>
        <w:numPr>
          <w:ilvl w:val="0"/>
          <w:numId w:val="4"/>
        </w:numPr>
        <w:jc w:val="both"/>
        <w:rPr>
          <w:rFonts w:ascii="Arial" w:hAnsi="Arial" w:cs="Arial"/>
          <w:color w:val="000000"/>
        </w:rPr>
      </w:pPr>
      <w:r w:rsidRPr="119D482F">
        <w:rPr>
          <w:rFonts w:ascii="Arial" w:hAnsi="Arial" w:cs="Arial"/>
          <w:color w:val="000000" w:themeColor="text1"/>
        </w:rPr>
        <w:t xml:space="preserve">Ensure you fully complete the relevant skills and experience section of the form, addressing the key characteristics and experiences outlined in the person specification and the unique contribution that you could make to the future success of the </w:t>
      </w:r>
      <w:r w:rsidR="62693548" w:rsidRPr="119D482F">
        <w:rPr>
          <w:rFonts w:ascii="Arial" w:hAnsi="Arial" w:cs="Arial"/>
          <w:color w:val="000000" w:themeColor="text1"/>
        </w:rPr>
        <w:t>Trust</w:t>
      </w:r>
      <w:r w:rsidRPr="119D482F">
        <w:rPr>
          <w:rFonts w:ascii="Arial" w:hAnsi="Arial" w:cs="Arial"/>
          <w:color w:val="000000" w:themeColor="text1"/>
        </w:rPr>
        <w:t xml:space="preserve">. </w:t>
      </w:r>
    </w:p>
    <w:p w14:paraId="2DE403A5" w14:textId="77777777" w:rsidR="001F42A9" w:rsidRPr="001F42A9" w:rsidRDefault="001F42A9" w:rsidP="001F42A9">
      <w:pPr>
        <w:widowControl w:val="0"/>
        <w:jc w:val="both"/>
        <w:rPr>
          <w:rFonts w:ascii="Arial" w:hAnsi="Arial" w:cs="Arial"/>
          <w:color w:val="000000"/>
          <w:sz w:val="24"/>
          <w:szCs w:val="24"/>
        </w:rPr>
      </w:pPr>
    </w:p>
    <w:p w14:paraId="43633A39" w14:textId="77777777" w:rsidR="001F42A9" w:rsidRPr="001F42A9" w:rsidRDefault="001F42A9" w:rsidP="00810D2B">
      <w:pPr>
        <w:pStyle w:val="ListParagraph"/>
        <w:widowControl w:val="0"/>
        <w:numPr>
          <w:ilvl w:val="0"/>
          <w:numId w:val="4"/>
        </w:numPr>
        <w:jc w:val="both"/>
        <w:rPr>
          <w:rFonts w:ascii="Arial" w:hAnsi="Arial" w:cs="Arial"/>
          <w:color w:val="000000"/>
        </w:rPr>
      </w:pPr>
      <w:r w:rsidRPr="001F42A9">
        <w:rPr>
          <w:rFonts w:ascii="Arial" w:hAnsi="Arial" w:cs="Arial"/>
          <w:color w:val="000000"/>
        </w:rPr>
        <w:t xml:space="preserve">Two references will be taken up prior to the interview process, please ensure your selected referees are prepared and fully aware of your application. Timetable for the selection process </w:t>
      </w:r>
    </w:p>
    <w:p w14:paraId="62431CDC" w14:textId="77777777" w:rsidR="001F42A9" w:rsidRPr="001F42A9" w:rsidRDefault="001F42A9" w:rsidP="001F42A9">
      <w:pPr>
        <w:widowControl w:val="0"/>
        <w:jc w:val="both"/>
        <w:rPr>
          <w:rFonts w:ascii="Arial" w:hAnsi="Arial" w:cs="Arial"/>
          <w:color w:val="000000"/>
          <w:sz w:val="24"/>
          <w:szCs w:val="24"/>
        </w:rPr>
      </w:pPr>
    </w:p>
    <w:p w14:paraId="18FF8B43" w14:textId="4EEB62BE" w:rsidR="001F42A9" w:rsidRDefault="001F42A9" w:rsidP="00810D2B">
      <w:pPr>
        <w:pStyle w:val="ListParagraph"/>
        <w:widowControl w:val="0"/>
        <w:numPr>
          <w:ilvl w:val="0"/>
          <w:numId w:val="4"/>
        </w:numPr>
        <w:jc w:val="both"/>
        <w:rPr>
          <w:rFonts w:ascii="Arial" w:hAnsi="Arial" w:cs="Arial"/>
        </w:rPr>
      </w:pPr>
      <w:r w:rsidRPr="119D482F">
        <w:rPr>
          <w:rFonts w:ascii="Arial" w:hAnsi="Arial" w:cs="Arial"/>
          <w:color w:val="000000" w:themeColor="text1"/>
        </w:rPr>
        <w:t>Closing date for applications</w:t>
      </w:r>
      <w:r w:rsidRPr="119D482F">
        <w:rPr>
          <w:rFonts w:ascii="Arial" w:hAnsi="Arial" w:cs="Arial"/>
        </w:rPr>
        <w:t xml:space="preserve">: 9am Monday </w:t>
      </w:r>
      <w:r w:rsidR="005969AE">
        <w:rPr>
          <w:rFonts w:ascii="Arial" w:hAnsi="Arial" w:cs="Arial"/>
        </w:rPr>
        <w:t>12</w:t>
      </w:r>
      <w:r w:rsidR="005969AE" w:rsidRPr="005969AE">
        <w:rPr>
          <w:rFonts w:ascii="Arial" w:hAnsi="Arial" w:cs="Arial"/>
          <w:vertAlign w:val="superscript"/>
        </w:rPr>
        <w:t>th</w:t>
      </w:r>
      <w:r w:rsidR="005969AE">
        <w:rPr>
          <w:rFonts w:ascii="Arial" w:hAnsi="Arial" w:cs="Arial"/>
        </w:rPr>
        <w:t xml:space="preserve"> April 2021</w:t>
      </w:r>
      <w:r w:rsidRPr="119D482F">
        <w:rPr>
          <w:rFonts w:ascii="Arial" w:hAnsi="Arial" w:cs="Arial"/>
        </w:rPr>
        <w:t xml:space="preserve"> (late applications will not be considered) </w:t>
      </w:r>
    </w:p>
    <w:p w14:paraId="49E398E2" w14:textId="77777777" w:rsidR="001F42A9" w:rsidRDefault="001F42A9" w:rsidP="001F42A9">
      <w:pPr>
        <w:pStyle w:val="ListParagraph"/>
        <w:rPr>
          <w:rFonts w:ascii="Arial" w:hAnsi="Arial" w:cs="Arial"/>
        </w:rPr>
      </w:pPr>
    </w:p>
    <w:p w14:paraId="06921E4C" w14:textId="19100311" w:rsidR="001F42A9" w:rsidRDefault="001F42A9" w:rsidP="00810D2B">
      <w:pPr>
        <w:pStyle w:val="ListParagraph"/>
        <w:widowControl w:val="0"/>
        <w:numPr>
          <w:ilvl w:val="0"/>
          <w:numId w:val="4"/>
        </w:numPr>
        <w:jc w:val="both"/>
        <w:rPr>
          <w:rFonts w:ascii="Arial" w:hAnsi="Arial" w:cs="Arial"/>
        </w:rPr>
      </w:pPr>
      <w:r w:rsidRPr="119D482F">
        <w:rPr>
          <w:rFonts w:ascii="Arial" w:hAnsi="Arial" w:cs="Arial"/>
        </w:rPr>
        <w:t xml:space="preserve">Interviews will take place </w:t>
      </w:r>
      <w:r w:rsidR="005969AE">
        <w:rPr>
          <w:rFonts w:ascii="Arial" w:hAnsi="Arial" w:cs="Arial"/>
        </w:rPr>
        <w:t>w/c 26</w:t>
      </w:r>
      <w:r w:rsidR="005969AE" w:rsidRPr="005969AE">
        <w:rPr>
          <w:rFonts w:ascii="Arial" w:hAnsi="Arial" w:cs="Arial"/>
          <w:vertAlign w:val="superscript"/>
        </w:rPr>
        <w:t>th</w:t>
      </w:r>
      <w:r w:rsidR="005969AE">
        <w:rPr>
          <w:rFonts w:ascii="Arial" w:hAnsi="Arial" w:cs="Arial"/>
        </w:rPr>
        <w:t xml:space="preserve"> April 2021</w:t>
      </w:r>
    </w:p>
    <w:p w14:paraId="16287F21" w14:textId="77777777" w:rsidR="001F42A9" w:rsidRPr="001F42A9" w:rsidRDefault="001F42A9" w:rsidP="001F42A9">
      <w:pPr>
        <w:pStyle w:val="ListParagraph"/>
        <w:rPr>
          <w:rFonts w:ascii="Arial" w:hAnsi="Arial" w:cs="Arial"/>
          <w:color w:val="000000"/>
        </w:rPr>
      </w:pPr>
    </w:p>
    <w:p w14:paraId="5BE93A62" w14:textId="77777777" w:rsidR="001F42A9" w:rsidRPr="001F42A9" w:rsidRDefault="001F42A9" w:rsidP="001F42A9">
      <w:pPr>
        <w:widowControl w:val="0"/>
        <w:jc w:val="both"/>
        <w:rPr>
          <w:rFonts w:ascii="Arial" w:hAnsi="Arial" w:cs="Arial"/>
          <w:color w:val="000000"/>
        </w:rPr>
      </w:pPr>
    </w:p>
    <w:p w14:paraId="0E84EA6E" w14:textId="77777777" w:rsidR="001F42A9" w:rsidRPr="001F42A9" w:rsidRDefault="001F42A9" w:rsidP="001F42A9">
      <w:pPr>
        <w:widowControl w:val="0"/>
        <w:jc w:val="both"/>
        <w:rPr>
          <w:rFonts w:ascii="Arial" w:hAnsi="Arial" w:cs="Arial"/>
          <w:color w:val="000000"/>
          <w:sz w:val="24"/>
          <w:szCs w:val="24"/>
        </w:rPr>
      </w:pPr>
      <w:r w:rsidRPr="001F42A9">
        <w:rPr>
          <w:rFonts w:ascii="Arial" w:hAnsi="Arial" w:cs="Arial"/>
          <w:color w:val="000000"/>
          <w:sz w:val="24"/>
          <w:szCs w:val="24"/>
        </w:rPr>
        <w:t>The Trust is committed to safeguarding and promoting the welfare of children and young people and expects all staff and volunteers to share this commitment.</w:t>
      </w:r>
    </w:p>
    <w:p w14:paraId="384BA73E" w14:textId="77777777" w:rsidR="001F42A9" w:rsidRPr="001F42A9" w:rsidRDefault="001F42A9" w:rsidP="001F42A9">
      <w:pPr>
        <w:widowControl w:val="0"/>
        <w:jc w:val="both"/>
        <w:rPr>
          <w:rFonts w:ascii="Arial" w:hAnsi="Arial" w:cs="Arial"/>
          <w:color w:val="000000"/>
          <w:sz w:val="24"/>
          <w:szCs w:val="24"/>
        </w:rPr>
      </w:pPr>
    </w:p>
    <w:p w14:paraId="34B3F2EB" w14:textId="77777777" w:rsidR="001F42A9" w:rsidRPr="001F42A9" w:rsidRDefault="001F42A9" w:rsidP="001F42A9">
      <w:pPr>
        <w:widowControl w:val="0"/>
        <w:jc w:val="both"/>
        <w:rPr>
          <w:rFonts w:ascii="Arial" w:hAnsi="Arial" w:cs="Arial"/>
          <w:color w:val="000000"/>
          <w:sz w:val="24"/>
          <w:szCs w:val="24"/>
        </w:rPr>
      </w:pPr>
    </w:p>
    <w:p w14:paraId="0B4020A7" w14:textId="165264F7" w:rsidR="00705502" w:rsidRDefault="001F42A9" w:rsidP="005969AE">
      <w:pPr>
        <w:widowControl w:val="0"/>
        <w:jc w:val="both"/>
        <w:rPr>
          <w:rFonts w:cs="Arial"/>
          <w:b/>
          <w:bCs/>
          <w:color w:val="000000"/>
        </w:rPr>
      </w:pPr>
      <w:r w:rsidRPr="001F42A9">
        <w:rPr>
          <w:rFonts w:ascii="Arial" w:hAnsi="Arial" w:cs="Arial"/>
          <w:color w:val="000000"/>
          <w:sz w:val="24"/>
          <w:szCs w:val="24"/>
        </w:rPr>
        <w:t xml:space="preserve">Successful applicants will be required to undertake a Criminal Record Check via the DBS.  </w:t>
      </w:r>
    </w:p>
    <w:p w14:paraId="1D7B270A" w14:textId="77777777" w:rsidR="00705502" w:rsidRDefault="00705502" w:rsidP="00705502">
      <w:pPr>
        <w:autoSpaceDE w:val="0"/>
        <w:autoSpaceDN w:val="0"/>
        <w:adjustRightInd w:val="0"/>
        <w:rPr>
          <w:rFonts w:cs="Arial"/>
          <w:b/>
          <w:bCs/>
          <w:color w:val="000000"/>
        </w:rPr>
      </w:pPr>
    </w:p>
    <w:p w14:paraId="4F904CB7" w14:textId="77777777" w:rsidR="006532C9" w:rsidRDefault="006532C9" w:rsidP="00705502">
      <w:pPr>
        <w:autoSpaceDE w:val="0"/>
        <w:autoSpaceDN w:val="0"/>
        <w:adjustRightInd w:val="0"/>
        <w:rPr>
          <w:rFonts w:cs="Arial"/>
          <w:b/>
          <w:bCs/>
          <w:color w:val="000000"/>
        </w:rPr>
      </w:pPr>
    </w:p>
    <w:p w14:paraId="06971CD3" w14:textId="77777777" w:rsidR="006532C9" w:rsidRDefault="006532C9" w:rsidP="00705502">
      <w:pPr>
        <w:autoSpaceDE w:val="0"/>
        <w:autoSpaceDN w:val="0"/>
        <w:adjustRightInd w:val="0"/>
        <w:rPr>
          <w:rFonts w:cs="Arial"/>
          <w:b/>
          <w:bCs/>
          <w:color w:val="000000"/>
        </w:rPr>
      </w:pPr>
    </w:p>
    <w:p w14:paraId="2A1F701D" w14:textId="77777777" w:rsidR="006532C9" w:rsidRDefault="006532C9" w:rsidP="00705502">
      <w:pPr>
        <w:autoSpaceDE w:val="0"/>
        <w:autoSpaceDN w:val="0"/>
        <w:adjustRightInd w:val="0"/>
        <w:rPr>
          <w:rFonts w:cs="Arial"/>
          <w:b/>
          <w:bCs/>
          <w:color w:val="000000"/>
        </w:rPr>
      </w:pPr>
    </w:p>
    <w:p w14:paraId="03EFCA41" w14:textId="77777777" w:rsidR="00977ACE" w:rsidRDefault="00977ACE" w:rsidP="00705502">
      <w:pPr>
        <w:autoSpaceDE w:val="0"/>
        <w:autoSpaceDN w:val="0"/>
        <w:adjustRightInd w:val="0"/>
        <w:rPr>
          <w:rFonts w:cs="Arial"/>
          <w:b/>
          <w:bCs/>
          <w:color w:val="000000"/>
        </w:rPr>
      </w:pPr>
    </w:p>
    <w:p w14:paraId="5F96A722" w14:textId="77777777" w:rsidR="00977ACE" w:rsidRDefault="00977ACE" w:rsidP="00705502">
      <w:pPr>
        <w:autoSpaceDE w:val="0"/>
        <w:autoSpaceDN w:val="0"/>
        <w:adjustRightInd w:val="0"/>
        <w:rPr>
          <w:rFonts w:cs="Arial"/>
          <w:b/>
          <w:bCs/>
          <w:color w:val="000000"/>
        </w:rPr>
      </w:pPr>
    </w:p>
    <w:p w14:paraId="5B95CD12" w14:textId="77777777" w:rsidR="00977ACE" w:rsidRDefault="00977ACE" w:rsidP="00705502">
      <w:pPr>
        <w:autoSpaceDE w:val="0"/>
        <w:autoSpaceDN w:val="0"/>
        <w:adjustRightInd w:val="0"/>
        <w:rPr>
          <w:rFonts w:cs="Arial"/>
          <w:b/>
          <w:bCs/>
          <w:color w:val="000000"/>
        </w:rPr>
      </w:pPr>
    </w:p>
    <w:p w14:paraId="5220BBB2" w14:textId="77777777" w:rsidR="00B84081" w:rsidRDefault="00B84081" w:rsidP="00253EF5">
      <w:pPr>
        <w:autoSpaceDE w:val="0"/>
        <w:autoSpaceDN w:val="0"/>
        <w:adjustRightInd w:val="0"/>
        <w:jc w:val="center"/>
        <w:rPr>
          <w:rFonts w:ascii="Arial" w:hAnsi="Arial" w:cs="Arial"/>
          <w:b/>
          <w:bCs/>
          <w:color w:val="000000"/>
          <w:sz w:val="24"/>
          <w:szCs w:val="24"/>
        </w:rPr>
      </w:pPr>
    </w:p>
    <w:p w14:paraId="13CB595B" w14:textId="77777777" w:rsidR="00B84081" w:rsidRDefault="00B84081" w:rsidP="00253EF5">
      <w:pPr>
        <w:autoSpaceDE w:val="0"/>
        <w:autoSpaceDN w:val="0"/>
        <w:adjustRightInd w:val="0"/>
        <w:jc w:val="center"/>
        <w:rPr>
          <w:rFonts w:ascii="Arial" w:hAnsi="Arial" w:cs="Arial"/>
          <w:b/>
          <w:bCs/>
          <w:color w:val="000000"/>
          <w:sz w:val="24"/>
          <w:szCs w:val="24"/>
        </w:rPr>
      </w:pPr>
    </w:p>
    <w:p w14:paraId="6D9C8D39" w14:textId="77777777" w:rsidR="00B84081" w:rsidRDefault="00B84081" w:rsidP="00253EF5">
      <w:pPr>
        <w:autoSpaceDE w:val="0"/>
        <w:autoSpaceDN w:val="0"/>
        <w:adjustRightInd w:val="0"/>
        <w:jc w:val="center"/>
        <w:rPr>
          <w:rFonts w:ascii="Arial" w:hAnsi="Arial" w:cs="Arial"/>
          <w:b/>
          <w:bCs/>
          <w:color w:val="000000"/>
          <w:sz w:val="24"/>
          <w:szCs w:val="24"/>
        </w:rPr>
      </w:pPr>
    </w:p>
    <w:p w14:paraId="675E05EE" w14:textId="77777777" w:rsidR="00B84081" w:rsidRDefault="00B84081" w:rsidP="00253EF5">
      <w:pPr>
        <w:autoSpaceDE w:val="0"/>
        <w:autoSpaceDN w:val="0"/>
        <w:adjustRightInd w:val="0"/>
        <w:jc w:val="center"/>
        <w:rPr>
          <w:rFonts w:ascii="Arial" w:hAnsi="Arial" w:cs="Arial"/>
          <w:b/>
          <w:bCs/>
          <w:color w:val="000000"/>
          <w:sz w:val="24"/>
          <w:szCs w:val="24"/>
        </w:rPr>
      </w:pPr>
    </w:p>
    <w:p w14:paraId="3CFF89C6" w14:textId="77777777" w:rsidR="00705502" w:rsidRPr="00705502" w:rsidRDefault="00705502" w:rsidP="00253EF5">
      <w:pPr>
        <w:autoSpaceDE w:val="0"/>
        <w:autoSpaceDN w:val="0"/>
        <w:adjustRightInd w:val="0"/>
        <w:jc w:val="center"/>
        <w:rPr>
          <w:rFonts w:ascii="Arial" w:hAnsi="Arial" w:cs="Arial"/>
          <w:b/>
          <w:bCs/>
          <w:color w:val="000000"/>
          <w:sz w:val="24"/>
          <w:szCs w:val="24"/>
        </w:rPr>
      </w:pPr>
      <w:r w:rsidRPr="00705502">
        <w:rPr>
          <w:rFonts w:ascii="Arial" w:hAnsi="Arial" w:cs="Arial"/>
          <w:b/>
          <w:bCs/>
          <w:color w:val="000000"/>
          <w:sz w:val="24"/>
          <w:szCs w:val="24"/>
        </w:rPr>
        <w:t xml:space="preserve">Joining </w:t>
      </w:r>
      <w:r w:rsidR="0020498B">
        <w:rPr>
          <w:rFonts w:ascii="Arial" w:hAnsi="Arial" w:cs="Arial"/>
          <w:b/>
          <w:bCs/>
          <w:color w:val="000000"/>
          <w:sz w:val="24"/>
          <w:szCs w:val="24"/>
        </w:rPr>
        <w:t>South Pennine Academies</w:t>
      </w:r>
    </w:p>
    <w:p w14:paraId="2FC17F8B" w14:textId="77777777" w:rsidR="00705502" w:rsidRPr="00705502" w:rsidRDefault="00705502" w:rsidP="00705502">
      <w:pPr>
        <w:autoSpaceDE w:val="0"/>
        <w:autoSpaceDN w:val="0"/>
        <w:adjustRightInd w:val="0"/>
        <w:jc w:val="center"/>
        <w:rPr>
          <w:rFonts w:ascii="Arial" w:hAnsi="Arial" w:cs="Arial"/>
          <w:b/>
          <w:bCs/>
          <w:color w:val="000000"/>
          <w:sz w:val="24"/>
          <w:szCs w:val="24"/>
        </w:rPr>
      </w:pPr>
    </w:p>
    <w:p w14:paraId="229D00E7" w14:textId="77777777" w:rsidR="00705502" w:rsidRPr="00705502" w:rsidRDefault="00705502" w:rsidP="00810D2B">
      <w:pPr>
        <w:pStyle w:val="ListParagraph"/>
        <w:numPr>
          <w:ilvl w:val="0"/>
          <w:numId w:val="1"/>
        </w:numPr>
        <w:autoSpaceDE w:val="0"/>
        <w:autoSpaceDN w:val="0"/>
        <w:adjustRightInd w:val="0"/>
        <w:spacing w:after="0"/>
        <w:ind w:left="357" w:hanging="357"/>
        <w:rPr>
          <w:rFonts w:ascii="Arial" w:hAnsi="Arial" w:cs="Arial"/>
          <w:bCs/>
          <w:color w:val="000000"/>
        </w:rPr>
      </w:pPr>
      <w:r w:rsidRPr="00705502">
        <w:rPr>
          <w:rFonts w:ascii="Arial" w:hAnsi="Arial" w:cs="Arial"/>
          <w:bCs/>
          <w:color w:val="000000"/>
        </w:rPr>
        <w:t>The Trust is committed to developing all staff within their roles and creating opportunities for further career progression.</w:t>
      </w:r>
    </w:p>
    <w:p w14:paraId="0A4F7224" w14:textId="77777777" w:rsidR="00705502" w:rsidRPr="00705502" w:rsidRDefault="00705502" w:rsidP="00705502">
      <w:pPr>
        <w:pStyle w:val="ListParagraph"/>
        <w:autoSpaceDE w:val="0"/>
        <w:autoSpaceDN w:val="0"/>
        <w:adjustRightInd w:val="0"/>
        <w:ind w:left="357"/>
        <w:rPr>
          <w:rFonts w:ascii="Arial" w:hAnsi="Arial" w:cs="Arial"/>
          <w:bCs/>
          <w:color w:val="000000"/>
        </w:rPr>
      </w:pPr>
    </w:p>
    <w:p w14:paraId="5AE48A43" w14:textId="77777777" w:rsidR="00705502" w:rsidRPr="00705502" w:rsidRDefault="00705502" w:rsidP="00705502">
      <w:pPr>
        <w:pStyle w:val="ListParagraph"/>
        <w:autoSpaceDE w:val="0"/>
        <w:autoSpaceDN w:val="0"/>
        <w:adjustRightInd w:val="0"/>
        <w:ind w:left="357"/>
        <w:rPr>
          <w:rFonts w:ascii="Arial" w:hAnsi="Arial" w:cs="Arial"/>
          <w:bCs/>
          <w:color w:val="000000"/>
        </w:rPr>
      </w:pPr>
    </w:p>
    <w:p w14:paraId="426CDC9F" w14:textId="77777777" w:rsidR="00705502" w:rsidRPr="00705502" w:rsidRDefault="00705502" w:rsidP="00810D2B">
      <w:pPr>
        <w:pStyle w:val="ListParagraph"/>
        <w:numPr>
          <w:ilvl w:val="0"/>
          <w:numId w:val="1"/>
        </w:numPr>
        <w:autoSpaceDE w:val="0"/>
        <w:autoSpaceDN w:val="0"/>
        <w:adjustRightInd w:val="0"/>
        <w:spacing w:after="0"/>
        <w:ind w:left="357" w:hanging="357"/>
        <w:rPr>
          <w:rFonts w:ascii="Arial" w:hAnsi="Arial" w:cs="Arial"/>
          <w:bCs/>
          <w:color w:val="000000"/>
        </w:rPr>
      </w:pPr>
      <w:r w:rsidRPr="00705502">
        <w:rPr>
          <w:rFonts w:ascii="Arial" w:hAnsi="Arial" w:cs="Arial"/>
          <w:b/>
          <w:bCs/>
          <w:color w:val="000000"/>
        </w:rPr>
        <w:t>Pension</w:t>
      </w:r>
      <w:r w:rsidRPr="00705502">
        <w:rPr>
          <w:rFonts w:ascii="Arial" w:hAnsi="Arial" w:cs="Arial"/>
          <w:bCs/>
          <w:color w:val="000000"/>
        </w:rPr>
        <w:t xml:space="preserve"> – Every employee of </w:t>
      </w:r>
      <w:r w:rsidR="004422A4">
        <w:rPr>
          <w:rFonts w:ascii="Arial" w:hAnsi="Arial" w:cs="Arial"/>
          <w:bCs/>
          <w:color w:val="000000"/>
        </w:rPr>
        <w:t>South Pennine Academies</w:t>
      </w:r>
      <w:r w:rsidRPr="00705502">
        <w:rPr>
          <w:rFonts w:ascii="Arial" w:hAnsi="Arial" w:cs="Arial"/>
          <w:bCs/>
          <w:color w:val="000000"/>
        </w:rPr>
        <w:t xml:space="preserve"> has access to the </w:t>
      </w:r>
      <w:proofErr w:type="spellStart"/>
      <w:r w:rsidRPr="00705502">
        <w:rPr>
          <w:rFonts w:ascii="Arial" w:hAnsi="Arial" w:cs="Arial"/>
          <w:bCs/>
          <w:color w:val="000000"/>
        </w:rPr>
        <w:t>Teachers</w:t>
      </w:r>
      <w:proofErr w:type="spellEnd"/>
      <w:r w:rsidRPr="00705502">
        <w:rPr>
          <w:rFonts w:ascii="Arial" w:hAnsi="Arial" w:cs="Arial"/>
          <w:bCs/>
          <w:color w:val="000000"/>
        </w:rPr>
        <w:t xml:space="preserve"> Pension Scheme or </w:t>
      </w:r>
      <w:r w:rsidR="004422A4">
        <w:rPr>
          <w:rFonts w:ascii="Arial" w:hAnsi="Arial" w:cs="Arial"/>
          <w:bCs/>
          <w:color w:val="000000"/>
        </w:rPr>
        <w:t>the Local Government Pension Scheme.</w:t>
      </w:r>
    </w:p>
    <w:p w14:paraId="50F40DEB" w14:textId="77777777" w:rsidR="00705502" w:rsidRPr="00705502" w:rsidRDefault="00705502" w:rsidP="004422A4">
      <w:pPr>
        <w:pStyle w:val="ListParagraph"/>
        <w:autoSpaceDE w:val="0"/>
        <w:autoSpaceDN w:val="0"/>
        <w:adjustRightInd w:val="0"/>
        <w:ind w:left="0"/>
        <w:rPr>
          <w:rFonts w:ascii="Arial" w:hAnsi="Arial" w:cs="Arial"/>
          <w:bCs/>
          <w:color w:val="000000"/>
        </w:rPr>
      </w:pPr>
    </w:p>
    <w:p w14:paraId="77A52294" w14:textId="77777777" w:rsidR="00705502" w:rsidRPr="00705502" w:rsidRDefault="00705502" w:rsidP="00705502">
      <w:pPr>
        <w:pStyle w:val="ListParagraph"/>
        <w:autoSpaceDE w:val="0"/>
        <w:autoSpaceDN w:val="0"/>
        <w:adjustRightInd w:val="0"/>
        <w:ind w:left="357"/>
        <w:rPr>
          <w:rFonts w:ascii="Arial" w:hAnsi="Arial" w:cs="Arial"/>
          <w:bCs/>
          <w:color w:val="000000"/>
        </w:rPr>
      </w:pPr>
    </w:p>
    <w:p w14:paraId="007DCDA8" w14:textId="77777777" w:rsidR="00705502" w:rsidRDefault="00705502" w:rsidP="00A55565">
      <w:pPr>
        <w:jc w:val="both"/>
        <w:rPr>
          <w:rFonts w:ascii="Arial" w:eastAsia="Times New Roman" w:hAnsi="Arial" w:cs="Arial"/>
          <w:sz w:val="24"/>
          <w:szCs w:val="24"/>
        </w:rPr>
      </w:pPr>
    </w:p>
    <w:p w14:paraId="450EA2D7" w14:textId="77777777" w:rsidR="00B4286D" w:rsidRDefault="00B4286D" w:rsidP="00A55565">
      <w:pPr>
        <w:jc w:val="both"/>
        <w:rPr>
          <w:rFonts w:ascii="Arial" w:eastAsia="Times New Roman" w:hAnsi="Arial" w:cs="Arial"/>
          <w:sz w:val="24"/>
          <w:szCs w:val="24"/>
        </w:rPr>
      </w:pPr>
    </w:p>
    <w:p w14:paraId="3DD355C9" w14:textId="77777777" w:rsidR="00B4286D" w:rsidRDefault="00B4286D" w:rsidP="00A55565">
      <w:pPr>
        <w:jc w:val="both"/>
        <w:rPr>
          <w:rFonts w:ascii="Arial" w:eastAsia="Times New Roman" w:hAnsi="Arial" w:cs="Arial"/>
          <w:sz w:val="24"/>
          <w:szCs w:val="24"/>
        </w:rPr>
      </w:pPr>
    </w:p>
    <w:p w14:paraId="1A81F0B1" w14:textId="77777777" w:rsidR="00B4286D" w:rsidRDefault="00B4286D" w:rsidP="00A55565">
      <w:pPr>
        <w:jc w:val="both"/>
        <w:rPr>
          <w:rFonts w:ascii="Arial" w:eastAsia="Times New Roman" w:hAnsi="Arial" w:cs="Arial"/>
          <w:sz w:val="24"/>
          <w:szCs w:val="24"/>
        </w:rPr>
      </w:pPr>
    </w:p>
    <w:p w14:paraId="717AAFBA" w14:textId="77777777" w:rsidR="00B4286D" w:rsidRDefault="00B4286D" w:rsidP="00A55565">
      <w:pPr>
        <w:jc w:val="both"/>
        <w:rPr>
          <w:rFonts w:ascii="Arial" w:eastAsia="Times New Roman" w:hAnsi="Arial" w:cs="Arial"/>
          <w:sz w:val="24"/>
          <w:szCs w:val="24"/>
        </w:rPr>
      </w:pPr>
    </w:p>
    <w:p w14:paraId="56EE48EE" w14:textId="77777777" w:rsidR="00B4286D" w:rsidRDefault="00B4286D" w:rsidP="00A55565">
      <w:pPr>
        <w:jc w:val="both"/>
        <w:rPr>
          <w:rFonts w:ascii="Arial" w:eastAsia="Times New Roman" w:hAnsi="Arial" w:cs="Arial"/>
          <w:sz w:val="24"/>
          <w:szCs w:val="24"/>
        </w:rPr>
      </w:pPr>
    </w:p>
    <w:p w14:paraId="2908EB2C" w14:textId="77777777" w:rsidR="00B4286D" w:rsidRDefault="00B4286D" w:rsidP="00A55565">
      <w:pPr>
        <w:jc w:val="both"/>
        <w:rPr>
          <w:rFonts w:ascii="Arial" w:eastAsia="Times New Roman" w:hAnsi="Arial" w:cs="Arial"/>
          <w:sz w:val="24"/>
          <w:szCs w:val="24"/>
        </w:rPr>
      </w:pPr>
    </w:p>
    <w:p w14:paraId="121FD38A" w14:textId="77777777" w:rsidR="00B4286D" w:rsidRDefault="008C469E" w:rsidP="004422A4">
      <w:pPr>
        <w:jc w:val="center"/>
        <w:rPr>
          <w:rFonts w:ascii="Arial" w:eastAsia="Times New Roman" w:hAnsi="Arial" w:cs="Arial"/>
          <w:sz w:val="24"/>
          <w:szCs w:val="24"/>
        </w:rPr>
      </w:pPr>
      <w:r>
        <w:rPr>
          <w:noProof/>
        </w:rPr>
        <w:drawing>
          <wp:inline distT="0" distB="0" distL="0" distR="0" wp14:anchorId="70432138" wp14:editId="4624CEF3">
            <wp:extent cx="3914775" cy="2057400"/>
            <wp:effectExtent l="0" t="0" r="0" b="0"/>
            <wp:docPr id="1246138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914775" cy="2057400"/>
                    </a:xfrm>
                    <a:prstGeom prst="rect">
                      <a:avLst/>
                    </a:prstGeom>
                  </pic:spPr>
                </pic:pic>
              </a:graphicData>
            </a:graphic>
          </wp:inline>
        </w:drawing>
      </w:r>
    </w:p>
    <w:p w14:paraId="1FE2DD96" w14:textId="77777777" w:rsidR="00B4286D" w:rsidRDefault="00B4286D" w:rsidP="00A55565">
      <w:pPr>
        <w:jc w:val="both"/>
        <w:rPr>
          <w:rFonts w:ascii="Arial" w:eastAsia="Times New Roman" w:hAnsi="Arial" w:cs="Arial"/>
          <w:sz w:val="24"/>
          <w:szCs w:val="24"/>
        </w:rPr>
      </w:pPr>
    </w:p>
    <w:p w14:paraId="27357532" w14:textId="77777777" w:rsidR="00B4286D" w:rsidRDefault="00B4286D" w:rsidP="00A55565">
      <w:pPr>
        <w:jc w:val="both"/>
        <w:rPr>
          <w:rFonts w:ascii="Arial" w:eastAsia="Times New Roman" w:hAnsi="Arial" w:cs="Arial"/>
          <w:sz w:val="24"/>
          <w:szCs w:val="24"/>
        </w:rPr>
      </w:pPr>
    </w:p>
    <w:p w14:paraId="07F023C8" w14:textId="77777777" w:rsidR="00B4286D" w:rsidRDefault="00B4286D" w:rsidP="00A55565">
      <w:pPr>
        <w:jc w:val="both"/>
        <w:rPr>
          <w:rFonts w:ascii="Arial" w:eastAsia="Times New Roman" w:hAnsi="Arial" w:cs="Arial"/>
          <w:sz w:val="24"/>
          <w:szCs w:val="24"/>
        </w:rPr>
      </w:pPr>
    </w:p>
    <w:p w14:paraId="4BDB5498" w14:textId="77777777" w:rsidR="00B4286D" w:rsidRDefault="00B4286D" w:rsidP="00A55565">
      <w:pPr>
        <w:jc w:val="both"/>
        <w:rPr>
          <w:rFonts w:ascii="Arial" w:eastAsia="Times New Roman" w:hAnsi="Arial" w:cs="Arial"/>
          <w:sz w:val="24"/>
          <w:szCs w:val="24"/>
        </w:rPr>
      </w:pPr>
    </w:p>
    <w:p w14:paraId="2916C19D" w14:textId="77777777" w:rsidR="00B4286D" w:rsidRDefault="00B4286D" w:rsidP="00A55565">
      <w:pPr>
        <w:jc w:val="both"/>
        <w:rPr>
          <w:rFonts w:ascii="Arial" w:eastAsia="Times New Roman" w:hAnsi="Arial" w:cs="Arial"/>
          <w:sz w:val="24"/>
          <w:szCs w:val="24"/>
        </w:rPr>
      </w:pPr>
    </w:p>
    <w:p w14:paraId="74869460" w14:textId="77777777" w:rsidR="001F42A9" w:rsidRDefault="001F42A9" w:rsidP="00A55565">
      <w:pPr>
        <w:jc w:val="both"/>
        <w:rPr>
          <w:rFonts w:ascii="Arial" w:eastAsia="Times New Roman" w:hAnsi="Arial" w:cs="Arial"/>
          <w:sz w:val="24"/>
          <w:szCs w:val="24"/>
        </w:rPr>
      </w:pPr>
    </w:p>
    <w:p w14:paraId="187F57B8" w14:textId="77777777" w:rsidR="001F42A9" w:rsidRDefault="001F42A9" w:rsidP="00A55565">
      <w:pPr>
        <w:jc w:val="both"/>
        <w:rPr>
          <w:rFonts w:ascii="Arial" w:eastAsia="Times New Roman" w:hAnsi="Arial" w:cs="Arial"/>
          <w:sz w:val="24"/>
          <w:szCs w:val="24"/>
        </w:rPr>
      </w:pPr>
    </w:p>
    <w:p w14:paraId="54738AF4" w14:textId="77777777" w:rsidR="001F42A9" w:rsidRDefault="001F42A9" w:rsidP="00A55565">
      <w:pPr>
        <w:jc w:val="both"/>
        <w:rPr>
          <w:rFonts w:ascii="Arial" w:eastAsia="Times New Roman" w:hAnsi="Arial" w:cs="Arial"/>
          <w:sz w:val="24"/>
          <w:szCs w:val="24"/>
        </w:rPr>
      </w:pPr>
    </w:p>
    <w:p w14:paraId="46ABBD8F" w14:textId="77777777" w:rsidR="001F42A9" w:rsidRDefault="001F42A9" w:rsidP="00A55565">
      <w:pPr>
        <w:jc w:val="both"/>
        <w:rPr>
          <w:rFonts w:ascii="Arial" w:eastAsia="Times New Roman" w:hAnsi="Arial" w:cs="Arial"/>
          <w:sz w:val="24"/>
          <w:szCs w:val="24"/>
        </w:rPr>
      </w:pPr>
    </w:p>
    <w:p w14:paraId="06BBA33E" w14:textId="77777777" w:rsidR="004422A4" w:rsidRDefault="004422A4" w:rsidP="00A55565">
      <w:pPr>
        <w:jc w:val="both"/>
        <w:rPr>
          <w:rFonts w:ascii="Arial" w:eastAsia="Times New Roman" w:hAnsi="Arial" w:cs="Arial"/>
          <w:sz w:val="24"/>
          <w:szCs w:val="24"/>
        </w:rPr>
      </w:pPr>
    </w:p>
    <w:p w14:paraId="464FCBC1" w14:textId="77777777" w:rsidR="00B4286D" w:rsidRDefault="00B4286D" w:rsidP="00A55565">
      <w:pPr>
        <w:jc w:val="both"/>
        <w:rPr>
          <w:rFonts w:ascii="Arial" w:eastAsia="Times New Roman" w:hAnsi="Arial" w:cs="Arial"/>
          <w:sz w:val="24"/>
          <w:szCs w:val="24"/>
        </w:rPr>
      </w:pPr>
    </w:p>
    <w:p w14:paraId="5C8C6B09" w14:textId="77777777" w:rsidR="00B4286D" w:rsidRDefault="00B4286D" w:rsidP="00A55565">
      <w:pPr>
        <w:jc w:val="both"/>
        <w:rPr>
          <w:rFonts w:ascii="Arial" w:eastAsia="Times New Roman" w:hAnsi="Arial" w:cs="Arial"/>
          <w:sz w:val="24"/>
          <w:szCs w:val="24"/>
        </w:rPr>
      </w:pPr>
    </w:p>
    <w:p w14:paraId="3382A365" w14:textId="77777777" w:rsidR="00132E65" w:rsidRDefault="00132E65" w:rsidP="00A55565">
      <w:pPr>
        <w:jc w:val="both"/>
        <w:rPr>
          <w:rFonts w:ascii="Arial" w:eastAsia="Times New Roman" w:hAnsi="Arial" w:cs="Arial"/>
          <w:sz w:val="24"/>
          <w:szCs w:val="24"/>
        </w:rPr>
      </w:pPr>
    </w:p>
    <w:p w14:paraId="5C71F136" w14:textId="77777777" w:rsidR="00132E65" w:rsidRDefault="00132E65" w:rsidP="00A55565">
      <w:pPr>
        <w:jc w:val="both"/>
        <w:rPr>
          <w:rFonts w:ascii="Arial" w:eastAsia="Times New Roman" w:hAnsi="Arial" w:cs="Arial"/>
          <w:sz w:val="24"/>
          <w:szCs w:val="24"/>
        </w:rPr>
      </w:pPr>
    </w:p>
    <w:p w14:paraId="62199465" w14:textId="77777777" w:rsidR="00B4286D" w:rsidRDefault="00B4286D" w:rsidP="00A55565">
      <w:pPr>
        <w:jc w:val="both"/>
        <w:rPr>
          <w:rFonts w:ascii="Arial" w:eastAsia="Times New Roman" w:hAnsi="Arial" w:cs="Arial"/>
          <w:sz w:val="24"/>
          <w:szCs w:val="24"/>
        </w:rPr>
      </w:pPr>
    </w:p>
    <w:p w14:paraId="0DA123B1" w14:textId="77777777" w:rsidR="00B4286D" w:rsidRDefault="00B4286D" w:rsidP="00A55565">
      <w:pPr>
        <w:jc w:val="both"/>
        <w:rPr>
          <w:rFonts w:ascii="Arial" w:eastAsia="Times New Roman" w:hAnsi="Arial" w:cs="Arial"/>
          <w:sz w:val="24"/>
          <w:szCs w:val="24"/>
        </w:rPr>
      </w:pPr>
    </w:p>
    <w:p w14:paraId="4C4CEA3D" w14:textId="77777777" w:rsidR="00B4286D" w:rsidRDefault="00B4286D" w:rsidP="00A55565">
      <w:pPr>
        <w:jc w:val="both"/>
        <w:rPr>
          <w:rFonts w:ascii="Arial" w:eastAsia="Times New Roman" w:hAnsi="Arial" w:cs="Arial"/>
          <w:sz w:val="24"/>
          <w:szCs w:val="24"/>
        </w:rPr>
      </w:pPr>
    </w:p>
    <w:p w14:paraId="50895670" w14:textId="77777777" w:rsidR="00B4286D" w:rsidRDefault="00B4286D" w:rsidP="0020498B">
      <w:pPr>
        <w:jc w:val="right"/>
      </w:pPr>
    </w:p>
    <w:p w14:paraId="38C1F859" w14:textId="77777777" w:rsidR="001D27E0" w:rsidRDefault="001D27E0" w:rsidP="0020498B">
      <w:pPr>
        <w:jc w:val="right"/>
      </w:pPr>
    </w:p>
    <w:p w14:paraId="6505A3C5" w14:textId="175B571D" w:rsidR="004F4310" w:rsidRDefault="008C469E" w:rsidP="001D27E0">
      <w:pPr>
        <w:rPr>
          <w:rFonts w:ascii="Arial" w:eastAsia="Arial" w:hAnsi="Arial" w:cs="Arial"/>
          <w:b/>
          <w:bCs/>
          <w:sz w:val="24"/>
          <w:szCs w:val="24"/>
        </w:rPr>
      </w:pPr>
      <w:r>
        <w:rPr>
          <w:noProof/>
        </w:rPr>
        <w:lastRenderedPageBreak/>
        <w:drawing>
          <wp:anchor distT="0" distB="0" distL="114300" distR="114300" simplePos="0" relativeHeight="251657216" behindDoc="1" locked="0" layoutInCell="1" allowOverlap="1" wp14:anchorId="3DCC881A" wp14:editId="463DC494">
            <wp:simplePos x="0" y="0"/>
            <wp:positionH relativeFrom="column">
              <wp:posOffset>4859655</wp:posOffset>
            </wp:positionH>
            <wp:positionV relativeFrom="paragraph">
              <wp:posOffset>0</wp:posOffset>
            </wp:positionV>
            <wp:extent cx="1223010" cy="643890"/>
            <wp:effectExtent l="0" t="0" r="0" b="0"/>
            <wp:wrapTight wrapText="bothSides">
              <wp:wrapPolygon edited="0">
                <wp:start x="9421" y="639"/>
                <wp:lineTo x="6729" y="2556"/>
                <wp:lineTo x="2692" y="8947"/>
                <wp:lineTo x="2692" y="12142"/>
                <wp:lineTo x="336" y="12142"/>
                <wp:lineTo x="673" y="16615"/>
                <wp:lineTo x="4710" y="20450"/>
                <wp:lineTo x="16822" y="20450"/>
                <wp:lineTo x="20523" y="16615"/>
                <wp:lineTo x="20860" y="12142"/>
                <wp:lineTo x="18505" y="12142"/>
                <wp:lineTo x="18841" y="8947"/>
                <wp:lineTo x="15140" y="3195"/>
                <wp:lineTo x="12112" y="639"/>
                <wp:lineTo x="9421" y="639"/>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3898C" w14:textId="77777777" w:rsidR="004F4310" w:rsidRPr="004F4310" w:rsidRDefault="004F4310" w:rsidP="004F4310">
      <w:pPr>
        <w:rPr>
          <w:rFonts w:ascii="Arial" w:eastAsia="Arial" w:hAnsi="Arial" w:cs="Arial"/>
          <w:sz w:val="24"/>
          <w:szCs w:val="24"/>
        </w:rPr>
      </w:pPr>
    </w:p>
    <w:p w14:paraId="3CEA00AF" w14:textId="77777777" w:rsidR="004F4310" w:rsidRPr="004F4310" w:rsidRDefault="004F4310" w:rsidP="004F4310">
      <w:pPr>
        <w:rPr>
          <w:rFonts w:ascii="Arial" w:eastAsia="Arial" w:hAnsi="Arial" w:cs="Arial"/>
          <w:sz w:val="24"/>
          <w:szCs w:val="24"/>
        </w:rPr>
      </w:pPr>
    </w:p>
    <w:p w14:paraId="2629A7FD" w14:textId="6D13F861" w:rsidR="004F4310" w:rsidRDefault="004F4310" w:rsidP="004F4310">
      <w:pPr>
        <w:rPr>
          <w:rFonts w:ascii="Arial" w:eastAsia="Arial" w:hAnsi="Arial" w:cs="Arial"/>
          <w:sz w:val="24"/>
          <w:szCs w:val="24"/>
        </w:rPr>
      </w:pPr>
    </w:p>
    <w:p w14:paraId="72A26DF2" w14:textId="06B1A6EA" w:rsidR="004F4310" w:rsidRPr="005969AE" w:rsidRDefault="004F4310" w:rsidP="004F4310">
      <w:pPr>
        <w:pStyle w:val="NoSpacing"/>
        <w:spacing w:line="360" w:lineRule="auto"/>
        <w:jc w:val="both"/>
        <w:rPr>
          <w:rFonts w:eastAsia="Arial"/>
          <w:b/>
          <w:bCs/>
          <w:sz w:val="22"/>
          <w:szCs w:val="22"/>
        </w:rPr>
      </w:pPr>
      <w:r>
        <w:rPr>
          <w:rFonts w:eastAsia="Arial"/>
        </w:rPr>
        <w:tab/>
      </w:r>
      <w:r w:rsidRPr="005969AE">
        <w:rPr>
          <w:rFonts w:eastAsia="Arial"/>
          <w:b/>
          <w:bCs/>
          <w:sz w:val="22"/>
          <w:szCs w:val="22"/>
        </w:rPr>
        <w:t xml:space="preserve">Job Description </w:t>
      </w:r>
      <w:r w:rsidR="005969AE" w:rsidRPr="005969AE">
        <w:rPr>
          <w:rFonts w:eastAsia="Arial"/>
          <w:b/>
          <w:bCs/>
          <w:sz w:val="22"/>
          <w:szCs w:val="22"/>
        </w:rPr>
        <w:t>–</w:t>
      </w:r>
      <w:r w:rsidRPr="005969AE">
        <w:rPr>
          <w:rFonts w:eastAsia="Arial"/>
          <w:b/>
          <w:bCs/>
          <w:sz w:val="22"/>
          <w:szCs w:val="22"/>
        </w:rPr>
        <w:t xml:space="preserve"> </w:t>
      </w:r>
      <w:r w:rsidR="005969AE" w:rsidRPr="005969AE">
        <w:rPr>
          <w:rFonts w:eastAsia="Arial"/>
          <w:b/>
          <w:bCs/>
          <w:sz w:val="22"/>
          <w:szCs w:val="22"/>
        </w:rPr>
        <w:t>Clerk to the Governing Body</w:t>
      </w:r>
    </w:p>
    <w:p w14:paraId="5C60E283" w14:textId="77777777" w:rsidR="004F4310" w:rsidRPr="00054D1C" w:rsidRDefault="004F4310" w:rsidP="004F4310">
      <w:pPr>
        <w:pStyle w:val="NoSpacing"/>
        <w:pBdr>
          <w:bottom w:val="single" w:sz="12" w:space="1" w:color="auto"/>
        </w:pBdr>
        <w:spacing w:line="360" w:lineRule="auto"/>
        <w:jc w:val="both"/>
        <w:rPr>
          <w:rFonts w:ascii="Verdana" w:hAnsi="Verdana"/>
          <w:b/>
          <w:sz w:val="20"/>
          <w:szCs w:val="20"/>
        </w:rPr>
      </w:pPr>
    </w:p>
    <w:p w14:paraId="0BDE9056" w14:textId="77777777" w:rsidR="004F4310" w:rsidRPr="00054D1C" w:rsidRDefault="004F4310" w:rsidP="004F4310">
      <w:pPr>
        <w:pStyle w:val="NoSpacing"/>
        <w:spacing w:line="360" w:lineRule="auto"/>
        <w:jc w:val="both"/>
        <w:rPr>
          <w:rFonts w:ascii="Verdana" w:eastAsia="Arial" w:hAnsi="Verdana"/>
          <w:b/>
          <w:bCs/>
          <w:sz w:val="20"/>
          <w:szCs w:val="20"/>
        </w:rPr>
      </w:pPr>
    </w:p>
    <w:p w14:paraId="7453F76D" w14:textId="5943C7A1" w:rsidR="004F4310" w:rsidRPr="005969AE" w:rsidRDefault="004F4310" w:rsidP="004F4310">
      <w:pPr>
        <w:pStyle w:val="NoSpacing"/>
        <w:pBdr>
          <w:top w:val="single" w:sz="4" w:space="1" w:color="auto"/>
          <w:left w:val="single" w:sz="4" w:space="4" w:color="auto"/>
          <w:bottom w:val="single" w:sz="4" w:space="1" w:color="auto"/>
          <w:right w:val="single" w:sz="4" w:space="4" w:color="auto"/>
        </w:pBdr>
        <w:shd w:val="clear" w:color="auto" w:fill="DEEAF6"/>
        <w:spacing w:line="360" w:lineRule="auto"/>
        <w:jc w:val="both"/>
        <w:rPr>
          <w:rFonts w:eastAsia="Arial"/>
          <w:sz w:val="22"/>
          <w:szCs w:val="22"/>
        </w:rPr>
      </w:pPr>
      <w:r w:rsidRPr="005969AE">
        <w:rPr>
          <w:rFonts w:eastAsia="Arial"/>
          <w:b/>
          <w:bCs/>
          <w:sz w:val="22"/>
          <w:szCs w:val="22"/>
        </w:rPr>
        <w:t xml:space="preserve">Scale: </w:t>
      </w:r>
      <w:r w:rsidR="009A1A99" w:rsidRPr="005969AE">
        <w:rPr>
          <w:rFonts w:eastAsia="Arial"/>
          <w:sz w:val="22"/>
          <w:szCs w:val="22"/>
        </w:rPr>
        <w:t xml:space="preserve">  </w:t>
      </w:r>
      <w:r w:rsidR="005969AE" w:rsidRPr="005969AE">
        <w:rPr>
          <w:rFonts w:eastAsia="Arial"/>
          <w:sz w:val="22"/>
          <w:szCs w:val="22"/>
        </w:rPr>
        <w:tab/>
      </w:r>
      <w:r w:rsidR="009A1A99" w:rsidRPr="005969AE">
        <w:rPr>
          <w:rFonts w:eastAsia="Arial"/>
          <w:sz w:val="22"/>
          <w:szCs w:val="22"/>
        </w:rPr>
        <w:t>SCP 14 - 17</w:t>
      </w:r>
    </w:p>
    <w:p w14:paraId="51353A48" w14:textId="184E5464" w:rsidR="004F4310" w:rsidRPr="005969AE" w:rsidRDefault="004F4310" w:rsidP="004F4310">
      <w:pPr>
        <w:pStyle w:val="NoSpacing"/>
        <w:pBdr>
          <w:top w:val="single" w:sz="4" w:space="1" w:color="auto"/>
          <w:left w:val="single" w:sz="4" w:space="4" w:color="auto"/>
          <w:bottom w:val="single" w:sz="4" w:space="1" w:color="auto"/>
          <w:right w:val="single" w:sz="4" w:space="4" w:color="auto"/>
        </w:pBdr>
        <w:shd w:val="clear" w:color="auto" w:fill="DEEAF6"/>
        <w:spacing w:line="360" w:lineRule="auto"/>
        <w:jc w:val="both"/>
        <w:rPr>
          <w:rFonts w:eastAsia="Arial"/>
          <w:sz w:val="22"/>
          <w:szCs w:val="22"/>
        </w:rPr>
      </w:pPr>
      <w:r w:rsidRPr="005969AE">
        <w:rPr>
          <w:rFonts w:eastAsia="Arial"/>
          <w:b/>
          <w:sz w:val="22"/>
          <w:szCs w:val="22"/>
        </w:rPr>
        <w:t>Contract</w:t>
      </w:r>
      <w:r w:rsidRPr="005969AE">
        <w:rPr>
          <w:rFonts w:eastAsia="Arial"/>
          <w:sz w:val="22"/>
          <w:szCs w:val="22"/>
        </w:rPr>
        <w:t xml:space="preserve">: </w:t>
      </w:r>
      <w:r w:rsidR="005969AE" w:rsidRPr="005969AE">
        <w:rPr>
          <w:rFonts w:eastAsia="Arial"/>
          <w:sz w:val="22"/>
          <w:szCs w:val="22"/>
        </w:rPr>
        <w:tab/>
        <w:t>A minimum of 14 meetings per year (approx. 122 hours per year)</w:t>
      </w:r>
    </w:p>
    <w:p w14:paraId="6F31AE3B" w14:textId="10083F32" w:rsidR="005969AE" w:rsidRPr="005969AE" w:rsidRDefault="005969AE" w:rsidP="004F4310">
      <w:pPr>
        <w:pStyle w:val="NoSpacing"/>
        <w:pBdr>
          <w:top w:val="single" w:sz="4" w:space="1" w:color="auto"/>
          <w:left w:val="single" w:sz="4" w:space="4" w:color="auto"/>
          <w:bottom w:val="single" w:sz="4" w:space="1" w:color="auto"/>
          <w:right w:val="single" w:sz="4" w:space="4" w:color="auto"/>
        </w:pBdr>
        <w:shd w:val="clear" w:color="auto" w:fill="DEEAF6"/>
        <w:spacing w:line="360" w:lineRule="auto"/>
        <w:jc w:val="both"/>
        <w:rPr>
          <w:rFonts w:eastAsia="Arial"/>
          <w:sz w:val="22"/>
          <w:szCs w:val="22"/>
        </w:rPr>
      </w:pPr>
      <w:r w:rsidRPr="005969AE">
        <w:rPr>
          <w:rFonts w:eastAsia="Arial"/>
          <w:b/>
          <w:sz w:val="22"/>
          <w:szCs w:val="22"/>
        </w:rPr>
        <w:t>Salary</w:t>
      </w:r>
      <w:r w:rsidRPr="005969AE">
        <w:rPr>
          <w:rFonts w:eastAsia="Arial"/>
          <w:sz w:val="22"/>
          <w:szCs w:val="22"/>
        </w:rPr>
        <w:t xml:space="preserve"> </w:t>
      </w:r>
      <w:r w:rsidRPr="005969AE">
        <w:rPr>
          <w:rFonts w:eastAsia="Arial"/>
          <w:sz w:val="22"/>
          <w:szCs w:val="22"/>
        </w:rPr>
        <w:tab/>
        <w:t>£11.96 per hours</w:t>
      </w:r>
    </w:p>
    <w:p w14:paraId="2E754D0A" w14:textId="276D23DA" w:rsidR="005969AE" w:rsidRPr="005969AE" w:rsidRDefault="005969AE" w:rsidP="004F4310">
      <w:pPr>
        <w:pStyle w:val="NoSpacing"/>
        <w:pBdr>
          <w:top w:val="single" w:sz="4" w:space="1" w:color="auto"/>
          <w:left w:val="single" w:sz="4" w:space="4" w:color="auto"/>
          <w:bottom w:val="single" w:sz="4" w:space="1" w:color="auto"/>
          <w:right w:val="single" w:sz="4" w:space="4" w:color="auto"/>
        </w:pBdr>
        <w:shd w:val="clear" w:color="auto" w:fill="DEEAF6"/>
        <w:spacing w:line="360" w:lineRule="auto"/>
        <w:jc w:val="both"/>
        <w:rPr>
          <w:rFonts w:eastAsia="Arial"/>
          <w:sz w:val="22"/>
          <w:szCs w:val="22"/>
        </w:rPr>
      </w:pPr>
      <w:proofErr w:type="gramStart"/>
      <w:r w:rsidRPr="005969AE">
        <w:rPr>
          <w:rFonts w:eastAsia="Arial"/>
          <w:b/>
          <w:sz w:val="22"/>
          <w:szCs w:val="22"/>
        </w:rPr>
        <w:t>Location</w:t>
      </w:r>
      <w:r w:rsidRPr="005969AE">
        <w:rPr>
          <w:rFonts w:eastAsia="Arial"/>
          <w:sz w:val="22"/>
          <w:szCs w:val="22"/>
        </w:rPr>
        <w:t xml:space="preserve">  </w:t>
      </w:r>
      <w:r w:rsidRPr="005969AE">
        <w:rPr>
          <w:rFonts w:eastAsia="Arial"/>
          <w:sz w:val="22"/>
          <w:szCs w:val="22"/>
        </w:rPr>
        <w:tab/>
      </w:r>
      <w:proofErr w:type="gramEnd"/>
      <w:r w:rsidRPr="005969AE">
        <w:rPr>
          <w:rFonts w:eastAsia="Arial"/>
          <w:sz w:val="22"/>
          <w:szCs w:val="22"/>
        </w:rPr>
        <w:t>Oldham</w:t>
      </w:r>
    </w:p>
    <w:p w14:paraId="4812DE43" w14:textId="77777777" w:rsidR="004F4310" w:rsidRPr="00054D1C" w:rsidRDefault="004F4310" w:rsidP="004F4310">
      <w:pPr>
        <w:pStyle w:val="NoSpacing"/>
        <w:spacing w:line="360" w:lineRule="auto"/>
        <w:jc w:val="both"/>
        <w:rPr>
          <w:rFonts w:ascii="Verdana" w:eastAsia="Arial" w:hAnsi="Verdana"/>
          <w:b/>
          <w:bCs/>
          <w:sz w:val="20"/>
          <w:szCs w:val="20"/>
        </w:rPr>
      </w:pPr>
    </w:p>
    <w:p w14:paraId="16E58397" w14:textId="77777777" w:rsidR="004F4310" w:rsidRPr="005969AE" w:rsidRDefault="004F4310" w:rsidP="004F4310">
      <w:pPr>
        <w:pStyle w:val="NoSpacing"/>
        <w:spacing w:line="360" w:lineRule="auto"/>
        <w:jc w:val="both"/>
        <w:rPr>
          <w:rFonts w:eastAsia="Arial"/>
          <w:b/>
          <w:bCs/>
          <w:sz w:val="22"/>
          <w:szCs w:val="22"/>
        </w:rPr>
      </w:pPr>
      <w:r w:rsidRPr="005969AE">
        <w:rPr>
          <w:rFonts w:eastAsia="Arial"/>
          <w:b/>
          <w:bCs/>
          <w:sz w:val="22"/>
          <w:szCs w:val="22"/>
        </w:rPr>
        <w:t>Purpose of the post</w:t>
      </w:r>
    </w:p>
    <w:p w14:paraId="654DC595" w14:textId="3B956BE6" w:rsidR="005969AE" w:rsidRPr="005969AE" w:rsidRDefault="005969AE" w:rsidP="00810D2B">
      <w:pPr>
        <w:pStyle w:val="ListParagraph"/>
        <w:numPr>
          <w:ilvl w:val="0"/>
          <w:numId w:val="5"/>
        </w:numPr>
        <w:spacing w:line="276" w:lineRule="auto"/>
        <w:jc w:val="both"/>
        <w:rPr>
          <w:rFonts w:ascii="Arial" w:hAnsi="Arial" w:cs="Arial"/>
          <w:sz w:val="22"/>
          <w:szCs w:val="22"/>
        </w:rPr>
      </w:pPr>
      <w:r w:rsidRPr="005969AE">
        <w:rPr>
          <w:rFonts w:ascii="Arial" w:hAnsi="Arial" w:cs="Arial"/>
          <w:sz w:val="22"/>
          <w:szCs w:val="22"/>
        </w:rPr>
        <w:t>Advise the governing board on governance, procedural, and constitutional matters, in accordance with relevant legislation, and statutory guidance such as the ‘Governance handbook’, the Trust’s scheme of Delegation and the Academies Financial Handbook</w:t>
      </w:r>
    </w:p>
    <w:p w14:paraId="7EEEAAA4" w14:textId="151CF1CE" w:rsidR="005969AE" w:rsidRPr="005969AE" w:rsidRDefault="005969AE" w:rsidP="00810D2B">
      <w:pPr>
        <w:pStyle w:val="ListParagraph"/>
        <w:numPr>
          <w:ilvl w:val="0"/>
          <w:numId w:val="5"/>
        </w:numPr>
        <w:spacing w:line="276" w:lineRule="auto"/>
        <w:jc w:val="both"/>
        <w:rPr>
          <w:rFonts w:ascii="Arial" w:hAnsi="Arial" w:cs="Arial"/>
          <w:sz w:val="22"/>
          <w:szCs w:val="22"/>
        </w:rPr>
      </w:pPr>
      <w:r w:rsidRPr="005969AE">
        <w:rPr>
          <w:rFonts w:ascii="Arial" w:hAnsi="Arial" w:cs="Arial"/>
          <w:sz w:val="22"/>
          <w:szCs w:val="22"/>
        </w:rPr>
        <w:t>Provide administrative support to the governing board and its committees.</w:t>
      </w:r>
    </w:p>
    <w:p w14:paraId="12752BAE" w14:textId="22CF1275" w:rsidR="005969AE" w:rsidRPr="005969AE" w:rsidRDefault="005969AE" w:rsidP="00810D2B">
      <w:pPr>
        <w:pStyle w:val="ListParagraph"/>
        <w:numPr>
          <w:ilvl w:val="0"/>
          <w:numId w:val="5"/>
        </w:numPr>
        <w:spacing w:line="276" w:lineRule="auto"/>
        <w:jc w:val="both"/>
        <w:rPr>
          <w:rFonts w:ascii="Arial" w:hAnsi="Arial" w:cs="Arial"/>
          <w:sz w:val="22"/>
          <w:szCs w:val="22"/>
        </w:rPr>
      </w:pPr>
      <w:r w:rsidRPr="005969AE">
        <w:rPr>
          <w:rFonts w:ascii="Arial" w:hAnsi="Arial" w:cs="Arial"/>
          <w:sz w:val="22"/>
          <w:szCs w:val="22"/>
        </w:rPr>
        <w:t>Ensure the governing board is correctly constituted</w:t>
      </w:r>
    </w:p>
    <w:p w14:paraId="7D03C90C" w14:textId="4B0EA9EA" w:rsidR="005969AE" w:rsidRPr="005969AE" w:rsidRDefault="005969AE" w:rsidP="00810D2B">
      <w:pPr>
        <w:pStyle w:val="ListParagraph"/>
        <w:numPr>
          <w:ilvl w:val="0"/>
          <w:numId w:val="5"/>
        </w:numPr>
        <w:spacing w:line="276" w:lineRule="auto"/>
        <w:jc w:val="both"/>
        <w:rPr>
          <w:rFonts w:ascii="Arial" w:hAnsi="Arial" w:cs="Arial"/>
          <w:sz w:val="22"/>
          <w:szCs w:val="22"/>
        </w:rPr>
      </w:pPr>
      <w:r w:rsidRPr="005969AE">
        <w:rPr>
          <w:rFonts w:ascii="Arial" w:hAnsi="Arial" w:cs="Arial"/>
          <w:bCs/>
          <w:sz w:val="22"/>
          <w:szCs w:val="22"/>
        </w:rPr>
        <w:t>Effectively manage information in accordance with legal requirements</w:t>
      </w:r>
    </w:p>
    <w:p w14:paraId="0C9961FC" w14:textId="6C09ECC5" w:rsidR="005969AE" w:rsidRDefault="005969AE" w:rsidP="005969AE">
      <w:pPr>
        <w:spacing w:line="276" w:lineRule="auto"/>
        <w:jc w:val="both"/>
        <w:rPr>
          <w:rFonts w:ascii="Arial" w:hAnsi="Arial" w:cs="Arial"/>
          <w:b/>
          <w:sz w:val="22"/>
          <w:szCs w:val="22"/>
        </w:rPr>
      </w:pPr>
      <w:r w:rsidRPr="005969AE">
        <w:rPr>
          <w:rFonts w:ascii="Arial" w:hAnsi="Arial" w:cs="Arial"/>
          <w:b/>
          <w:sz w:val="22"/>
          <w:szCs w:val="22"/>
        </w:rPr>
        <w:t xml:space="preserve">Advising the </w:t>
      </w:r>
      <w:r w:rsidR="00D9157B">
        <w:rPr>
          <w:rFonts w:ascii="Arial" w:hAnsi="Arial" w:cs="Arial"/>
          <w:b/>
          <w:sz w:val="22"/>
          <w:szCs w:val="22"/>
        </w:rPr>
        <w:t>Local Academy Board (LAB)</w:t>
      </w:r>
    </w:p>
    <w:p w14:paraId="6CCE74AD" w14:textId="2FAFB76B" w:rsidR="005969AE" w:rsidRPr="00D9157B" w:rsidRDefault="005969AE" w:rsidP="00810D2B">
      <w:pPr>
        <w:pStyle w:val="ListParagraph"/>
        <w:numPr>
          <w:ilvl w:val="0"/>
          <w:numId w:val="6"/>
        </w:numPr>
        <w:spacing w:line="276" w:lineRule="auto"/>
        <w:ind w:left="426" w:hanging="426"/>
        <w:jc w:val="both"/>
        <w:rPr>
          <w:rFonts w:ascii="Arial" w:hAnsi="Arial" w:cs="Arial"/>
          <w:bCs/>
          <w:sz w:val="22"/>
          <w:szCs w:val="22"/>
        </w:rPr>
      </w:pPr>
      <w:r w:rsidRPr="00D9157B">
        <w:rPr>
          <w:rFonts w:ascii="Arial" w:hAnsi="Arial" w:cs="Arial"/>
          <w:bCs/>
          <w:sz w:val="22"/>
          <w:szCs w:val="22"/>
        </w:rPr>
        <w:t xml:space="preserve">Provide the </w:t>
      </w:r>
      <w:r w:rsidR="00D9157B">
        <w:rPr>
          <w:rFonts w:ascii="Arial" w:hAnsi="Arial" w:cs="Arial"/>
          <w:bCs/>
          <w:sz w:val="22"/>
          <w:szCs w:val="22"/>
        </w:rPr>
        <w:t>LAB</w:t>
      </w:r>
      <w:r w:rsidRPr="00D9157B">
        <w:rPr>
          <w:rFonts w:ascii="Arial" w:hAnsi="Arial" w:cs="Arial"/>
          <w:bCs/>
          <w:sz w:val="22"/>
          <w:szCs w:val="22"/>
        </w:rPr>
        <w:t xml:space="preserve"> with information on procedural matters before, during and after meetings, ensuring this is in line with the </w:t>
      </w:r>
      <w:r w:rsidR="00D9157B" w:rsidRPr="00D9157B">
        <w:rPr>
          <w:rFonts w:ascii="Arial" w:hAnsi="Arial" w:cs="Arial"/>
          <w:bCs/>
          <w:sz w:val="22"/>
          <w:szCs w:val="22"/>
        </w:rPr>
        <w:t>scheme of delegation.</w:t>
      </w:r>
    </w:p>
    <w:p w14:paraId="33F07948" w14:textId="70DBA04B" w:rsidR="00D9157B" w:rsidRPr="00D9157B" w:rsidRDefault="00D9157B" w:rsidP="19ED8EDF">
      <w:pPr>
        <w:pStyle w:val="ListParagraph"/>
        <w:numPr>
          <w:ilvl w:val="0"/>
          <w:numId w:val="6"/>
        </w:numPr>
        <w:spacing w:line="276" w:lineRule="auto"/>
        <w:ind w:left="426" w:hanging="426"/>
        <w:jc w:val="both"/>
        <w:rPr>
          <w:rFonts w:ascii="Arial" w:hAnsi="Arial" w:cs="Arial"/>
          <w:color w:val="FFC000"/>
          <w:sz w:val="22"/>
          <w:szCs w:val="22"/>
        </w:rPr>
      </w:pPr>
      <w:r w:rsidRPr="19ED8EDF">
        <w:rPr>
          <w:rFonts w:ascii="Arial" w:hAnsi="Arial" w:cs="Arial"/>
          <w:sz w:val="22"/>
          <w:szCs w:val="22"/>
        </w:rPr>
        <w:t>Act as the first point of contact for the LAB ─ answering questions concerning procedural matters, and issues relating to the structure of governance and scheme of delegation</w:t>
      </w:r>
    </w:p>
    <w:p w14:paraId="2EE7AFF2" w14:textId="44C6F012" w:rsidR="00D9157B" w:rsidRPr="00D9157B" w:rsidRDefault="00D9157B" w:rsidP="49CD70AC">
      <w:pPr>
        <w:pStyle w:val="ListParagraph"/>
        <w:numPr>
          <w:ilvl w:val="0"/>
          <w:numId w:val="6"/>
        </w:numPr>
        <w:spacing w:line="276" w:lineRule="auto"/>
        <w:ind w:left="426" w:hanging="426"/>
        <w:jc w:val="both"/>
        <w:rPr>
          <w:rFonts w:ascii="Arial" w:hAnsi="Arial" w:cs="Arial"/>
          <w:color w:val="FFC000"/>
          <w:sz w:val="22"/>
          <w:szCs w:val="22"/>
        </w:rPr>
      </w:pPr>
      <w:r w:rsidRPr="19ED8EDF">
        <w:rPr>
          <w:rFonts w:ascii="Arial" w:hAnsi="Arial" w:cs="Arial"/>
          <w:sz w:val="22"/>
          <w:szCs w:val="22"/>
        </w:rPr>
        <w:t xml:space="preserve">Keep the LAB </w:t>
      </w:r>
      <w:r w:rsidR="6C7FEBDD" w:rsidRPr="19ED8EDF">
        <w:rPr>
          <w:rFonts w:ascii="Arial" w:hAnsi="Arial" w:cs="Arial"/>
          <w:sz w:val="22"/>
          <w:szCs w:val="22"/>
        </w:rPr>
        <w:t>up to date</w:t>
      </w:r>
      <w:r w:rsidRPr="19ED8EDF">
        <w:rPr>
          <w:rFonts w:ascii="Arial" w:hAnsi="Arial" w:cs="Arial"/>
          <w:sz w:val="22"/>
          <w:szCs w:val="22"/>
        </w:rPr>
        <w:t xml:space="preserve"> with any changes in legislation which are likely to </w:t>
      </w:r>
      <w:r w:rsidR="6E52DF96" w:rsidRPr="19ED8EDF">
        <w:rPr>
          <w:rFonts w:ascii="Arial" w:hAnsi="Arial" w:cs="Arial"/>
          <w:sz w:val="22"/>
          <w:szCs w:val="22"/>
        </w:rPr>
        <w:t>affect</w:t>
      </w:r>
      <w:r w:rsidRPr="19ED8EDF">
        <w:rPr>
          <w:rFonts w:ascii="Arial" w:hAnsi="Arial" w:cs="Arial"/>
          <w:sz w:val="22"/>
          <w:szCs w:val="22"/>
        </w:rPr>
        <w:t xml:space="preserve"> the governance of the academy.</w:t>
      </w:r>
    </w:p>
    <w:p w14:paraId="5EC50A6A" w14:textId="3A13E274" w:rsidR="00D9157B" w:rsidRPr="00D9157B" w:rsidRDefault="00D9157B" w:rsidP="19ED8EDF">
      <w:pPr>
        <w:pStyle w:val="ListParagraph"/>
        <w:numPr>
          <w:ilvl w:val="0"/>
          <w:numId w:val="6"/>
        </w:numPr>
        <w:spacing w:line="276" w:lineRule="auto"/>
        <w:ind w:left="426" w:hanging="426"/>
        <w:jc w:val="both"/>
        <w:rPr>
          <w:rFonts w:ascii="Arial" w:hAnsi="Arial" w:cs="Arial"/>
          <w:color w:val="FFC000"/>
          <w:sz w:val="22"/>
          <w:szCs w:val="22"/>
        </w:rPr>
      </w:pPr>
      <w:r w:rsidRPr="19ED8EDF">
        <w:rPr>
          <w:rFonts w:ascii="Arial" w:hAnsi="Arial" w:cs="Arial"/>
          <w:sz w:val="22"/>
          <w:szCs w:val="22"/>
        </w:rPr>
        <w:t xml:space="preserve">Keep the LAB </w:t>
      </w:r>
      <w:r w:rsidR="29C75B7A" w:rsidRPr="19ED8EDF">
        <w:rPr>
          <w:rFonts w:ascii="Arial" w:hAnsi="Arial" w:cs="Arial"/>
          <w:sz w:val="22"/>
          <w:szCs w:val="22"/>
        </w:rPr>
        <w:t>up to date</w:t>
      </w:r>
      <w:r w:rsidRPr="19ED8EDF">
        <w:rPr>
          <w:rFonts w:ascii="Arial" w:hAnsi="Arial" w:cs="Arial"/>
          <w:sz w:val="22"/>
          <w:szCs w:val="22"/>
        </w:rPr>
        <w:t xml:space="preserve"> with both local and national educational themes and any related guidance.</w:t>
      </w:r>
    </w:p>
    <w:p w14:paraId="6F3912C0" w14:textId="71430BD8"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bCs/>
          <w:sz w:val="22"/>
          <w:szCs w:val="22"/>
        </w:rPr>
        <w:t xml:space="preserve">Offer advice to </w:t>
      </w:r>
      <w:r>
        <w:rPr>
          <w:rFonts w:ascii="Arial" w:hAnsi="Arial" w:cs="Arial"/>
          <w:bCs/>
          <w:sz w:val="22"/>
          <w:szCs w:val="22"/>
        </w:rPr>
        <w:t>LAB members</w:t>
      </w:r>
      <w:r w:rsidRPr="00D9157B">
        <w:rPr>
          <w:rFonts w:ascii="Arial" w:hAnsi="Arial" w:cs="Arial"/>
          <w:bCs/>
          <w:sz w:val="22"/>
          <w:szCs w:val="22"/>
        </w:rPr>
        <w:t xml:space="preserve"> on best practice in </w:t>
      </w:r>
      <w:r w:rsidR="008E36C4">
        <w:rPr>
          <w:rFonts w:ascii="Arial" w:hAnsi="Arial" w:cs="Arial"/>
          <w:bCs/>
          <w:sz w:val="22"/>
          <w:szCs w:val="22"/>
        </w:rPr>
        <w:t xml:space="preserve">local academy board </w:t>
      </w:r>
      <w:r w:rsidRPr="00D9157B">
        <w:rPr>
          <w:rFonts w:ascii="Arial" w:hAnsi="Arial" w:cs="Arial"/>
          <w:bCs/>
          <w:sz w:val="22"/>
          <w:szCs w:val="22"/>
        </w:rPr>
        <w:t>management, such as self-evaluations and committee structures.</w:t>
      </w:r>
    </w:p>
    <w:p w14:paraId="6AECCA14" w14:textId="63DE522D"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bCs/>
          <w:sz w:val="22"/>
          <w:szCs w:val="22"/>
        </w:rPr>
        <w:t xml:space="preserve">Advise the </w:t>
      </w:r>
      <w:r>
        <w:rPr>
          <w:rFonts w:ascii="Arial" w:hAnsi="Arial" w:cs="Arial"/>
          <w:bCs/>
          <w:sz w:val="22"/>
          <w:szCs w:val="22"/>
        </w:rPr>
        <w:t>LAB</w:t>
      </w:r>
      <w:r w:rsidRPr="00D9157B">
        <w:rPr>
          <w:rFonts w:ascii="Arial" w:hAnsi="Arial" w:cs="Arial"/>
          <w:bCs/>
          <w:sz w:val="22"/>
          <w:szCs w:val="22"/>
        </w:rPr>
        <w:t xml:space="preserve"> on their responsibilities in relation to policies and ensure there is a process in place for the review of policies and their publication on the </w:t>
      </w:r>
      <w:r>
        <w:rPr>
          <w:rFonts w:ascii="Arial" w:hAnsi="Arial" w:cs="Arial"/>
          <w:bCs/>
          <w:sz w:val="22"/>
          <w:szCs w:val="22"/>
        </w:rPr>
        <w:t>academy</w:t>
      </w:r>
      <w:r w:rsidRPr="00D9157B">
        <w:rPr>
          <w:rFonts w:ascii="Arial" w:hAnsi="Arial" w:cs="Arial"/>
          <w:bCs/>
          <w:sz w:val="22"/>
          <w:szCs w:val="22"/>
        </w:rPr>
        <w:t xml:space="preserve"> website, as per statutory guidelines</w:t>
      </w:r>
    </w:p>
    <w:p w14:paraId="2D7751E2" w14:textId="6E96124D" w:rsidR="00D9157B" w:rsidRPr="00D9157B" w:rsidRDefault="00D9157B" w:rsidP="19ED8EDF">
      <w:pPr>
        <w:pStyle w:val="ListParagraph"/>
        <w:numPr>
          <w:ilvl w:val="0"/>
          <w:numId w:val="6"/>
        </w:numPr>
        <w:spacing w:line="276" w:lineRule="auto"/>
        <w:ind w:left="426" w:hanging="426"/>
        <w:jc w:val="both"/>
        <w:rPr>
          <w:rFonts w:ascii="Arial" w:hAnsi="Arial" w:cs="Arial"/>
          <w:color w:val="FFC000"/>
          <w:sz w:val="22"/>
          <w:szCs w:val="22"/>
        </w:rPr>
      </w:pPr>
      <w:r w:rsidRPr="19ED8EDF">
        <w:rPr>
          <w:rFonts w:ascii="Arial" w:hAnsi="Arial" w:cs="Arial"/>
          <w:sz w:val="22"/>
          <w:szCs w:val="22"/>
        </w:rPr>
        <w:t xml:space="preserve">Keep the LAB </w:t>
      </w:r>
      <w:r w:rsidR="75FD476E" w:rsidRPr="19ED8EDF">
        <w:rPr>
          <w:rFonts w:ascii="Arial" w:hAnsi="Arial" w:cs="Arial"/>
          <w:sz w:val="22"/>
          <w:szCs w:val="22"/>
        </w:rPr>
        <w:t>up to date</w:t>
      </w:r>
      <w:r w:rsidRPr="19ED8EDF">
        <w:rPr>
          <w:rFonts w:ascii="Arial" w:hAnsi="Arial" w:cs="Arial"/>
          <w:sz w:val="22"/>
          <w:szCs w:val="22"/>
        </w:rPr>
        <w:t xml:space="preserve"> with the annual calendar of meetings, as set out in the scheme of delegation.</w:t>
      </w:r>
    </w:p>
    <w:p w14:paraId="22F42A4D" w14:textId="1674ABA3"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bCs/>
          <w:sz w:val="22"/>
          <w:szCs w:val="22"/>
        </w:rPr>
        <w:t>Take responsibility for the induction of new governors, ensuring they have access to all relevant documents and information.</w:t>
      </w:r>
    </w:p>
    <w:p w14:paraId="14E94371" w14:textId="2B519890"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bCs/>
          <w:sz w:val="22"/>
          <w:szCs w:val="22"/>
        </w:rPr>
        <w:t xml:space="preserve">Offer advice to the </w:t>
      </w:r>
      <w:r>
        <w:rPr>
          <w:rFonts w:ascii="Arial" w:hAnsi="Arial" w:cs="Arial"/>
          <w:bCs/>
          <w:sz w:val="22"/>
          <w:szCs w:val="22"/>
        </w:rPr>
        <w:t xml:space="preserve">LAB </w:t>
      </w:r>
      <w:r w:rsidRPr="00D9157B">
        <w:rPr>
          <w:rFonts w:ascii="Arial" w:hAnsi="Arial" w:cs="Arial"/>
          <w:bCs/>
          <w:sz w:val="22"/>
          <w:szCs w:val="22"/>
        </w:rPr>
        <w:t>on succession planning regarding the impending expiry of terms of office.</w:t>
      </w:r>
    </w:p>
    <w:p w14:paraId="2DF22BE8" w14:textId="1E79DBE2"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bCs/>
          <w:sz w:val="22"/>
          <w:szCs w:val="22"/>
        </w:rPr>
        <w:t xml:space="preserve">Guide the </w:t>
      </w:r>
      <w:r>
        <w:rPr>
          <w:rFonts w:ascii="Arial" w:hAnsi="Arial" w:cs="Arial"/>
          <w:bCs/>
          <w:sz w:val="22"/>
          <w:szCs w:val="22"/>
        </w:rPr>
        <w:t>LAB</w:t>
      </w:r>
      <w:r w:rsidRPr="00D9157B">
        <w:rPr>
          <w:rFonts w:ascii="Arial" w:hAnsi="Arial" w:cs="Arial"/>
          <w:bCs/>
          <w:sz w:val="22"/>
          <w:szCs w:val="22"/>
        </w:rPr>
        <w:t xml:space="preserve"> in managing conflicts of interest.</w:t>
      </w:r>
    </w:p>
    <w:p w14:paraId="5BF2C832" w14:textId="1813AA37" w:rsidR="00D9157B" w:rsidRPr="00D9157B" w:rsidRDefault="00D9157B" w:rsidP="00810D2B">
      <w:pPr>
        <w:pStyle w:val="ListParagraph"/>
        <w:numPr>
          <w:ilvl w:val="0"/>
          <w:numId w:val="6"/>
        </w:numPr>
        <w:spacing w:line="276" w:lineRule="auto"/>
        <w:ind w:left="426" w:hanging="426"/>
        <w:jc w:val="both"/>
        <w:rPr>
          <w:rFonts w:ascii="Arial" w:hAnsi="Arial" w:cs="Arial"/>
          <w:bCs/>
          <w:color w:val="FFC000"/>
          <w:sz w:val="22"/>
          <w:szCs w:val="22"/>
        </w:rPr>
      </w:pPr>
      <w:r w:rsidRPr="00D9157B">
        <w:rPr>
          <w:rFonts w:ascii="Arial" w:hAnsi="Arial" w:cs="Arial"/>
          <w:sz w:val="22"/>
        </w:rPr>
        <w:t xml:space="preserve">Ensure each agenda is planned to prompt </w:t>
      </w:r>
      <w:r>
        <w:rPr>
          <w:rFonts w:ascii="Arial" w:hAnsi="Arial" w:cs="Arial"/>
          <w:sz w:val="22"/>
        </w:rPr>
        <w:t>LAB members</w:t>
      </w:r>
      <w:r w:rsidRPr="00D9157B">
        <w:rPr>
          <w:rFonts w:ascii="Arial" w:hAnsi="Arial" w:cs="Arial"/>
          <w:sz w:val="22"/>
        </w:rPr>
        <w:t xml:space="preserve"> to declare any new or existing conflicts of interest.</w:t>
      </w:r>
    </w:p>
    <w:p w14:paraId="5B300503" w14:textId="77777777" w:rsidR="00D9157B" w:rsidRPr="005969AE" w:rsidRDefault="00D9157B" w:rsidP="005969AE">
      <w:pPr>
        <w:spacing w:line="276" w:lineRule="auto"/>
        <w:jc w:val="both"/>
        <w:rPr>
          <w:rFonts w:ascii="Arial" w:hAnsi="Arial" w:cs="Arial"/>
          <w:b/>
          <w:sz w:val="22"/>
          <w:szCs w:val="22"/>
        </w:rPr>
      </w:pPr>
    </w:p>
    <w:p w14:paraId="11CB77A8" w14:textId="0B88B02C" w:rsidR="004F4310" w:rsidRPr="00D42954" w:rsidRDefault="00D9157B" w:rsidP="004F4310">
      <w:pPr>
        <w:pStyle w:val="NoSpacing"/>
        <w:spacing w:line="360" w:lineRule="auto"/>
        <w:jc w:val="both"/>
        <w:rPr>
          <w:rFonts w:eastAsia="Arial"/>
          <w:b/>
          <w:bCs/>
          <w:sz w:val="22"/>
          <w:szCs w:val="22"/>
        </w:rPr>
      </w:pPr>
      <w:r w:rsidRPr="00D42954">
        <w:rPr>
          <w:rFonts w:eastAsia="Arial"/>
          <w:b/>
          <w:bCs/>
          <w:sz w:val="22"/>
          <w:szCs w:val="22"/>
        </w:rPr>
        <w:lastRenderedPageBreak/>
        <w:t>Administration of meetings</w:t>
      </w:r>
    </w:p>
    <w:p w14:paraId="15DB4C79" w14:textId="62405DBA"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sz w:val="22"/>
          <w:szCs w:val="22"/>
        </w:rPr>
        <w:t>Recommend to the board methods and processes for the successful administration of meetings, and distribution and filing of information.</w:t>
      </w:r>
    </w:p>
    <w:p w14:paraId="09E1EE5F" w14:textId="653728B2"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sz w:val="22"/>
          <w:szCs w:val="22"/>
        </w:rPr>
        <w:t xml:space="preserve">Work alongside the </w:t>
      </w:r>
      <w:r w:rsidR="00D42954">
        <w:rPr>
          <w:sz w:val="22"/>
          <w:szCs w:val="22"/>
        </w:rPr>
        <w:t>Principal(s)</w:t>
      </w:r>
      <w:r w:rsidRPr="00D42954">
        <w:rPr>
          <w:sz w:val="22"/>
          <w:szCs w:val="22"/>
        </w:rPr>
        <w:t xml:space="preserve"> and chair of governors to prepare an agenda for the board meetings</w:t>
      </w:r>
      <w:r w:rsidR="00D42954">
        <w:rPr>
          <w:sz w:val="22"/>
          <w:szCs w:val="22"/>
        </w:rPr>
        <w:t>, in line with the scheme of delegation.</w:t>
      </w:r>
    </w:p>
    <w:p w14:paraId="6752174A" w14:textId="3768349C"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bCs/>
          <w:sz w:val="22"/>
          <w:szCs w:val="22"/>
        </w:rPr>
        <w:t>Ensure that all the appropriate paperwork is ready before meetings, and distributed to</w:t>
      </w:r>
      <w:r w:rsidR="00D42954">
        <w:rPr>
          <w:bCs/>
          <w:sz w:val="22"/>
          <w:szCs w:val="22"/>
        </w:rPr>
        <w:t xml:space="preserve"> LAB members</w:t>
      </w:r>
      <w:r w:rsidRPr="00D42954">
        <w:rPr>
          <w:bCs/>
          <w:sz w:val="22"/>
          <w:szCs w:val="22"/>
        </w:rPr>
        <w:t xml:space="preserve"> in line with the terms of reference</w:t>
      </w:r>
      <w:r w:rsidR="00D42954">
        <w:rPr>
          <w:bCs/>
          <w:sz w:val="22"/>
          <w:szCs w:val="22"/>
        </w:rPr>
        <w:t>, and the Scheme of Delegation.</w:t>
      </w:r>
    </w:p>
    <w:p w14:paraId="343F274B" w14:textId="651B146B"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bCs/>
          <w:sz w:val="22"/>
          <w:szCs w:val="22"/>
        </w:rPr>
        <w:t xml:space="preserve">Record attendance at all meetings, taking responsibility for dealing with absences, including providing absent </w:t>
      </w:r>
      <w:r w:rsidR="00D42954">
        <w:rPr>
          <w:bCs/>
          <w:sz w:val="22"/>
          <w:szCs w:val="22"/>
        </w:rPr>
        <w:t>LAB members</w:t>
      </w:r>
      <w:r w:rsidRPr="00D42954">
        <w:rPr>
          <w:bCs/>
          <w:sz w:val="22"/>
          <w:szCs w:val="22"/>
        </w:rPr>
        <w:t xml:space="preserve"> with details of upcoming meetings.</w:t>
      </w:r>
    </w:p>
    <w:p w14:paraId="0758C321" w14:textId="36B8DD38"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bCs/>
          <w:sz w:val="22"/>
          <w:szCs w:val="22"/>
        </w:rPr>
        <w:t>Ensure all meetings are quorate, and advise the relevant chair if the meeting is not quorate.</w:t>
      </w:r>
    </w:p>
    <w:p w14:paraId="6D0B8F0C" w14:textId="6DF0A910"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bCs/>
          <w:sz w:val="22"/>
          <w:szCs w:val="22"/>
        </w:rPr>
        <w:t>Draft minutes of all board meetings, including who is responsible for the agreed action and the expected timescales</w:t>
      </w:r>
    </w:p>
    <w:p w14:paraId="389AA3E6" w14:textId="5736F855"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bCs/>
          <w:sz w:val="22"/>
          <w:szCs w:val="22"/>
        </w:rPr>
        <w:t>Demonstrate an awareness of confidentiality when recording sensitive discussions and decisions, and ensure that confidential minutes are recorded and distributed appropriately.</w:t>
      </w:r>
    </w:p>
    <w:p w14:paraId="72E1CAAA" w14:textId="797833A2"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sz w:val="22"/>
          <w:szCs w:val="22"/>
        </w:rPr>
        <w:t xml:space="preserve">Distribute the reviewed draft minutes to the </w:t>
      </w:r>
      <w:r w:rsidR="00D42954">
        <w:rPr>
          <w:sz w:val="22"/>
          <w:szCs w:val="22"/>
        </w:rPr>
        <w:t>Principal(s)</w:t>
      </w:r>
      <w:r w:rsidRPr="00D42954">
        <w:rPr>
          <w:sz w:val="22"/>
          <w:szCs w:val="22"/>
        </w:rPr>
        <w:t xml:space="preserve"> and other relevant individuals, and ensure draft minutes are agreed at the following meeting.  </w:t>
      </w:r>
    </w:p>
    <w:p w14:paraId="428CFFAA" w14:textId="14ED1751"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sz w:val="22"/>
          <w:szCs w:val="22"/>
        </w:rPr>
        <w:t>Follow up on any agreed action points with those responsible, keeping the chair informed of any progress.</w:t>
      </w:r>
    </w:p>
    <w:p w14:paraId="66A445AE" w14:textId="6A00E279" w:rsidR="00D9157B" w:rsidRPr="00D42954" w:rsidRDefault="00D9157B" w:rsidP="00810D2B">
      <w:pPr>
        <w:pStyle w:val="NoSpacing"/>
        <w:numPr>
          <w:ilvl w:val="0"/>
          <w:numId w:val="7"/>
        </w:numPr>
        <w:ind w:left="426" w:hanging="426"/>
        <w:rPr>
          <w:rFonts w:ascii="Verdana" w:eastAsia="Arial" w:hAnsi="Verdana"/>
          <w:bCs/>
          <w:sz w:val="22"/>
          <w:szCs w:val="22"/>
        </w:rPr>
      </w:pPr>
      <w:r w:rsidRPr="00D42954">
        <w:rPr>
          <w:sz w:val="22"/>
          <w:szCs w:val="22"/>
        </w:rPr>
        <w:t xml:space="preserve">Advise </w:t>
      </w:r>
      <w:r w:rsidR="00D42954">
        <w:rPr>
          <w:sz w:val="22"/>
          <w:szCs w:val="22"/>
        </w:rPr>
        <w:t>LAB members</w:t>
      </w:r>
      <w:r w:rsidRPr="00D42954">
        <w:rPr>
          <w:sz w:val="22"/>
          <w:szCs w:val="22"/>
        </w:rPr>
        <w:t xml:space="preserve"> in the event of meetings not being conducted in a proper or orderly manner, or not in the spirit of effective and ethical governance.</w:t>
      </w:r>
    </w:p>
    <w:p w14:paraId="3EFD3C89" w14:textId="140821EC" w:rsidR="00D42954" w:rsidRPr="00D42954" w:rsidRDefault="00D42954" w:rsidP="00D42954">
      <w:pPr>
        <w:pStyle w:val="NoSpacing"/>
        <w:rPr>
          <w:rFonts w:ascii="Verdana" w:eastAsia="Arial" w:hAnsi="Verdana"/>
          <w:b/>
          <w:bCs/>
          <w:sz w:val="22"/>
          <w:szCs w:val="22"/>
        </w:rPr>
      </w:pPr>
    </w:p>
    <w:p w14:paraId="170A1F85" w14:textId="2771A4B8" w:rsidR="00D42954" w:rsidRDefault="00D42954" w:rsidP="00D42954">
      <w:pPr>
        <w:pStyle w:val="NoSpacing"/>
        <w:rPr>
          <w:rFonts w:eastAsia="Arial"/>
          <w:b/>
          <w:bCs/>
          <w:sz w:val="22"/>
          <w:szCs w:val="22"/>
        </w:rPr>
      </w:pPr>
      <w:r w:rsidRPr="00D42954">
        <w:rPr>
          <w:rFonts w:eastAsia="Arial"/>
          <w:b/>
          <w:bCs/>
          <w:sz w:val="22"/>
          <w:szCs w:val="22"/>
        </w:rPr>
        <w:t>Membership</w:t>
      </w:r>
    </w:p>
    <w:p w14:paraId="4DC8DE4A" w14:textId="77777777" w:rsidR="00D42954" w:rsidRPr="00D42954" w:rsidRDefault="00D42954" w:rsidP="00D42954">
      <w:pPr>
        <w:pStyle w:val="NoSpacing"/>
        <w:rPr>
          <w:rFonts w:eastAsia="Arial"/>
          <w:b/>
          <w:bCs/>
          <w:sz w:val="22"/>
          <w:szCs w:val="22"/>
        </w:rPr>
      </w:pPr>
    </w:p>
    <w:p w14:paraId="7F0AAB5A" w14:textId="4A101AB3" w:rsidR="00B56C12" w:rsidRPr="00D42954" w:rsidRDefault="00D42954" w:rsidP="00810D2B">
      <w:pPr>
        <w:pStyle w:val="NoSpacing"/>
        <w:numPr>
          <w:ilvl w:val="0"/>
          <w:numId w:val="8"/>
        </w:numPr>
        <w:ind w:left="426" w:hanging="426"/>
        <w:rPr>
          <w:rFonts w:eastAsia="Arial"/>
          <w:bCs/>
          <w:sz w:val="22"/>
          <w:szCs w:val="22"/>
        </w:rPr>
      </w:pPr>
      <w:r w:rsidRPr="00D42954">
        <w:rPr>
          <w:sz w:val="22"/>
          <w:szCs w:val="22"/>
        </w:rPr>
        <w:t>Keep the board informed of any upcoming expiries in membership to allow appointments and elections to be planned in advance.</w:t>
      </w:r>
    </w:p>
    <w:p w14:paraId="58621B07" w14:textId="0E1D5EB8" w:rsidR="00D42954" w:rsidRPr="00D42954" w:rsidRDefault="00D42954" w:rsidP="00810D2B">
      <w:pPr>
        <w:pStyle w:val="NoSpacing"/>
        <w:numPr>
          <w:ilvl w:val="0"/>
          <w:numId w:val="8"/>
        </w:numPr>
        <w:ind w:left="426" w:hanging="426"/>
        <w:rPr>
          <w:rFonts w:eastAsia="Arial"/>
          <w:bCs/>
          <w:sz w:val="22"/>
          <w:szCs w:val="22"/>
        </w:rPr>
      </w:pPr>
      <w:r w:rsidRPr="00D42954">
        <w:rPr>
          <w:sz w:val="22"/>
          <w:szCs w:val="22"/>
        </w:rPr>
        <w:t xml:space="preserve">Implement transparent processes for the election and appointment of </w:t>
      </w:r>
      <w:r>
        <w:rPr>
          <w:sz w:val="22"/>
          <w:szCs w:val="22"/>
        </w:rPr>
        <w:t>LAB members</w:t>
      </w:r>
      <w:r w:rsidRPr="00D42954">
        <w:rPr>
          <w:sz w:val="22"/>
          <w:szCs w:val="22"/>
        </w:rPr>
        <w:t xml:space="preserve"> and maintain accurate records of the outcome</w:t>
      </w:r>
    </w:p>
    <w:p w14:paraId="35D05282" w14:textId="05F6D1B1" w:rsidR="00D42954" w:rsidRPr="00D42954" w:rsidRDefault="00D42954" w:rsidP="00810D2B">
      <w:pPr>
        <w:pStyle w:val="NoSpacing"/>
        <w:numPr>
          <w:ilvl w:val="0"/>
          <w:numId w:val="8"/>
        </w:numPr>
        <w:ind w:left="426" w:hanging="426"/>
        <w:rPr>
          <w:rFonts w:eastAsia="Arial"/>
          <w:bCs/>
          <w:sz w:val="22"/>
          <w:szCs w:val="22"/>
        </w:rPr>
      </w:pPr>
      <w:r w:rsidRPr="00D42954">
        <w:rPr>
          <w:sz w:val="22"/>
          <w:szCs w:val="22"/>
        </w:rPr>
        <w:t>Chair the meeting where the official chair is to be elected, providing information and guidance on the election processes and procedures.</w:t>
      </w:r>
    </w:p>
    <w:p w14:paraId="68D728A6" w14:textId="098A45F3" w:rsidR="00D42954" w:rsidRPr="00D42954" w:rsidRDefault="00D42954" w:rsidP="00810D2B">
      <w:pPr>
        <w:pStyle w:val="NoSpacing"/>
        <w:numPr>
          <w:ilvl w:val="0"/>
          <w:numId w:val="8"/>
        </w:numPr>
        <w:ind w:left="426" w:hanging="426"/>
        <w:rPr>
          <w:rFonts w:eastAsia="Arial"/>
          <w:bCs/>
          <w:sz w:val="22"/>
          <w:szCs w:val="22"/>
        </w:rPr>
      </w:pPr>
      <w:r w:rsidRPr="00D42954">
        <w:rPr>
          <w:sz w:val="22"/>
          <w:szCs w:val="22"/>
        </w:rPr>
        <w:t>Oversee the Declared Conflicts of Interest Register for each member of the board.</w:t>
      </w:r>
    </w:p>
    <w:p w14:paraId="2D7943AD" w14:textId="10CF87C5" w:rsidR="00D42954" w:rsidRPr="00D42954" w:rsidRDefault="00D42954" w:rsidP="00810D2B">
      <w:pPr>
        <w:pStyle w:val="NoSpacing"/>
        <w:numPr>
          <w:ilvl w:val="0"/>
          <w:numId w:val="8"/>
        </w:numPr>
        <w:ind w:left="426" w:hanging="426"/>
        <w:rPr>
          <w:rFonts w:eastAsia="Arial"/>
          <w:bCs/>
          <w:sz w:val="22"/>
          <w:szCs w:val="22"/>
        </w:rPr>
      </w:pPr>
      <w:r w:rsidRPr="00D42954">
        <w:rPr>
          <w:sz w:val="22"/>
          <w:szCs w:val="22"/>
        </w:rPr>
        <w:t xml:space="preserve">Regularly review and update the Declared Conflicts of Interest Register of all </w:t>
      </w:r>
      <w:r>
        <w:rPr>
          <w:sz w:val="22"/>
          <w:szCs w:val="22"/>
        </w:rPr>
        <w:t>LAB members</w:t>
      </w:r>
      <w:r w:rsidRPr="00D42954">
        <w:rPr>
          <w:sz w:val="22"/>
          <w:szCs w:val="22"/>
        </w:rPr>
        <w:t>.</w:t>
      </w:r>
    </w:p>
    <w:p w14:paraId="2340EA74" w14:textId="66B35F3B" w:rsidR="00D42954" w:rsidRPr="00D42954" w:rsidRDefault="00D42954" w:rsidP="00810D2B">
      <w:pPr>
        <w:pStyle w:val="NoSpacing"/>
        <w:numPr>
          <w:ilvl w:val="0"/>
          <w:numId w:val="8"/>
        </w:numPr>
        <w:ind w:left="426" w:hanging="426"/>
        <w:rPr>
          <w:rFonts w:eastAsia="Arial"/>
          <w:bCs/>
          <w:sz w:val="22"/>
          <w:szCs w:val="22"/>
        </w:rPr>
      </w:pPr>
      <w:r w:rsidRPr="00D42954">
        <w:rPr>
          <w:sz w:val="22"/>
          <w:szCs w:val="22"/>
        </w:rPr>
        <w:t>Monitor attendance at meetings, advising the chair of any potential disqualifications through inadequate attendance.</w:t>
      </w:r>
    </w:p>
    <w:p w14:paraId="1DCC555C" w14:textId="42F368B0" w:rsidR="00D42954" w:rsidRDefault="00D42954" w:rsidP="00D42954">
      <w:pPr>
        <w:pStyle w:val="NoSpacing"/>
        <w:rPr>
          <w:rFonts w:eastAsia="Arial"/>
          <w:bCs/>
          <w:sz w:val="22"/>
          <w:szCs w:val="22"/>
        </w:rPr>
      </w:pPr>
    </w:p>
    <w:p w14:paraId="0F03FF9B" w14:textId="415BC306" w:rsidR="00D42954" w:rsidRDefault="00D42954" w:rsidP="00D42954">
      <w:pPr>
        <w:pStyle w:val="NoSpacing"/>
        <w:rPr>
          <w:rFonts w:eastAsia="Arial"/>
          <w:b/>
          <w:bCs/>
          <w:sz w:val="22"/>
          <w:szCs w:val="22"/>
        </w:rPr>
      </w:pPr>
      <w:r w:rsidRPr="00D42954">
        <w:rPr>
          <w:rFonts w:eastAsia="Arial"/>
          <w:b/>
          <w:bCs/>
          <w:sz w:val="22"/>
          <w:szCs w:val="22"/>
        </w:rPr>
        <w:t>Information Management</w:t>
      </w:r>
    </w:p>
    <w:p w14:paraId="78559C8F" w14:textId="77777777" w:rsidR="006E581C" w:rsidRDefault="006E581C" w:rsidP="00D42954">
      <w:pPr>
        <w:pStyle w:val="NoSpacing"/>
        <w:rPr>
          <w:rFonts w:eastAsia="Arial"/>
          <w:b/>
          <w:bCs/>
          <w:sz w:val="22"/>
          <w:szCs w:val="22"/>
        </w:rPr>
      </w:pPr>
    </w:p>
    <w:p w14:paraId="77BF71EB" w14:textId="58910195"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Advise the board on their responsibilities relating to record keeping and information management, in line with the GDPR/Data Protection Act 2018 and the Freedom of Information Act 2000, ensuring systems are in place to maintain the security of information.</w:t>
      </w:r>
    </w:p>
    <w:p w14:paraId="7EB16DE4" w14:textId="0E060F2C" w:rsidR="00D42954" w:rsidRPr="006E581C" w:rsidRDefault="00D42954" w:rsidP="19ED8EDF">
      <w:pPr>
        <w:pStyle w:val="NoSpacing"/>
        <w:numPr>
          <w:ilvl w:val="0"/>
          <w:numId w:val="9"/>
        </w:numPr>
        <w:ind w:left="426" w:hanging="437"/>
        <w:rPr>
          <w:rFonts w:eastAsia="Arial"/>
          <w:sz w:val="22"/>
          <w:szCs w:val="22"/>
        </w:rPr>
      </w:pPr>
      <w:r w:rsidRPr="19ED8EDF">
        <w:rPr>
          <w:sz w:val="22"/>
          <w:szCs w:val="22"/>
        </w:rPr>
        <w:t xml:space="preserve">Keep all personal information of members of the board </w:t>
      </w:r>
      <w:r w:rsidR="42B59275" w:rsidRPr="19ED8EDF">
        <w:rPr>
          <w:sz w:val="22"/>
          <w:szCs w:val="22"/>
        </w:rPr>
        <w:t>up to date</w:t>
      </w:r>
      <w:r w:rsidRPr="19ED8EDF">
        <w:rPr>
          <w:sz w:val="22"/>
          <w:szCs w:val="22"/>
        </w:rPr>
        <w:t>. This includes names, addresses and categories of membership, as well as their terms of office.</w:t>
      </w:r>
    </w:p>
    <w:p w14:paraId="2ED1B1D3" w14:textId="5159B1B4"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 xml:space="preserve">Liaise with the person within the </w:t>
      </w:r>
      <w:r w:rsidR="006E581C" w:rsidRPr="006E581C">
        <w:rPr>
          <w:sz w:val="22"/>
          <w:szCs w:val="22"/>
        </w:rPr>
        <w:t>trust</w:t>
      </w:r>
      <w:r w:rsidRPr="006E581C">
        <w:rPr>
          <w:sz w:val="22"/>
          <w:szCs w:val="22"/>
        </w:rPr>
        <w:t xml:space="preserve"> who is responsible for ‘Get information about schools’ and provide the required information relating to governors, </w:t>
      </w:r>
      <w:r w:rsidR="006E581C" w:rsidRPr="006E581C">
        <w:rPr>
          <w:sz w:val="22"/>
          <w:szCs w:val="22"/>
        </w:rPr>
        <w:t xml:space="preserve">to allow this to </w:t>
      </w:r>
      <w:proofErr w:type="gramStart"/>
      <w:r w:rsidR="006E581C" w:rsidRPr="006E581C">
        <w:rPr>
          <w:sz w:val="22"/>
          <w:szCs w:val="22"/>
        </w:rPr>
        <w:t xml:space="preserve">be </w:t>
      </w:r>
      <w:r w:rsidRPr="006E581C">
        <w:rPr>
          <w:sz w:val="22"/>
          <w:szCs w:val="22"/>
        </w:rPr>
        <w:t xml:space="preserve"> </w:t>
      </w:r>
      <w:r w:rsidR="006E581C" w:rsidRPr="006E581C">
        <w:rPr>
          <w:sz w:val="22"/>
          <w:szCs w:val="22"/>
        </w:rPr>
        <w:t>kept</w:t>
      </w:r>
      <w:proofErr w:type="gramEnd"/>
      <w:r w:rsidR="006E581C" w:rsidRPr="006E581C">
        <w:rPr>
          <w:sz w:val="22"/>
          <w:szCs w:val="22"/>
        </w:rPr>
        <w:t xml:space="preserve"> </w:t>
      </w:r>
      <w:r w:rsidRPr="006E581C">
        <w:rPr>
          <w:sz w:val="22"/>
          <w:szCs w:val="22"/>
        </w:rPr>
        <w:t>up-to-date at all times.</w:t>
      </w:r>
    </w:p>
    <w:p w14:paraId="5F3022BE" w14:textId="3AD3653D"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 xml:space="preserve">Inform the board and </w:t>
      </w:r>
      <w:r w:rsidR="006E581C" w:rsidRPr="006E581C">
        <w:rPr>
          <w:sz w:val="22"/>
          <w:szCs w:val="22"/>
        </w:rPr>
        <w:t>trust</w:t>
      </w:r>
      <w:r w:rsidRPr="006E581C">
        <w:rPr>
          <w:sz w:val="22"/>
          <w:szCs w:val="22"/>
        </w:rPr>
        <w:t xml:space="preserve"> of any changes to the personal information of governors.</w:t>
      </w:r>
    </w:p>
    <w:p w14:paraId="6D16E1E0" w14:textId="24AD5AA8"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Monitor and review all of the terms of reference and membership lists of the committees.</w:t>
      </w:r>
    </w:p>
    <w:p w14:paraId="297BB0A1" w14:textId="7536DB8F"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 xml:space="preserve">Maintain records of all board correspondence.  </w:t>
      </w:r>
    </w:p>
    <w:p w14:paraId="3CAF2545" w14:textId="2442FBC9"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 xml:space="preserve">Maintain records of signed meetings and ensure copies are </w:t>
      </w:r>
      <w:r w:rsidR="006E581C" w:rsidRPr="006E581C">
        <w:rPr>
          <w:sz w:val="22"/>
          <w:szCs w:val="22"/>
        </w:rPr>
        <w:t>available on Trust Governor</w:t>
      </w:r>
    </w:p>
    <w:p w14:paraId="72C374E9" w14:textId="40E723BB" w:rsidR="00D42954" w:rsidRPr="006E581C" w:rsidRDefault="00D42954" w:rsidP="00810D2B">
      <w:pPr>
        <w:pStyle w:val="NoSpacing"/>
        <w:numPr>
          <w:ilvl w:val="0"/>
          <w:numId w:val="9"/>
        </w:numPr>
        <w:ind w:left="426" w:hanging="437"/>
        <w:rPr>
          <w:rFonts w:eastAsia="Arial"/>
          <w:bCs/>
          <w:sz w:val="22"/>
          <w:szCs w:val="22"/>
        </w:rPr>
      </w:pPr>
      <w:r w:rsidRPr="006E581C">
        <w:rPr>
          <w:sz w:val="22"/>
          <w:szCs w:val="22"/>
        </w:rPr>
        <w:t xml:space="preserve">Ensure that all </w:t>
      </w:r>
      <w:r w:rsidR="006E581C" w:rsidRPr="006E581C">
        <w:rPr>
          <w:sz w:val="22"/>
          <w:szCs w:val="22"/>
        </w:rPr>
        <w:t>relevant</w:t>
      </w:r>
      <w:r w:rsidRPr="006E581C">
        <w:rPr>
          <w:sz w:val="22"/>
          <w:szCs w:val="22"/>
        </w:rPr>
        <w:t xml:space="preserve"> policies are available upon request.  </w:t>
      </w:r>
    </w:p>
    <w:p w14:paraId="7E529D83" w14:textId="4271AFF6" w:rsidR="006E581C" w:rsidRPr="006E581C" w:rsidRDefault="006E581C" w:rsidP="006E581C">
      <w:pPr>
        <w:pStyle w:val="NoSpacing"/>
        <w:rPr>
          <w:rFonts w:eastAsia="Arial"/>
          <w:bCs/>
          <w:sz w:val="22"/>
          <w:szCs w:val="22"/>
        </w:rPr>
      </w:pPr>
    </w:p>
    <w:p w14:paraId="1E78567F" w14:textId="076422EC" w:rsidR="006E581C" w:rsidRDefault="006E581C" w:rsidP="006E581C">
      <w:pPr>
        <w:pStyle w:val="NoSpacing"/>
        <w:rPr>
          <w:rFonts w:eastAsia="Arial"/>
          <w:b/>
          <w:bCs/>
          <w:sz w:val="22"/>
          <w:szCs w:val="22"/>
        </w:rPr>
      </w:pPr>
      <w:r>
        <w:rPr>
          <w:rFonts w:eastAsia="Arial"/>
          <w:b/>
          <w:bCs/>
          <w:sz w:val="22"/>
          <w:szCs w:val="22"/>
        </w:rPr>
        <w:lastRenderedPageBreak/>
        <w:t>People and Relationships</w:t>
      </w:r>
    </w:p>
    <w:p w14:paraId="279C6CB6" w14:textId="370345B4" w:rsidR="006E581C" w:rsidRDefault="006E581C" w:rsidP="006E581C">
      <w:pPr>
        <w:pStyle w:val="NoSpacing"/>
        <w:rPr>
          <w:rFonts w:eastAsia="Arial"/>
          <w:b/>
          <w:bCs/>
          <w:sz w:val="22"/>
          <w:szCs w:val="22"/>
        </w:rPr>
      </w:pPr>
    </w:p>
    <w:p w14:paraId="1395DE17" w14:textId="7E975D58" w:rsidR="006E581C" w:rsidRPr="006E581C" w:rsidRDefault="006E581C" w:rsidP="00810D2B">
      <w:pPr>
        <w:pStyle w:val="NoSpacing"/>
        <w:numPr>
          <w:ilvl w:val="0"/>
          <w:numId w:val="10"/>
        </w:numPr>
        <w:ind w:left="426" w:hanging="426"/>
        <w:rPr>
          <w:rFonts w:eastAsia="Arial"/>
          <w:bCs/>
          <w:sz w:val="22"/>
          <w:szCs w:val="22"/>
        </w:rPr>
      </w:pPr>
      <w:r w:rsidRPr="006E581C">
        <w:rPr>
          <w:sz w:val="22"/>
          <w:szCs w:val="22"/>
        </w:rPr>
        <w:t>Develop and maintain professional and effective working relationships with the board and Principals</w:t>
      </w:r>
    </w:p>
    <w:p w14:paraId="5692A127" w14:textId="53FAB484" w:rsidR="006E581C" w:rsidRPr="006E581C" w:rsidRDefault="006E581C" w:rsidP="00810D2B">
      <w:pPr>
        <w:pStyle w:val="NoSpacing"/>
        <w:numPr>
          <w:ilvl w:val="0"/>
          <w:numId w:val="10"/>
        </w:numPr>
        <w:ind w:left="426" w:hanging="426"/>
        <w:rPr>
          <w:rFonts w:eastAsia="Arial"/>
          <w:bCs/>
          <w:sz w:val="22"/>
          <w:szCs w:val="22"/>
        </w:rPr>
      </w:pPr>
      <w:r w:rsidRPr="006E581C">
        <w:rPr>
          <w:sz w:val="22"/>
          <w:szCs w:val="22"/>
        </w:rPr>
        <w:t>Establish and implement clear communication processes for sharing information with the board, and on behalf of the board with external partners.</w:t>
      </w:r>
    </w:p>
    <w:p w14:paraId="53EC1EAB" w14:textId="1EB7AC1C" w:rsidR="006E581C" w:rsidRPr="006E581C" w:rsidRDefault="006E581C" w:rsidP="00810D2B">
      <w:pPr>
        <w:pStyle w:val="NoSpacing"/>
        <w:numPr>
          <w:ilvl w:val="0"/>
          <w:numId w:val="10"/>
        </w:numPr>
        <w:ind w:left="426" w:hanging="426"/>
        <w:rPr>
          <w:rFonts w:eastAsia="Arial"/>
          <w:bCs/>
          <w:sz w:val="22"/>
          <w:szCs w:val="22"/>
        </w:rPr>
      </w:pPr>
      <w:r w:rsidRPr="006E581C">
        <w:rPr>
          <w:sz w:val="22"/>
          <w:szCs w:val="22"/>
        </w:rPr>
        <w:t>Support the board to develop a culture where challenge is embraced and welcomed.</w:t>
      </w:r>
    </w:p>
    <w:p w14:paraId="40929DAE" w14:textId="55050F62" w:rsidR="006E581C" w:rsidRPr="006E581C" w:rsidRDefault="006E581C" w:rsidP="00810D2B">
      <w:pPr>
        <w:pStyle w:val="NoSpacing"/>
        <w:numPr>
          <w:ilvl w:val="0"/>
          <w:numId w:val="10"/>
        </w:numPr>
        <w:ind w:left="426" w:hanging="426"/>
        <w:rPr>
          <w:rFonts w:eastAsia="Arial"/>
          <w:bCs/>
          <w:sz w:val="22"/>
          <w:szCs w:val="22"/>
        </w:rPr>
      </w:pPr>
      <w:r w:rsidRPr="006E581C">
        <w:rPr>
          <w:rFonts w:eastAsia="Arial"/>
          <w:bCs/>
          <w:sz w:val="22"/>
          <w:szCs w:val="22"/>
        </w:rPr>
        <w:t>Maintain an up-to-date record of individual governor and whole-board training and CPD.</w:t>
      </w:r>
    </w:p>
    <w:p w14:paraId="3E2C0D73" w14:textId="77777777" w:rsidR="006E581C" w:rsidRDefault="006E581C" w:rsidP="006E581C">
      <w:pPr>
        <w:pStyle w:val="NoSpacing"/>
        <w:ind w:left="720"/>
        <w:rPr>
          <w:rFonts w:eastAsia="Arial"/>
          <w:bCs/>
          <w:sz w:val="22"/>
          <w:szCs w:val="22"/>
        </w:rPr>
      </w:pPr>
    </w:p>
    <w:p w14:paraId="76B1FB92" w14:textId="05A418FF" w:rsidR="006E581C" w:rsidRDefault="006E581C" w:rsidP="006E581C">
      <w:pPr>
        <w:pStyle w:val="NoSpacing"/>
        <w:rPr>
          <w:rFonts w:eastAsia="Arial"/>
          <w:b/>
          <w:bCs/>
          <w:sz w:val="22"/>
          <w:szCs w:val="22"/>
        </w:rPr>
      </w:pPr>
      <w:r w:rsidRPr="006E581C">
        <w:rPr>
          <w:rFonts w:eastAsia="Arial"/>
          <w:b/>
          <w:bCs/>
          <w:sz w:val="22"/>
          <w:szCs w:val="22"/>
        </w:rPr>
        <w:t>Personal development</w:t>
      </w:r>
    </w:p>
    <w:p w14:paraId="035FB2FA" w14:textId="0961C71D" w:rsidR="006E581C" w:rsidRDefault="006E581C" w:rsidP="006E581C">
      <w:pPr>
        <w:pStyle w:val="NoSpacing"/>
        <w:rPr>
          <w:rFonts w:eastAsia="Arial"/>
          <w:b/>
          <w:bCs/>
          <w:sz w:val="22"/>
          <w:szCs w:val="22"/>
        </w:rPr>
      </w:pPr>
    </w:p>
    <w:p w14:paraId="0720500C" w14:textId="1B60C7F8" w:rsidR="006E581C" w:rsidRPr="006E581C" w:rsidRDefault="006E581C" w:rsidP="00810D2B">
      <w:pPr>
        <w:pStyle w:val="NoSpacing"/>
        <w:numPr>
          <w:ilvl w:val="0"/>
          <w:numId w:val="11"/>
        </w:numPr>
        <w:ind w:left="426" w:hanging="426"/>
        <w:rPr>
          <w:rFonts w:eastAsia="Arial"/>
          <w:bCs/>
          <w:sz w:val="22"/>
          <w:szCs w:val="22"/>
        </w:rPr>
      </w:pPr>
      <w:r w:rsidRPr="006E581C">
        <w:rPr>
          <w:sz w:val="22"/>
          <w:szCs w:val="22"/>
        </w:rPr>
        <w:t xml:space="preserve">Regularly undertake training and CPD which improves and maintains knowledge and ability to perform duties.  </w:t>
      </w:r>
    </w:p>
    <w:p w14:paraId="6AE43D3F" w14:textId="7739F137" w:rsidR="006E581C" w:rsidRPr="006E581C" w:rsidRDefault="006E581C" w:rsidP="19ED8EDF">
      <w:pPr>
        <w:pStyle w:val="NoSpacing"/>
        <w:numPr>
          <w:ilvl w:val="0"/>
          <w:numId w:val="11"/>
        </w:numPr>
        <w:ind w:left="426" w:hanging="426"/>
        <w:rPr>
          <w:rFonts w:eastAsia="Arial"/>
          <w:sz w:val="22"/>
          <w:szCs w:val="22"/>
        </w:rPr>
      </w:pPr>
      <w:r w:rsidRPr="19ED8EDF">
        <w:rPr>
          <w:sz w:val="22"/>
          <w:szCs w:val="22"/>
        </w:rPr>
        <w:t xml:space="preserve">Keep </w:t>
      </w:r>
      <w:r w:rsidR="4624CEF3" w:rsidRPr="19ED8EDF">
        <w:rPr>
          <w:sz w:val="22"/>
          <w:szCs w:val="22"/>
        </w:rPr>
        <w:t>up to date</w:t>
      </w:r>
      <w:r w:rsidRPr="19ED8EDF">
        <w:rPr>
          <w:sz w:val="22"/>
          <w:szCs w:val="22"/>
        </w:rPr>
        <w:t xml:space="preserve"> with any local or national developments in the education sector.</w:t>
      </w:r>
    </w:p>
    <w:p w14:paraId="38FECF46" w14:textId="3565FF5F" w:rsidR="006E581C" w:rsidRPr="006E581C" w:rsidRDefault="006E581C" w:rsidP="19ED8EDF">
      <w:pPr>
        <w:pStyle w:val="NoSpacing"/>
        <w:numPr>
          <w:ilvl w:val="0"/>
          <w:numId w:val="11"/>
        </w:numPr>
        <w:ind w:left="426" w:hanging="426"/>
        <w:rPr>
          <w:rFonts w:eastAsia="Arial"/>
          <w:sz w:val="22"/>
          <w:szCs w:val="22"/>
        </w:rPr>
      </w:pPr>
      <w:r w:rsidRPr="19ED8EDF">
        <w:rPr>
          <w:sz w:val="22"/>
          <w:szCs w:val="22"/>
        </w:rPr>
        <w:t xml:space="preserve">Keep </w:t>
      </w:r>
      <w:r w:rsidR="2F223B94" w:rsidRPr="19ED8EDF">
        <w:rPr>
          <w:sz w:val="22"/>
          <w:szCs w:val="22"/>
        </w:rPr>
        <w:t>up to date</w:t>
      </w:r>
      <w:r w:rsidRPr="19ED8EDF">
        <w:rPr>
          <w:sz w:val="22"/>
          <w:szCs w:val="22"/>
        </w:rPr>
        <w:t xml:space="preserve"> with legislation which is likely to impact the school.</w:t>
      </w:r>
    </w:p>
    <w:p w14:paraId="2663C7D0" w14:textId="245B6043" w:rsidR="006E581C" w:rsidRPr="006E581C" w:rsidRDefault="006E581C" w:rsidP="00810D2B">
      <w:pPr>
        <w:pStyle w:val="NoSpacing"/>
        <w:numPr>
          <w:ilvl w:val="0"/>
          <w:numId w:val="11"/>
        </w:numPr>
        <w:ind w:left="426" w:hanging="426"/>
        <w:rPr>
          <w:rFonts w:eastAsia="Arial"/>
          <w:bCs/>
          <w:sz w:val="22"/>
          <w:szCs w:val="22"/>
        </w:rPr>
      </w:pPr>
      <w:r w:rsidRPr="006E581C">
        <w:rPr>
          <w:sz w:val="22"/>
          <w:szCs w:val="22"/>
        </w:rPr>
        <w:t>Take part in regular performance reviews and self-evaluation.</w:t>
      </w:r>
    </w:p>
    <w:p w14:paraId="757C13C6" w14:textId="77777777" w:rsidR="006E581C" w:rsidRPr="006E581C" w:rsidRDefault="006E581C" w:rsidP="006E581C">
      <w:pPr>
        <w:pStyle w:val="NoSpacing"/>
        <w:rPr>
          <w:rFonts w:eastAsia="Arial"/>
          <w:b/>
          <w:bCs/>
          <w:sz w:val="22"/>
          <w:szCs w:val="22"/>
        </w:rPr>
      </w:pPr>
    </w:p>
    <w:p w14:paraId="4CB056AF" w14:textId="50D3B69A" w:rsidR="00D42954" w:rsidRPr="006E581C" w:rsidRDefault="004F4310" w:rsidP="006E581C">
      <w:pPr>
        <w:pStyle w:val="NoSpacing"/>
      </w:pPr>
      <w:r w:rsidRPr="006E581C">
        <w:t>General</w:t>
      </w:r>
    </w:p>
    <w:p w14:paraId="2EE78742" w14:textId="06FB811C" w:rsidR="004F4310" w:rsidRPr="006E581C" w:rsidRDefault="009A1A99" w:rsidP="006E581C">
      <w:pPr>
        <w:pStyle w:val="NoSpacing"/>
      </w:pPr>
      <w:r w:rsidRPr="006E581C">
        <w:t>The post holder must ensure</w:t>
      </w:r>
      <w:r w:rsidR="004F4310" w:rsidRPr="006E581C">
        <w:t xml:space="preserve"> full commitment to the Trust vision, values and key priorities.</w:t>
      </w:r>
    </w:p>
    <w:p w14:paraId="033CA9A6" w14:textId="77777777" w:rsidR="004F4310" w:rsidRPr="006E581C" w:rsidRDefault="004F4310" w:rsidP="006E581C">
      <w:pPr>
        <w:pStyle w:val="NoSpacing"/>
      </w:pPr>
    </w:p>
    <w:p w14:paraId="49450166" w14:textId="77777777" w:rsidR="004F4310" w:rsidRPr="006E581C" w:rsidRDefault="004F4310" w:rsidP="006E581C">
      <w:pPr>
        <w:pStyle w:val="NoSpacing"/>
      </w:pPr>
      <w:r w:rsidRPr="006E581C">
        <w:t>The above list is not exclusive or exhaustive, and the Trust may require the job holder to undertake duties commensurate with the level of the role.</w:t>
      </w:r>
    </w:p>
    <w:p w14:paraId="77537374" w14:textId="77777777" w:rsidR="004F4310" w:rsidRPr="006E581C" w:rsidRDefault="004F4310" w:rsidP="006E581C">
      <w:pPr>
        <w:pStyle w:val="NoSpacing"/>
      </w:pPr>
    </w:p>
    <w:p w14:paraId="57813255" w14:textId="77777777" w:rsidR="004F4310" w:rsidRPr="006E581C" w:rsidRDefault="004F4310" w:rsidP="006E581C">
      <w:pPr>
        <w:pStyle w:val="NoSpacing"/>
        <w:rPr>
          <w:color w:val="FF0000"/>
        </w:rPr>
      </w:pPr>
      <w:r w:rsidRPr="006E581C">
        <w:t>The post will be based at Pennine Conference Centre in Huddersfield, however may be requested to attend meetings at and work from our other Academies and organisations located in Dewsbury, Oldham and Halifax.  The post will be categorised as an occasional car user, mileage will be paid in accordance with Trust policy.</w:t>
      </w:r>
    </w:p>
    <w:p w14:paraId="1274D733" w14:textId="77777777" w:rsidR="004F4310" w:rsidRPr="006E581C" w:rsidRDefault="004F4310" w:rsidP="006E581C">
      <w:pPr>
        <w:pStyle w:val="NoSpacing"/>
      </w:pPr>
    </w:p>
    <w:p w14:paraId="27707DB8" w14:textId="77C8A90A" w:rsidR="004F4310" w:rsidRPr="006E581C" w:rsidRDefault="004F4310" w:rsidP="006E581C">
      <w:pPr>
        <w:pStyle w:val="NoSpacing"/>
      </w:pPr>
      <w:r w:rsidRPr="006E581C">
        <w:t>As part of you</w:t>
      </w:r>
      <w:r w:rsidR="009A1A99" w:rsidRPr="006E581C">
        <w:t>r</w:t>
      </w:r>
      <w:r w:rsidRPr="006E581C">
        <w:t xml:space="preserve"> wider duties and responsibilities you are required to promote and actively support the Trust’s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14:paraId="2193CC8B" w14:textId="77777777" w:rsidR="004F4310" w:rsidRPr="006E581C" w:rsidRDefault="004F4310" w:rsidP="006E581C">
      <w:pPr>
        <w:pStyle w:val="NoSpacing"/>
      </w:pPr>
    </w:p>
    <w:p w14:paraId="3E1ABC06" w14:textId="77777777" w:rsidR="004F4310" w:rsidRPr="006E581C" w:rsidRDefault="004F4310" w:rsidP="006E581C">
      <w:pPr>
        <w:pStyle w:val="NoSpacing"/>
      </w:pPr>
      <w:r w:rsidRPr="006E581C">
        <w:t>You are expected to carry out your duties with due regard to current and future Trust policies, procedures and relevant legislation.  These will be drawn to your attention during the recruitment process, induction, staff code of conduct, ongoing performance development and through Trust communications.</w:t>
      </w:r>
    </w:p>
    <w:p w14:paraId="22AC0F9E" w14:textId="0319CD08" w:rsidR="004F4310" w:rsidRPr="006E581C" w:rsidRDefault="004F4310" w:rsidP="006E581C">
      <w:pPr>
        <w:pStyle w:val="NoSpacing"/>
      </w:pPr>
    </w:p>
    <w:p w14:paraId="71E2C352" w14:textId="77777777" w:rsidR="00B56C12" w:rsidRPr="006E581C" w:rsidRDefault="00B56C12" w:rsidP="006E581C">
      <w:pPr>
        <w:pStyle w:val="NoSpacing"/>
        <w:rPr>
          <w:color w:val="222222"/>
        </w:rPr>
      </w:pPr>
      <w:r w:rsidRPr="006E581C">
        <w:rPr>
          <w:color w:val="222222"/>
        </w:rPr>
        <w:t xml:space="preserve">Experience of a HR role in education would be an advantage. A driving licence is essential for the role. </w:t>
      </w:r>
    </w:p>
    <w:p w14:paraId="236C20B2" w14:textId="326993B7" w:rsidR="00B56C12" w:rsidRPr="006E581C" w:rsidRDefault="00B56C12" w:rsidP="006E581C">
      <w:pPr>
        <w:pStyle w:val="NoSpacing"/>
        <w:rPr>
          <w:color w:val="222222"/>
        </w:rPr>
      </w:pPr>
      <w:r w:rsidRPr="006E581C">
        <w:rPr>
          <w:color w:val="222222"/>
        </w:rPr>
        <w:t xml:space="preserve">For further details contact the </w:t>
      </w:r>
      <w:r w:rsidR="006E581C">
        <w:rPr>
          <w:color w:val="222222"/>
        </w:rPr>
        <w:t>Operations Director</w:t>
      </w:r>
      <w:r w:rsidRPr="006E581C">
        <w:rPr>
          <w:color w:val="222222"/>
        </w:rPr>
        <w:t xml:space="preserve"> on 01484 503110</w:t>
      </w:r>
    </w:p>
    <w:p w14:paraId="0FDB6C7F" w14:textId="77777777" w:rsidR="00B56C12" w:rsidRPr="00054D1C" w:rsidRDefault="00B56C12" w:rsidP="004F4310">
      <w:pPr>
        <w:pStyle w:val="NoSpacing"/>
        <w:spacing w:line="360" w:lineRule="auto"/>
        <w:jc w:val="both"/>
        <w:rPr>
          <w:rFonts w:ascii="Verdana" w:hAnsi="Verdana"/>
          <w:sz w:val="20"/>
          <w:szCs w:val="20"/>
        </w:rPr>
      </w:pPr>
    </w:p>
    <w:p w14:paraId="3DDFE748" w14:textId="77777777" w:rsidR="004F4310" w:rsidRPr="006E581C" w:rsidRDefault="004F4310" w:rsidP="004F4310">
      <w:pPr>
        <w:pStyle w:val="NoSpacing"/>
        <w:spacing w:line="360" w:lineRule="auto"/>
        <w:jc w:val="both"/>
        <w:rPr>
          <w:rFonts w:eastAsia="Arial"/>
          <w:b/>
          <w:bCs/>
          <w:sz w:val="22"/>
          <w:szCs w:val="22"/>
        </w:rPr>
      </w:pPr>
      <w:r w:rsidRPr="006E581C">
        <w:rPr>
          <w:rFonts w:eastAsia="Arial"/>
          <w:b/>
          <w:bCs/>
          <w:sz w:val="22"/>
          <w:szCs w:val="22"/>
        </w:rPr>
        <w:t xml:space="preserve">Disclosure Level: </w:t>
      </w:r>
      <w:r w:rsidRPr="006E581C">
        <w:rPr>
          <w:rFonts w:eastAsia="Arial"/>
          <w:b/>
          <w:bCs/>
          <w:sz w:val="22"/>
          <w:szCs w:val="22"/>
        </w:rPr>
        <w:tab/>
        <w:t>Enhanced</w:t>
      </w:r>
    </w:p>
    <w:p w14:paraId="51B8888D" w14:textId="7079866D" w:rsidR="004F4310" w:rsidRPr="006E581C" w:rsidRDefault="004F4310" w:rsidP="004F4310">
      <w:pPr>
        <w:pStyle w:val="NoSpacing"/>
        <w:spacing w:line="360" w:lineRule="auto"/>
        <w:jc w:val="both"/>
        <w:rPr>
          <w:rFonts w:eastAsia="Arial"/>
          <w:b/>
          <w:bCs/>
          <w:sz w:val="22"/>
          <w:szCs w:val="22"/>
        </w:rPr>
      </w:pPr>
      <w:r w:rsidRPr="006E581C">
        <w:rPr>
          <w:rFonts w:eastAsia="Arial"/>
          <w:b/>
          <w:bCs/>
          <w:sz w:val="22"/>
          <w:szCs w:val="22"/>
        </w:rPr>
        <w:t xml:space="preserve">Responsible to: </w:t>
      </w:r>
      <w:r w:rsidRPr="006E581C">
        <w:rPr>
          <w:rFonts w:eastAsia="Arial"/>
          <w:b/>
          <w:bCs/>
          <w:sz w:val="22"/>
          <w:szCs w:val="22"/>
        </w:rPr>
        <w:tab/>
      </w:r>
      <w:r w:rsidR="006E581C" w:rsidRPr="006E581C">
        <w:rPr>
          <w:rFonts w:eastAsia="Arial"/>
          <w:b/>
          <w:bCs/>
          <w:sz w:val="22"/>
          <w:szCs w:val="22"/>
        </w:rPr>
        <w:t>Operations Director</w:t>
      </w:r>
    </w:p>
    <w:p w14:paraId="23B0C59B" w14:textId="77777777" w:rsidR="00810D2B" w:rsidRDefault="00810D2B" w:rsidP="00810D2B">
      <w:pPr>
        <w:pStyle w:val="NoSpacing"/>
        <w:jc w:val="both"/>
        <w:rPr>
          <w:rFonts w:ascii="Verdana" w:eastAsia="Arial" w:hAnsi="Verdana"/>
          <w:b/>
          <w:bCs/>
          <w:sz w:val="20"/>
          <w:szCs w:val="20"/>
        </w:rPr>
      </w:pPr>
    </w:p>
    <w:p w14:paraId="51567786" w14:textId="77777777" w:rsidR="00810D2B" w:rsidRDefault="00810D2B" w:rsidP="00810D2B">
      <w:pPr>
        <w:pStyle w:val="NoSpacing"/>
        <w:jc w:val="both"/>
        <w:rPr>
          <w:b/>
          <w:sz w:val="22"/>
          <w:szCs w:val="22"/>
        </w:rPr>
      </w:pPr>
    </w:p>
    <w:p w14:paraId="55BC3E64" w14:textId="77777777" w:rsidR="00810D2B" w:rsidRDefault="00810D2B" w:rsidP="00810D2B">
      <w:pPr>
        <w:pStyle w:val="NoSpacing"/>
        <w:jc w:val="both"/>
        <w:rPr>
          <w:b/>
          <w:sz w:val="22"/>
          <w:szCs w:val="22"/>
        </w:rPr>
      </w:pPr>
    </w:p>
    <w:p w14:paraId="30DF92F9" w14:textId="7D342D56" w:rsidR="00810D2B" w:rsidRPr="00810D2B" w:rsidRDefault="00810D2B" w:rsidP="00810D2B">
      <w:pPr>
        <w:pStyle w:val="NoSpacing"/>
        <w:ind w:left="-567"/>
        <w:jc w:val="both"/>
        <w:rPr>
          <w:rFonts w:ascii="Verdana" w:eastAsia="Arial" w:hAnsi="Verdana"/>
          <w:b/>
          <w:bCs/>
          <w:sz w:val="20"/>
          <w:szCs w:val="20"/>
        </w:rPr>
      </w:pPr>
      <w:r w:rsidRPr="00810D2B">
        <w:rPr>
          <w:b/>
          <w:sz w:val="22"/>
          <w:szCs w:val="22"/>
        </w:rPr>
        <w:lastRenderedPageBreak/>
        <w:t>Person specification</w:t>
      </w:r>
    </w:p>
    <w:p w14:paraId="0C1627A3" w14:textId="77777777" w:rsidR="00810D2B" w:rsidRDefault="00810D2B" w:rsidP="00810D2B">
      <w:pPr>
        <w:ind w:left="-426"/>
        <w:rPr>
          <w:b/>
          <w:sz w:val="28"/>
        </w:rPr>
      </w:pPr>
    </w:p>
    <w:tbl>
      <w:tblPr>
        <w:tblStyle w:val="TableGrid1"/>
        <w:tblW w:w="10207" w:type="dxa"/>
        <w:tblInd w:w="-601" w:type="dxa"/>
        <w:tblLook w:val="04A0" w:firstRow="1" w:lastRow="0" w:firstColumn="1" w:lastColumn="0" w:noHBand="0" w:noVBand="1"/>
      </w:tblPr>
      <w:tblGrid>
        <w:gridCol w:w="2552"/>
        <w:gridCol w:w="4210"/>
        <w:gridCol w:w="3445"/>
      </w:tblGrid>
      <w:tr w:rsidR="00810D2B" w14:paraId="5CD16775" w14:textId="77777777" w:rsidTr="00810D2B">
        <w:trPr>
          <w:trHeight w:val="416"/>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B4F23" w14:textId="77777777" w:rsidR="00810D2B" w:rsidRDefault="00810D2B">
            <w:pPr>
              <w:rPr>
                <w:szCs w:val="28"/>
              </w:rPr>
            </w:pP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7D105" w14:textId="77777777" w:rsidR="00810D2B" w:rsidRDefault="00810D2B">
            <w:pPr>
              <w:jc w:val="center"/>
              <w:rPr>
                <w:b/>
                <w:szCs w:val="28"/>
              </w:rPr>
            </w:pPr>
            <w:r>
              <w:rPr>
                <w:b/>
                <w:szCs w:val="28"/>
              </w:rPr>
              <w:t>Essential</w:t>
            </w:r>
          </w:p>
        </w:tc>
        <w:tc>
          <w:tcPr>
            <w:tcW w:w="3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AAED1" w14:textId="77777777" w:rsidR="00810D2B" w:rsidRDefault="00810D2B">
            <w:pPr>
              <w:jc w:val="center"/>
              <w:rPr>
                <w:b/>
                <w:szCs w:val="28"/>
              </w:rPr>
            </w:pPr>
            <w:r>
              <w:rPr>
                <w:b/>
                <w:szCs w:val="28"/>
              </w:rPr>
              <w:t>Desirable</w:t>
            </w:r>
          </w:p>
        </w:tc>
      </w:tr>
      <w:tr w:rsidR="00810D2B" w14:paraId="17DAEBC3" w14:textId="77777777" w:rsidTr="00810D2B">
        <w:trPr>
          <w:trHeight w:val="1622"/>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AE40B" w14:textId="77777777" w:rsidR="00810D2B" w:rsidRDefault="00810D2B">
            <w:pPr>
              <w:jc w:val="center"/>
              <w:rPr>
                <w:b/>
                <w:szCs w:val="28"/>
              </w:rPr>
            </w:pPr>
            <w:r>
              <w:rPr>
                <w:b/>
                <w:szCs w:val="28"/>
              </w:rPr>
              <w:t>Qualifications</w:t>
            </w:r>
          </w:p>
        </w:tc>
        <w:tc>
          <w:tcPr>
            <w:tcW w:w="4210" w:type="dxa"/>
            <w:tcBorders>
              <w:top w:val="single" w:sz="4" w:space="0" w:color="auto"/>
              <w:left w:val="single" w:sz="4" w:space="0" w:color="auto"/>
              <w:bottom w:val="single" w:sz="4" w:space="0" w:color="auto"/>
              <w:right w:val="single" w:sz="4" w:space="0" w:color="auto"/>
            </w:tcBorders>
            <w:vAlign w:val="center"/>
            <w:hideMark/>
          </w:tcPr>
          <w:p w14:paraId="4D8B7374" w14:textId="77777777" w:rsidR="00810D2B" w:rsidRDefault="00810D2B" w:rsidP="00810D2B">
            <w:pPr>
              <w:numPr>
                <w:ilvl w:val="0"/>
                <w:numId w:val="12"/>
              </w:numPr>
              <w:contextualSpacing/>
              <w:rPr>
                <w:szCs w:val="28"/>
              </w:rPr>
            </w:pPr>
            <w:r>
              <w:rPr>
                <w:szCs w:val="28"/>
              </w:rPr>
              <w:t>The successful candidate will demonstrate a willingness to attend relevant training.</w:t>
            </w:r>
          </w:p>
        </w:tc>
        <w:tc>
          <w:tcPr>
            <w:tcW w:w="3445" w:type="dxa"/>
            <w:tcBorders>
              <w:top w:val="single" w:sz="4" w:space="0" w:color="auto"/>
              <w:left w:val="single" w:sz="4" w:space="0" w:color="auto"/>
              <w:bottom w:val="single" w:sz="4" w:space="0" w:color="auto"/>
              <w:right w:val="single" w:sz="4" w:space="0" w:color="auto"/>
            </w:tcBorders>
            <w:vAlign w:val="center"/>
            <w:hideMark/>
          </w:tcPr>
          <w:p w14:paraId="79D913D6" w14:textId="77777777" w:rsidR="00810D2B" w:rsidRDefault="00810D2B" w:rsidP="00810D2B">
            <w:pPr>
              <w:numPr>
                <w:ilvl w:val="0"/>
                <w:numId w:val="12"/>
              </w:numPr>
              <w:contextualSpacing/>
              <w:rPr>
                <w:szCs w:val="28"/>
              </w:rPr>
            </w:pPr>
            <w:r>
              <w:t>The</w:t>
            </w:r>
            <w:r>
              <w:rPr>
                <w:szCs w:val="28"/>
              </w:rPr>
              <w:t xml:space="preserve"> candidate will have attended the ‘Governance clerking development programme</w:t>
            </w:r>
            <w:proofErr w:type="gramStart"/>
            <w:r>
              <w:rPr>
                <w:szCs w:val="28"/>
              </w:rPr>
              <w:t>’..</w:t>
            </w:r>
            <w:proofErr w:type="gramEnd"/>
          </w:p>
        </w:tc>
      </w:tr>
      <w:tr w:rsidR="00810D2B" w14:paraId="61C9804B" w14:textId="77777777" w:rsidTr="00810D2B">
        <w:trPr>
          <w:trHeight w:val="5228"/>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3446C" w14:textId="77777777" w:rsidR="00810D2B" w:rsidRDefault="00810D2B">
            <w:pPr>
              <w:jc w:val="center"/>
              <w:rPr>
                <w:b/>
                <w:szCs w:val="28"/>
              </w:rPr>
            </w:pPr>
            <w:r>
              <w:rPr>
                <w:b/>
                <w:szCs w:val="28"/>
              </w:rPr>
              <w:t>Experience</w:t>
            </w:r>
          </w:p>
        </w:tc>
        <w:tc>
          <w:tcPr>
            <w:tcW w:w="4210" w:type="dxa"/>
            <w:tcBorders>
              <w:top w:val="single" w:sz="4" w:space="0" w:color="auto"/>
              <w:left w:val="single" w:sz="4" w:space="0" w:color="auto"/>
              <w:bottom w:val="single" w:sz="4" w:space="0" w:color="auto"/>
              <w:right w:val="single" w:sz="4" w:space="0" w:color="auto"/>
            </w:tcBorders>
            <w:vAlign w:val="center"/>
          </w:tcPr>
          <w:p w14:paraId="60B4BFFE" w14:textId="77777777" w:rsidR="00810D2B" w:rsidRDefault="00810D2B">
            <w:pPr>
              <w:rPr>
                <w:rFonts w:eastAsia="Times New Roman"/>
                <w:lang w:val="en-US"/>
              </w:rPr>
            </w:pPr>
            <w:r>
              <w:t>The successful candidate will have experience in the following areas:</w:t>
            </w:r>
          </w:p>
          <w:p w14:paraId="11366E89" w14:textId="77777777" w:rsidR="00810D2B" w:rsidRDefault="00810D2B">
            <w:pPr>
              <w:ind w:left="360"/>
              <w:contextualSpacing/>
            </w:pPr>
          </w:p>
          <w:p w14:paraId="703B2986" w14:textId="77777777" w:rsidR="00810D2B" w:rsidRDefault="00810D2B" w:rsidP="00810D2B">
            <w:pPr>
              <w:numPr>
                <w:ilvl w:val="0"/>
                <w:numId w:val="13"/>
              </w:numPr>
              <w:ind w:left="360"/>
              <w:contextualSpacing/>
            </w:pPr>
            <w:r>
              <w:t>Record keeping</w:t>
            </w:r>
          </w:p>
          <w:p w14:paraId="28B4FCE2" w14:textId="77777777" w:rsidR="00810D2B" w:rsidRDefault="00810D2B" w:rsidP="00810D2B">
            <w:pPr>
              <w:numPr>
                <w:ilvl w:val="0"/>
                <w:numId w:val="13"/>
              </w:numPr>
              <w:ind w:left="360"/>
              <w:contextualSpacing/>
            </w:pPr>
            <w:r>
              <w:t xml:space="preserve">Information retrieval </w:t>
            </w:r>
          </w:p>
          <w:p w14:paraId="42561FAD" w14:textId="77777777" w:rsidR="00810D2B" w:rsidRDefault="00810D2B" w:rsidP="00810D2B">
            <w:pPr>
              <w:numPr>
                <w:ilvl w:val="0"/>
                <w:numId w:val="13"/>
              </w:numPr>
              <w:ind w:left="360"/>
              <w:contextualSpacing/>
            </w:pPr>
            <w:r>
              <w:t>Dissemination of governing board data and documentation</w:t>
            </w:r>
          </w:p>
          <w:p w14:paraId="7D0A04D0" w14:textId="77777777" w:rsidR="00810D2B" w:rsidRDefault="00810D2B">
            <w:pPr>
              <w:rPr>
                <w:szCs w:val="28"/>
              </w:rPr>
            </w:pPr>
          </w:p>
        </w:tc>
        <w:tc>
          <w:tcPr>
            <w:tcW w:w="3445" w:type="dxa"/>
            <w:tcBorders>
              <w:top w:val="single" w:sz="4" w:space="0" w:color="auto"/>
              <w:left w:val="single" w:sz="4" w:space="0" w:color="auto"/>
              <w:bottom w:val="single" w:sz="4" w:space="0" w:color="auto"/>
              <w:right w:val="single" w:sz="4" w:space="0" w:color="auto"/>
            </w:tcBorders>
            <w:vAlign w:val="center"/>
          </w:tcPr>
          <w:p w14:paraId="04679F05" w14:textId="77777777" w:rsidR="00810D2B" w:rsidRDefault="00810D2B">
            <w:pPr>
              <w:rPr>
                <w:rFonts w:eastAsia="Times New Roman"/>
                <w:lang w:val="en-US"/>
              </w:rPr>
            </w:pPr>
            <w:r>
              <w:t xml:space="preserve">In addition, the successful candidate may have experience in the following areas: </w:t>
            </w:r>
          </w:p>
          <w:p w14:paraId="164C353F" w14:textId="77777777" w:rsidR="00810D2B" w:rsidRDefault="00810D2B">
            <w:pPr>
              <w:rPr>
                <w:szCs w:val="24"/>
              </w:rPr>
            </w:pPr>
          </w:p>
          <w:p w14:paraId="04A36EBC" w14:textId="77777777" w:rsidR="00810D2B" w:rsidRDefault="00810D2B" w:rsidP="00810D2B">
            <w:pPr>
              <w:numPr>
                <w:ilvl w:val="0"/>
                <w:numId w:val="13"/>
              </w:numPr>
              <w:ind w:left="360"/>
              <w:contextualSpacing/>
            </w:pPr>
            <w:r>
              <w:t>Writing agendas, along with accurate and concise minutes</w:t>
            </w:r>
          </w:p>
          <w:p w14:paraId="0CDBC24B" w14:textId="77777777" w:rsidR="00810D2B" w:rsidRDefault="00810D2B" w:rsidP="00810D2B">
            <w:pPr>
              <w:numPr>
                <w:ilvl w:val="0"/>
                <w:numId w:val="13"/>
              </w:numPr>
              <w:ind w:left="317" w:hanging="283"/>
              <w:contextualSpacing/>
            </w:pPr>
            <w:r>
              <w:t>Organising meetings</w:t>
            </w:r>
          </w:p>
          <w:p w14:paraId="65B98039" w14:textId="77777777" w:rsidR="00810D2B" w:rsidRDefault="00810D2B" w:rsidP="00810D2B">
            <w:pPr>
              <w:numPr>
                <w:ilvl w:val="0"/>
                <w:numId w:val="13"/>
              </w:numPr>
              <w:ind w:left="317" w:hanging="283"/>
              <w:contextualSpacing/>
            </w:pPr>
            <w:r>
              <w:t>Using the internet to access relevant information</w:t>
            </w:r>
          </w:p>
          <w:p w14:paraId="187907C4" w14:textId="77777777" w:rsidR="00810D2B" w:rsidRDefault="00810D2B" w:rsidP="00810D2B">
            <w:pPr>
              <w:numPr>
                <w:ilvl w:val="0"/>
                <w:numId w:val="13"/>
              </w:numPr>
              <w:ind w:left="317" w:hanging="283"/>
              <w:contextualSpacing/>
            </w:pPr>
            <w:r>
              <w:t>Developing and maintaining contacts with outside agencies</w:t>
            </w:r>
          </w:p>
          <w:p w14:paraId="762BA3BF" w14:textId="77777777" w:rsidR="00810D2B" w:rsidRDefault="00810D2B" w:rsidP="00810D2B">
            <w:pPr>
              <w:numPr>
                <w:ilvl w:val="0"/>
                <w:numId w:val="13"/>
              </w:numPr>
              <w:ind w:left="317" w:hanging="283"/>
              <w:contextualSpacing/>
            </w:pPr>
            <w:r>
              <w:t>Working in an environment where they have experience of taking initiative</w:t>
            </w:r>
          </w:p>
          <w:p w14:paraId="0335C369" w14:textId="77777777" w:rsidR="00810D2B" w:rsidRDefault="00810D2B" w:rsidP="00810D2B">
            <w:pPr>
              <w:numPr>
                <w:ilvl w:val="0"/>
                <w:numId w:val="13"/>
              </w:numPr>
              <w:ind w:left="317" w:hanging="283"/>
              <w:contextualSpacing/>
            </w:pPr>
            <w:r>
              <w:t xml:space="preserve">Working as part of a team </w:t>
            </w:r>
          </w:p>
          <w:p w14:paraId="409651B6" w14:textId="77777777" w:rsidR="00810D2B" w:rsidRDefault="00810D2B">
            <w:pPr>
              <w:rPr>
                <w:szCs w:val="28"/>
              </w:rPr>
            </w:pPr>
          </w:p>
        </w:tc>
      </w:tr>
      <w:tr w:rsidR="00810D2B" w14:paraId="06E05CF5" w14:textId="77777777" w:rsidTr="00810D2B">
        <w:trPr>
          <w:trHeight w:val="380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BB18A" w14:textId="77777777" w:rsidR="00810D2B" w:rsidRDefault="00810D2B">
            <w:pPr>
              <w:jc w:val="center"/>
              <w:rPr>
                <w:b/>
                <w:szCs w:val="28"/>
              </w:rPr>
            </w:pPr>
            <w:r>
              <w:rPr>
                <w:b/>
                <w:szCs w:val="28"/>
              </w:rPr>
              <w:t>Skills and knowledge</w:t>
            </w:r>
          </w:p>
        </w:tc>
        <w:tc>
          <w:tcPr>
            <w:tcW w:w="4210" w:type="dxa"/>
            <w:tcBorders>
              <w:top w:val="single" w:sz="4" w:space="0" w:color="auto"/>
              <w:left w:val="single" w:sz="4" w:space="0" w:color="auto"/>
              <w:bottom w:val="single" w:sz="4" w:space="0" w:color="auto"/>
              <w:right w:val="single" w:sz="4" w:space="0" w:color="auto"/>
            </w:tcBorders>
            <w:vAlign w:val="center"/>
          </w:tcPr>
          <w:p w14:paraId="14E6AB04" w14:textId="77777777" w:rsidR="00810D2B" w:rsidRDefault="00810D2B">
            <w:pPr>
              <w:rPr>
                <w:rFonts w:eastAsia="Times New Roman"/>
                <w:lang w:val="en-US"/>
              </w:rPr>
            </w:pPr>
            <w:r>
              <w:t>The successful candidate will have the ability to demonstrate the following:</w:t>
            </w:r>
          </w:p>
          <w:p w14:paraId="703B6E8C" w14:textId="77777777" w:rsidR="00810D2B" w:rsidRDefault="00810D2B"/>
          <w:p w14:paraId="330CF69C" w14:textId="77777777" w:rsidR="00810D2B" w:rsidRDefault="00810D2B" w:rsidP="00810D2B">
            <w:pPr>
              <w:numPr>
                <w:ilvl w:val="0"/>
                <w:numId w:val="14"/>
              </w:numPr>
              <w:ind w:left="360"/>
              <w:contextualSpacing/>
            </w:pPr>
            <w:r>
              <w:t>Good listening, oral and literacy skills</w:t>
            </w:r>
          </w:p>
          <w:p w14:paraId="135D7AFE" w14:textId="77777777" w:rsidR="00810D2B" w:rsidRDefault="00810D2B" w:rsidP="00810D2B">
            <w:pPr>
              <w:numPr>
                <w:ilvl w:val="0"/>
                <w:numId w:val="14"/>
              </w:numPr>
              <w:ind w:left="360"/>
              <w:contextualSpacing/>
            </w:pPr>
            <w:r>
              <w:t>The ability to organise time</w:t>
            </w:r>
          </w:p>
          <w:p w14:paraId="04441E38" w14:textId="77777777" w:rsidR="00810D2B" w:rsidRDefault="00810D2B" w:rsidP="00810D2B">
            <w:pPr>
              <w:numPr>
                <w:ilvl w:val="0"/>
                <w:numId w:val="14"/>
              </w:numPr>
              <w:ind w:left="360"/>
              <w:contextualSpacing/>
            </w:pPr>
            <w:r>
              <w:t>Working to deadlines</w:t>
            </w:r>
          </w:p>
          <w:p w14:paraId="444809CF" w14:textId="77777777" w:rsidR="00810D2B" w:rsidRDefault="00810D2B">
            <w:pPr>
              <w:rPr>
                <w:szCs w:val="28"/>
              </w:rPr>
            </w:pPr>
          </w:p>
        </w:tc>
        <w:tc>
          <w:tcPr>
            <w:tcW w:w="3445" w:type="dxa"/>
            <w:tcBorders>
              <w:top w:val="single" w:sz="4" w:space="0" w:color="auto"/>
              <w:left w:val="single" w:sz="4" w:space="0" w:color="auto"/>
              <w:bottom w:val="single" w:sz="4" w:space="0" w:color="auto"/>
              <w:right w:val="single" w:sz="4" w:space="0" w:color="auto"/>
            </w:tcBorders>
            <w:vAlign w:val="center"/>
          </w:tcPr>
          <w:p w14:paraId="1AAD1E45" w14:textId="77777777" w:rsidR="00810D2B" w:rsidRDefault="00810D2B">
            <w:pPr>
              <w:rPr>
                <w:rFonts w:eastAsia="Times New Roman"/>
                <w:lang w:val="en-US"/>
              </w:rPr>
            </w:pPr>
          </w:p>
          <w:p w14:paraId="7E6F0F42" w14:textId="77777777" w:rsidR="00810D2B" w:rsidRDefault="00810D2B">
            <w:r>
              <w:t>In addition, the successful candidate may have knowledge of the following:</w:t>
            </w:r>
          </w:p>
          <w:p w14:paraId="05A96126" w14:textId="77777777" w:rsidR="00810D2B" w:rsidRDefault="00810D2B"/>
          <w:p w14:paraId="4E00A02F" w14:textId="77777777" w:rsidR="00810D2B" w:rsidRDefault="00810D2B" w:rsidP="00810D2B">
            <w:pPr>
              <w:numPr>
                <w:ilvl w:val="0"/>
                <w:numId w:val="15"/>
              </w:numPr>
              <w:ind w:left="360"/>
              <w:contextualSpacing/>
            </w:pPr>
            <w:r>
              <w:t>Governing board procedures</w:t>
            </w:r>
          </w:p>
          <w:p w14:paraId="090DF974" w14:textId="77777777" w:rsidR="00810D2B" w:rsidRDefault="00810D2B" w:rsidP="00810D2B">
            <w:pPr>
              <w:numPr>
                <w:ilvl w:val="0"/>
                <w:numId w:val="15"/>
              </w:numPr>
              <w:ind w:left="360"/>
              <w:contextualSpacing/>
            </w:pPr>
            <w:r>
              <w:t>Educational legislation</w:t>
            </w:r>
          </w:p>
          <w:p w14:paraId="78278A77" w14:textId="77777777" w:rsidR="00810D2B" w:rsidRDefault="00810D2B" w:rsidP="00810D2B">
            <w:pPr>
              <w:numPr>
                <w:ilvl w:val="0"/>
                <w:numId w:val="15"/>
              </w:numPr>
              <w:ind w:left="360"/>
              <w:contextualSpacing/>
            </w:pPr>
            <w:r>
              <w:t>The respective roles and responsibilities of the governing board</w:t>
            </w:r>
          </w:p>
          <w:p w14:paraId="1FF7E155" w14:textId="77777777" w:rsidR="00810D2B" w:rsidRDefault="00810D2B" w:rsidP="00810D2B">
            <w:pPr>
              <w:numPr>
                <w:ilvl w:val="0"/>
                <w:numId w:val="15"/>
              </w:numPr>
              <w:ind w:left="360"/>
              <w:contextualSpacing/>
            </w:pPr>
            <w:r>
              <w:t>Equal opportunities and human rights legislation</w:t>
            </w:r>
          </w:p>
          <w:p w14:paraId="038C3527" w14:textId="77777777" w:rsidR="00810D2B" w:rsidRDefault="00810D2B" w:rsidP="00810D2B">
            <w:pPr>
              <w:numPr>
                <w:ilvl w:val="0"/>
                <w:numId w:val="15"/>
              </w:numPr>
              <w:ind w:left="360"/>
              <w:contextualSpacing/>
            </w:pPr>
            <w:r>
              <w:rPr>
                <w:szCs w:val="28"/>
              </w:rPr>
              <w:t>Data protection legislation</w:t>
            </w:r>
          </w:p>
          <w:p w14:paraId="34DFC048" w14:textId="77777777" w:rsidR="00810D2B" w:rsidRDefault="00810D2B">
            <w:pPr>
              <w:ind w:left="720"/>
              <w:contextualSpacing/>
              <w:rPr>
                <w:szCs w:val="28"/>
              </w:rPr>
            </w:pPr>
          </w:p>
        </w:tc>
      </w:tr>
    </w:tbl>
    <w:p w14:paraId="03A76556" w14:textId="60D07A7E" w:rsidR="00810D2B" w:rsidRPr="004F4310" w:rsidRDefault="00810D2B" w:rsidP="004F4310">
      <w:pPr>
        <w:tabs>
          <w:tab w:val="left" w:pos="1905"/>
        </w:tabs>
        <w:rPr>
          <w:rFonts w:ascii="Arial" w:eastAsia="Arial" w:hAnsi="Arial" w:cs="Arial"/>
          <w:sz w:val="24"/>
          <w:szCs w:val="24"/>
        </w:rPr>
        <w:sectPr w:rsidR="00810D2B" w:rsidRPr="004F4310" w:rsidSect="00810D2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6F8BD81B" w14:textId="77777777" w:rsidR="006E30EF" w:rsidRPr="006E30EF" w:rsidRDefault="006E30EF" w:rsidP="00810D2B">
      <w:pPr>
        <w:rPr>
          <w:rFonts w:ascii="Arial" w:eastAsia="Arial" w:hAnsi="Arial" w:cs="Arial"/>
          <w:b/>
          <w:bCs/>
          <w:sz w:val="24"/>
          <w:szCs w:val="24"/>
        </w:rPr>
      </w:pPr>
    </w:p>
    <w:sectPr w:rsidR="006E30EF" w:rsidRPr="006E30EF" w:rsidSect="006E30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4047" w14:textId="77777777" w:rsidR="00A8226F" w:rsidRDefault="00A8226F" w:rsidP="00781A0B">
      <w:r>
        <w:separator/>
      </w:r>
    </w:p>
  </w:endnote>
  <w:endnote w:type="continuationSeparator" w:id="0">
    <w:p w14:paraId="6272C59B" w14:textId="77777777" w:rsidR="00A8226F" w:rsidRDefault="00A8226F" w:rsidP="0078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E1B2" w14:textId="6E7FC4C6" w:rsidR="003145D8" w:rsidRDefault="003145D8" w:rsidP="00781A0B">
    <w:pPr>
      <w:pStyle w:val="Footer"/>
      <w:pBdr>
        <w:top w:val="single" w:sz="4" w:space="1" w:color="D9D9D9"/>
      </w:pBdr>
      <w:rPr>
        <w:b/>
        <w:bCs/>
      </w:rPr>
    </w:pPr>
    <w:r>
      <w:fldChar w:fldCharType="begin"/>
    </w:r>
    <w:r>
      <w:instrText xml:space="preserve"> PAGE   \* MERGEFORMAT </w:instrText>
    </w:r>
    <w:r>
      <w:fldChar w:fldCharType="separate"/>
    </w:r>
    <w:r w:rsidR="00AD304C" w:rsidRPr="00AD304C">
      <w:rPr>
        <w:b/>
        <w:bCs/>
        <w:noProof/>
      </w:rPr>
      <w:t>2</w:t>
    </w:r>
    <w:r>
      <w:rPr>
        <w:b/>
        <w:bCs/>
        <w:noProof/>
      </w:rPr>
      <w:fldChar w:fldCharType="end"/>
    </w:r>
    <w:r>
      <w:rPr>
        <w:b/>
        <w:bCs/>
      </w:rPr>
      <w:t xml:space="preserve"> | </w:t>
    </w:r>
    <w:r w:rsidRPr="00781A0B">
      <w:rPr>
        <w:color w:val="7F7F7F"/>
        <w:spacing w:val="60"/>
      </w:rPr>
      <w:t>Page</w:t>
    </w:r>
  </w:p>
  <w:p w14:paraId="2093CA67" w14:textId="77777777" w:rsidR="003145D8" w:rsidRDefault="0031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4315" w14:textId="77777777" w:rsidR="006E30EF" w:rsidRDefault="006E3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8786" w14:textId="68D2C527" w:rsidR="006E30EF" w:rsidRDefault="006E30EF" w:rsidP="00781A0B">
    <w:pPr>
      <w:pStyle w:val="Footer"/>
      <w:pBdr>
        <w:top w:val="single" w:sz="4" w:space="1" w:color="D9D9D9"/>
      </w:pBdr>
      <w:rPr>
        <w:b/>
        <w:bCs/>
      </w:rPr>
    </w:pPr>
    <w:r>
      <w:fldChar w:fldCharType="begin"/>
    </w:r>
    <w:r>
      <w:instrText xml:space="preserve"> PAGE   \* MERGEFORMAT </w:instrText>
    </w:r>
    <w:r>
      <w:fldChar w:fldCharType="separate"/>
    </w:r>
    <w:r w:rsidR="00AD304C" w:rsidRPr="00AD304C">
      <w:rPr>
        <w:b/>
        <w:bCs/>
        <w:noProof/>
      </w:rPr>
      <w:t>12</w:t>
    </w:r>
    <w:r>
      <w:rPr>
        <w:b/>
        <w:bCs/>
        <w:noProof/>
      </w:rPr>
      <w:fldChar w:fldCharType="end"/>
    </w:r>
    <w:r>
      <w:rPr>
        <w:b/>
        <w:bCs/>
      </w:rPr>
      <w:t xml:space="preserve"> | </w:t>
    </w:r>
    <w:r w:rsidRPr="00781A0B">
      <w:rPr>
        <w:color w:val="7F7F7F"/>
        <w:spacing w:val="60"/>
      </w:rPr>
      <w:t>Page</w:t>
    </w:r>
  </w:p>
  <w:p w14:paraId="2503B197" w14:textId="77777777" w:rsidR="006E30EF" w:rsidRDefault="006E3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9592" w14:textId="77777777" w:rsidR="006E30EF" w:rsidRDefault="006E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6548A" w14:textId="77777777" w:rsidR="00A8226F" w:rsidRDefault="00A8226F" w:rsidP="00781A0B">
      <w:r>
        <w:separator/>
      </w:r>
    </w:p>
  </w:footnote>
  <w:footnote w:type="continuationSeparator" w:id="0">
    <w:p w14:paraId="7755497A" w14:textId="77777777" w:rsidR="00A8226F" w:rsidRDefault="00A8226F" w:rsidP="0078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48E9" w14:textId="77777777" w:rsidR="003145D8" w:rsidRPr="006074B0" w:rsidRDefault="003145D8" w:rsidP="00CE1454">
    <w:pPr>
      <w:pStyle w:val="Header"/>
      <w:jc w:val="center"/>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2083" w14:textId="77777777" w:rsidR="006E30EF" w:rsidRDefault="006E3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95D3" w14:textId="77777777" w:rsidR="006E30EF" w:rsidRPr="00810D2B" w:rsidRDefault="006E30EF" w:rsidP="00810D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1341" w14:textId="77777777" w:rsidR="006E30EF" w:rsidRDefault="006E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5F8"/>
    <w:multiLevelType w:val="hybridMultilevel"/>
    <w:tmpl w:val="B0B6EC3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24B14"/>
    <w:multiLevelType w:val="hybridMultilevel"/>
    <w:tmpl w:val="18E2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9FD"/>
    <w:multiLevelType w:val="hybridMultilevel"/>
    <w:tmpl w:val="5C2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7ECD"/>
    <w:multiLevelType w:val="hybridMultilevel"/>
    <w:tmpl w:val="9C26098A"/>
    <w:lvl w:ilvl="0" w:tplc="CE0E6610">
      <w:start w:val="1"/>
      <w:numFmt w:val="bullet"/>
      <w:lvlText w:val=""/>
      <w:lvlJc w:val="left"/>
      <w:pPr>
        <w:tabs>
          <w:tab w:val="num" w:pos="720"/>
        </w:tabs>
        <w:ind w:left="720" w:hanging="360"/>
      </w:pPr>
      <w:rPr>
        <w:rFonts w:ascii="Symbol" w:hAnsi="Symbol" w:hint="default"/>
        <w:sz w:val="20"/>
      </w:rPr>
    </w:lvl>
    <w:lvl w:ilvl="1" w:tplc="09E6258E" w:tentative="1">
      <w:start w:val="1"/>
      <w:numFmt w:val="bullet"/>
      <w:lvlText w:val="o"/>
      <w:lvlJc w:val="left"/>
      <w:pPr>
        <w:tabs>
          <w:tab w:val="num" w:pos="1440"/>
        </w:tabs>
        <w:ind w:left="1440" w:hanging="360"/>
      </w:pPr>
      <w:rPr>
        <w:rFonts w:ascii="Courier New" w:hAnsi="Courier New" w:hint="default"/>
        <w:sz w:val="20"/>
      </w:rPr>
    </w:lvl>
    <w:lvl w:ilvl="2" w:tplc="32EAB1D2" w:tentative="1">
      <w:start w:val="1"/>
      <w:numFmt w:val="bullet"/>
      <w:lvlText w:val=""/>
      <w:lvlJc w:val="left"/>
      <w:pPr>
        <w:tabs>
          <w:tab w:val="num" w:pos="2160"/>
        </w:tabs>
        <w:ind w:left="2160" w:hanging="360"/>
      </w:pPr>
      <w:rPr>
        <w:rFonts w:ascii="Wingdings" w:hAnsi="Wingdings" w:hint="default"/>
        <w:sz w:val="20"/>
      </w:rPr>
    </w:lvl>
    <w:lvl w:ilvl="3" w:tplc="37FE9DD6" w:tentative="1">
      <w:start w:val="1"/>
      <w:numFmt w:val="bullet"/>
      <w:lvlText w:val=""/>
      <w:lvlJc w:val="left"/>
      <w:pPr>
        <w:tabs>
          <w:tab w:val="num" w:pos="2880"/>
        </w:tabs>
        <w:ind w:left="2880" w:hanging="360"/>
      </w:pPr>
      <w:rPr>
        <w:rFonts w:ascii="Wingdings" w:hAnsi="Wingdings" w:hint="default"/>
        <w:sz w:val="20"/>
      </w:rPr>
    </w:lvl>
    <w:lvl w:ilvl="4" w:tplc="C2EEA890" w:tentative="1">
      <w:start w:val="1"/>
      <w:numFmt w:val="bullet"/>
      <w:lvlText w:val=""/>
      <w:lvlJc w:val="left"/>
      <w:pPr>
        <w:tabs>
          <w:tab w:val="num" w:pos="3600"/>
        </w:tabs>
        <w:ind w:left="3600" w:hanging="360"/>
      </w:pPr>
      <w:rPr>
        <w:rFonts w:ascii="Wingdings" w:hAnsi="Wingdings" w:hint="default"/>
        <w:sz w:val="20"/>
      </w:rPr>
    </w:lvl>
    <w:lvl w:ilvl="5" w:tplc="3DB49108" w:tentative="1">
      <w:start w:val="1"/>
      <w:numFmt w:val="bullet"/>
      <w:lvlText w:val=""/>
      <w:lvlJc w:val="left"/>
      <w:pPr>
        <w:tabs>
          <w:tab w:val="num" w:pos="4320"/>
        </w:tabs>
        <w:ind w:left="4320" w:hanging="360"/>
      </w:pPr>
      <w:rPr>
        <w:rFonts w:ascii="Wingdings" w:hAnsi="Wingdings" w:hint="default"/>
        <w:sz w:val="20"/>
      </w:rPr>
    </w:lvl>
    <w:lvl w:ilvl="6" w:tplc="75B06826" w:tentative="1">
      <w:start w:val="1"/>
      <w:numFmt w:val="bullet"/>
      <w:lvlText w:val=""/>
      <w:lvlJc w:val="left"/>
      <w:pPr>
        <w:tabs>
          <w:tab w:val="num" w:pos="5040"/>
        </w:tabs>
        <w:ind w:left="5040" w:hanging="360"/>
      </w:pPr>
      <w:rPr>
        <w:rFonts w:ascii="Wingdings" w:hAnsi="Wingdings" w:hint="default"/>
        <w:sz w:val="20"/>
      </w:rPr>
    </w:lvl>
    <w:lvl w:ilvl="7" w:tplc="119CEAA2" w:tentative="1">
      <w:start w:val="1"/>
      <w:numFmt w:val="bullet"/>
      <w:lvlText w:val=""/>
      <w:lvlJc w:val="left"/>
      <w:pPr>
        <w:tabs>
          <w:tab w:val="num" w:pos="5760"/>
        </w:tabs>
        <w:ind w:left="5760" w:hanging="360"/>
      </w:pPr>
      <w:rPr>
        <w:rFonts w:ascii="Wingdings" w:hAnsi="Wingdings" w:hint="default"/>
        <w:sz w:val="20"/>
      </w:rPr>
    </w:lvl>
    <w:lvl w:ilvl="8" w:tplc="C728CD5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23725"/>
    <w:multiLevelType w:val="hybridMultilevel"/>
    <w:tmpl w:val="72BAE8BC"/>
    <w:lvl w:ilvl="0" w:tplc="B324DF54">
      <w:start w:val="1"/>
      <w:numFmt w:val="bullet"/>
      <w:lvlText w:val=""/>
      <w:lvlJc w:val="left"/>
      <w:pPr>
        <w:tabs>
          <w:tab w:val="num" w:pos="720"/>
        </w:tabs>
        <w:ind w:left="720" w:hanging="360"/>
      </w:pPr>
      <w:rPr>
        <w:rFonts w:ascii="Symbol" w:hAnsi="Symbol" w:hint="default"/>
        <w:sz w:val="20"/>
      </w:rPr>
    </w:lvl>
    <w:lvl w:ilvl="1" w:tplc="59A6A646" w:tentative="1">
      <w:start w:val="1"/>
      <w:numFmt w:val="bullet"/>
      <w:lvlText w:val="o"/>
      <w:lvlJc w:val="left"/>
      <w:pPr>
        <w:tabs>
          <w:tab w:val="num" w:pos="1440"/>
        </w:tabs>
        <w:ind w:left="1440" w:hanging="360"/>
      </w:pPr>
      <w:rPr>
        <w:rFonts w:ascii="Courier New" w:hAnsi="Courier New" w:hint="default"/>
        <w:sz w:val="20"/>
      </w:rPr>
    </w:lvl>
    <w:lvl w:ilvl="2" w:tplc="5A084128" w:tentative="1">
      <w:start w:val="1"/>
      <w:numFmt w:val="bullet"/>
      <w:lvlText w:val=""/>
      <w:lvlJc w:val="left"/>
      <w:pPr>
        <w:tabs>
          <w:tab w:val="num" w:pos="2160"/>
        </w:tabs>
        <w:ind w:left="2160" w:hanging="360"/>
      </w:pPr>
      <w:rPr>
        <w:rFonts w:ascii="Wingdings" w:hAnsi="Wingdings" w:hint="default"/>
        <w:sz w:val="20"/>
      </w:rPr>
    </w:lvl>
    <w:lvl w:ilvl="3" w:tplc="FC2E2322" w:tentative="1">
      <w:start w:val="1"/>
      <w:numFmt w:val="bullet"/>
      <w:lvlText w:val=""/>
      <w:lvlJc w:val="left"/>
      <w:pPr>
        <w:tabs>
          <w:tab w:val="num" w:pos="2880"/>
        </w:tabs>
        <w:ind w:left="2880" w:hanging="360"/>
      </w:pPr>
      <w:rPr>
        <w:rFonts w:ascii="Wingdings" w:hAnsi="Wingdings" w:hint="default"/>
        <w:sz w:val="20"/>
      </w:rPr>
    </w:lvl>
    <w:lvl w:ilvl="4" w:tplc="38E8744E" w:tentative="1">
      <w:start w:val="1"/>
      <w:numFmt w:val="bullet"/>
      <w:lvlText w:val=""/>
      <w:lvlJc w:val="left"/>
      <w:pPr>
        <w:tabs>
          <w:tab w:val="num" w:pos="3600"/>
        </w:tabs>
        <w:ind w:left="3600" w:hanging="360"/>
      </w:pPr>
      <w:rPr>
        <w:rFonts w:ascii="Wingdings" w:hAnsi="Wingdings" w:hint="default"/>
        <w:sz w:val="20"/>
      </w:rPr>
    </w:lvl>
    <w:lvl w:ilvl="5" w:tplc="3FB8FA00" w:tentative="1">
      <w:start w:val="1"/>
      <w:numFmt w:val="bullet"/>
      <w:lvlText w:val=""/>
      <w:lvlJc w:val="left"/>
      <w:pPr>
        <w:tabs>
          <w:tab w:val="num" w:pos="4320"/>
        </w:tabs>
        <w:ind w:left="4320" w:hanging="360"/>
      </w:pPr>
      <w:rPr>
        <w:rFonts w:ascii="Wingdings" w:hAnsi="Wingdings" w:hint="default"/>
        <w:sz w:val="20"/>
      </w:rPr>
    </w:lvl>
    <w:lvl w:ilvl="6" w:tplc="80746D7E" w:tentative="1">
      <w:start w:val="1"/>
      <w:numFmt w:val="bullet"/>
      <w:lvlText w:val=""/>
      <w:lvlJc w:val="left"/>
      <w:pPr>
        <w:tabs>
          <w:tab w:val="num" w:pos="5040"/>
        </w:tabs>
        <w:ind w:left="5040" w:hanging="360"/>
      </w:pPr>
      <w:rPr>
        <w:rFonts w:ascii="Wingdings" w:hAnsi="Wingdings" w:hint="default"/>
        <w:sz w:val="20"/>
      </w:rPr>
    </w:lvl>
    <w:lvl w:ilvl="7" w:tplc="D646BB38" w:tentative="1">
      <w:start w:val="1"/>
      <w:numFmt w:val="bullet"/>
      <w:lvlText w:val=""/>
      <w:lvlJc w:val="left"/>
      <w:pPr>
        <w:tabs>
          <w:tab w:val="num" w:pos="5760"/>
        </w:tabs>
        <w:ind w:left="5760" w:hanging="360"/>
      </w:pPr>
      <w:rPr>
        <w:rFonts w:ascii="Wingdings" w:hAnsi="Wingdings" w:hint="default"/>
        <w:sz w:val="20"/>
      </w:rPr>
    </w:lvl>
    <w:lvl w:ilvl="8" w:tplc="FBCA19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E49A1"/>
    <w:multiLevelType w:val="hybridMultilevel"/>
    <w:tmpl w:val="9838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580790"/>
    <w:multiLevelType w:val="hybridMultilevel"/>
    <w:tmpl w:val="80E8A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473EF"/>
    <w:multiLevelType w:val="hybridMultilevel"/>
    <w:tmpl w:val="1270A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BC231A"/>
    <w:multiLevelType w:val="hybridMultilevel"/>
    <w:tmpl w:val="A15A8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6000242"/>
    <w:multiLevelType w:val="hybridMultilevel"/>
    <w:tmpl w:val="9D72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40724"/>
    <w:multiLevelType w:val="hybridMultilevel"/>
    <w:tmpl w:val="5AC0F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5664C5"/>
    <w:multiLevelType w:val="hybridMultilevel"/>
    <w:tmpl w:val="3C9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7747C7A"/>
    <w:multiLevelType w:val="hybridMultilevel"/>
    <w:tmpl w:val="492EF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02ACC"/>
    <w:multiLevelType w:val="hybridMultilevel"/>
    <w:tmpl w:val="43AC8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A391E"/>
    <w:multiLevelType w:val="hybridMultilevel"/>
    <w:tmpl w:val="CD106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9"/>
  </w:num>
  <w:num w:numId="6">
    <w:abstractNumId w:val="0"/>
  </w:num>
  <w:num w:numId="7">
    <w:abstractNumId w:val="6"/>
  </w:num>
  <w:num w:numId="8">
    <w:abstractNumId w:val="13"/>
  </w:num>
  <w:num w:numId="9">
    <w:abstractNumId w:val="1"/>
  </w:num>
  <w:num w:numId="10">
    <w:abstractNumId w:val="12"/>
  </w:num>
  <w:num w:numId="11">
    <w:abstractNumId w:val="14"/>
  </w:num>
  <w:num w:numId="12">
    <w:abstractNumId w:val="8"/>
  </w:num>
  <w:num w:numId="13">
    <w:abstractNumId w:val="7"/>
  </w:num>
  <w:num w:numId="14">
    <w:abstractNumId w:val="1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0C"/>
    <w:rsid w:val="00011901"/>
    <w:rsid w:val="00013D23"/>
    <w:rsid w:val="0002221B"/>
    <w:rsid w:val="00075180"/>
    <w:rsid w:val="000A78A9"/>
    <w:rsid w:val="000D76F3"/>
    <w:rsid w:val="00132E65"/>
    <w:rsid w:val="00145D33"/>
    <w:rsid w:val="001726AC"/>
    <w:rsid w:val="001A5324"/>
    <w:rsid w:val="001B0C9E"/>
    <w:rsid w:val="001C0D8F"/>
    <w:rsid w:val="001D27E0"/>
    <w:rsid w:val="001D5845"/>
    <w:rsid w:val="001F42A9"/>
    <w:rsid w:val="0020498B"/>
    <w:rsid w:val="0020555D"/>
    <w:rsid w:val="00230131"/>
    <w:rsid w:val="00250CA0"/>
    <w:rsid w:val="00253EF5"/>
    <w:rsid w:val="002A7D5A"/>
    <w:rsid w:val="002C0357"/>
    <w:rsid w:val="002F5AA4"/>
    <w:rsid w:val="00300C93"/>
    <w:rsid w:val="00307977"/>
    <w:rsid w:val="003145D8"/>
    <w:rsid w:val="00314DEB"/>
    <w:rsid w:val="00372482"/>
    <w:rsid w:val="00380B42"/>
    <w:rsid w:val="003C454A"/>
    <w:rsid w:val="003D3AEE"/>
    <w:rsid w:val="003F2497"/>
    <w:rsid w:val="004422A4"/>
    <w:rsid w:val="004561FE"/>
    <w:rsid w:val="004A210F"/>
    <w:rsid w:val="004A639A"/>
    <w:rsid w:val="004D3DD7"/>
    <w:rsid w:val="004F4310"/>
    <w:rsid w:val="004F6BA6"/>
    <w:rsid w:val="00523483"/>
    <w:rsid w:val="00567300"/>
    <w:rsid w:val="0057287E"/>
    <w:rsid w:val="00595638"/>
    <w:rsid w:val="005969AE"/>
    <w:rsid w:val="005A304B"/>
    <w:rsid w:val="005A34C1"/>
    <w:rsid w:val="006074B0"/>
    <w:rsid w:val="0060753B"/>
    <w:rsid w:val="0061240C"/>
    <w:rsid w:val="006532C9"/>
    <w:rsid w:val="00660316"/>
    <w:rsid w:val="00666992"/>
    <w:rsid w:val="00670FED"/>
    <w:rsid w:val="00682FFB"/>
    <w:rsid w:val="006853B6"/>
    <w:rsid w:val="006E0A5F"/>
    <w:rsid w:val="006E30EF"/>
    <w:rsid w:val="006E581C"/>
    <w:rsid w:val="00705502"/>
    <w:rsid w:val="0072533C"/>
    <w:rsid w:val="00750962"/>
    <w:rsid w:val="00751C94"/>
    <w:rsid w:val="00765E07"/>
    <w:rsid w:val="00781A0B"/>
    <w:rsid w:val="00784DDB"/>
    <w:rsid w:val="007C0103"/>
    <w:rsid w:val="007D738F"/>
    <w:rsid w:val="007E23F7"/>
    <w:rsid w:val="007E50FE"/>
    <w:rsid w:val="00810D2B"/>
    <w:rsid w:val="00830432"/>
    <w:rsid w:val="0083634D"/>
    <w:rsid w:val="00846FD3"/>
    <w:rsid w:val="00855E89"/>
    <w:rsid w:val="00895766"/>
    <w:rsid w:val="008A48C3"/>
    <w:rsid w:val="008C123B"/>
    <w:rsid w:val="008C469E"/>
    <w:rsid w:val="008E36C4"/>
    <w:rsid w:val="009031BF"/>
    <w:rsid w:val="00925572"/>
    <w:rsid w:val="00977ACE"/>
    <w:rsid w:val="009A1A99"/>
    <w:rsid w:val="009C7E73"/>
    <w:rsid w:val="009D1B0C"/>
    <w:rsid w:val="009E022F"/>
    <w:rsid w:val="009E0EA0"/>
    <w:rsid w:val="00A01832"/>
    <w:rsid w:val="00A263AD"/>
    <w:rsid w:val="00A36605"/>
    <w:rsid w:val="00A42D3C"/>
    <w:rsid w:val="00A42E16"/>
    <w:rsid w:val="00A50F62"/>
    <w:rsid w:val="00A55565"/>
    <w:rsid w:val="00A616EF"/>
    <w:rsid w:val="00A62157"/>
    <w:rsid w:val="00A66CC6"/>
    <w:rsid w:val="00A8226F"/>
    <w:rsid w:val="00AA32FA"/>
    <w:rsid w:val="00AA3502"/>
    <w:rsid w:val="00AB6E87"/>
    <w:rsid w:val="00AB7150"/>
    <w:rsid w:val="00AD304C"/>
    <w:rsid w:val="00B04F90"/>
    <w:rsid w:val="00B12EA0"/>
    <w:rsid w:val="00B40668"/>
    <w:rsid w:val="00B4286D"/>
    <w:rsid w:val="00B56C12"/>
    <w:rsid w:val="00B84081"/>
    <w:rsid w:val="00BA0239"/>
    <w:rsid w:val="00BB1401"/>
    <w:rsid w:val="00BE5BD1"/>
    <w:rsid w:val="00C311ED"/>
    <w:rsid w:val="00C70DB3"/>
    <w:rsid w:val="00C90127"/>
    <w:rsid w:val="00C91C7D"/>
    <w:rsid w:val="00CC2A4A"/>
    <w:rsid w:val="00CE1454"/>
    <w:rsid w:val="00D312DC"/>
    <w:rsid w:val="00D42954"/>
    <w:rsid w:val="00D8186F"/>
    <w:rsid w:val="00D9157B"/>
    <w:rsid w:val="00DA41A1"/>
    <w:rsid w:val="00DB0BCF"/>
    <w:rsid w:val="00DB10CE"/>
    <w:rsid w:val="00E05312"/>
    <w:rsid w:val="00E2097F"/>
    <w:rsid w:val="00E274F4"/>
    <w:rsid w:val="00E52B11"/>
    <w:rsid w:val="00E872EC"/>
    <w:rsid w:val="00EB5815"/>
    <w:rsid w:val="00ED1939"/>
    <w:rsid w:val="00ED53B2"/>
    <w:rsid w:val="00F03370"/>
    <w:rsid w:val="00F1181F"/>
    <w:rsid w:val="00F55001"/>
    <w:rsid w:val="00F66B57"/>
    <w:rsid w:val="00F869D7"/>
    <w:rsid w:val="00FC29F9"/>
    <w:rsid w:val="00FC30CC"/>
    <w:rsid w:val="00FD0F6F"/>
    <w:rsid w:val="00FD1B7D"/>
    <w:rsid w:val="00FD70DE"/>
    <w:rsid w:val="00FF04B8"/>
    <w:rsid w:val="0410AD44"/>
    <w:rsid w:val="04F31DFB"/>
    <w:rsid w:val="07D564FB"/>
    <w:rsid w:val="09691B8B"/>
    <w:rsid w:val="0A7902B9"/>
    <w:rsid w:val="0FAC3208"/>
    <w:rsid w:val="11134898"/>
    <w:rsid w:val="119D482F"/>
    <w:rsid w:val="13D610E5"/>
    <w:rsid w:val="14F36E00"/>
    <w:rsid w:val="1539D256"/>
    <w:rsid w:val="16B5EE1D"/>
    <w:rsid w:val="19ED8EDF"/>
    <w:rsid w:val="21B4A748"/>
    <w:rsid w:val="286BC2BA"/>
    <w:rsid w:val="29C75B7A"/>
    <w:rsid w:val="2CD70DFC"/>
    <w:rsid w:val="2DBF349E"/>
    <w:rsid w:val="2F223B94"/>
    <w:rsid w:val="3279D709"/>
    <w:rsid w:val="35886214"/>
    <w:rsid w:val="37B3D5BE"/>
    <w:rsid w:val="386C664E"/>
    <w:rsid w:val="397735EE"/>
    <w:rsid w:val="39986BCB"/>
    <w:rsid w:val="3BAA565F"/>
    <w:rsid w:val="3BDA059B"/>
    <w:rsid w:val="3D502FF7"/>
    <w:rsid w:val="3E27D027"/>
    <w:rsid w:val="411F0D04"/>
    <w:rsid w:val="42B59275"/>
    <w:rsid w:val="42EFBA98"/>
    <w:rsid w:val="4624CEF3"/>
    <w:rsid w:val="4711BE46"/>
    <w:rsid w:val="49CD70AC"/>
    <w:rsid w:val="4D0C3226"/>
    <w:rsid w:val="4E324327"/>
    <w:rsid w:val="4F84B568"/>
    <w:rsid w:val="539067F8"/>
    <w:rsid w:val="5A29E9A6"/>
    <w:rsid w:val="5C14C3B2"/>
    <w:rsid w:val="5F51117C"/>
    <w:rsid w:val="5FB1A8A0"/>
    <w:rsid w:val="62693548"/>
    <w:rsid w:val="629D44A9"/>
    <w:rsid w:val="64E5620C"/>
    <w:rsid w:val="6590FAA2"/>
    <w:rsid w:val="66B7C1EA"/>
    <w:rsid w:val="673CD716"/>
    <w:rsid w:val="69079540"/>
    <w:rsid w:val="6C7FEBDD"/>
    <w:rsid w:val="6CCA4023"/>
    <w:rsid w:val="6E52DF96"/>
    <w:rsid w:val="71F84F2F"/>
    <w:rsid w:val="72ADB053"/>
    <w:rsid w:val="72DFF901"/>
    <w:rsid w:val="7368D8A9"/>
    <w:rsid w:val="75FD476E"/>
    <w:rsid w:val="7AAB0ABC"/>
    <w:rsid w:val="7B0AEC5C"/>
    <w:rsid w:val="7B556A77"/>
    <w:rsid w:val="7B70DD09"/>
    <w:rsid w:val="7DEE93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00532"/>
  <w15:chartTrackingRefBased/>
  <w15:docId w15:val="{B122D17D-8F97-4DEA-8080-E72A1EBB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paragraph" w:styleId="Heading1">
    <w:name w:val="heading 1"/>
    <w:basedOn w:val="Normal"/>
    <w:link w:val="Heading1Char"/>
    <w:uiPriority w:val="9"/>
    <w:qFormat/>
    <w:rsid w:val="0061240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4286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B4286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B4286D"/>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
    <w:semiHidden/>
    <w:unhideWhenUsed/>
    <w:qFormat/>
    <w:rsid w:val="00B4286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40C"/>
    <w:rPr>
      <w:rFonts w:ascii="Times New Roman" w:eastAsia="Times New Roman" w:hAnsi="Times New Roman"/>
      <w:b/>
      <w:bCs/>
      <w:kern w:val="36"/>
      <w:sz w:val="48"/>
      <w:szCs w:val="48"/>
    </w:rPr>
  </w:style>
  <w:style w:type="character" w:styleId="Emphasis">
    <w:name w:val="Emphasis"/>
    <w:uiPriority w:val="20"/>
    <w:qFormat/>
    <w:rsid w:val="0061240C"/>
    <w:rPr>
      <w:i/>
      <w:iCs/>
    </w:rPr>
  </w:style>
  <w:style w:type="character" w:styleId="Strong">
    <w:name w:val="Strong"/>
    <w:uiPriority w:val="22"/>
    <w:qFormat/>
    <w:rsid w:val="0061240C"/>
    <w:rPr>
      <w:b/>
      <w:bCs/>
    </w:rPr>
  </w:style>
  <w:style w:type="paragraph" w:styleId="NormalWeb">
    <w:name w:val="Normal (Web)"/>
    <w:basedOn w:val="Normal"/>
    <w:uiPriority w:val="99"/>
    <w:semiHidden/>
    <w:unhideWhenUsed/>
    <w:rsid w:val="0061240C"/>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567300"/>
    <w:rPr>
      <w:rFonts w:ascii="Arial" w:hAnsi="Arial" w:cs="Arial"/>
      <w:sz w:val="24"/>
      <w:szCs w:val="24"/>
      <w:lang w:eastAsia="en-US"/>
    </w:rPr>
  </w:style>
  <w:style w:type="paragraph" w:styleId="Header">
    <w:name w:val="header"/>
    <w:basedOn w:val="Normal"/>
    <w:link w:val="HeaderChar"/>
    <w:uiPriority w:val="99"/>
    <w:unhideWhenUsed/>
    <w:rsid w:val="00781A0B"/>
    <w:pPr>
      <w:tabs>
        <w:tab w:val="center" w:pos="4513"/>
        <w:tab w:val="right" w:pos="9026"/>
      </w:tabs>
    </w:pPr>
  </w:style>
  <w:style w:type="character" w:customStyle="1" w:styleId="HeaderChar">
    <w:name w:val="Header Char"/>
    <w:basedOn w:val="DefaultParagraphFont"/>
    <w:link w:val="Header"/>
    <w:uiPriority w:val="99"/>
    <w:rsid w:val="00781A0B"/>
  </w:style>
  <w:style w:type="paragraph" w:styleId="Footer">
    <w:name w:val="footer"/>
    <w:basedOn w:val="Normal"/>
    <w:link w:val="FooterChar"/>
    <w:uiPriority w:val="99"/>
    <w:unhideWhenUsed/>
    <w:rsid w:val="00781A0B"/>
    <w:pPr>
      <w:tabs>
        <w:tab w:val="center" w:pos="4513"/>
        <w:tab w:val="right" w:pos="9026"/>
      </w:tabs>
    </w:pPr>
  </w:style>
  <w:style w:type="character" w:customStyle="1" w:styleId="FooterChar">
    <w:name w:val="Footer Char"/>
    <w:basedOn w:val="DefaultParagraphFont"/>
    <w:link w:val="Footer"/>
    <w:uiPriority w:val="99"/>
    <w:rsid w:val="00781A0B"/>
  </w:style>
  <w:style w:type="paragraph" w:styleId="ListParagraph">
    <w:name w:val="List Paragraph"/>
    <w:basedOn w:val="Normal"/>
    <w:uiPriority w:val="34"/>
    <w:qFormat/>
    <w:rsid w:val="00CE1454"/>
    <w:pPr>
      <w:spacing w:after="200"/>
      <w:ind w:left="720"/>
      <w:contextualSpacing/>
    </w:pPr>
    <w:rPr>
      <w:rFonts w:ascii="Cambria" w:eastAsia="Cambria" w:hAnsi="Cambria"/>
      <w:sz w:val="24"/>
      <w:szCs w:val="24"/>
      <w:lang w:val="en-US" w:eastAsia="en-US"/>
    </w:rPr>
  </w:style>
  <w:style w:type="paragraph" w:customStyle="1" w:styleId="Default">
    <w:name w:val="Default"/>
    <w:rsid w:val="00CE1454"/>
    <w:pPr>
      <w:autoSpaceDE w:val="0"/>
      <w:autoSpaceDN w:val="0"/>
      <w:adjustRightInd w:val="0"/>
    </w:pPr>
    <w:rPr>
      <w:rFonts w:ascii="Dax" w:hAnsi="Dax" w:cs="Dax"/>
      <w:color w:val="000000"/>
      <w:sz w:val="24"/>
      <w:szCs w:val="24"/>
      <w:lang w:eastAsia="en-GB"/>
    </w:rPr>
  </w:style>
  <w:style w:type="character" w:styleId="Hyperlink">
    <w:name w:val="Hyperlink"/>
    <w:uiPriority w:val="99"/>
    <w:unhideWhenUsed/>
    <w:rsid w:val="00253EF5"/>
    <w:rPr>
      <w:color w:val="0563C1"/>
      <w:u w:val="single"/>
    </w:rPr>
  </w:style>
  <w:style w:type="character" w:customStyle="1" w:styleId="Heading2Char">
    <w:name w:val="Heading 2 Char"/>
    <w:link w:val="Heading2"/>
    <w:uiPriority w:val="9"/>
    <w:semiHidden/>
    <w:rsid w:val="00B4286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B4286D"/>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B4286D"/>
    <w:rPr>
      <w:rFonts w:ascii="Calibri" w:eastAsia="Times New Roman" w:hAnsi="Calibri" w:cs="Times New Roman"/>
      <w:b/>
      <w:bCs/>
      <w:sz w:val="28"/>
      <w:szCs w:val="28"/>
    </w:rPr>
  </w:style>
  <w:style w:type="character" w:customStyle="1" w:styleId="Heading6Char">
    <w:name w:val="Heading 6 Char"/>
    <w:link w:val="Heading6"/>
    <w:uiPriority w:val="9"/>
    <w:semiHidden/>
    <w:rsid w:val="00B4286D"/>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B12EA0"/>
    <w:rPr>
      <w:rFonts w:ascii="Segoe UI" w:hAnsi="Segoe UI" w:cs="Segoe UI"/>
      <w:sz w:val="18"/>
      <w:szCs w:val="18"/>
    </w:rPr>
  </w:style>
  <w:style w:type="character" w:customStyle="1" w:styleId="BalloonTextChar">
    <w:name w:val="Balloon Text Char"/>
    <w:link w:val="BalloonText"/>
    <w:uiPriority w:val="99"/>
    <w:semiHidden/>
    <w:rsid w:val="00B12EA0"/>
    <w:rPr>
      <w:rFonts w:ascii="Segoe UI" w:hAnsi="Segoe UI" w:cs="Segoe UI"/>
      <w:sz w:val="18"/>
      <w:szCs w:val="18"/>
    </w:rPr>
  </w:style>
  <w:style w:type="table" w:styleId="TableGrid">
    <w:name w:val="Table Grid"/>
    <w:basedOn w:val="TableNormal"/>
    <w:uiPriority w:val="59"/>
    <w:rsid w:val="001D27E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10D2B"/>
    <w:rPr>
      <w:rFonts w:ascii="Arial" w:eastAsiaTheme="minorHAnsi" w:hAnsi="Arial" w:cs="Arial"/>
      <w:bCs/>
      <w:color w:val="000000" w:themeColor="text1"/>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023">
      <w:bodyDiv w:val="1"/>
      <w:marLeft w:val="0"/>
      <w:marRight w:val="0"/>
      <w:marTop w:val="0"/>
      <w:marBottom w:val="0"/>
      <w:divBdr>
        <w:top w:val="none" w:sz="0" w:space="0" w:color="auto"/>
        <w:left w:val="none" w:sz="0" w:space="0" w:color="auto"/>
        <w:bottom w:val="none" w:sz="0" w:space="0" w:color="auto"/>
        <w:right w:val="none" w:sz="0" w:space="0" w:color="auto"/>
      </w:divBdr>
    </w:div>
    <w:div w:id="316956090">
      <w:bodyDiv w:val="1"/>
      <w:marLeft w:val="0"/>
      <w:marRight w:val="0"/>
      <w:marTop w:val="0"/>
      <w:marBottom w:val="0"/>
      <w:divBdr>
        <w:top w:val="none" w:sz="0" w:space="0" w:color="auto"/>
        <w:left w:val="none" w:sz="0" w:space="0" w:color="auto"/>
        <w:bottom w:val="none" w:sz="0" w:space="0" w:color="auto"/>
        <w:right w:val="none" w:sz="0" w:space="0" w:color="auto"/>
      </w:divBdr>
    </w:div>
    <w:div w:id="420838178">
      <w:bodyDiv w:val="1"/>
      <w:marLeft w:val="0"/>
      <w:marRight w:val="0"/>
      <w:marTop w:val="0"/>
      <w:marBottom w:val="0"/>
      <w:divBdr>
        <w:top w:val="none" w:sz="0" w:space="0" w:color="auto"/>
        <w:left w:val="none" w:sz="0" w:space="0" w:color="auto"/>
        <w:bottom w:val="none" w:sz="0" w:space="0" w:color="auto"/>
        <w:right w:val="none" w:sz="0" w:space="0" w:color="auto"/>
      </w:divBdr>
    </w:div>
    <w:div w:id="1003555078">
      <w:bodyDiv w:val="1"/>
      <w:marLeft w:val="0"/>
      <w:marRight w:val="0"/>
      <w:marTop w:val="0"/>
      <w:marBottom w:val="0"/>
      <w:divBdr>
        <w:top w:val="none" w:sz="0" w:space="0" w:color="auto"/>
        <w:left w:val="none" w:sz="0" w:space="0" w:color="auto"/>
        <w:bottom w:val="none" w:sz="0" w:space="0" w:color="auto"/>
        <w:right w:val="none" w:sz="0" w:space="0" w:color="auto"/>
      </w:divBdr>
    </w:div>
    <w:div w:id="1169516450">
      <w:bodyDiv w:val="1"/>
      <w:marLeft w:val="0"/>
      <w:marRight w:val="0"/>
      <w:marTop w:val="0"/>
      <w:marBottom w:val="0"/>
      <w:divBdr>
        <w:top w:val="none" w:sz="0" w:space="0" w:color="auto"/>
        <w:left w:val="none" w:sz="0" w:space="0" w:color="auto"/>
        <w:bottom w:val="none" w:sz="0" w:space="0" w:color="auto"/>
        <w:right w:val="none" w:sz="0" w:space="0" w:color="auto"/>
      </w:divBdr>
      <w:divsChild>
        <w:div w:id="1919098013">
          <w:marLeft w:val="0"/>
          <w:marRight w:val="0"/>
          <w:marTop w:val="0"/>
          <w:marBottom w:val="0"/>
          <w:divBdr>
            <w:top w:val="none" w:sz="0" w:space="0" w:color="auto"/>
            <w:left w:val="none" w:sz="0" w:space="0" w:color="auto"/>
            <w:bottom w:val="none" w:sz="0" w:space="0" w:color="auto"/>
            <w:right w:val="none" w:sz="0" w:space="0" w:color="auto"/>
          </w:divBdr>
          <w:divsChild>
            <w:div w:id="1850750252">
              <w:marLeft w:val="0"/>
              <w:marRight w:val="0"/>
              <w:marTop w:val="0"/>
              <w:marBottom w:val="0"/>
              <w:divBdr>
                <w:top w:val="none" w:sz="0" w:space="0" w:color="auto"/>
                <w:left w:val="none" w:sz="0" w:space="0" w:color="auto"/>
                <w:bottom w:val="none" w:sz="0" w:space="0" w:color="auto"/>
                <w:right w:val="none" w:sz="0" w:space="0" w:color="auto"/>
              </w:divBdr>
              <w:divsChild>
                <w:div w:id="2903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59924">
      <w:bodyDiv w:val="1"/>
      <w:marLeft w:val="0"/>
      <w:marRight w:val="0"/>
      <w:marTop w:val="0"/>
      <w:marBottom w:val="0"/>
      <w:divBdr>
        <w:top w:val="none" w:sz="0" w:space="0" w:color="auto"/>
        <w:left w:val="none" w:sz="0" w:space="0" w:color="auto"/>
        <w:bottom w:val="none" w:sz="0" w:space="0" w:color="auto"/>
        <w:right w:val="none" w:sz="0" w:space="0" w:color="auto"/>
      </w:divBdr>
      <w:divsChild>
        <w:div w:id="37750077">
          <w:marLeft w:val="0"/>
          <w:marRight w:val="0"/>
          <w:marTop w:val="0"/>
          <w:marBottom w:val="0"/>
          <w:divBdr>
            <w:top w:val="none" w:sz="0" w:space="0" w:color="auto"/>
            <w:left w:val="none" w:sz="0" w:space="0" w:color="auto"/>
            <w:bottom w:val="none" w:sz="0" w:space="0" w:color="auto"/>
            <w:right w:val="none" w:sz="0" w:space="0" w:color="auto"/>
          </w:divBdr>
        </w:div>
        <w:div w:id="667251927">
          <w:marLeft w:val="0"/>
          <w:marRight w:val="0"/>
          <w:marTop w:val="0"/>
          <w:marBottom w:val="0"/>
          <w:divBdr>
            <w:top w:val="none" w:sz="0" w:space="0" w:color="auto"/>
            <w:left w:val="none" w:sz="0" w:space="0" w:color="auto"/>
            <w:bottom w:val="none" w:sz="0" w:space="0" w:color="auto"/>
            <w:right w:val="none" w:sz="0" w:space="0" w:color="auto"/>
          </w:divBdr>
        </w:div>
        <w:div w:id="1962377103">
          <w:marLeft w:val="0"/>
          <w:marRight w:val="0"/>
          <w:marTop w:val="0"/>
          <w:marBottom w:val="0"/>
          <w:divBdr>
            <w:top w:val="none" w:sz="0" w:space="0" w:color="auto"/>
            <w:left w:val="none" w:sz="0" w:space="0" w:color="auto"/>
            <w:bottom w:val="none" w:sz="0" w:space="0" w:color="auto"/>
            <w:right w:val="none" w:sz="0" w:space="0" w:color="auto"/>
          </w:divBdr>
        </w:div>
      </w:divsChild>
    </w:div>
    <w:div w:id="1672878186">
      <w:bodyDiv w:val="1"/>
      <w:marLeft w:val="0"/>
      <w:marRight w:val="0"/>
      <w:marTop w:val="0"/>
      <w:marBottom w:val="0"/>
      <w:divBdr>
        <w:top w:val="none" w:sz="0" w:space="0" w:color="auto"/>
        <w:left w:val="none" w:sz="0" w:space="0" w:color="auto"/>
        <w:bottom w:val="none" w:sz="0" w:space="0" w:color="auto"/>
        <w:right w:val="none" w:sz="0" w:space="0" w:color="auto"/>
      </w:divBdr>
      <w:divsChild>
        <w:div w:id="1539704965">
          <w:marLeft w:val="0"/>
          <w:marRight w:val="0"/>
          <w:marTop w:val="0"/>
          <w:marBottom w:val="0"/>
          <w:divBdr>
            <w:top w:val="none" w:sz="0" w:space="0" w:color="auto"/>
            <w:left w:val="none" w:sz="0" w:space="0" w:color="auto"/>
            <w:bottom w:val="none" w:sz="0" w:space="0" w:color="auto"/>
            <w:right w:val="none" w:sz="0" w:space="0" w:color="auto"/>
          </w:divBdr>
          <w:divsChild>
            <w:div w:id="382407854">
              <w:marLeft w:val="0"/>
              <w:marRight w:val="0"/>
              <w:marTop w:val="0"/>
              <w:marBottom w:val="0"/>
              <w:divBdr>
                <w:top w:val="none" w:sz="0" w:space="0" w:color="auto"/>
                <w:left w:val="none" w:sz="0" w:space="0" w:color="auto"/>
                <w:bottom w:val="none" w:sz="0" w:space="0" w:color="auto"/>
                <w:right w:val="none" w:sz="0" w:space="0" w:color="auto"/>
              </w:divBdr>
              <w:divsChild>
                <w:div w:id="1522664158">
                  <w:marLeft w:val="0"/>
                  <w:marRight w:val="0"/>
                  <w:marTop w:val="0"/>
                  <w:marBottom w:val="0"/>
                  <w:divBdr>
                    <w:top w:val="none" w:sz="0" w:space="0" w:color="auto"/>
                    <w:left w:val="none" w:sz="0" w:space="0" w:color="auto"/>
                    <w:bottom w:val="none" w:sz="0" w:space="0" w:color="auto"/>
                    <w:right w:val="none" w:sz="0" w:space="0" w:color="auto"/>
                  </w:divBdr>
                  <w:divsChild>
                    <w:div w:id="1070620241">
                      <w:marLeft w:val="0"/>
                      <w:marRight w:val="0"/>
                      <w:marTop w:val="0"/>
                      <w:marBottom w:val="0"/>
                      <w:divBdr>
                        <w:top w:val="none" w:sz="0" w:space="0" w:color="auto"/>
                        <w:left w:val="none" w:sz="0" w:space="0" w:color="auto"/>
                        <w:bottom w:val="none" w:sz="0" w:space="0" w:color="auto"/>
                        <w:right w:val="none" w:sz="0" w:space="0" w:color="auto"/>
                      </w:divBdr>
                      <w:divsChild>
                        <w:div w:id="347026547">
                          <w:marLeft w:val="0"/>
                          <w:marRight w:val="0"/>
                          <w:marTop w:val="0"/>
                          <w:marBottom w:val="0"/>
                          <w:divBdr>
                            <w:top w:val="none" w:sz="0" w:space="0" w:color="auto"/>
                            <w:left w:val="none" w:sz="0" w:space="0" w:color="auto"/>
                            <w:bottom w:val="none" w:sz="0" w:space="0" w:color="auto"/>
                            <w:right w:val="none" w:sz="0" w:space="0" w:color="auto"/>
                          </w:divBdr>
                          <w:divsChild>
                            <w:div w:id="1110707788">
                              <w:marLeft w:val="15"/>
                              <w:marRight w:val="195"/>
                              <w:marTop w:val="0"/>
                              <w:marBottom w:val="0"/>
                              <w:divBdr>
                                <w:top w:val="none" w:sz="0" w:space="0" w:color="auto"/>
                                <w:left w:val="none" w:sz="0" w:space="0" w:color="auto"/>
                                <w:bottom w:val="none" w:sz="0" w:space="0" w:color="auto"/>
                                <w:right w:val="none" w:sz="0" w:space="0" w:color="auto"/>
                              </w:divBdr>
                              <w:divsChild>
                                <w:div w:id="1767535449">
                                  <w:marLeft w:val="0"/>
                                  <w:marRight w:val="0"/>
                                  <w:marTop w:val="0"/>
                                  <w:marBottom w:val="0"/>
                                  <w:divBdr>
                                    <w:top w:val="none" w:sz="0" w:space="0" w:color="auto"/>
                                    <w:left w:val="none" w:sz="0" w:space="0" w:color="auto"/>
                                    <w:bottom w:val="none" w:sz="0" w:space="0" w:color="auto"/>
                                    <w:right w:val="none" w:sz="0" w:space="0" w:color="auto"/>
                                  </w:divBdr>
                                  <w:divsChild>
                                    <w:div w:id="1775786850">
                                      <w:marLeft w:val="0"/>
                                      <w:marRight w:val="0"/>
                                      <w:marTop w:val="0"/>
                                      <w:marBottom w:val="0"/>
                                      <w:divBdr>
                                        <w:top w:val="none" w:sz="0" w:space="0" w:color="auto"/>
                                        <w:left w:val="none" w:sz="0" w:space="0" w:color="auto"/>
                                        <w:bottom w:val="none" w:sz="0" w:space="0" w:color="auto"/>
                                        <w:right w:val="none" w:sz="0" w:space="0" w:color="auto"/>
                                      </w:divBdr>
                                      <w:divsChild>
                                        <w:div w:id="942617052">
                                          <w:marLeft w:val="0"/>
                                          <w:marRight w:val="0"/>
                                          <w:marTop w:val="0"/>
                                          <w:marBottom w:val="0"/>
                                          <w:divBdr>
                                            <w:top w:val="none" w:sz="0" w:space="0" w:color="auto"/>
                                            <w:left w:val="none" w:sz="0" w:space="0" w:color="auto"/>
                                            <w:bottom w:val="none" w:sz="0" w:space="0" w:color="auto"/>
                                            <w:right w:val="none" w:sz="0" w:space="0" w:color="auto"/>
                                          </w:divBdr>
                                          <w:divsChild>
                                            <w:div w:id="84964295">
                                              <w:marLeft w:val="0"/>
                                              <w:marRight w:val="0"/>
                                              <w:marTop w:val="0"/>
                                              <w:marBottom w:val="0"/>
                                              <w:divBdr>
                                                <w:top w:val="none" w:sz="0" w:space="0" w:color="auto"/>
                                                <w:left w:val="none" w:sz="0" w:space="0" w:color="auto"/>
                                                <w:bottom w:val="none" w:sz="0" w:space="0" w:color="auto"/>
                                                <w:right w:val="none" w:sz="0" w:space="0" w:color="auto"/>
                                              </w:divBdr>
                                              <w:divsChild>
                                                <w:div w:id="1199198337">
                                                  <w:marLeft w:val="0"/>
                                                  <w:marRight w:val="0"/>
                                                  <w:marTop w:val="0"/>
                                                  <w:marBottom w:val="0"/>
                                                  <w:divBdr>
                                                    <w:top w:val="none" w:sz="0" w:space="0" w:color="auto"/>
                                                    <w:left w:val="none" w:sz="0" w:space="0" w:color="auto"/>
                                                    <w:bottom w:val="none" w:sz="0" w:space="0" w:color="auto"/>
                                                    <w:right w:val="none" w:sz="0" w:space="0" w:color="auto"/>
                                                  </w:divBdr>
                                                  <w:divsChild>
                                                    <w:div w:id="1150560524">
                                                      <w:marLeft w:val="0"/>
                                                      <w:marRight w:val="0"/>
                                                      <w:marTop w:val="0"/>
                                                      <w:marBottom w:val="0"/>
                                                      <w:divBdr>
                                                        <w:top w:val="none" w:sz="0" w:space="0" w:color="auto"/>
                                                        <w:left w:val="none" w:sz="0" w:space="0" w:color="auto"/>
                                                        <w:bottom w:val="none" w:sz="0" w:space="0" w:color="auto"/>
                                                        <w:right w:val="none" w:sz="0" w:space="0" w:color="auto"/>
                                                      </w:divBdr>
                                                      <w:divsChild>
                                                        <w:div w:id="1997831112">
                                                          <w:marLeft w:val="0"/>
                                                          <w:marRight w:val="0"/>
                                                          <w:marTop w:val="0"/>
                                                          <w:marBottom w:val="0"/>
                                                          <w:divBdr>
                                                            <w:top w:val="none" w:sz="0" w:space="0" w:color="auto"/>
                                                            <w:left w:val="none" w:sz="0" w:space="0" w:color="auto"/>
                                                            <w:bottom w:val="none" w:sz="0" w:space="0" w:color="auto"/>
                                                            <w:right w:val="none" w:sz="0" w:space="0" w:color="auto"/>
                                                          </w:divBdr>
                                                          <w:divsChild>
                                                            <w:div w:id="911965132">
                                                              <w:marLeft w:val="0"/>
                                                              <w:marRight w:val="0"/>
                                                              <w:marTop w:val="0"/>
                                                              <w:marBottom w:val="0"/>
                                                              <w:divBdr>
                                                                <w:top w:val="none" w:sz="0" w:space="0" w:color="auto"/>
                                                                <w:left w:val="none" w:sz="0" w:space="0" w:color="auto"/>
                                                                <w:bottom w:val="none" w:sz="0" w:space="0" w:color="auto"/>
                                                                <w:right w:val="none" w:sz="0" w:space="0" w:color="auto"/>
                                                              </w:divBdr>
                                                              <w:divsChild>
                                                                <w:div w:id="592780848">
                                                                  <w:marLeft w:val="0"/>
                                                                  <w:marRight w:val="0"/>
                                                                  <w:marTop w:val="0"/>
                                                                  <w:marBottom w:val="0"/>
                                                                  <w:divBdr>
                                                                    <w:top w:val="none" w:sz="0" w:space="0" w:color="auto"/>
                                                                    <w:left w:val="none" w:sz="0" w:space="0" w:color="auto"/>
                                                                    <w:bottom w:val="none" w:sz="0" w:space="0" w:color="auto"/>
                                                                    <w:right w:val="none" w:sz="0" w:space="0" w:color="auto"/>
                                                                  </w:divBdr>
                                                                  <w:divsChild>
                                                                    <w:div w:id="1816071777">
                                                                      <w:marLeft w:val="405"/>
                                                                      <w:marRight w:val="0"/>
                                                                      <w:marTop w:val="0"/>
                                                                      <w:marBottom w:val="0"/>
                                                                      <w:divBdr>
                                                                        <w:top w:val="none" w:sz="0" w:space="0" w:color="auto"/>
                                                                        <w:left w:val="none" w:sz="0" w:space="0" w:color="auto"/>
                                                                        <w:bottom w:val="none" w:sz="0" w:space="0" w:color="auto"/>
                                                                        <w:right w:val="none" w:sz="0" w:space="0" w:color="auto"/>
                                                                      </w:divBdr>
                                                                      <w:divsChild>
                                                                        <w:div w:id="687683751">
                                                                          <w:marLeft w:val="0"/>
                                                                          <w:marRight w:val="0"/>
                                                                          <w:marTop w:val="0"/>
                                                                          <w:marBottom w:val="0"/>
                                                                          <w:divBdr>
                                                                            <w:top w:val="none" w:sz="0" w:space="0" w:color="auto"/>
                                                                            <w:left w:val="none" w:sz="0" w:space="0" w:color="auto"/>
                                                                            <w:bottom w:val="none" w:sz="0" w:space="0" w:color="auto"/>
                                                                            <w:right w:val="none" w:sz="0" w:space="0" w:color="auto"/>
                                                                          </w:divBdr>
                                                                          <w:divsChild>
                                                                            <w:div w:id="210964819">
                                                                              <w:marLeft w:val="0"/>
                                                                              <w:marRight w:val="0"/>
                                                                              <w:marTop w:val="0"/>
                                                                              <w:marBottom w:val="0"/>
                                                                              <w:divBdr>
                                                                                <w:top w:val="none" w:sz="0" w:space="0" w:color="auto"/>
                                                                                <w:left w:val="none" w:sz="0" w:space="0" w:color="auto"/>
                                                                                <w:bottom w:val="none" w:sz="0" w:space="0" w:color="auto"/>
                                                                                <w:right w:val="none" w:sz="0" w:space="0" w:color="auto"/>
                                                                              </w:divBdr>
                                                                              <w:divsChild>
                                                                                <w:div w:id="2082553741">
                                                                                  <w:marLeft w:val="0"/>
                                                                                  <w:marRight w:val="0"/>
                                                                                  <w:marTop w:val="60"/>
                                                                                  <w:marBottom w:val="0"/>
                                                                                  <w:divBdr>
                                                                                    <w:top w:val="none" w:sz="0" w:space="0" w:color="auto"/>
                                                                                    <w:left w:val="none" w:sz="0" w:space="0" w:color="auto"/>
                                                                                    <w:bottom w:val="none" w:sz="0" w:space="0" w:color="auto"/>
                                                                                    <w:right w:val="none" w:sz="0" w:space="0" w:color="auto"/>
                                                                                  </w:divBdr>
                                                                                  <w:divsChild>
                                                                                    <w:div w:id="1910577981">
                                                                                      <w:marLeft w:val="0"/>
                                                                                      <w:marRight w:val="0"/>
                                                                                      <w:marTop w:val="0"/>
                                                                                      <w:marBottom w:val="0"/>
                                                                                      <w:divBdr>
                                                                                        <w:top w:val="none" w:sz="0" w:space="0" w:color="auto"/>
                                                                                        <w:left w:val="none" w:sz="0" w:space="0" w:color="auto"/>
                                                                                        <w:bottom w:val="none" w:sz="0" w:space="0" w:color="auto"/>
                                                                                        <w:right w:val="none" w:sz="0" w:space="0" w:color="auto"/>
                                                                                      </w:divBdr>
                                                                                      <w:divsChild>
                                                                                        <w:div w:id="123819741">
                                                                                          <w:marLeft w:val="0"/>
                                                                                          <w:marRight w:val="0"/>
                                                                                          <w:marTop w:val="0"/>
                                                                                          <w:marBottom w:val="0"/>
                                                                                          <w:divBdr>
                                                                                            <w:top w:val="none" w:sz="0" w:space="0" w:color="auto"/>
                                                                                            <w:left w:val="none" w:sz="0" w:space="0" w:color="auto"/>
                                                                                            <w:bottom w:val="none" w:sz="0" w:space="0" w:color="auto"/>
                                                                                            <w:right w:val="none" w:sz="0" w:space="0" w:color="auto"/>
                                                                                          </w:divBdr>
                                                                                          <w:divsChild>
                                                                                            <w:div w:id="1185561064">
                                                                                              <w:marLeft w:val="0"/>
                                                                                              <w:marRight w:val="0"/>
                                                                                              <w:marTop w:val="0"/>
                                                                                              <w:marBottom w:val="0"/>
                                                                                              <w:divBdr>
                                                                                                <w:top w:val="none" w:sz="0" w:space="0" w:color="auto"/>
                                                                                                <w:left w:val="none" w:sz="0" w:space="0" w:color="auto"/>
                                                                                                <w:bottom w:val="none" w:sz="0" w:space="0" w:color="auto"/>
                                                                                                <w:right w:val="none" w:sz="0" w:space="0" w:color="auto"/>
                                                                                              </w:divBdr>
                                                                                              <w:divsChild>
                                                                                                <w:div w:id="284964089">
                                                                                                  <w:marLeft w:val="0"/>
                                                                                                  <w:marRight w:val="0"/>
                                                                                                  <w:marTop w:val="0"/>
                                                                                                  <w:marBottom w:val="0"/>
                                                                                                  <w:divBdr>
                                                                                                    <w:top w:val="none" w:sz="0" w:space="0" w:color="auto"/>
                                                                                                    <w:left w:val="none" w:sz="0" w:space="0" w:color="auto"/>
                                                                                                    <w:bottom w:val="none" w:sz="0" w:space="0" w:color="auto"/>
                                                                                                    <w:right w:val="none" w:sz="0" w:space="0" w:color="auto"/>
                                                                                                  </w:divBdr>
                                                                                                  <w:divsChild>
                                                                                                    <w:div w:id="519197969">
                                                                                                      <w:marLeft w:val="0"/>
                                                                                                      <w:marRight w:val="0"/>
                                                                                                      <w:marTop w:val="0"/>
                                                                                                      <w:marBottom w:val="0"/>
                                                                                                      <w:divBdr>
                                                                                                        <w:top w:val="none" w:sz="0" w:space="0" w:color="auto"/>
                                                                                                        <w:left w:val="none" w:sz="0" w:space="0" w:color="auto"/>
                                                                                                        <w:bottom w:val="none" w:sz="0" w:space="0" w:color="auto"/>
                                                                                                        <w:right w:val="none" w:sz="0" w:space="0" w:color="auto"/>
                                                                                                      </w:divBdr>
                                                                                                      <w:divsChild>
                                                                                                        <w:div w:id="116487440">
                                                                                                          <w:marLeft w:val="0"/>
                                                                                                          <w:marRight w:val="0"/>
                                                                                                          <w:marTop w:val="0"/>
                                                                                                          <w:marBottom w:val="0"/>
                                                                                                          <w:divBdr>
                                                                                                            <w:top w:val="none" w:sz="0" w:space="0" w:color="auto"/>
                                                                                                            <w:left w:val="none" w:sz="0" w:space="0" w:color="auto"/>
                                                                                                            <w:bottom w:val="none" w:sz="0" w:space="0" w:color="auto"/>
                                                                                                            <w:right w:val="none" w:sz="0" w:space="0" w:color="auto"/>
                                                                                                          </w:divBdr>
                                                                                                          <w:divsChild>
                                                                                                            <w:div w:id="1179734642">
                                                                                                              <w:marLeft w:val="0"/>
                                                                                                              <w:marRight w:val="0"/>
                                                                                                              <w:marTop w:val="0"/>
                                                                                                              <w:marBottom w:val="0"/>
                                                                                                              <w:divBdr>
                                                                                                                <w:top w:val="none" w:sz="0" w:space="0" w:color="auto"/>
                                                                                                                <w:left w:val="none" w:sz="0" w:space="0" w:color="auto"/>
                                                                                                                <w:bottom w:val="none" w:sz="0" w:space="0" w:color="auto"/>
                                                                                                                <w:right w:val="none" w:sz="0" w:space="0" w:color="auto"/>
                                                                                                              </w:divBdr>
                                                                                                              <w:divsChild>
                                                                                                                <w:div w:id="1005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446533">
      <w:bodyDiv w:val="1"/>
      <w:marLeft w:val="0"/>
      <w:marRight w:val="0"/>
      <w:marTop w:val="30"/>
      <w:marBottom w:val="30"/>
      <w:divBdr>
        <w:top w:val="none" w:sz="0" w:space="0" w:color="auto"/>
        <w:left w:val="none" w:sz="0" w:space="0" w:color="auto"/>
        <w:bottom w:val="none" w:sz="0" w:space="0" w:color="auto"/>
        <w:right w:val="none" w:sz="0" w:space="0" w:color="auto"/>
      </w:divBdr>
      <w:divsChild>
        <w:div w:id="640963256">
          <w:marLeft w:val="0"/>
          <w:marRight w:val="0"/>
          <w:marTop w:val="0"/>
          <w:marBottom w:val="0"/>
          <w:divBdr>
            <w:top w:val="none" w:sz="0" w:space="0" w:color="auto"/>
            <w:left w:val="none" w:sz="0" w:space="0" w:color="auto"/>
            <w:bottom w:val="none" w:sz="0" w:space="0" w:color="auto"/>
            <w:right w:val="none" w:sz="0" w:space="0" w:color="auto"/>
          </w:divBdr>
          <w:divsChild>
            <w:div w:id="2013290720">
              <w:marLeft w:val="0"/>
              <w:marRight w:val="0"/>
              <w:marTop w:val="0"/>
              <w:marBottom w:val="0"/>
              <w:divBdr>
                <w:top w:val="none" w:sz="0" w:space="0" w:color="auto"/>
                <w:left w:val="none" w:sz="0" w:space="0" w:color="auto"/>
                <w:bottom w:val="none" w:sz="0" w:space="0" w:color="auto"/>
                <w:right w:val="none" w:sz="0" w:space="0" w:color="auto"/>
              </w:divBdr>
              <w:divsChild>
                <w:div w:id="481433501">
                  <w:marLeft w:val="0"/>
                  <w:marRight w:val="0"/>
                  <w:marTop w:val="0"/>
                  <w:marBottom w:val="300"/>
                  <w:divBdr>
                    <w:top w:val="none" w:sz="0" w:space="0" w:color="auto"/>
                    <w:left w:val="none" w:sz="0" w:space="0" w:color="auto"/>
                    <w:bottom w:val="none" w:sz="0" w:space="0" w:color="auto"/>
                    <w:right w:val="none" w:sz="0" w:space="0" w:color="auto"/>
                  </w:divBdr>
                  <w:divsChild>
                    <w:div w:id="707029394">
                      <w:marLeft w:val="0"/>
                      <w:marRight w:val="0"/>
                      <w:marTop w:val="0"/>
                      <w:marBottom w:val="0"/>
                      <w:divBdr>
                        <w:top w:val="none" w:sz="0" w:space="0" w:color="auto"/>
                        <w:left w:val="none" w:sz="0" w:space="0" w:color="auto"/>
                        <w:bottom w:val="none" w:sz="0" w:space="0" w:color="auto"/>
                        <w:right w:val="none" w:sz="0" w:space="0" w:color="auto"/>
                      </w:divBdr>
                      <w:divsChild>
                        <w:div w:id="199899288">
                          <w:marLeft w:val="0"/>
                          <w:marRight w:val="0"/>
                          <w:marTop w:val="0"/>
                          <w:marBottom w:val="0"/>
                          <w:divBdr>
                            <w:top w:val="none" w:sz="0" w:space="0" w:color="auto"/>
                            <w:left w:val="none" w:sz="0" w:space="0" w:color="auto"/>
                            <w:bottom w:val="none" w:sz="0" w:space="0" w:color="auto"/>
                            <w:right w:val="none" w:sz="0" w:space="0" w:color="auto"/>
                          </w:divBdr>
                        </w:div>
                        <w:div w:id="2138404943">
                          <w:marLeft w:val="0"/>
                          <w:marRight w:val="0"/>
                          <w:marTop w:val="0"/>
                          <w:marBottom w:val="0"/>
                          <w:divBdr>
                            <w:top w:val="none" w:sz="0" w:space="0" w:color="auto"/>
                            <w:left w:val="none" w:sz="0" w:space="0" w:color="auto"/>
                            <w:bottom w:val="none" w:sz="0" w:space="0" w:color="auto"/>
                            <w:right w:val="none" w:sz="0" w:space="0" w:color="auto"/>
                          </w:divBdr>
                          <w:divsChild>
                            <w:div w:id="1579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91417">
      <w:bodyDiv w:val="1"/>
      <w:marLeft w:val="0"/>
      <w:marRight w:val="0"/>
      <w:marTop w:val="0"/>
      <w:marBottom w:val="0"/>
      <w:divBdr>
        <w:top w:val="none" w:sz="0" w:space="0" w:color="auto"/>
        <w:left w:val="none" w:sz="0" w:space="0" w:color="auto"/>
        <w:bottom w:val="none" w:sz="0" w:space="0" w:color="auto"/>
        <w:right w:val="none" w:sz="0" w:space="0" w:color="auto"/>
      </w:divBdr>
    </w:div>
    <w:div w:id="1987855586">
      <w:bodyDiv w:val="1"/>
      <w:marLeft w:val="0"/>
      <w:marRight w:val="0"/>
      <w:marTop w:val="0"/>
      <w:marBottom w:val="0"/>
      <w:divBdr>
        <w:top w:val="none" w:sz="0" w:space="0" w:color="auto"/>
        <w:left w:val="none" w:sz="0" w:space="0" w:color="auto"/>
        <w:bottom w:val="none" w:sz="0" w:space="0" w:color="auto"/>
        <w:right w:val="none" w:sz="0" w:space="0" w:color="auto"/>
      </w:divBdr>
    </w:div>
    <w:div w:id="21189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2F75362881345BA78B12181AD4297" ma:contentTypeVersion="10" ma:contentTypeDescription="Create a new document." ma:contentTypeScope="" ma:versionID="d12aa18a5a8b69c1a337cfc527833323">
  <xsd:schema xmlns:xsd="http://www.w3.org/2001/XMLSchema" xmlns:xs="http://www.w3.org/2001/XMLSchema" xmlns:p="http://schemas.microsoft.com/office/2006/metadata/properties" xmlns:ns3="766384f1-067c-4ad5-9c8c-4374c44ac20c" targetNamespace="http://schemas.microsoft.com/office/2006/metadata/properties" ma:root="true" ma:fieldsID="d3005ec4dbb0fde60ec48f2060b6ec65" ns3:_="">
    <xsd:import namespace="766384f1-067c-4ad5-9c8c-4374c44a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84f1-067c-4ad5-9c8c-4374c44ac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72C1-23DA-4F68-A02B-560E85775622}">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766384f1-067c-4ad5-9c8c-4374c44ac20c"/>
    <ds:schemaRef ds:uri="http://schemas.microsoft.com/office/2006/metadata/properties"/>
  </ds:schemaRefs>
</ds:datastoreItem>
</file>

<file path=customXml/itemProps2.xml><?xml version="1.0" encoding="utf-8"?>
<ds:datastoreItem xmlns:ds="http://schemas.openxmlformats.org/officeDocument/2006/customXml" ds:itemID="{CDBFA77C-E746-40A0-A12A-ECC56E03AC36}">
  <ds:schemaRefs>
    <ds:schemaRef ds:uri="http://schemas.microsoft.com/sharepoint/v3/contenttype/forms"/>
  </ds:schemaRefs>
</ds:datastoreItem>
</file>

<file path=customXml/itemProps3.xml><?xml version="1.0" encoding="utf-8"?>
<ds:datastoreItem xmlns:ds="http://schemas.openxmlformats.org/officeDocument/2006/customXml" ds:itemID="{BE23D17E-5E0F-4C4B-A36A-55EAC58A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84f1-067c-4ad5-9c8c-4374c44a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06CF-899A-47E5-9D36-AF24E5BE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Fish</dc:creator>
  <cp:keywords/>
  <cp:lastModifiedBy>Katy Westacott</cp:lastModifiedBy>
  <cp:revision>2</cp:revision>
  <cp:lastPrinted>2020-09-11T13:01:00Z</cp:lastPrinted>
  <dcterms:created xsi:type="dcterms:W3CDTF">2021-03-15T13:31:00Z</dcterms:created>
  <dcterms:modified xsi:type="dcterms:W3CDTF">2021-03-15T13:31:00Z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0x010100D4A2F75362881345BA78B12181AD4297</vt:lpwstr>
  </property>
  <property fmtid="{D5CDD505-2E9C-101B-9397-08002B2CF9AE}" pid="3" name="FileHash">
    <vt:lpwstr/>
  </property>
  <property fmtid="{D5CDD505-2E9C-101B-9397-08002B2CF9AE}" pid="4" name="UniqueSourceRef">
    <vt:lpwstr/>
  </property>
</Properties>
</file>