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56D1C" w14:textId="77777777" w:rsidR="00701221" w:rsidRPr="0095190F" w:rsidRDefault="007D6508" w:rsidP="004C29E7">
      <w:pPr>
        <w:jc w:val="center"/>
        <w:rPr>
          <w:rFonts w:ascii="HelveticaNeueLT Std" w:hAnsi="HelveticaNeueLT Std"/>
        </w:rPr>
      </w:pPr>
      <w:bookmarkStart w:id="0" w:name="_GoBack"/>
      <w:bookmarkEnd w:id="0"/>
      <w:r w:rsidRPr="0095190F">
        <w:rPr>
          <w:rFonts w:ascii="HelveticaNeueLT Std" w:hAnsi="HelveticaNeueLT Std"/>
          <w:noProof/>
          <w:lang w:eastAsia="en-GB"/>
        </w:rPr>
        <w:drawing>
          <wp:inline distT="0" distB="0" distL="0" distR="0" wp14:anchorId="270DA3A1" wp14:editId="514B1800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's Main Logo Square B on W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56" cy="10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6137"/>
      </w:tblGrid>
      <w:tr w:rsidR="004C29E7" w:rsidRPr="0095190F" w14:paraId="07DFACFA" w14:textId="77777777" w:rsidTr="007D6508">
        <w:trPr>
          <w:tblHeader/>
        </w:trPr>
        <w:tc>
          <w:tcPr>
            <w:tcW w:w="9242" w:type="dxa"/>
            <w:gridSpan w:val="2"/>
            <w:shd w:val="clear" w:color="auto" w:fill="1F497D" w:themeFill="text2"/>
          </w:tcPr>
          <w:p w14:paraId="07178791" w14:textId="77777777" w:rsidR="00FF592F" w:rsidRPr="0095190F" w:rsidRDefault="00FF592F" w:rsidP="00566B5D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bookmarkStart w:id="1" w:name="StartPosnPrint"/>
            <w:bookmarkStart w:id="2" w:name="ThisPosnSave"/>
            <w:bookmarkEnd w:id="1"/>
            <w:bookmarkEnd w:id="2"/>
            <w:r w:rsidRPr="0095190F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Reed’s School Job Description</w:t>
            </w:r>
          </w:p>
          <w:p w14:paraId="2CB88897" w14:textId="77777777" w:rsidR="004C29E7" w:rsidRPr="0095190F" w:rsidRDefault="000429ED" w:rsidP="00566B5D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 w:rsidRPr="0095190F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 xml:space="preserve">GRADUATE </w:t>
            </w:r>
            <w:r w:rsidR="00973407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 xml:space="preserve">DRAMA </w:t>
            </w:r>
            <w:r w:rsidRPr="0095190F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ASSISTANT</w:t>
            </w:r>
          </w:p>
          <w:p w14:paraId="3E5CC433" w14:textId="77777777" w:rsidR="004C29E7" w:rsidRPr="0095190F" w:rsidRDefault="004C29E7" w:rsidP="00566B5D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</w:tc>
      </w:tr>
      <w:tr w:rsidR="000C794A" w:rsidRPr="0095190F" w14:paraId="2DBE5BE8" w14:textId="77777777" w:rsidTr="00566B5D">
        <w:trPr>
          <w:trHeight w:val="1389"/>
        </w:trPr>
        <w:tc>
          <w:tcPr>
            <w:tcW w:w="2919" w:type="dxa"/>
          </w:tcPr>
          <w:p w14:paraId="2AFB9B22" w14:textId="77777777" w:rsidR="004C29E7" w:rsidRPr="0095190F" w:rsidRDefault="004C29E7" w:rsidP="00566B5D">
            <w:pPr>
              <w:rPr>
                <w:rFonts w:ascii="HelveticaNeueLT Std" w:hAnsi="HelveticaNeueLT Std" w:cs="Arial"/>
                <w:b/>
              </w:rPr>
            </w:pPr>
          </w:p>
          <w:p w14:paraId="117B368E" w14:textId="77777777" w:rsidR="001B4BCE" w:rsidRPr="0095190F" w:rsidRDefault="00467FBF" w:rsidP="00566B5D">
            <w:pPr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 w:cs="Arial"/>
                <w:b/>
              </w:rPr>
              <w:t>The Department and Role:</w:t>
            </w:r>
          </w:p>
          <w:p w14:paraId="3EE898D6" w14:textId="77777777" w:rsidR="004C29E7" w:rsidRPr="0095190F" w:rsidRDefault="004C29E7" w:rsidP="00566B5D">
            <w:pPr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6323" w:type="dxa"/>
            <w:shd w:val="clear" w:color="auto" w:fill="auto"/>
          </w:tcPr>
          <w:p w14:paraId="7C3C2CDE" w14:textId="44DF846C" w:rsidR="00DF2F09" w:rsidRPr="0095190F" w:rsidRDefault="00DF2F09" w:rsidP="0070037C">
            <w:pPr>
              <w:spacing w:before="200"/>
              <w:jc w:val="both"/>
              <w:rPr>
                <w:rFonts w:ascii="HelveticaNeueLT Std" w:hAnsi="HelveticaNeueLT Std" w:cstheme="minorHAnsi"/>
              </w:rPr>
            </w:pPr>
            <w:r w:rsidRPr="0095190F">
              <w:rPr>
                <w:rFonts w:ascii="HelveticaNeueLT Std" w:hAnsi="HelveticaNeueLT Std" w:cstheme="minorHAnsi"/>
              </w:rPr>
              <w:t>The Drama Department consists of two full time teachers and a</w:t>
            </w:r>
            <w:r w:rsidR="000429ED" w:rsidRPr="0095190F">
              <w:rPr>
                <w:rFonts w:ascii="HelveticaNeueLT Std" w:hAnsi="HelveticaNeueLT Std" w:cstheme="minorHAnsi"/>
              </w:rPr>
              <w:t xml:space="preserve"> full time </w:t>
            </w:r>
            <w:r w:rsidR="0020104B">
              <w:rPr>
                <w:rFonts w:ascii="HelveticaNeueLT Std" w:hAnsi="HelveticaNeueLT Std" w:cstheme="minorHAnsi"/>
              </w:rPr>
              <w:t>Theatre Technical M</w:t>
            </w:r>
            <w:r w:rsidR="000429ED" w:rsidRPr="0095190F">
              <w:rPr>
                <w:rFonts w:ascii="HelveticaNeueLT Std" w:hAnsi="HelveticaNeueLT Std" w:cstheme="minorHAnsi"/>
              </w:rPr>
              <w:t>anager</w:t>
            </w:r>
            <w:r w:rsidRPr="0095190F">
              <w:rPr>
                <w:rFonts w:ascii="HelveticaNeueLT Std" w:hAnsi="HelveticaNeueLT Std" w:cstheme="minorHAnsi"/>
              </w:rPr>
              <w:t xml:space="preserve">. </w:t>
            </w:r>
          </w:p>
          <w:p w14:paraId="2B924CC4" w14:textId="77777777" w:rsidR="00DF2F09" w:rsidRPr="0095190F" w:rsidRDefault="00DF2F09" w:rsidP="00566B5D">
            <w:pPr>
              <w:jc w:val="both"/>
              <w:rPr>
                <w:rFonts w:ascii="HelveticaNeueLT Std" w:hAnsi="HelveticaNeueLT Std" w:cstheme="minorHAnsi"/>
              </w:rPr>
            </w:pPr>
            <w:r w:rsidRPr="0095190F">
              <w:rPr>
                <w:rFonts w:ascii="HelveticaNeueLT Std" w:hAnsi="HelveticaNeueLT Std" w:cstheme="minorHAnsi"/>
              </w:rPr>
              <w:t xml:space="preserve">The Department is housed in the Assembly Hall, along with </w:t>
            </w:r>
            <w:r w:rsidR="00594605">
              <w:rPr>
                <w:rFonts w:ascii="HelveticaNeueLT Std" w:hAnsi="HelveticaNeueLT Std" w:cstheme="minorHAnsi"/>
              </w:rPr>
              <w:t xml:space="preserve">two studio spaces (one of which has just been refurbished) </w:t>
            </w:r>
            <w:r w:rsidRPr="0095190F">
              <w:rPr>
                <w:rFonts w:ascii="HelveticaNeueLT Std" w:hAnsi="HelveticaNeueLT Std" w:cstheme="minorHAnsi"/>
              </w:rPr>
              <w:t xml:space="preserve">and various storage areas for costumes, props and sets. </w:t>
            </w:r>
          </w:p>
          <w:p w14:paraId="2697C875" w14:textId="77777777" w:rsidR="00DF2F09" w:rsidRPr="0095190F" w:rsidRDefault="00594605" w:rsidP="00566B5D">
            <w:pPr>
              <w:jc w:val="both"/>
              <w:rPr>
                <w:rFonts w:ascii="HelveticaNeueLT Std" w:hAnsi="HelveticaNeueLT Std" w:cstheme="minorHAnsi"/>
              </w:rPr>
            </w:pPr>
            <w:r>
              <w:rPr>
                <w:rFonts w:ascii="HelveticaNeueLT Std" w:hAnsi="HelveticaNeueLT Std" w:cstheme="minorHAnsi"/>
              </w:rPr>
              <w:t xml:space="preserve">Drama is </w:t>
            </w:r>
            <w:r w:rsidR="00DF2F09" w:rsidRPr="0095190F">
              <w:rPr>
                <w:rFonts w:ascii="HelveticaNeueLT Std" w:hAnsi="HelveticaNeueLT Std" w:cstheme="minorHAnsi"/>
              </w:rPr>
              <w:t xml:space="preserve">taught to all students in Years 7, 8 and 9. We currently use the </w:t>
            </w:r>
            <w:r w:rsidR="00AA3DAC" w:rsidRPr="0095190F">
              <w:rPr>
                <w:rFonts w:ascii="HelveticaNeueLT Std" w:hAnsi="HelveticaNeueLT Std" w:cstheme="minorHAnsi"/>
              </w:rPr>
              <w:t>EDUQAS</w:t>
            </w:r>
            <w:r w:rsidR="00DF2F09" w:rsidRPr="0095190F">
              <w:rPr>
                <w:rFonts w:ascii="HelveticaNeueLT Std" w:hAnsi="HelveticaNeueLT Std" w:cstheme="minorHAnsi"/>
              </w:rPr>
              <w:t xml:space="preserve"> specification at both GCSE and A Level.</w:t>
            </w:r>
          </w:p>
          <w:p w14:paraId="27F1EE65" w14:textId="6BAF7805" w:rsidR="00DF2F09" w:rsidRPr="0095190F" w:rsidRDefault="00DF2F09" w:rsidP="00566B5D">
            <w:pPr>
              <w:jc w:val="both"/>
              <w:rPr>
                <w:rFonts w:ascii="HelveticaNeueLT Std" w:hAnsi="HelveticaNeueLT Std" w:cstheme="minorHAnsi"/>
              </w:rPr>
            </w:pPr>
            <w:r w:rsidRPr="0095190F">
              <w:rPr>
                <w:rFonts w:ascii="HelveticaNeueLT Std" w:hAnsi="HelveticaNeueLT Std" w:cstheme="minorHAnsi"/>
              </w:rPr>
              <w:t xml:space="preserve">The Drama Department puts on a large number of productions each year, including participating in the National Theatre’s Connections Festival and local </w:t>
            </w:r>
            <w:r w:rsidR="002A69DC">
              <w:rPr>
                <w:rFonts w:ascii="HelveticaNeueLT Std" w:hAnsi="HelveticaNeueLT Std" w:cstheme="minorHAnsi"/>
              </w:rPr>
              <w:t>Drama F</w:t>
            </w:r>
            <w:r w:rsidRPr="0095190F">
              <w:rPr>
                <w:rFonts w:ascii="HelveticaNeueLT Std" w:hAnsi="HelveticaNeueLT Std" w:cstheme="minorHAnsi"/>
              </w:rPr>
              <w:t>estivals. Some past productions have included ‘There Is A War’, ‘</w:t>
            </w:r>
            <w:r w:rsidR="00AA3DAC" w:rsidRPr="0095190F">
              <w:rPr>
                <w:rFonts w:ascii="HelveticaNeueLT Std" w:hAnsi="HelveticaNeueLT Std" w:cstheme="minorHAnsi"/>
              </w:rPr>
              <w:t>Sense and Sensibility’</w:t>
            </w:r>
            <w:r w:rsidRPr="0095190F">
              <w:rPr>
                <w:rFonts w:ascii="HelveticaNeueLT Std" w:hAnsi="HelveticaNeueLT Std" w:cstheme="minorHAnsi"/>
              </w:rPr>
              <w:t xml:space="preserve">, </w:t>
            </w:r>
            <w:r w:rsidR="000429ED" w:rsidRPr="0095190F">
              <w:rPr>
                <w:rFonts w:ascii="HelveticaNeueLT Std" w:hAnsi="HelveticaNeueLT Std" w:cstheme="minorHAnsi"/>
              </w:rPr>
              <w:t>‘Sweeney Todd’ and ‘The Crucible’</w:t>
            </w:r>
            <w:r w:rsidRPr="0095190F">
              <w:rPr>
                <w:rFonts w:ascii="HelveticaNeueLT Std" w:hAnsi="HelveticaNeueLT Std" w:cstheme="minorHAnsi"/>
              </w:rPr>
              <w:t xml:space="preserve">.  The Department also runs extra-curricular activities in </w:t>
            </w:r>
            <w:r w:rsidR="000429ED" w:rsidRPr="0095190F">
              <w:rPr>
                <w:rFonts w:ascii="HelveticaNeueLT Std" w:hAnsi="HelveticaNeueLT Std" w:cstheme="minorHAnsi"/>
              </w:rPr>
              <w:t>playwriting</w:t>
            </w:r>
            <w:r w:rsidR="00566B5D" w:rsidRPr="0095190F">
              <w:rPr>
                <w:rFonts w:ascii="HelveticaNeueLT Std" w:hAnsi="HelveticaNeueLT Std" w:cstheme="minorHAnsi"/>
              </w:rPr>
              <w:t xml:space="preserve"> and stage technical support.</w:t>
            </w:r>
          </w:p>
          <w:p w14:paraId="075373E2" w14:textId="77777777" w:rsidR="00AA3DAC" w:rsidRPr="0095190F" w:rsidRDefault="00AA3DAC" w:rsidP="00AA3DAC">
            <w:pPr>
              <w:rPr>
                <w:rFonts w:ascii="HelveticaNeueLT Std" w:eastAsia="Times New Roman" w:hAnsi="HelveticaNeueLT Std" w:cstheme="minorHAnsi"/>
                <w:iCs/>
                <w:lang w:eastAsia="en-GB"/>
              </w:rPr>
            </w:pPr>
            <w:r w:rsidRPr="0095190F">
              <w:rPr>
                <w:rFonts w:ascii="HelveticaNeueLT Std" w:eastAsia="Times New Roman" w:hAnsi="HelveticaNeueLT Std" w:cstheme="minorHAnsi"/>
                <w:iCs/>
                <w:lang w:eastAsia="en-GB"/>
              </w:rPr>
              <w:t>T</w:t>
            </w:r>
            <w:r w:rsidR="00FE6B84">
              <w:rPr>
                <w:rFonts w:ascii="HelveticaNeueLT Std" w:eastAsia="Times New Roman" w:hAnsi="HelveticaNeueLT Std" w:cstheme="minorHAnsi"/>
                <w:iCs/>
                <w:lang w:eastAsia="en-GB"/>
              </w:rPr>
              <w:t xml:space="preserve">he Drama </w:t>
            </w:r>
            <w:r w:rsidRPr="0095190F">
              <w:rPr>
                <w:rFonts w:ascii="HelveticaNeueLT Std" w:eastAsia="Times New Roman" w:hAnsi="HelveticaNeueLT Std" w:cstheme="minorHAnsi"/>
                <w:iCs/>
                <w:lang w:eastAsia="en-GB"/>
              </w:rPr>
              <w:t xml:space="preserve">Graduate Assistant is a full-time post at Reed’s School. </w:t>
            </w:r>
          </w:p>
          <w:p w14:paraId="27915AC1" w14:textId="771330E2" w:rsidR="00AA3DAC" w:rsidRPr="0095190F" w:rsidRDefault="00AA3DAC" w:rsidP="00AA3DAC">
            <w:pPr>
              <w:rPr>
                <w:rFonts w:ascii="HelveticaNeueLT Std" w:eastAsia="Times New Roman" w:hAnsi="HelveticaNeueLT Std" w:cstheme="minorHAnsi"/>
                <w:iCs/>
                <w:lang w:eastAsia="en-GB"/>
              </w:rPr>
            </w:pPr>
            <w:r w:rsidRPr="0095190F">
              <w:rPr>
                <w:rFonts w:ascii="HelveticaNeueLT Std" w:eastAsia="Times New Roman" w:hAnsi="HelveticaNeueLT Std" w:cstheme="minorHAnsi"/>
                <w:iCs/>
                <w:lang w:eastAsia="en-GB"/>
              </w:rPr>
              <w:t>The role-holder will be a qualified graduate who will have the ability to assist in all</w:t>
            </w:r>
            <w:r w:rsidR="000A5AF9">
              <w:rPr>
                <w:rFonts w:ascii="HelveticaNeueLT Std" w:eastAsia="Times New Roman" w:hAnsi="HelveticaNeueLT Std" w:cstheme="minorHAnsi"/>
                <w:iCs/>
                <w:lang w:eastAsia="en-GB"/>
              </w:rPr>
              <w:t xml:space="preserve"> aspects of the running of the D</w:t>
            </w:r>
            <w:r w:rsidRPr="0095190F">
              <w:rPr>
                <w:rFonts w:ascii="HelveticaNeueLT Std" w:eastAsia="Times New Roman" w:hAnsi="HelveticaNeueLT Std" w:cstheme="minorHAnsi"/>
                <w:iCs/>
                <w:lang w:eastAsia="en-GB"/>
              </w:rPr>
              <w:t xml:space="preserve">rama department, including a significant contribution to the extracurricular life of the School. </w:t>
            </w:r>
          </w:p>
          <w:p w14:paraId="0E5353B1" w14:textId="77777777" w:rsidR="002406F7" w:rsidRPr="0095190F" w:rsidRDefault="00AA3DAC" w:rsidP="00AA3DAC">
            <w:pPr>
              <w:jc w:val="both"/>
              <w:rPr>
                <w:rFonts w:ascii="HelveticaNeueLT Std" w:hAnsi="HelveticaNeueLT Std" w:cstheme="minorHAnsi"/>
              </w:rPr>
            </w:pPr>
            <w:r w:rsidRPr="0095190F">
              <w:rPr>
                <w:rFonts w:ascii="HelveticaNeueLT Std" w:eastAsia="Times New Roman" w:hAnsi="HelveticaNeueLT Std" w:cstheme="minorHAnsi"/>
                <w:iCs/>
                <w:lang w:eastAsia="en-GB"/>
              </w:rPr>
              <w:t>This role will report into the Director of Drama.</w:t>
            </w:r>
          </w:p>
        </w:tc>
      </w:tr>
      <w:tr w:rsidR="000C794A" w:rsidRPr="0095190F" w14:paraId="16693166" w14:textId="77777777" w:rsidTr="00566B5D">
        <w:trPr>
          <w:trHeight w:val="1747"/>
        </w:trPr>
        <w:tc>
          <w:tcPr>
            <w:tcW w:w="2919" w:type="dxa"/>
          </w:tcPr>
          <w:p w14:paraId="7AD8AC5E" w14:textId="77777777" w:rsidR="00566B5D" w:rsidRPr="0095190F" w:rsidRDefault="00566B5D" w:rsidP="00566B5D">
            <w:pPr>
              <w:rPr>
                <w:rFonts w:ascii="HelveticaNeueLT Std" w:hAnsi="HelveticaNeueLT Std" w:cs="Arial"/>
                <w:b/>
              </w:rPr>
            </w:pPr>
          </w:p>
          <w:p w14:paraId="6559913A" w14:textId="77777777" w:rsidR="004C29E7" w:rsidRPr="0095190F" w:rsidRDefault="004C29E7" w:rsidP="00566B5D">
            <w:pPr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 w:cs="Arial"/>
                <w:b/>
              </w:rPr>
              <w:t>Main Duties and  Responsibilities:</w:t>
            </w:r>
          </w:p>
        </w:tc>
        <w:tc>
          <w:tcPr>
            <w:tcW w:w="6323" w:type="dxa"/>
            <w:shd w:val="clear" w:color="auto" w:fill="auto"/>
          </w:tcPr>
          <w:p w14:paraId="38253A4F" w14:textId="77777777" w:rsidR="00E80799" w:rsidRPr="0095190F" w:rsidRDefault="000429ED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 xml:space="preserve">Assist with the teaching of </w:t>
            </w:r>
            <w:r w:rsidR="0070037C" w:rsidRPr="0095190F">
              <w:rPr>
                <w:rFonts w:ascii="HelveticaNeueLT Std" w:hAnsi="HelveticaNeueLT Std" w:cstheme="minorHAnsi"/>
                <w:sz w:val="22"/>
                <w:szCs w:val="22"/>
              </w:rPr>
              <w:t>LAMDA</w:t>
            </w:r>
            <w:r w:rsidR="00DF2F09" w:rsidRPr="0095190F">
              <w:rPr>
                <w:rFonts w:ascii="HelveticaNeueLT Std" w:hAnsi="HelveticaNeueLT Std" w:cstheme="minorHAnsi"/>
                <w:sz w:val="22"/>
                <w:szCs w:val="22"/>
              </w:rPr>
              <w:t xml:space="preserve"> (Acting Examinations) for </w:t>
            </w:r>
            <w:r w:rsidR="0036393C" w:rsidRPr="0095190F">
              <w:rPr>
                <w:rFonts w:ascii="HelveticaNeueLT Std" w:hAnsi="HelveticaNeueLT Std" w:cstheme="minorHAnsi"/>
                <w:sz w:val="22"/>
                <w:szCs w:val="22"/>
              </w:rPr>
              <w:t>students aged 11 to 18, ensuring that students are ready to take their examin</w:t>
            </w:r>
            <w:r w:rsidR="00AA3DAC" w:rsidRPr="0095190F">
              <w:rPr>
                <w:rFonts w:ascii="HelveticaNeueLT Std" w:hAnsi="HelveticaNeueLT Std" w:cstheme="minorHAnsi"/>
                <w:sz w:val="22"/>
                <w:szCs w:val="22"/>
              </w:rPr>
              <w:t>ation within a three-term cycle, along with the administration elements of LAMDA entries.</w:t>
            </w:r>
          </w:p>
          <w:p w14:paraId="073AB32F" w14:textId="2A315418" w:rsidR="00D647E8" w:rsidRPr="0095190F" w:rsidRDefault="000A5AF9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eastAsiaTheme="minorHAnsi" w:hAnsi="HelveticaNeueLT Std" w:cstheme="minorHAnsi"/>
                <w:sz w:val="22"/>
                <w:szCs w:val="22"/>
              </w:rPr>
            </w:pPr>
            <w:r>
              <w:rPr>
                <w:rFonts w:ascii="HelveticaNeueLT Std" w:eastAsiaTheme="minorHAnsi" w:hAnsi="HelveticaNeueLT Std" w:cstheme="minorHAnsi"/>
                <w:sz w:val="22"/>
                <w:szCs w:val="22"/>
              </w:rPr>
              <w:t>Offer an extra-curricular Drama C</w:t>
            </w:r>
            <w:r w:rsidR="00566B5D"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>lub for students in years 7 – 9.</w:t>
            </w:r>
          </w:p>
          <w:p w14:paraId="71F8B450" w14:textId="77777777" w:rsidR="00D647E8" w:rsidRPr="0095190F" w:rsidRDefault="00D647E8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eastAsiaTheme="minorHAnsi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>Manage and organise the costume and prop stores.</w:t>
            </w:r>
          </w:p>
          <w:p w14:paraId="6D2A61A3" w14:textId="16F212B4" w:rsidR="00D647E8" w:rsidRPr="0095190F" w:rsidRDefault="008E2EC1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eastAsiaTheme="minorHAnsi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lastRenderedPageBreak/>
              <w:t>A</w:t>
            </w:r>
            <w:r w:rsidR="0036393C"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>ssist with sc</w:t>
            </w:r>
            <w:r w:rsidR="000A5AF9">
              <w:rPr>
                <w:rFonts w:ascii="HelveticaNeueLT Std" w:eastAsiaTheme="minorHAnsi" w:hAnsi="HelveticaNeueLT Std" w:cstheme="minorHAnsi"/>
                <w:sz w:val="22"/>
                <w:szCs w:val="22"/>
              </w:rPr>
              <w:t>hool productions, entries into D</w:t>
            </w:r>
            <w:r w:rsidR="0036393C"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 xml:space="preserve">rama competitions and departmental administration </w:t>
            </w: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 xml:space="preserve">in whatever capacity is </w:t>
            </w:r>
            <w:r w:rsidR="00566B5D"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>required.</w:t>
            </w:r>
          </w:p>
          <w:p w14:paraId="0DF09EBB" w14:textId="77777777" w:rsidR="000429ED" w:rsidRPr="0095190F" w:rsidRDefault="000429ED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eastAsiaTheme="minorHAnsi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 xml:space="preserve">Accompany and assist in the organisation of theatre trips. </w:t>
            </w:r>
          </w:p>
          <w:p w14:paraId="630630CA" w14:textId="6D6C2257" w:rsidR="00E80799" w:rsidRPr="0095190F" w:rsidRDefault="0036393C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eastAsiaTheme="minorHAnsi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 xml:space="preserve">Provide support to the Director of Drama and work cooperatively within the </w:t>
            </w:r>
            <w:r w:rsidR="0016539C">
              <w:rPr>
                <w:rFonts w:ascii="HelveticaNeueLT Std" w:eastAsiaTheme="minorHAnsi" w:hAnsi="HelveticaNeueLT Std" w:cstheme="minorHAnsi"/>
                <w:sz w:val="22"/>
                <w:szCs w:val="22"/>
              </w:rPr>
              <w:t>department t</w:t>
            </w: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>eam.</w:t>
            </w:r>
          </w:p>
          <w:p w14:paraId="7F8AB2CF" w14:textId="5DA69FB8" w:rsidR="00E80799" w:rsidRPr="0095190F" w:rsidRDefault="00E80799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 xml:space="preserve">Be familiar with </w:t>
            </w:r>
            <w:r w:rsidR="00F82AB4">
              <w:rPr>
                <w:rFonts w:ascii="HelveticaNeueLT Std" w:hAnsi="HelveticaNeueLT Std" w:cstheme="minorHAnsi"/>
                <w:sz w:val="22"/>
                <w:szCs w:val="22"/>
              </w:rPr>
              <w:t>the aims and objectives of the d</w:t>
            </w: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>epartment as outlined in the departmental handbook.</w:t>
            </w:r>
          </w:p>
          <w:p w14:paraId="06FAB1F4" w14:textId="77777777" w:rsidR="00E80799" w:rsidRPr="0095190F" w:rsidRDefault="0036393C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eastAsiaTheme="minorHAnsi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>Attend suitable INSET as required under the guidance of the Director of Drama.</w:t>
            </w:r>
          </w:p>
          <w:p w14:paraId="5A898FC4" w14:textId="77777777" w:rsidR="0036393C" w:rsidRPr="0095190F" w:rsidRDefault="0036393C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eastAsiaTheme="minorHAnsi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eastAsiaTheme="minorHAnsi" w:hAnsi="HelveticaNeueLT Std" w:cstheme="minorHAnsi"/>
                <w:sz w:val="22"/>
                <w:szCs w:val="22"/>
              </w:rPr>
              <w:t>Undertake such other comparable duties as the Headmaster requires from time to time.</w:t>
            </w:r>
          </w:p>
          <w:p w14:paraId="6A5D3FE5" w14:textId="77777777" w:rsidR="00F562C6" w:rsidRPr="0095190F" w:rsidRDefault="00E80799" w:rsidP="0070037C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>Promote and safeguard the welfare of children and young persons for whom you are responsible and with whom you come into contact.</w:t>
            </w:r>
          </w:p>
        </w:tc>
      </w:tr>
    </w:tbl>
    <w:p w14:paraId="5C98DD89" w14:textId="77777777" w:rsidR="007D6508" w:rsidRPr="0095190F" w:rsidRDefault="007D6508" w:rsidP="00E80799">
      <w:pPr>
        <w:rPr>
          <w:rFonts w:ascii="HelveticaNeueLT Std" w:hAnsi="HelveticaNeueLT Std"/>
        </w:rPr>
      </w:pPr>
    </w:p>
    <w:p w14:paraId="6F77B58C" w14:textId="77777777" w:rsidR="007D6508" w:rsidRPr="0095190F" w:rsidRDefault="007D6508">
      <w:pPr>
        <w:rPr>
          <w:rFonts w:ascii="HelveticaNeueLT Std" w:hAnsi="HelveticaNeueLT Std"/>
        </w:rPr>
      </w:pPr>
      <w:r w:rsidRPr="0095190F">
        <w:rPr>
          <w:rFonts w:ascii="HelveticaNeueLT Std" w:hAnsi="HelveticaNeueLT Std"/>
        </w:rPr>
        <w:br w:type="page"/>
      </w:r>
    </w:p>
    <w:p w14:paraId="5E7CA176" w14:textId="77777777" w:rsidR="002406F7" w:rsidRPr="0095190F" w:rsidRDefault="002406F7" w:rsidP="00E80799">
      <w:pPr>
        <w:rPr>
          <w:rFonts w:ascii="HelveticaNeueLT Std" w:hAnsi="HelveticaNeueLT Std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3341"/>
        <w:gridCol w:w="4164"/>
      </w:tblGrid>
      <w:tr w:rsidR="00E80799" w:rsidRPr="0095190F" w14:paraId="4A8FDBD0" w14:textId="77777777" w:rsidTr="00866904">
        <w:trPr>
          <w:trHeight w:val="586"/>
        </w:trPr>
        <w:tc>
          <w:tcPr>
            <w:tcW w:w="9249" w:type="dxa"/>
            <w:gridSpan w:val="3"/>
            <w:tcBorders>
              <w:right w:val="single" w:sz="2" w:space="0" w:color="auto"/>
            </w:tcBorders>
            <w:shd w:val="clear" w:color="auto" w:fill="1F497D" w:themeFill="text2"/>
            <w:vAlign w:val="center"/>
          </w:tcPr>
          <w:p w14:paraId="6E4B1164" w14:textId="77777777" w:rsidR="00E80799" w:rsidRPr="0095190F" w:rsidRDefault="007D6508" w:rsidP="00866904">
            <w:pPr>
              <w:shd w:val="clear" w:color="auto" w:fill="1F497D" w:themeFill="text2"/>
              <w:spacing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 w:rsidRPr="0095190F">
              <w:rPr>
                <w:rFonts w:ascii="HelveticaNeueLT Std" w:hAnsi="HelveticaNeueLT Std" w:cs="Arial"/>
                <w:b/>
                <w:color w:val="FFFFFF" w:themeColor="background1"/>
                <w:sz w:val="12"/>
                <w:szCs w:val="12"/>
              </w:rPr>
              <w:br/>
            </w:r>
            <w:r w:rsidR="00E80799" w:rsidRPr="0095190F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Reed’s School Person Specification</w:t>
            </w:r>
          </w:p>
          <w:p w14:paraId="50E72E40" w14:textId="77777777" w:rsidR="00E80799" w:rsidRPr="0095190F" w:rsidRDefault="000429ED" w:rsidP="007D6508">
            <w:pPr>
              <w:shd w:val="clear" w:color="auto" w:fill="1F497D" w:themeFill="text2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 w:rsidRPr="0095190F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 xml:space="preserve">GRADUATE </w:t>
            </w:r>
            <w:r w:rsidR="00973407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 xml:space="preserve">DRAMA </w:t>
            </w:r>
            <w:r w:rsidRPr="0095190F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ASSISTANT</w:t>
            </w:r>
          </w:p>
          <w:p w14:paraId="4FE63014" w14:textId="77777777" w:rsidR="00E80799" w:rsidRPr="0095190F" w:rsidRDefault="00E80799" w:rsidP="00866904">
            <w:pPr>
              <w:shd w:val="clear" w:color="auto" w:fill="1F497D" w:themeFill="text2"/>
              <w:spacing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95190F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  <w:p w14:paraId="4CCF5F82" w14:textId="77777777" w:rsidR="00E80799" w:rsidRPr="0095190F" w:rsidRDefault="00E80799" w:rsidP="0070037C">
            <w:pPr>
              <w:spacing w:before="180" w:after="0"/>
              <w:rPr>
                <w:rFonts w:ascii="HelveticaNeueLT Std" w:hAnsi="HelveticaNeueLT Std" w:cs="Arial"/>
                <w:b/>
                <w:sz w:val="10"/>
                <w:szCs w:val="10"/>
              </w:rPr>
            </w:pPr>
          </w:p>
        </w:tc>
      </w:tr>
      <w:tr w:rsidR="00E80799" w:rsidRPr="0095190F" w14:paraId="4DBC9C07" w14:textId="77777777" w:rsidTr="007D6508">
        <w:trPr>
          <w:trHeight w:val="596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14:paraId="0BF08F63" w14:textId="77777777" w:rsidR="00E80799" w:rsidRPr="0095190F" w:rsidRDefault="00E80799" w:rsidP="00102FDF">
            <w:pPr>
              <w:spacing w:before="240" w:after="0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3351" w:type="dxa"/>
            <w:tcBorders>
              <w:right w:val="single" w:sz="2" w:space="0" w:color="auto"/>
            </w:tcBorders>
          </w:tcPr>
          <w:p w14:paraId="26B96DC2" w14:textId="77777777" w:rsidR="00E80799" w:rsidRPr="0095190F" w:rsidRDefault="00566B5D" w:rsidP="00566B5D">
            <w:pPr>
              <w:spacing w:before="180" w:after="0"/>
              <w:jc w:val="center"/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 w:cs="Arial"/>
                <w:b/>
              </w:rPr>
              <w:t>Essential</w:t>
            </w:r>
          </w:p>
        </w:tc>
        <w:tc>
          <w:tcPr>
            <w:tcW w:w="4179" w:type="dxa"/>
            <w:tcBorders>
              <w:right w:val="single" w:sz="2" w:space="0" w:color="auto"/>
            </w:tcBorders>
          </w:tcPr>
          <w:p w14:paraId="32B46612" w14:textId="77777777" w:rsidR="00E80799" w:rsidRPr="0095190F" w:rsidRDefault="00E80799" w:rsidP="00866904">
            <w:pPr>
              <w:spacing w:before="180" w:after="0"/>
              <w:jc w:val="center"/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 w:cs="Arial"/>
                <w:b/>
              </w:rPr>
              <w:t>Desirable</w:t>
            </w:r>
          </w:p>
        </w:tc>
      </w:tr>
      <w:tr w:rsidR="00E80799" w:rsidRPr="0095190F" w14:paraId="1FDDE102" w14:textId="77777777" w:rsidTr="007D6508">
        <w:trPr>
          <w:trHeight w:val="986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14:paraId="57BA8A10" w14:textId="77777777" w:rsidR="00E80799" w:rsidRPr="0095190F" w:rsidRDefault="00E80799" w:rsidP="00693993">
            <w:pPr>
              <w:spacing w:before="240"/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 w:cs="Arial"/>
                <w:b/>
              </w:rPr>
              <w:t>Qualifications</w:t>
            </w:r>
            <w:r w:rsidR="00467FBF" w:rsidRPr="0095190F">
              <w:rPr>
                <w:rFonts w:ascii="HelveticaNeueLT Std" w:hAnsi="HelveticaNeueLT Std" w:cs="Arial"/>
                <w:b/>
              </w:rPr>
              <w:t>:</w:t>
            </w:r>
          </w:p>
        </w:tc>
        <w:tc>
          <w:tcPr>
            <w:tcW w:w="335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2A4F79A1" w14:textId="77777777" w:rsidR="00E80799" w:rsidRPr="0095190F" w:rsidRDefault="00594605" w:rsidP="00594605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>
              <w:rPr>
                <w:rFonts w:ascii="HelveticaNeueLT Std" w:hAnsi="HelveticaNeueLT Std" w:cstheme="minorHAnsi"/>
                <w:sz w:val="22"/>
                <w:szCs w:val="22"/>
              </w:rPr>
              <w:t>Educated to Degree level</w:t>
            </w:r>
          </w:p>
        </w:tc>
        <w:tc>
          <w:tcPr>
            <w:tcW w:w="417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5F9EBF5" w14:textId="77777777" w:rsidR="00E80799" w:rsidRPr="002D2244" w:rsidRDefault="00594605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2D2244">
              <w:rPr>
                <w:rFonts w:ascii="HelveticaNeueLT Std" w:hAnsi="HelveticaNeueLT Std" w:cstheme="minorHAnsi"/>
                <w:sz w:val="22"/>
                <w:szCs w:val="22"/>
              </w:rPr>
              <w:t>Degree in Drama and/or English Literature</w:t>
            </w:r>
          </w:p>
        </w:tc>
      </w:tr>
      <w:tr w:rsidR="00E80799" w:rsidRPr="0095190F" w14:paraId="17DDDB38" w14:textId="77777777" w:rsidTr="007D6508">
        <w:trPr>
          <w:trHeight w:val="1124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14:paraId="1E0DDCC0" w14:textId="77777777" w:rsidR="00E80799" w:rsidRPr="0095190F" w:rsidRDefault="00AA3DAC" w:rsidP="00693993">
            <w:pPr>
              <w:spacing w:before="240"/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/>
                <w:b/>
              </w:rPr>
              <w:t>Knowledge, Skills and Experience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E5A2AC" w14:textId="04E74C6C" w:rsidR="00AA3DAC" w:rsidRPr="002D2244" w:rsidRDefault="00AA3DAC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2D2244">
              <w:rPr>
                <w:rFonts w:ascii="HelveticaNeueLT Std" w:hAnsi="HelveticaNeueLT Std" w:cstheme="minorHAnsi"/>
                <w:sz w:val="22"/>
                <w:szCs w:val="22"/>
              </w:rPr>
              <w:t>Experience of working with young people in a coaching capacity.</w:t>
            </w:r>
          </w:p>
          <w:p w14:paraId="769E72FA" w14:textId="77777777" w:rsidR="00AA3DAC" w:rsidRPr="002D2244" w:rsidRDefault="00AA3DAC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2D2244">
              <w:rPr>
                <w:rFonts w:ascii="HelveticaNeueLT Std" w:hAnsi="HelveticaNeueLT Std" w:cstheme="minorHAnsi"/>
                <w:sz w:val="22"/>
                <w:szCs w:val="22"/>
              </w:rPr>
              <w:t>Ability to work co-operatively as part of a team.</w:t>
            </w:r>
          </w:p>
          <w:p w14:paraId="37ADE080" w14:textId="77777777" w:rsidR="000429ED" w:rsidRPr="0095190F" w:rsidRDefault="00AA3DAC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>Good planning and organising skills</w:t>
            </w:r>
          </w:p>
        </w:tc>
        <w:tc>
          <w:tcPr>
            <w:tcW w:w="41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8A55C2" w14:textId="77777777" w:rsidR="0036393C" w:rsidRPr="0095190F" w:rsidRDefault="000429ED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 xml:space="preserve">Understanding of </w:t>
            </w:r>
            <w:r w:rsidR="0036393C" w:rsidRPr="0095190F">
              <w:rPr>
                <w:rFonts w:ascii="HelveticaNeueLT Std" w:hAnsi="HelveticaNeueLT Std" w:cstheme="minorHAnsi"/>
                <w:sz w:val="22"/>
                <w:szCs w:val="22"/>
              </w:rPr>
              <w:t>LAMDA examinations</w:t>
            </w:r>
          </w:p>
          <w:p w14:paraId="6A08C359" w14:textId="77777777" w:rsidR="0036393C" w:rsidRPr="0095190F" w:rsidRDefault="000429ED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>Understanding</w:t>
            </w:r>
            <w:r w:rsidR="00AA3DAC" w:rsidRPr="0095190F">
              <w:rPr>
                <w:rFonts w:ascii="HelveticaNeueLT Std" w:hAnsi="HelveticaNeueLT Std" w:cstheme="minorHAnsi"/>
                <w:sz w:val="22"/>
                <w:szCs w:val="22"/>
              </w:rPr>
              <w:t xml:space="preserve"> of</w:t>
            </w: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 xml:space="preserve"> </w:t>
            </w:r>
            <w:r w:rsidR="008E2EC1" w:rsidRPr="0095190F">
              <w:rPr>
                <w:rFonts w:ascii="HelveticaNeueLT Std" w:hAnsi="HelveticaNeueLT Std" w:cstheme="minorHAnsi"/>
                <w:sz w:val="22"/>
                <w:szCs w:val="22"/>
              </w:rPr>
              <w:t xml:space="preserve">the </w:t>
            </w:r>
            <w:r w:rsidR="0036393C" w:rsidRPr="0095190F">
              <w:rPr>
                <w:rFonts w:ascii="HelveticaNeueLT Std" w:hAnsi="HelveticaNeueLT Std" w:cstheme="minorHAnsi"/>
                <w:sz w:val="22"/>
                <w:szCs w:val="22"/>
              </w:rPr>
              <w:t>Arts Award programme</w:t>
            </w:r>
          </w:p>
          <w:p w14:paraId="6D3B1F4C" w14:textId="77777777" w:rsidR="00E80799" w:rsidRPr="0095190F" w:rsidRDefault="00E80799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>Ability to demonstrate creative and innovative approaches to enthusing and challenging pupils</w:t>
            </w:r>
          </w:p>
          <w:p w14:paraId="102C8B04" w14:textId="77777777" w:rsidR="00AA3DAC" w:rsidRPr="0095190F" w:rsidRDefault="00AA3DAC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95190F">
              <w:rPr>
                <w:rFonts w:ascii="HelveticaNeueLT Std" w:hAnsi="HelveticaNeueLT Std" w:cstheme="minorHAnsi"/>
                <w:sz w:val="22"/>
                <w:szCs w:val="22"/>
              </w:rPr>
              <w:t>Ability to use a range of ICT</w:t>
            </w:r>
          </w:p>
        </w:tc>
      </w:tr>
      <w:tr w:rsidR="00E80799" w:rsidRPr="0095190F" w14:paraId="5402003D" w14:textId="77777777" w:rsidTr="007D6508">
        <w:trPr>
          <w:trHeight w:val="1778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14:paraId="352FA0C0" w14:textId="77777777" w:rsidR="00E80799" w:rsidRPr="0095190F" w:rsidRDefault="00E80799" w:rsidP="00693993">
            <w:pPr>
              <w:spacing w:before="240"/>
              <w:rPr>
                <w:rFonts w:ascii="HelveticaNeueLT Std" w:hAnsi="HelveticaNeueLT Std" w:cs="Arial"/>
                <w:b/>
              </w:rPr>
            </w:pPr>
            <w:r w:rsidRPr="0095190F">
              <w:rPr>
                <w:rFonts w:ascii="HelveticaNeueLT Std" w:hAnsi="HelveticaNeueLT Std" w:cs="Arial"/>
                <w:b/>
              </w:rPr>
              <w:t>Personal competencies and qualities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CE109C" w14:textId="2411C285" w:rsidR="00AA3DAC" w:rsidRPr="002D2244" w:rsidRDefault="00AA3DAC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2D2244">
              <w:rPr>
                <w:rFonts w:ascii="HelveticaNeueLT Std" w:hAnsi="HelveticaNeueLT Std" w:cstheme="minorHAnsi"/>
                <w:sz w:val="22"/>
                <w:szCs w:val="22"/>
              </w:rPr>
              <w:t>Ability to build and maintain relationships.</w:t>
            </w:r>
          </w:p>
          <w:p w14:paraId="12B5D955" w14:textId="0C361E00" w:rsidR="00AA3DAC" w:rsidRPr="002D2244" w:rsidRDefault="00AA3DAC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2D2244">
              <w:rPr>
                <w:rFonts w:ascii="HelveticaNeueLT Std" w:hAnsi="HelveticaNeueLT Std" w:cstheme="minorHAnsi"/>
                <w:sz w:val="22"/>
                <w:szCs w:val="22"/>
              </w:rPr>
              <w:t xml:space="preserve">Ability to maintain confidentiality. </w:t>
            </w:r>
          </w:p>
          <w:p w14:paraId="14D49023" w14:textId="559B3503" w:rsidR="00E80799" w:rsidRPr="002D2244" w:rsidRDefault="00AA3DAC" w:rsidP="002D2244">
            <w:pPr>
              <w:pStyle w:val="ListParagraph"/>
              <w:numPr>
                <w:ilvl w:val="0"/>
                <w:numId w:val="26"/>
              </w:numPr>
              <w:spacing w:before="200" w:after="40"/>
              <w:ind w:left="397" w:hanging="35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2D2244">
              <w:rPr>
                <w:rFonts w:ascii="HelveticaNeueLT Std" w:hAnsi="HelveticaNeueLT Std" w:cstheme="minorHAnsi"/>
                <w:sz w:val="22"/>
                <w:szCs w:val="22"/>
              </w:rPr>
              <w:t xml:space="preserve">Ability to work under pressure. </w:t>
            </w:r>
          </w:p>
        </w:tc>
        <w:tc>
          <w:tcPr>
            <w:tcW w:w="41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AA4411" w14:textId="77777777" w:rsidR="00E80799" w:rsidRPr="0095190F" w:rsidRDefault="00E80799" w:rsidP="00AA3DAC">
            <w:pPr>
              <w:pStyle w:val="ListParagraph"/>
              <w:spacing w:before="200" w:after="40"/>
              <w:ind w:left="397"/>
              <w:contextualSpacing w:val="0"/>
              <w:rPr>
                <w:rFonts w:ascii="HelveticaNeueLT Std" w:hAnsi="HelveticaNeueLT Std" w:cstheme="minorHAnsi"/>
                <w:sz w:val="22"/>
                <w:szCs w:val="22"/>
              </w:rPr>
            </w:pPr>
          </w:p>
        </w:tc>
      </w:tr>
    </w:tbl>
    <w:p w14:paraId="6BD0099C" w14:textId="77777777" w:rsidR="004C29E7" w:rsidRPr="0095190F" w:rsidRDefault="004C29E7" w:rsidP="00566B5D">
      <w:pPr>
        <w:jc w:val="center"/>
        <w:rPr>
          <w:rFonts w:ascii="HelveticaNeueLT Std" w:hAnsi="HelveticaNeueLT Std"/>
        </w:rPr>
      </w:pPr>
    </w:p>
    <w:sectPr w:rsidR="004C29E7" w:rsidRPr="0095190F" w:rsidSect="007D650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C9E"/>
    <w:multiLevelType w:val="hybridMultilevel"/>
    <w:tmpl w:val="1558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7BC9"/>
    <w:multiLevelType w:val="multilevel"/>
    <w:tmpl w:val="3C6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E3E4A"/>
    <w:multiLevelType w:val="hybridMultilevel"/>
    <w:tmpl w:val="CFF8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179D"/>
    <w:multiLevelType w:val="hybridMultilevel"/>
    <w:tmpl w:val="78328D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0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F3782"/>
    <w:multiLevelType w:val="hybridMultilevel"/>
    <w:tmpl w:val="36E082C0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2C4331FD"/>
    <w:multiLevelType w:val="hybridMultilevel"/>
    <w:tmpl w:val="F8CA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021FD"/>
    <w:multiLevelType w:val="hybridMultilevel"/>
    <w:tmpl w:val="3E06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F410D"/>
    <w:multiLevelType w:val="hybridMultilevel"/>
    <w:tmpl w:val="947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040E"/>
    <w:multiLevelType w:val="hybridMultilevel"/>
    <w:tmpl w:val="6938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91703"/>
    <w:multiLevelType w:val="hybridMultilevel"/>
    <w:tmpl w:val="E38A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74F40"/>
    <w:multiLevelType w:val="hybridMultilevel"/>
    <w:tmpl w:val="23C80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816017"/>
    <w:multiLevelType w:val="hybridMultilevel"/>
    <w:tmpl w:val="3174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41F1B"/>
    <w:multiLevelType w:val="hybridMultilevel"/>
    <w:tmpl w:val="29D2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3DDA"/>
    <w:multiLevelType w:val="hybridMultilevel"/>
    <w:tmpl w:val="1D36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035DE"/>
    <w:multiLevelType w:val="hybridMultilevel"/>
    <w:tmpl w:val="4D26FAC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4238"/>
    <w:multiLevelType w:val="hybridMultilevel"/>
    <w:tmpl w:val="6698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55C2"/>
    <w:multiLevelType w:val="hybridMultilevel"/>
    <w:tmpl w:val="C00C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40ED7"/>
    <w:multiLevelType w:val="hybridMultilevel"/>
    <w:tmpl w:val="F3D8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41B8C"/>
    <w:multiLevelType w:val="hybridMultilevel"/>
    <w:tmpl w:val="F6A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2401D"/>
    <w:multiLevelType w:val="hybridMultilevel"/>
    <w:tmpl w:val="9B78EC18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61CF1262"/>
    <w:multiLevelType w:val="hybridMultilevel"/>
    <w:tmpl w:val="9792568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6A62F6D"/>
    <w:multiLevelType w:val="hybridMultilevel"/>
    <w:tmpl w:val="257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97455"/>
    <w:multiLevelType w:val="hybridMultilevel"/>
    <w:tmpl w:val="6982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B397B"/>
    <w:multiLevelType w:val="hybridMultilevel"/>
    <w:tmpl w:val="84EC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8556C1"/>
    <w:multiLevelType w:val="hybridMultilevel"/>
    <w:tmpl w:val="2ED89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E37E7"/>
    <w:multiLevelType w:val="hybridMultilevel"/>
    <w:tmpl w:val="9B8CC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4C480C"/>
    <w:multiLevelType w:val="hybridMultilevel"/>
    <w:tmpl w:val="7DA6D5A0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15"/>
  </w:num>
  <w:num w:numId="8">
    <w:abstractNumId w:val="18"/>
  </w:num>
  <w:num w:numId="9">
    <w:abstractNumId w:val="19"/>
  </w:num>
  <w:num w:numId="10">
    <w:abstractNumId w:val="9"/>
  </w:num>
  <w:num w:numId="11">
    <w:abstractNumId w:val="2"/>
  </w:num>
  <w:num w:numId="12">
    <w:abstractNumId w:val="26"/>
  </w:num>
  <w:num w:numId="13">
    <w:abstractNumId w:val="5"/>
  </w:num>
  <w:num w:numId="14">
    <w:abstractNumId w:val="17"/>
  </w:num>
  <w:num w:numId="15">
    <w:abstractNumId w:val="11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  <w:num w:numId="20">
    <w:abstractNumId w:val="6"/>
  </w:num>
  <w:num w:numId="21">
    <w:abstractNumId w:val="21"/>
  </w:num>
  <w:num w:numId="22">
    <w:abstractNumId w:val="28"/>
  </w:num>
  <w:num w:numId="23">
    <w:abstractNumId w:val="22"/>
  </w:num>
  <w:num w:numId="24">
    <w:abstractNumId w:val="24"/>
  </w:num>
  <w:num w:numId="25">
    <w:abstractNumId w:val="23"/>
  </w:num>
  <w:num w:numId="26">
    <w:abstractNumId w:val="0"/>
  </w:num>
  <w:num w:numId="27">
    <w:abstractNumId w:val="27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E7"/>
    <w:rsid w:val="000429ED"/>
    <w:rsid w:val="00082790"/>
    <w:rsid w:val="000A5AF9"/>
    <w:rsid w:val="000C794A"/>
    <w:rsid w:val="00102FDF"/>
    <w:rsid w:val="0016539C"/>
    <w:rsid w:val="001A04E7"/>
    <w:rsid w:val="001B4BCE"/>
    <w:rsid w:val="001C0E25"/>
    <w:rsid w:val="001C7FAF"/>
    <w:rsid w:val="001E1FA6"/>
    <w:rsid w:val="0020104B"/>
    <w:rsid w:val="002406F7"/>
    <w:rsid w:val="002A69DC"/>
    <w:rsid w:val="002D2244"/>
    <w:rsid w:val="002F1EFA"/>
    <w:rsid w:val="003376F1"/>
    <w:rsid w:val="0036393C"/>
    <w:rsid w:val="00436E92"/>
    <w:rsid w:val="00467FBF"/>
    <w:rsid w:val="004C29E7"/>
    <w:rsid w:val="004F5C9F"/>
    <w:rsid w:val="00566B5D"/>
    <w:rsid w:val="00594605"/>
    <w:rsid w:val="005B14E0"/>
    <w:rsid w:val="005D697F"/>
    <w:rsid w:val="006868C7"/>
    <w:rsid w:val="00693993"/>
    <w:rsid w:val="006A4F50"/>
    <w:rsid w:val="006B3412"/>
    <w:rsid w:val="006D0F93"/>
    <w:rsid w:val="0070037C"/>
    <w:rsid w:val="00701221"/>
    <w:rsid w:val="007774AE"/>
    <w:rsid w:val="007D37CF"/>
    <w:rsid w:val="007D6508"/>
    <w:rsid w:val="00856D3A"/>
    <w:rsid w:val="008658FC"/>
    <w:rsid w:val="00866904"/>
    <w:rsid w:val="0087510B"/>
    <w:rsid w:val="008E2EC1"/>
    <w:rsid w:val="008E365F"/>
    <w:rsid w:val="008E65A2"/>
    <w:rsid w:val="00901F8C"/>
    <w:rsid w:val="009309FC"/>
    <w:rsid w:val="009376AA"/>
    <w:rsid w:val="0095190F"/>
    <w:rsid w:val="00973407"/>
    <w:rsid w:val="00A00961"/>
    <w:rsid w:val="00A37CF1"/>
    <w:rsid w:val="00AA3DAC"/>
    <w:rsid w:val="00B554A2"/>
    <w:rsid w:val="00B71A8A"/>
    <w:rsid w:val="00C43FA7"/>
    <w:rsid w:val="00CC6D7F"/>
    <w:rsid w:val="00CF6D96"/>
    <w:rsid w:val="00D02468"/>
    <w:rsid w:val="00D57E2E"/>
    <w:rsid w:val="00D647E8"/>
    <w:rsid w:val="00D73521"/>
    <w:rsid w:val="00DF2F09"/>
    <w:rsid w:val="00E02ECE"/>
    <w:rsid w:val="00E80799"/>
    <w:rsid w:val="00F0018A"/>
    <w:rsid w:val="00F562C6"/>
    <w:rsid w:val="00F57C62"/>
    <w:rsid w:val="00F6491C"/>
    <w:rsid w:val="00F82AB4"/>
    <w:rsid w:val="00FE2098"/>
    <w:rsid w:val="00FE6B84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D7CC9"/>
  <w15:docId w15:val="{2C25C6FE-AD69-48D1-8159-891427E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A3DAC"/>
    <w:pPr>
      <w:spacing w:after="0" w:line="240" w:lineRule="auto"/>
    </w:pPr>
    <w:rPr>
      <w:rFonts w:ascii="Palatino Linotype" w:hAnsi="Palatino Linotype"/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DAC"/>
    <w:rPr>
      <w:rFonts w:ascii="Palatino Linotype" w:hAnsi="Palatino Linotype"/>
      <w:color w:val="0F243E" w:themeColor="text2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BB44-4FB4-4FF0-A0C5-4289B95F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 School, Cobham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L</dc:creator>
  <cp:lastModifiedBy>Kelly Hogan</cp:lastModifiedBy>
  <cp:revision>2</cp:revision>
  <cp:lastPrinted>2015-01-23T13:44:00Z</cp:lastPrinted>
  <dcterms:created xsi:type="dcterms:W3CDTF">2019-04-18T07:27:00Z</dcterms:created>
  <dcterms:modified xsi:type="dcterms:W3CDTF">2019-04-18T07:27:00Z</dcterms:modified>
</cp:coreProperties>
</file>