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4D" w:rsidRPr="003A00FD" w:rsidRDefault="00285A4D" w:rsidP="001511F0">
      <w:pPr>
        <w:spacing w:after="0" w:line="240" w:lineRule="auto"/>
        <w:jc w:val="both"/>
        <w:rPr>
          <w:rFonts w:ascii="ITC Stone Serif Com Medium" w:hAnsi="ITC Stone Serif Com Medium"/>
        </w:rPr>
      </w:pPr>
    </w:p>
    <w:p w:rsidR="009A287F" w:rsidRPr="006E470A" w:rsidRDefault="009A287F" w:rsidP="009A287F">
      <w:pPr>
        <w:spacing w:after="0" w:line="240" w:lineRule="auto"/>
        <w:jc w:val="center"/>
        <w:rPr>
          <w:rFonts w:ascii="ITC Stone Serif Com Medium" w:hAnsi="ITC Stone Serif Com Medium"/>
          <w:b/>
        </w:rPr>
      </w:pPr>
      <w:r w:rsidRPr="006E470A">
        <w:rPr>
          <w:rFonts w:ascii="ITC Stone Serif Com Medium" w:hAnsi="ITC Stone Serif Com Medium"/>
          <w:b/>
        </w:rPr>
        <w:t xml:space="preserve">JOB DESCRIPTION </w:t>
      </w:r>
    </w:p>
    <w:p w:rsidR="009A287F" w:rsidRPr="006E470A" w:rsidRDefault="009A287F" w:rsidP="009A287F">
      <w:pPr>
        <w:spacing w:after="0" w:line="240" w:lineRule="auto"/>
        <w:rPr>
          <w:rFonts w:ascii="ITC Stone Serif Com Medium" w:hAnsi="ITC Stone Serif Com Medium"/>
        </w:rPr>
      </w:pPr>
    </w:p>
    <w:p w:rsidR="009A287F" w:rsidRPr="006E470A" w:rsidRDefault="009A287F" w:rsidP="009A287F">
      <w:pPr>
        <w:spacing w:after="0" w:line="240" w:lineRule="auto"/>
        <w:ind w:left="2160" w:hanging="2160"/>
        <w:rPr>
          <w:rFonts w:ascii="ITC Stone Serif Com Medium" w:hAnsi="ITC Stone Serif Com Medium"/>
          <w:b/>
        </w:rPr>
      </w:pPr>
      <w:r w:rsidRPr="006E470A">
        <w:rPr>
          <w:rFonts w:ascii="ITC Stone Serif Com Medium" w:hAnsi="ITC Stone Serif Com Medium"/>
          <w:b/>
        </w:rPr>
        <w:t xml:space="preserve">JOB TITLE:   </w:t>
      </w:r>
      <w:r w:rsidRPr="006E470A">
        <w:rPr>
          <w:rFonts w:ascii="ITC Stone Serif Com Medium" w:hAnsi="ITC Stone Serif Com Medium"/>
          <w:b/>
        </w:rPr>
        <w:tab/>
      </w:r>
      <w:r>
        <w:rPr>
          <w:rFonts w:ascii="ITC Stone Serif Com Medium" w:hAnsi="ITC Stone Serif Com Medium"/>
          <w:b/>
        </w:rPr>
        <w:t>Assistant Head of House</w:t>
      </w:r>
      <w:r w:rsidRPr="006E470A">
        <w:rPr>
          <w:rFonts w:ascii="ITC Stone Serif Com Medium" w:hAnsi="ITC Stone Serif Com Medium"/>
          <w:b/>
        </w:rPr>
        <w:t xml:space="preserve">, </w:t>
      </w:r>
      <w:r>
        <w:rPr>
          <w:rFonts w:ascii="ITC Stone Serif Com Medium" w:hAnsi="ITC Stone Serif Com Medium"/>
          <w:b/>
        </w:rPr>
        <w:t xml:space="preserve">National Schools Symphony Orchestra </w:t>
      </w:r>
      <w:r w:rsidR="00E10765">
        <w:rPr>
          <w:rFonts w:ascii="ITC Stone Serif Com Medium" w:hAnsi="ITC Stone Serif Com Medium"/>
          <w:b/>
        </w:rPr>
        <w:t xml:space="preserve">(Temporary </w:t>
      </w:r>
      <w:proofErr w:type="gramStart"/>
      <w:r w:rsidR="00105883">
        <w:rPr>
          <w:rFonts w:ascii="ITC Stone Serif Com Medium" w:hAnsi="ITC Stone Serif Com Medium"/>
          <w:b/>
        </w:rPr>
        <w:t>between 14</w:t>
      </w:r>
      <w:r w:rsidR="00105883">
        <w:rPr>
          <w:rFonts w:ascii="ITC Stone Serif Com Medium" w:hAnsi="ITC Stone Serif Com Medium"/>
          <w:b/>
          <w:vertAlign w:val="superscript"/>
        </w:rPr>
        <w:t>th</w:t>
      </w:r>
      <w:r w:rsidR="00105883">
        <w:rPr>
          <w:rFonts w:ascii="ITC Stone Serif Com Medium" w:hAnsi="ITC Stone Serif Com Medium"/>
          <w:b/>
        </w:rPr>
        <w:t xml:space="preserve"> – 21</w:t>
      </w:r>
      <w:r w:rsidR="00105883">
        <w:rPr>
          <w:rFonts w:ascii="ITC Stone Serif Com Medium" w:hAnsi="ITC Stone Serif Com Medium"/>
          <w:b/>
          <w:vertAlign w:val="superscript"/>
        </w:rPr>
        <w:t>st</w:t>
      </w:r>
      <w:r w:rsidR="00105883">
        <w:rPr>
          <w:rFonts w:ascii="ITC Stone Serif Com Medium" w:hAnsi="ITC Stone Serif Com Medium"/>
          <w:b/>
        </w:rPr>
        <w:t xml:space="preserve"> July 2019</w:t>
      </w:r>
      <w:proofErr w:type="gramEnd"/>
      <w:r w:rsidR="00E10765">
        <w:rPr>
          <w:rFonts w:ascii="ITC Stone Serif Com Medium" w:hAnsi="ITC Stone Serif Com Medium"/>
          <w:b/>
        </w:rPr>
        <w:t>)</w:t>
      </w:r>
    </w:p>
    <w:p w:rsidR="009A287F" w:rsidRPr="006E470A" w:rsidRDefault="009A287F" w:rsidP="009A287F">
      <w:pPr>
        <w:spacing w:after="0" w:line="240" w:lineRule="auto"/>
        <w:rPr>
          <w:rFonts w:ascii="ITC Stone Serif Com Medium" w:hAnsi="ITC Stone Serif Com Medium"/>
        </w:rPr>
      </w:pPr>
    </w:p>
    <w:p w:rsidR="009A287F" w:rsidRDefault="009A287F" w:rsidP="009A287F">
      <w:pPr>
        <w:spacing w:after="0" w:line="240" w:lineRule="auto"/>
        <w:rPr>
          <w:rFonts w:ascii="ITC Stone Serif Com Medium" w:hAnsi="ITC Stone Serif Com Medium"/>
        </w:rPr>
      </w:pPr>
      <w:r>
        <w:rPr>
          <w:rFonts w:ascii="ITC Stone Serif Com Medium" w:hAnsi="ITC Stone Serif Com Medium"/>
          <w:b/>
        </w:rPr>
        <w:t xml:space="preserve">RESPONSIBLE TO:     </w:t>
      </w:r>
      <w:r w:rsidR="00884FB3">
        <w:rPr>
          <w:rFonts w:ascii="ITC Stone Serif Com Medium" w:hAnsi="ITC Stone Serif Com Medium"/>
        </w:rPr>
        <w:t>Head of House</w:t>
      </w:r>
      <w:r w:rsidRPr="007C2240">
        <w:rPr>
          <w:rFonts w:ascii="ITC Stone Serif Com Medium" w:hAnsi="ITC Stone Serif Com Medium"/>
        </w:rPr>
        <w:t>, National Schools Symphony Orchestra</w:t>
      </w:r>
    </w:p>
    <w:p w:rsidR="009A287F" w:rsidRPr="006E470A" w:rsidRDefault="009A287F" w:rsidP="009A287F">
      <w:pPr>
        <w:spacing w:after="0" w:line="240" w:lineRule="auto"/>
        <w:rPr>
          <w:rFonts w:ascii="ITC Stone Serif Com Medium" w:hAnsi="ITC Stone Serif Com Medium"/>
        </w:rPr>
      </w:pPr>
    </w:p>
    <w:p w:rsidR="009A287F" w:rsidRPr="006E470A" w:rsidRDefault="009A287F" w:rsidP="009A287F">
      <w:pPr>
        <w:spacing w:after="0" w:line="240" w:lineRule="auto"/>
        <w:rPr>
          <w:rFonts w:ascii="ITC Stone Serif Com Medium" w:eastAsia="Times New Roman" w:hAnsi="ITC Stone Serif Com Medium" w:cs="Times New Roman"/>
        </w:rPr>
      </w:pPr>
      <w:r w:rsidRPr="006E470A">
        <w:rPr>
          <w:rFonts w:ascii="ITC Stone Serif Com Medium" w:eastAsia="Times New Roman" w:hAnsi="ITC Stone Serif Com Medium" w:cs="Times New Roman"/>
          <w:b/>
        </w:rPr>
        <w:t>Background</w:t>
      </w:r>
    </w:p>
    <w:p w:rsidR="009A287F" w:rsidRPr="007C2240" w:rsidRDefault="009A287F" w:rsidP="009A287F">
      <w:pPr>
        <w:spacing w:after="0" w:line="240" w:lineRule="auto"/>
        <w:jc w:val="both"/>
        <w:rPr>
          <w:rFonts w:ascii="ITC Stone Serif Com Medium" w:eastAsia="Times New Roman" w:hAnsi="ITC Stone Serif Com Medium" w:cs="Times New Roman"/>
        </w:rPr>
      </w:pPr>
    </w:p>
    <w:p w:rsidR="009A287F" w:rsidRPr="00845134" w:rsidRDefault="009A287F" w:rsidP="009A287F">
      <w:pPr>
        <w:spacing w:after="0" w:line="240" w:lineRule="auto"/>
        <w:jc w:val="both"/>
        <w:rPr>
          <w:rFonts w:ascii="ITC Stone Serif Com Medium" w:hAnsi="ITC Stone Serif Com Medium" w:cs="Calibri"/>
        </w:rPr>
      </w:pPr>
      <w:r w:rsidRPr="00845134">
        <w:rPr>
          <w:rFonts w:ascii="ITC Stone Serif Com Medium" w:hAnsi="ITC Stone Serif Com Medium" w:cs="Calibri"/>
        </w:rPr>
        <w:t xml:space="preserve">The National Schools Symphony Orchestra (NSSO) </w:t>
      </w:r>
      <w:proofErr w:type="gramStart"/>
      <w:r w:rsidRPr="00845134">
        <w:rPr>
          <w:rFonts w:ascii="ITC Stone Serif Com Medium" w:hAnsi="ITC Stone Serif Com Medium" w:cs="Calibri"/>
        </w:rPr>
        <w:t>was founded</w:t>
      </w:r>
      <w:proofErr w:type="gramEnd"/>
      <w:r w:rsidRPr="00845134">
        <w:rPr>
          <w:rFonts w:ascii="ITC Stone Serif Com Medium" w:hAnsi="ITC Stone Serif Com Medium" w:cs="Calibri"/>
        </w:rPr>
        <w:t xml:space="preserve"> in 1993 and is hosted at and managed by Malvern College. Each summer NSSO operates a </w:t>
      </w:r>
      <w:proofErr w:type="gramStart"/>
      <w:r w:rsidRPr="00845134">
        <w:rPr>
          <w:rFonts w:ascii="ITC Stone Serif Com Medium" w:hAnsi="ITC Stone Serif Com Medium" w:cs="Calibri"/>
        </w:rPr>
        <w:t>week-long</w:t>
      </w:r>
      <w:proofErr w:type="gramEnd"/>
      <w:r w:rsidRPr="00845134">
        <w:rPr>
          <w:rFonts w:ascii="ITC Stone Serif Com Medium" w:hAnsi="ITC Stone Serif Com Medium" w:cs="Calibri"/>
        </w:rPr>
        <w:t xml:space="preserve"> course, providing opportunities for up to 180 young musicians to learn and train with their peers under the expert tuition of experienced orchestral musicians. We run three orchestras and at the end of the </w:t>
      </w:r>
      <w:proofErr w:type="gramStart"/>
      <w:r w:rsidRPr="00845134">
        <w:rPr>
          <w:rFonts w:ascii="ITC Stone Serif Com Medium" w:hAnsi="ITC Stone Serif Com Medium" w:cs="Calibri"/>
        </w:rPr>
        <w:t>week</w:t>
      </w:r>
      <w:proofErr w:type="gramEnd"/>
      <w:r w:rsidRPr="00845134">
        <w:rPr>
          <w:rFonts w:ascii="ITC Stone Serif Com Medium" w:hAnsi="ITC Stone Serif Com Medium" w:cs="Calibri"/>
        </w:rPr>
        <w:t xml:space="preserve"> the course concludes with a concert at which the repertoire rehearsed during the preceding week is performed in front of a public audience. </w:t>
      </w:r>
    </w:p>
    <w:p w:rsidR="009A287F" w:rsidRPr="00845134" w:rsidRDefault="009A287F" w:rsidP="009A287F">
      <w:pPr>
        <w:spacing w:after="0" w:line="240" w:lineRule="auto"/>
        <w:rPr>
          <w:rFonts w:ascii="ITC Stone Serif Com Medium" w:hAnsi="ITC Stone Serif Com Medium" w:cs="Calibri"/>
        </w:rPr>
      </w:pPr>
    </w:p>
    <w:p w:rsidR="009A287F" w:rsidRPr="00845134" w:rsidRDefault="009A287F" w:rsidP="009A287F">
      <w:pPr>
        <w:spacing w:after="0" w:line="240" w:lineRule="auto"/>
        <w:rPr>
          <w:rFonts w:ascii="ITC Stone Serif Com Medium" w:hAnsi="ITC Stone Serif Com Medium" w:cs="Calibri"/>
        </w:rPr>
      </w:pPr>
      <w:r w:rsidRPr="00845134">
        <w:rPr>
          <w:rFonts w:ascii="ITC Stone Serif Com Medium" w:hAnsi="ITC Stone Serif Com Medium" w:cs="Calibri"/>
        </w:rPr>
        <w:t xml:space="preserve">Assistant Heads of House support Heads of House in providing excellent pastoral care to course participants within one of the Boarding Houses in use for the NSSO courses at Malvern College. </w:t>
      </w:r>
    </w:p>
    <w:p w:rsidR="009A287F" w:rsidRPr="006E470A" w:rsidRDefault="009A287F" w:rsidP="009A287F">
      <w:pPr>
        <w:spacing w:after="0" w:line="240" w:lineRule="auto"/>
        <w:rPr>
          <w:rFonts w:ascii="ITC Stone Serif Com Medium" w:hAnsi="ITC Stone Serif Com Medium"/>
        </w:rPr>
      </w:pPr>
    </w:p>
    <w:p w:rsidR="009A287F" w:rsidRDefault="009A287F" w:rsidP="009A287F">
      <w:pPr>
        <w:spacing w:after="0" w:line="240" w:lineRule="auto"/>
        <w:rPr>
          <w:rFonts w:ascii="ITC Stone Serif Com Medium" w:eastAsia="Times New Roman" w:hAnsi="ITC Stone Serif Com Medium" w:cs="Times New Roman"/>
        </w:rPr>
      </w:pPr>
      <w:r>
        <w:rPr>
          <w:rFonts w:ascii="ITC Stone Serif Com Medium" w:eastAsia="Times New Roman" w:hAnsi="ITC Stone Serif Com Medium" w:cs="Times New Roman"/>
          <w:b/>
        </w:rPr>
        <w:t>KEY DUTIES</w:t>
      </w:r>
      <w:r w:rsidRPr="006E470A">
        <w:rPr>
          <w:rFonts w:ascii="ITC Stone Serif Com Medium" w:eastAsia="Times New Roman" w:hAnsi="ITC Stone Serif Com Medium" w:cs="Times New Roman"/>
        </w:rPr>
        <w:t>:</w:t>
      </w:r>
    </w:p>
    <w:p w:rsidR="009A287F" w:rsidRPr="006E470A" w:rsidRDefault="009A287F" w:rsidP="009A287F">
      <w:pPr>
        <w:spacing w:after="0" w:line="240" w:lineRule="auto"/>
        <w:rPr>
          <w:rFonts w:ascii="ITC Stone Serif Com Medium" w:eastAsia="Times New Roman" w:hAnsi="ITC Stone Serif Com Medium" w:cs="Times New Roman"/>
        </w:rPr>
      </w:pPr>
    </w:p>
    <w:p w:rsidR="009A287F" w:rsidRPr="00845134" w:rsidRDefault="00884FB3" w:rsidP="009A287F">
      <w:pPr>
        <w:pStyle w:val="ListParagraph"/>
        <w:numPr>
          <w:ilvl w:val="0"/>
          <w:numId w:val="28"/>
        </w:numPr>
        <w:rPr>
          <w:rFonts w:ascii="ITC Stone Serif Com Medium" w:hAnsi="ITC Stone Serif Com Medium" w:cs="Calibri"/>
        </w:rPr>
      </w:pPr>
      <w:r>
        <w:rPr>
          <w:rFonts w:ascii="ITC Stone Serif Com Medium" w:hAnsi="ITC Stone Serif Com Medium" w:cs="Calibri"/>
        </w:rPr>
        <w:t>Assisting the Head of House in e</w:t>
      </w:r>
      <w:r w:rsidR="009A287F" w:rsidRPr="00845134">
        <w:rPr>
          <w:rFonts w:ascii="ITC Stone Serif Com Medium" w:hAnsi="ITC Stone Serif Com Medium" w:cs="Calibri"/>
        </w:rPr>
        <w:t>nsuring appropriate pastoral care and supervision is in place at all times whilst participants are in their Boarding House</w:t>
      </w:r>
    </w:p>
    <w:p w:rsidR="009A287F" w:rsidRPr="00845134" w:rsidRDefault="009A287F" w:rsidP="009A287F">
      <w:pPr>
        <w:pStyle w:val="ListParagraph"/>
        <w:numPr>
          <w:ilvl w:val="0"/>
          <w:numId w:val="28"/>
        </w:numPr>
        <w:spacing w:after="0" w:line="240" w:lineRule="auto"/>
        <w:ind w:left="284" w:hanging="284"/>
        <w:contextualSpacing w:val="0"/>
        <w:rPr>
          <w:rFonts w:ascii="ITC Stone Serif Com Medium" w:hAnsi="ITC Stone Serif Com Medium" w:cs="Calibri"/>
        </w:rPr>
      </w:pPr>
      <w:r w:rsidRPr="00845134">
        <w:rPr>
          <w:rFonts w:ascii="ITC Stone Serif Com Medium" w:hAnsi="ITC Stone Serif Com Medium" w:cs="Calibri"/>
        </w:rPr>
        <w:t>Assisting the Head of House as required to ensure appropriate staff cover is in place in the Boarding House at all times during the course</w:t>
      </w:r>
    </w:p>
    <w:p w:rsidR="009A287F" w:rsidRPr="00845134" w:rsidRDefault="009A287F" w:rsidP="009A287F">
      <w:pPr>
        <w:pStyle w:val="ListParagraph"/>
        <w:numPr>
          <w:ilvl w:val="0"/>
          <w:numId w:val="28"/>
        </w:numPr>
        <w:spacing w:after="0" w:line="240" w:lineRule="auto"/>
        <w:ind w:left="284" w:hanging="284"/>
        <w:contextualSpacing w:val="0"/>
        <w:rPr>
          <w:rFonts w:ascii="ITC Stone Serif Com Medium" w:hAnsi="ITC Stone Serif Com Medium" w:cs="Calibri"/>
        </w:rPr>
      </w:pPr>
      <w:r w:rsidRPr="00845134">
        <w:rPr>
          <w:rFonts w:ascii="ITC Stone Serif Com Medium" w:hAnsi="ITC Stone Serif Com Medium" w:cs="Calibri"/>
        </w:rPr>
        <w:t>Assisting the Head of House in managing any behavioural, disciplinary or other pastoral issues that arise during the course</w:t>
      </w:r>
    </w:p>
    <w:p w:rsidR="009A287F" w:rsidRPr="00845134" w:rsidRDefault="009A287F" w:rsidP="009A287F">
      <w:pPr>
        <w:pStyle w:val="ListParagraph"/>
        <w:numPr>
          <w:ilvl w:val="0"/>
          <w:numId w:val="28"/>
        </w:numPr>
        <w:spacing w:after="0" w:line="240" w:lineRule="auto"/>
        <w:ind w:left="284" w:hanging="284"/>
        <w:contextualSpacing w:val="0"/>
        <w:rPr>
          <w:rFonts w:ascii="ITC Stone Serif Com Medium" w:hAnsi="ITC Stone Serif Com Medium" w:cs="Calibri"/>
        </w:rPr>
      </w:pPr>
      <w:r w:rsidRPr="00845134">
        <w:rPr>
          <w:rFonts w:ascii="ITC Stone Serif Com Medium" w:hAnsi="ITC Stone Serif Com Medium" w:cs="Calibri"/>
        </w:rPr>
        <w:t>Assisting the Course Director</w:t>
      </w:r>
      <w:r w:rsidR="00884FB3">
        <w:rPr>
          <w:rFonts w:ascii="ITC Stone Serif Com Medium" w:hAnsi="ITC Stone Serif Com Medium" w:cs="Calibri"/>
        </w:rPr>
        <w:t xml:space="preserve"> and other senior course staff</w:t>
      </w:r>
      <w:r w:rsidRPr="00845134">
        <w:rPr>
          <w:rFonts w:ascii="ITC Stone Serif Com Medium" w:hAnsi="ITC Stone Serif Com Medium" w:cs="Calibri"/>
        </w:rPr>
        <w:t xml:space="preserve"> in delivering appropriate pastoral care outside the Boarding House environment </w:t>
      </w:r>
      <w:r w:rsidR="00884FB3">
        <w:rPr>
          <w:rFonts w:ascii="ITC Stone Serif Com Medium" w:hAnsi="ITC Stone Serif Com Medium" w:cs="Calibri"/>
        </w:rPr>
        <w:t>where</w:t>
      </w:r>
      <w:r w:rsidR="00884FB3" w:rsidRPr="00845134">
        <w:rPr>
          <w:rFonts w:ascii="ITC Stone Serif Com Medium" w:hAnsi="ITC Stone Serif Com Medium" w:cs="Calibri"/>
        </w:rPr>
        <w:t xml:space="preserve"> </w:t>
      </w:r>
      <w:r w:rsidRPr="00845134">
        <w:rPr>
          <w:rFonts w:ascii="ITC Stone Serif Com Medium" w:hAnsi="ITC Stone Serif Com Medium" w:cs="Calibri"/>
        </w:rPr>
        <w:t>required</w:t>
      </w:r>
    </w:p>
    <w:p w:rsidR="009A287F" w:rsidRDefault="009A287F" w:rsidP="009A287F">
      <w:pPr>
        <w:pStyle w:val="ListParagraph"/>
        <w:numPr>
          <w:ilvl w:val="0"/>
          <w:numId w:val="28"/>
        </w:numPr>
        <w:spacing w:after="0" w:line="240" w:lineRule="auto"/>
        <w:ind w:left="284" w:hanging="284"/>
        <w:contextualSpacing w:val="0"/>
        <w:rPr>
          <w:rFonts w:ascii="ITC Stone Serif Com Medium" w:hAnsi="ITC Stone Serif Com Medium" w:cs="Calibri"/>
        </w:rPr>
      </w:pPr>
      <w:r w:rsidRPr="00845134">
        <w:rPr>
          <w:rFonts w:ascii="ITC Stone Serif Com Medium" w:hAnsi="ITC Stone Serif Com Medium" w:cs="Calibri"/>
        </w:rPr>
        <w:t>Deputising for the Head of House if required</w:t>
      </w:r>
    </w:p>
    <w:p w:rsidR="00884FB3" w:rsidRPr="00845134" w:rsidRDefault="00884FB3" w:rsidP="009A287F">
      <w:pPr>
        <w:pStyle w:val="ListParagraph"/>
        <w:numPr>
          <w:ilvl w:val="0"/>
          <w:numId w:val="28"/>
        </w:numPr>
        <w:spacing w:after="0" w:line="240" w:lineRule="auto"/>
        <w:ind w:left="284" w:hanging="284"/>
        <w:contextualSpacing w:val="0"/>
        <w:rPr>
          <w:rFonts w:ascii="ITC Stone Serif Com Medium" w:hAnsi="ITC Stone Serif Com Medium" w:cs="Calibri"/>
        </w:rPr>
      </w:pPr>
      <w:r>
        <w:rPr>
          <w:rFonts w:ascii="ITC Stone Serif Com Medium" w:hAnsi="ITC Stone Serif Com Medium" w:cs="Calibri"/>
        </w:rPr>
        <w:t>Assist senior staff in devising a suitable afternoon activities programme for course participants</w:t>
      </w:r>
    </w:p>
    <w:p w:rsidR="009A287F" w:rsidRDefault="009A287F" w:rsidP="009A287F">
      <w:pPr>
        <w:spacing w:after="0" w:line="240" w:lineRule="auto"/>
        <w:rPr>
          <w:rFonts w:ascii="ITC Stone Serif Com Medium" w:hAnsi="ITC Stone Serif Com Medium"/>
          <w:b/>
        </w:rPr>
      </w:pPr>
    </w:p>
    <w:p w:rsidR="009A287F" w:rsidRPr="003A00FD" w:rsidRDefault="009A287F" w:rsidP="009A287F">
      <w:pPr>
        <w:spacing w:after="0" w:line="240" w:lineRule="auto"/>
        <w:rPr>
          <w:rFonts w:ascii="ITC Stone Serif Com Medium" w:hAnsi="ITC Stone Serif Com Medium"/>
          <w:b/>
        </w:rPr>
      </w:pPr>
      <w:r w:rsidRPr="005B3F36">
        <w:rPr>
          <w:rFonts w:ascii="ITC Stone Serif Com Medium" w:hAnsi="ITC Stone Serif Com Medium"/>
          <w:b/>
        </w:rPr>
        <w:t>PERSON</w:t>
      </w:r>
      <w:r>
        <w:rPr>
          <w:rFonts w:ascii="ITC Stone Serif Com Medium" w:hAnsi="ITC Stone Serif Com Medium"/>
        </w:rPr>
        <w:t xml:space="preserve"> </w:t>
      </w:r>
      <w:r w:rsidRPr="003A00FD">
        <w:rPr>
          <w:rFonts w:ascii="ITC Stone Serif Com Medium" w:hAnsi="ITC Stone Serif Com Medium"/>
          <w:b/>
        </w:rPr>
        <w:t>SPECIFICATION</w:t>
      </w:r>
      <w:r>
        <w:rPr>
          <w:rFonts w:ascii="ITC Stone Serif Com Medium" w:hAnsi="ITC Stone Serif Com Medium"/>
          <w:b/>
        </w:rPr>
        <w:t>:</w:t>
      </w:r>
    </w:p>
    <w:p w:rsidR="009A287F" w:rsidRPr="003A00FD" w:rsidRDefault="009A287F" w:rsidP="009A287F">
      <w:pPr>
        <w:spacing w:after="0" w:line="240" w:lineRule="auto"/>
        <w:jc w:val="center"/>
        <w:rPr>
          <w:rFonts w:ascii="ITC Stone Serif Com Medium" w:hAnsi="ITC Stone Serif Com Medium"/>
          <w:b/>
        </w:rPr>
      </w:pPr>
    </w:p>
    <w:tbl>
      <w:tblPr>
        <w:tblStyle w:val="TableGrid"/>
        <w:tblW w:w="0" w:type="auto"/>
        <w:tblLook w:val="04A0" w:firstRow="1" w:lastRow="0" w:firstColumn="1" w:lastColumn="0" w:noHBand="0" w:noVBand="1"/>
      </w:tblPr>
      <w:tblGrid>
        <w:gridCol w:w="1838"/>
        <w:gridCol w:w="3827"/>
        <w:gridCol w:w="3351"/>
      </w:tblGrid>
      <w:tr w:rsidR="009A287F" w:rsidRPr="003A00FD" w:rsidTr="003E0356">
        <w:tc>
          <w:tcPr>
            <w:tcW w:w="1838" w:type="dxa"/>
          </w:tcPr>
          <w:p w:rsidR="009A287F" w:rsidRPr="003A00FD" w:rsidRDefault="009A287F" w:rsidP="003E0356">
            <w:pPr>
              <w:jc w:val="center"/>
              <w:rPr>
                <w:rFonts w:ascii="ITC Stone Serif Com Medium" w:hAnsi="ITC Stone Serif Com Medium"/>
                <w:b/>
              </w:rPr>
            </w:pPr>
            <w:r w:rsidRPr="003A00FD">
              <w:rPr>
                <w:rFonts w:ascii="ITC Stone Serif Com Medium" w:hAnsi="ITC Stone Serif Com Medium"/>
                <w:b/>
              </w:rPr>
              <w:t>CRITERIA</w:t>
            </w:r>
          </w:p>
        </w:tc>
        <w:tc>
          <w:tcPr>
            <w:tcW w:w="3827" w:type="dxa"/>
          </w:tcPr>
          <w:p w:rsidR="009A287F" w:rsidRPr="003A00FD" w:rsidRDefault="009A287F" w:rsidP="003E0356">
            <w:pPr>
              <w:jc w:val="center"/>
              <w:rPr>
                <w:rFonts w:ascii="ITC Stone Serif Com Medium" w:hAnsi="ITC Stone Serif Com Medium"/>
                <w:b/>
              </w:rPr>
            </w:pPr>
            <w:r w:rsidRPr="003A00FD">
              <w:rPr>
                <w:rFonts w:ascii="ITC Stone Serif Com Medium" w:hAnsi="ITC Stone Serif Com Medium"/>
                <w:b/>
              </w:rPr>
              <w:t>ESSENTIAL</w:t>
            </w:r>
          </w:p>
        </w:tc>
        <w:tc>
          <w:tcPr>
            <w:tcW w:w="3351" w:type="dxa"/>
          </w:tcPr>
          <w:p w:rsidR="009A287F" w:rsidRPr="003A00FD" w:rsidRDefault="009A287F" w:rsidP="003E0356">
            <w:pPr>
              <w:jc w:val="center"/>
              <w:rPr>
                <w:rFonts w:ascii="ITC Stone Serif Com Medium" w:hAnsi="ITC Stone Serif Com Medium"/>
                <w:b/>
              </w:rPr>
            </w:pPr>
            <w:r w:rsidRPr="003A00FD">
              <w:rPr>
                <w:rFonts w:ascii="ITC Stone Serif Com Medium" w:hAnsi="ITC Stone Serif Com Medium"/>
                <w:b/>
              </w:rPr>
              <w:t>DESIRABLE</w:t>
            </w:r>
          </w:p>
        </w:tc>
      </w:tr>
      <w:tr w:rsidR="009A287F" w:rsidRPr="003A00FD" w:rsidTr="003E0356">
        <w:tc>
          <w:tcPr>
            <w:tcW w:w="1838" w:type="dxa"/>
          </w:tcPr>
          <w:p w:rsidR="009A287F" w:rsidRPr="003A00FD" w:rsidRDefault="009A287F" w:rsidP="00D044B9">
            <w:pPr>
              <w:jc w:val="center"/>
              <w:rPr>
                <w:rFonts w:ascii="ITC Stone Serif Com Medium" w:hAnsi="ITC Stone Serif Com Medium"/>
              </w:rPr>
            </w:pPr>
            <w:r w:rsidRPr="003A00FD">
              <w:rPr>
                <w:rFonts w:ascii="ITC Stone Serif Com Medium" w:hAnsi="ITC Stone Serif Com Medium"/>
              </w:rPr>
              <w:t>Education and Qualifications</w:t>
            </w:r>
          </w:p>
        </w:tc>
        <w:tc>
          <w:tcPr>
            <w:tcW w:w="3827" w:type="dxa"/>
          </w:tcPr>
          <w:p w:rsidR="009A287F" w:rsidRPr="007C2240" w:rsidRDefault="009A287F" w:rsidP="009A287F">
            <w:pPr>
              <w:pStyle w:val="ListParagraph"/>
              <w:numPr>
                <w:ilvl w:val="0"/>
                <w:numId w:val="26"/>
              </w:numPr>
              <w:ind w:left="398" w:hanging="398"/>
              <w:rPr>
                <w:rFonts w:ascii="ITC Stone Serif Com Medium" w:hAnsi="ITC Stone Serif Com Medium"/>
              </w:rPr>
            </w:pPr>
            <w:r w:rsidRPr="007C2240">
              <w:rPr>
                <w:rFonts w:ascii="ITC Stone Serif Com Medium" w:hAnsi="ITC Stone Serif Com Medium"/>
              </w:rPr>
              <w:t>Good standard of education</w:t>
            </w:r>
          </w:p>
          <w:p w:rsidR="009A287F" w:rsidRPr="007C2240" w:rsidRDefault="009A287F" w:rsidP="003E0356">
            <w:pPr>
              <w:rPr>
                <w:rFonts w:ascii="ITC Stone Serif Com Medium" w:hAnsi="ITC Stone Serif Com Medium"/>
              </w:rPr>
            </w:pPr>
          </w:p>
        </w:tc>
        <w:tc>
          <w:tcPr>
            <w:tcW w:w="3351" w:type="dxa"/>
          </w:tcPr>
          <w:p w:rsidR="009A287F" w:rsidRPr="007C2240" w:rsidRDefault="009A287F" w:rsidP="003E0356">
            <w:pPr>
              <w:pStyle w:val="ListParagraph"/>
              <w:ind w:left="360"/>
              <w:rPr>
                <w:rFonts w:ascii="ITC Stone Serif Com Medium" w:hAnsi="ITC Stone Serif Com Medium"/>
              </w:rPr>
            </w:pPr>
          </w:p>
        </w:tc>
      </w:tr>
      <w:tr w:rsidR="009A287F" w:rsidRPr="00AB7337" w:rsidTr="003E0356">
        <w:tc>
          <w:tcPr>
            <w:tcW w:w="1838" w:type="dxa"/>
          </w:tcPr>
          <w:p w:rsidR="009A287F" w:rsidRPr="00AB7337" w:rsidRDefault="009A287F" w:rsidP="00D044B9">
            <w:pPr>
              <w:jc w:val="center"/>
              <w:rPr>
                <w:rFonts w:ascii="ITC Stone Serif Com Medium" w:hAnsi="ITC Stone Serif Com Medium"/>
              </w:rPr>
            </w:pPr>
            <w:r w:rsidRPr="00AB7337">
              <w:rPr>
                <w:rFonts w:ascii="ITC Stone Serif Com Medium" w:hAnsi="ITC Stone Serif Com Medium"/>
              </w:rPr>
              <w:t>Experience, Knowledge and Understanding</w:t>
            </w:r>
          </w:p>
          <w:p w:rsidR="009A287F" w:rsidRPr="00AB7337" w:rsidRDefault="009A287F" w:rsidP="00D044B9">
            <w:pPr>
              <w:jc w:val="center"/>
              <w:rPr>
                <w:rFonts w:ascii="ITC Stone Serif Com Medium" w:hAnsi="ITC Stone Serif Com Medium"/>
              </w:rPr>
            </w:pPr>
          </w:p>
          <w:p w:rsidR="009A287F" w:rsidRPr="00AB7337" w:rsidRDefault="009A287F" w:rsidP="00D044B9">
            <w:pPr>
              <w:jc w:val="center"/>
              <w:rPr>
                <w:rFonts w:ascii="ITC Stone Serif Com Medium" w:hAnsi="ITC Stone Serif Com Medium"/>
              </w:rPr>
            </w:pPr>
          </w:p>
        </w:tc>
        <w:tc>
          <w:tcPr>
            <w:tcW w:w="3827" w:type="dxa"/>
          </w:tcPr>
          <w:p w:rsidR="009A287F" w:rsidRPr="007C2240" w:rsidRDefault="009A287F" w:rsidP="009A287F">
            <w:pPr>
              <w:pStyle w:val="ListParagraph"/>
              <w:numPr>
                <w:ilvl w:val="0"/>
                <w:numId w:val="27"/>
              </w:numPr>
              <w:rPr>
                <w:rFonts w:ascii="ITC Stone Serif Com Medium" w:hAnsi="ITC Stone Serif Com Medium"/>
              </w:rPr>
            </w:pPr>
            <w:r w:rsidRPr="007C2240">
              <w:rPr>
                <w:rFonts w:ascii="ITC Stone Serif Com Medium" w:hAnsi="ITC Stone Serif Com Medium" w:cs="Calibri"/>
              </w:rPr>
              <w:t xml:space="preserve">Experience </w:t>
            </w:r>
            <w:r w:rsidR="00884FB3">
              <w:rPr>
                <w:rFonts w:ascii="ITC Stone Serif Com Medium" w:hAnsi="ITC Stone Serif Com Medium" w:cs="Calibri"/>
              </w:rPr>
              <w:t>working with children/young adults</w:t>
            </w:r>
          </w:p>
          <w:p w:rsidR="009A287F" w:rsidRPr="00732993" w:rsidRDefault="009A287F" w:rsidP="00E46030">
            <w:pPr>
              <w:pStyle w:val="ListParagraph"/>
              <w:ind w:left="360"/>
              <w:rPr>
                <w:rFonts w:ascii="ITC Stone Serif Com Medium" w:hAnsi="ITC Stone Serif Com Medium"/>
              </w:rPr>
            </w:pPr>
          </w:p>
        </w:tc>
        <w:tc>
          <w:tcPr>
            <w:tcW w:w="3351" w:type="dxa"/>
          </w:tcPr>
          <w:p w:rsidR="00884FB3" w:rsidRPr="00884FB3" w:rsidRDefault="009A287F" w:rsidP="00884FB3">
            <w:pPr>
              <w:pStyle w:val="ListParagraph"/>
              <w:numPr>
                <w:ilvl w:val="0"/>
                <w:numId w:val="27"/>
              </w:numPr>
              <w:rPr>
                <w:rFonts w:ascii="ITC Stone Serif Com Medium" w:hAnsi="ITC Stone Serif Com Medium"/>
              </w:rPr>
            </w:pPr>
            <w:r w:rsidRPr="007C2240">
              <w:rPr>
                <w:rFonts w:ascii="ITC Stone Serif Com Medium" w:hAnsi="ITC Stone Serif Com Medium"/>
              </w:rPr>
              <w:t>Full time pastoral role at a boarding school</w:t>
            </w:r>
            <w:r w:rsidR="00884FB3" w:rsidRPr="00732993">
              <w:rPr>
                <w:rFonts w:ascii="ITC Stone Serif Com Medium" w:hAnsi="ITC Stone Serif Com Medium" w:cs="Calibri"/>
              </w:rPr>
              <w:t xml:space="preserve"> Experience managing other staff</w:t>
            </w:r>
            <w:r w:rsidR="00884FB3" w:rsidRPr="007C2240">
              <w:rPr>
                <w:rFonts w:ascii="ITC Stone Serif Com Medium" w:hAnsi="ITC Stone Serif Com Medium" w:cs="Calibri"/>
              </w:rPr>
              <w:t xml:space="preserve"> </w:t>
            </w:r>
          </w:p>
          <w:p w:rsidR="009A287F" w:rsidRPr="000224F7" w:rsidRDefault="00884FB3" w:rsidP="000224F7">
            <w:pPr>
              <w:pStyle w:val="ListParagraph"/>
              <w:numPr>
                <w:ilvl w:val="0"/>
                <w:numId w:val="27"/>
              </w:numPr>
              <w:rPr>
                <w:rFonts w:ascii="ITC Stone Serif Com Medium" w:hAnsi="ITC Stone Serif Com Medium"/>
              </w:rPr>
            </w:pPr>
            <w:r w:rsidRPr="007C2240">
              <w:rPr>
                <w:rFonts w:ascii="ITC Stone Serif Com Medium" w:hAnsi="ITC Stone Serif Com Medium" w:cs="Calibri"/>
              </w:rPr>
              <w:t xml:space="preserve">Clear understanding of the current safeguarding environment and the </w:t>
            </w:r>
            <w:r w:rsidRPr="007C2240">
              <w:rPr>
                <w:rFonts w:ascii="ITC Stone Serif Com Medium" w:hAnsi="ITC Stone Serif Com Medium" w:cs="Calibri"/>
              </w:rPr>
              <w:lastRenderedPageBreak/>
              <w:t>responsibilities of staff working within a school environment</w:t>
            </w:r>
          </w:p>
        </w:tc>
      </w:tr>
      <w:tr w:rsidR="009A287F" w:rsidRPr="003A00FD" w:rsidTr="003E0356">
        <w:tc>
          <w:tcPr>
            <w:tcW w:w="1838" w:type="dxa"/>
          </w:tcPr>
          <w:p w:rsidR="009A287F" w:rsidRPr="00AB7337" w:rsidRDefault="00E46030" w:rsidP="00E46030">
            <w:pPr>
              <w:rPr>
                <w:rFonts w:ascii="ITC Stone Serif Com Medium" w:hAnsi="ITC Stone Serif Com Medium"/>
              </w:rPr>
            </w:pPr>
            <w:r>
              <w:rPr>
                <w:rFonts w:ascii="ITC Stone Serif Com Medium" w:hAnsi="ITC Stone Serif Com Medium"/>
              </w:rPr>
              <w:lastRenderedPageBreak/>
              <w:t xml:space="preserve"> </w:t>
            </w:r>
          </w:p>
          <w:p w:rsidR="009A287F" w:rsidRPr="00AB7337" w:rsidRDefault="009A287F" w:rsidP="003E0356">
            <w:pPr>
              <w:jc w:val="center"/>
              <w:rPr>
                <w:rFonts w:ascii="ITC Stone Serif Com Medium" w:hAnsi="ITC Stone Serif Com Medium"/>
              </w:rPr>
            </w:pPr>
          </w:p>
          <w:p w:rsidR="009A287F" w:rsidRPr="00AB7337" w:rsidRDefault="009A287F" w:rsidP="003E0356">
            <w:pPr>
              <w:jc w:val="center"/>
              <w:rPr>
                <w:rFonts w:ascii="ITC Stone Serif Com Medium" w:hAnsi="ITC Stone Serif Com Medium"/>
              </w:rPr>
            </w:pPr>
          </w:p>
        </w:tc>
        <w:tc>
          <w:tcPr>
            <w:tcW w:w="3827" w:type="dxa"/>
          </w:tcPr>
          <w:p w:rsidR="009A287F" w:rsidRPr="007C2240" w:rsidRDefault="009A287F" w:rsidP="003E0356">
            <w:pPr>
              <w:pStyle w:val="ListParagraph"/>
              <w:numPr>
                <w:ilvl w:val="0"/>
                <w:numId w:val="4"/>
              </w:numPr>
              <w:rPr>
                <w:rFonts w:ascii="ITC Stone Serif Com Medium" w:hAnsi="ITC Stone Serif Com Medium" w:cs="Calibri"/>
              </w:rPr>
            </w:pPr>
            <w:r w:rsidRPr="007C2240">
              <w:rPr>
                <w:rFonts w:ascii="ITC Stone Serif Com Medium" w:hAnsi="ITC Stone Serif Com Medium" w:cs="Calibri"/>
              </w:rPr>
              <w:t>Well organised with an eye for detail</w:t>
            </w:r>
          </w:p>
          <w:p w:rsidR="009A287F" w:rsidRPr="007C2240" w:rsidRDefault="009A287F" w:rsidP="003E0356">
            <w:pPr>
              <w:pStyle w:val="ListParagraph"/>
              <w:numPr>
                <w:ilvl w:val="0"/>
                <w:numId w:val="4"/>
              </w:numPr>
              <w:rPr>
                <w:rFonts w:ascii="ITC Stone Serif Com Medium" w:hAnsi="ITC Stone Serif Com Medium" w:cs="Calibri"/>
              </w:rPr>
            </w:pPr>
            <w:r w:rsidRPr="007C2240">
              <w:rPr>
                <w:rFonts w:ascii="ITC Stone Serif Com Medium" w:hAnsi="ITC Stone Serif Com Medium" w:cs="Calibri"/>
              </w:rPr>
              <w:t>Engaging and articulate</w:t>
            </w:r>
          </w:p>
          <w:p w:rsidR="009A287F" w:rsidRPr="007C2240" w:rsidRDefault="009A287F" w:rsidP="003E0356">
            <w:pPr>
              <w:numPr>
                <w:ilvl w:val="0"/>
                <w:numId w:val="4"/>
              </w:numPr>
              <w:rPr>
                <w:rFonts w:ascii="ITC Stone Serif Com Medium" w:hAnsi="ITC Stone Serif Com Medium"/>
              </w:rPr>
            </w:pPr>
            <w:r w:rsidRPr="007C2240">
              <w:rPr>
                <w:rFonts w:ascii="ITC Stone Serif Com Medium" w:hAnsi="ITC Stone Serif Com Medium" w:cs="Calibri"/>
              </w:rPr>
              <w:t>Ability to ensure good behaviour and di</w:t>
            </w:r>
            <w:r>
              <w:rPr>
                <w:rFonts w:ascii="ITC Stone Serif Com Medium" w:hAnsi="ITC Stone Serif Com Medium" w:cs="Calibri"/>
              </w:rPr>
              <w:t>scipline amongst children aged 13-18</w:t>
            </w:r>
          </w:p>
        </w:tc>
        <w:tc>
          <w:tcPr>
            <w:tcW w:w="3351" w:type="dxa"/>
          </w:tcPr>
          <w:p w:rsidR="009A287F" w:rsidRPr="007C2240" w:rsidRDefault="009A287F" w:rsidP="003E0356">
            <w:pPr>
              <w:pStyle w:val="ListParagraph"/>
              <w:ind w:left="360"/>
              <w:rPr>
                <w:rFonts w:ascii="ITC Stone Serif Com Medium" w:hAnsi="ITC Stone Serif Com Medium"/>
              </w:rPr>
            </w:pPr>
          </w:p>
        </w:tc>
      </w:tr>
      <w:tr w:rsidR="009A287F" w:rsidRPr="003A00FD" w:rsidTr="003E0356">
        <w:tc>
          <w:tcPr>
            <w:tcW w:w="1838" w:type="dxa"/>
          </w:tcPr>
          <w:p w:rsidR="009A287F" w:rsidRPr="00D232C7" w:rsidRDefault="009A287F" w:rsidP="00D044B9">
            <w:pPr>
              <w:jc w:val="center"/>
              <w:rPr>
                <w:rFonts w:ascii="ITC Stone Serif Com Medium" w:hAnsi="ITC Stone Serif Com Medium"/>
              </w:rPr>
            </w:pPr>
            <w:r w:rsidRPr="00D232C7">
              <w:rPr>
                <w:rFonts w:ascii="ITC Stone Serif Com Medium" w:hAnsi="ITC Stone Serif Com Medium"/>
              </w:rPr>
              <w:t>General</w:t>
            </w:r>
          </w:p>
          <w:p w:rsidR="009A287F" w:rsidRPr="00D232C7" w:rsidRDefault="009A287F" w:rsidP="003E0356">
            <w:pPr>
              <w:rPr>
                <w:rFonts w:ascii="ITC Stone Serif Com Medium" w:hAnsi="ITC Stone Serif Com Medium"/>
              </w:rPr>
            </w:pPr>
          </w:p>
        </w:tc>
        <w:tc>
          <w:tcPr>
            <w:tcW w:w="3827" w:type="dxa"/>
          </w:tcPr>
          <w:p w:rsidR="009A287F" w:rsidRPr="007C2240" w:rsidRDefault="009A287F" w:rsidP="003E0356">
            <w:pPr>
              <w:numPr>
                <w:ilvl w:val="0"/>
                <w:numId w:val="3"/>
              </w:numPr>
              <w:rPr>
                <w:rFonts w:ascii="ITC Stone Serif Com Medium" w:hAnsi="ITC Stone Serif Com Medium"/>
              </w:rPr>
            </w:pPr>
            <w:r w:rsidRPr="007C2240">
              <w:rPr>
                <w:rFonts w:ascii="ITC Stone Serif Com Medium" w:hAnsi="ITC Stone Serif Com Medium" w:cs="Calibri"/>
              </w:rPr>
              <w:t>A flexible approach to duties and working hours</w:t>
            </w:r>
          </w:p>
        </w:tc>
        <w:tc>
          <w:tcPr>
            <w:tcW w:w="3351" w:type="dxa"/>
          </w:tcPr>
          <w:p w:rsidR="009A287F" w:rsidRPr="007C2240" w:rsidRDefault="009A287F" w:rsidP="003E0356">
            <w:pPr>
              <w:rPr>
                <w:rFonts w:ascii="ITC Stone Serif Com Medium" w:hAnsi="ITC Stone Serif Com Medium"/>
                <w:color w:val="FF0000"/>
              </w:rPr>
            </w:pPr>
          </w:p>
        </w:tc>
      </w:tr>
    </w:tbl>
    <w:p w:rsidR="009A287F" w:rsidRDefault="009A287F" w:rsidP="009A287F">
      <w:pPr>
        <w:pStyle w:val="ListParagraph"/>
        <w:spacing w:after="0" w:line="240" w:lineRule="auto"/>
        <w:ind w:left="357"/>
        <w:rPr>
          <w:rFonts w:ascii="ITC Stone Serif Com Medium" w:hAnsi="ITC Stone Serif Com Medium"/>
        </w:rPr>
      </w:pPr>
    </w:p>
    <w:p w:rsidR="009A287F" w:rsidRDefault="009A287F" w:rsidP="009A287F">
      <w:pPr>
        <w:spacing w:after="0" w:line="240" w:lineRule="auto"/>
        <w:jc w:val="both"/>
        <w:rPr>
          <w:rFonts w:ascii="ITC Stone Serif Com Medium" w:eastAsia="Times" w:hAnsi="ITC Stone Serif Com Medium" w:cs="Times New Roman"/>
          <w:b/>
        </w:rPr>
      </w:pPr>
      <w:r>
        <w:rPr>
          <w:rFonts w:ascii="ITC Stone Serif Com Medium" w:eastAsia="Times" w:hAnsi="ITC Stone Serif Com Medium" w:cs="Times New Roman"/>
          <w:b/>
        </w:rPr>
        <w:t>MALVERN QUALITIES</w:t>
      </w:r>
    </w:p>
    <w:p w:rsidR="009A287F" w:rsidRDefault="009A287F" w:rsidP="009A287F">
      <w:pPr>
        <w:spacing w:after="0" w:line="240" w:lineRule="auto"/>
        <w:jc w:val="both"/>
        <w:rPr>
          <w:rFonts w:ascii="ITC Stone Serif Com Medium" w:eastAsia="Times" w:hAnsi="ITC Stone Serif Com Medium" w:cs="Times New Roman"/>
          <w:b/>
          <w:smallCaps/>
        </w:rPr>
      </w:pPr>
    </w:p>
    <w:p w:rsidR="009A287F" w:rsidRDefault="009A287F" w:rsidP="009A287F">
      <w:pPr>
        <w:spacing w:after="0" w:line="240" w:lineRule="auto"/>
        <w:jc w:val="both"/>
        <w:rPr>
          <w:rFonts w:ascii="ITC Stone Serif Com Medium" w:eastAsia="Times" w:hAnsi="ITC Stone Serif Com Medium" w:cs="Times New Roman"/>
        </w:rPr>
      </w:pPr>
      <w:r>
        <w:rPr>
          <w:rFonts w:ascii="ITC Stone Serif Com Medium" w:eastAsia="Times" w:hAnsi="ITC Stone Serif Com Medium" w:cs="Times New Roman"/>
        </w:rPr>
        <w:t xml:space="preserve">All staff </w:t>
      </w:r>
      <w:proofErr w:type="gramStart"/>
      <w:r>
        <w:rPr>
          <w:rFonts w:ascii="ITC Stone Serif Com Medium" w:eastAsia="Times" w:hAnsi="ITC Stone Serif Com Medium" w:cs="Times New Roman"/>
        </w:rPr>
        <w:t>are expected</w:t>
      </w:r>
      <w:proofErr w:type="gramEnd"/>
      <w:r>
        <w:rPr>
          <w:rFonts w:ascii="ITC Stone Serif Com Medium" w:eastAsia="Times" w:hAnsi="ITC Stone Serif Com Medium" w:cs="Times New Roman"/>
        </w:rPr>
        <w:t xml:space="preserve"> to model and promote our Malvern Qualities, which are:</w:t>
      </w:r>
    </w:p>
    <w:p w:rsidR="009A287F" w:rsidRDefault="009A287F" w:rsidP="009A287F">
      <w:pPr>
        <w:spacing w:after="0" w:line="240" w:lineRule="auto"/>
        <w:jc w:val="both"/>
        <w:rPr>
          <w:rFonts w:ascii="ITC Stone Serif Com Medium" w:eastAsia="Times" w:hAnsi="ITC Stone Serif Com Medium" w:cs="Times New Roman"/>
        </w:rPr>
      </w:pPr>
    </w:p>
    <w:p w:rsidR="009A287F" w:rsidRDefault="009A287F" w:rsidP="009A287F">
      <w:pPr>
        <w:numPr>
          <w:ilvl w:val="0"/>
          <w:numId w:val="23"/>
        </w:numPr>
        <w:spacing w:after="0" w:line="240" w:lineRule="auto"/>
        <w:contextualSpacing/>
        <w:jc w:val="both"/>
        <w:rPr>
          <w:rFonts w:ascii="ITC Stone Serif Com Medium" w:hAnsi="ITC Stone Serif Com Medium"/>
        </w:rPr>
      </w:pPr>
      <w:r>
        <w:rPr>
          <w:rFonts w:ascii="ITC Stone Serif Com Medium" w:hAnsi="ITC Stone Serif Com Medium"/>
        </w:rPr>
        <w:t>Resilience</w:t>
      </w:r>
    </w:p>
    <w:p w:rsidR="009A287F" w:rsidRDefault="009A287F" w:rsidP="009A287F">
      <w:pPr>
        <w:numPr>
          <w:ilvl w:val="0"/>
          <w:numId w:val="23"/>
        </w:numPr>
        <w:spacing w:after="0" w:line="240" w:lineRule="auto"/>
        <w:contextualSpacing/>
        <w:jc w:val="both"/>
        <w:rPr>
          <w:rFonts w:ascii="ITC Stone Serif Com Medium" w:hAnsi="ITC Stone Serif Com Medium"/>
        </w:rPr>
      </w:pPr>
      <w:r>
        <w:rPr>
          <w:rFonts w:ascii="ITC Stone Serif Com Medium" w:hAnsi="ITC Stone Serif Com Medium"/>
        </w:rPr>
        <w:t>Self – Awareness</w:t>
      </w:r>
    </w:p>
    <w:p w:rsidR="009A287F" w:rsidRDefault="009A287F" w:rsidP="009A287F">
      <w:pPr>
        <w:numPr>
          <w:ilvl w:val="0"/>
          <w:numId w:val="23"/>
        </w:numPr>
        <w:spacing w:after="0" w:line="240" w:lineRule="auto"/>
        <w:contextualSpacing/>
        <w:jc w:val="both"/>
        <w:rPr>
          <w:rFonts w:ascii="ITC Stone Serif Com Medium" w:hAnsi="ITC Stone Serif Com Medium"/>
        </w:rPr>
      </w:pPr>
      <w:r>
        <w:rPr>
          <w:rFonts w:ascii="ITC Stone Serif Com Medium" w:hAnsi="ITC Stone Serif Com Medium"/>
        </w:rPr>
        <w:t xml:space="preserve">Open-mindedness </w:t>
      </w:r>
    </w:p>
    <w:p w:rsidR="009A287F" w:rsidRDefault="009A287F" w:rsidP="009A287F">
      <w:pPr>
        <w:numPr>
          <w:ilvl w:val="0"/>
          <w:numId w:val="23"/>
        </w:numPr>
        <w:spacing w:after="0" w:line="240" w:lineRule="auto"/>
        <w:contextualSpacing/>
        <w:jc w:val="both"/>
        <w:rPr>
          <w:rFonts w:ascii="ITC Stone Serif Com Medium" w:hAnsi="ITC Stone Serif Com Medium"/>
        </w:rPr>
      </w:pPr>
      <w:r>
        <w:rPr>
          <w:rFonts w:ascii="ITC Stone Serif Com Medium" w:hAnsi="ITC Stone Serif Com Medium"/>
        </w:rPr>
        <w:t>Kindness</w:t>
      </w:r>
    </w:p>
    <w:p w:rsidR="009A287F" w:rsidRDefault="009A287F" w:rsidP="009A287F">
      <w:pPr>
        <w:numPr>
          <w:ilvl w:val="0"/>
          <w:numId w:val="23"/>
        </w:numPr>
        <w:spacing w:after="0" w:line="240" w:lineRule="auto"/>
        <w:contextualSpacing/>
        <w:jc w:val="both"/>
        <w:rPr>
          <w:rFonts w:ascii="ITC Stone Serif Com Medium" w:hAnsi="ITC Stone Serif Com Medium"/>
        </w:rPr>
      </w:pPr>
      <w:r>
        <w:rPr>
          <w:rFonts w:ascii="ITC Stone Serif Com Medium" w:hAnsi="ITC Stone Serif Com Medium"/>
        </w:rPr>
        <w:t>Collaboration</w:t>
      </w:r>
    </w:p>
    <w:p w:rsidR="009A287F" w:rsidRDefault="009A287F" w:rsidP="009A287F">
      <w:pPr>
        <w:numPr>
          <w:ilvl w:val="0"/>
          <w:numId w:val="23"/>
        </w:numPr>
        <w:spacing w:after="0" w:line="240" w:lineRule="auto"/>
        <w:contextualSpacing/>
        <w:jc w:val="both"/>
        <w:rPr>
          <w:rFonts w:ascii="ITC Stone Serif Com Medium" w:hAnsi="ITC Stone Serif Com Medium"/>
        </w:rPr>
      </w:pPr>
      <w:r>
        <w:rPr>
          <w:rFonts w:ascii="ITC Stone Serif Com Medium" w:hAnsi="ITC Stone Serif Com Medium"/>
        </w:rPr>
        <w:t>Risk-Taking</w:t>
      </w:r>
    </w:p>
    <w:p w:rsidR="009A287F" w:rsidRDefault="009A287F" w:rsidP="009A287F">
      <w:pPr>
        <w:numPr>
          <w:ilvl w:val="0"/>
          <w:numId w:val="23"/>
        </w:numPr>
        <w:spacing w:after="0" w:line="240" w:lineRule="auto"/>
        <w:contextualSpacing/>
        <w:jc w:val="both"/>
        <w:rPr>
          <w:rFonts w:ascii="ITC Stone Serif Com Medium" w:hAnsi="ITC Stone Serif Com Medium"/>
        </w:rPr>
      </w:pPr>
      <w:r>
        <w:rPr>
          <w:rFonts w:ascii="ITC Stone Serif Com Medium" w:hAnsi="ITC Stone Serif Com Medium"/>
        </w:rPr>
        <w:t>Curiosity</w:t>
      </w:r>
    </w:p>
    <w:p w:rsidR="009A287F" w:rsidRDefault="009A287F" w:rsidP="009A287F">
      <w:pPr>
        <w:numPr>
          <w:ilvl w:val="0"/>
          <w:numId w:val="23"/>
        </w:numPr>
        <w:spacing w:after="0" w:line="240" w:lineRule="auto"/>
        <w:contextualSpacing/>
        <w:jc w:val="both"/>
        <w:rPr>
          <w:rFonts w:ascii="ITC Stone Serif Com Medium" w:hAnsi="ITC Stone Serif Com Medium"/>
        </w:rPr>
      </w:pPr>
      <w:r>
        <w:rPr>
          <w:rFonts w:ascii="ITC Stone Serif Com Medium" w:hAnsi="ITC Stone Serif Com Medium"/>
        </w:rPr>
        <w:t>Ambition</w:t>
      </w:r>
    </w:p>
    <w:p w:rsidR="009A287F" w:rsidRDefault="009A287F" w:rsidP="009A287F">
      <w:pPr>
        <w:numPr>
          <w:ilvl w:val="0"/>
          <w:numId w:val="23"/>
        </w:numPr>
        <w:spacing w:after="0" w:line="240" w:lineRule="auto"/>
        <w:contextualSpacing/>
        <w:jc w:val="both"/>
        <w:rPr>
          <w:rFonts w:ascii="ITC Stone Serif Com Medium" w:hAnsi="ITC Stone Serif Com Medium"/>
        </w:rPr>
      </w:pPr>
      <w:r>
        <w:rPr>
          <w:rFonts w:ascii="ITC Stone Serif Com Medium" w:hAnsi="ITC Stone Serif Com Medium"/>
        </w:rPr>
        <w:t>Independence</w:t>
      </w:r>
    </w:p>
    <w:p w:rsidR="009A287F" w:rsidRDefault="009A287F" w:rsidP="009A287F">
      <w:pPr>
        <w:numPr>
          <w:ilvl w:val="0"/>
          <w:numId w:val="23"/>
        </w:numPr>
        <w:spacing w:after="0" w:line="240" w:lineRule="auto"/>
        <w:contextualSpacing/>
        <w:jc w:val="both"/>
        <w:rPr>
          <w:rFonts w:ascii="ITC Stone Serif Com Medium" w:hAnsi="ITC Stone Serif Com Medium"/>
        </w:rPr>
      </w:pPr>
      <w:r>
        <w:rPr>
          <w:rFonts w:ascii="ITC Stone Serif Com Medium" w:hAnsi="ITC Stone Serif Com Medium"/>
        </w:rPr>
        <w:t>Integrity</w:t>
      </w:r>
    </w:p>
    <w:p w:rsidR="009A287F" w:rsidRPr="004D0E43" w:rsidRDefault="009A287F" w:rsidP="009A287F">
      <w:pPr>
        <w:numPr>
          <w:ilvl w:val="0"/>
          <w:numId w:val="23"/>
        </w:numPr>
        <w:spacing w:after="0" w:line="240" w:lineRule="auto"/>
        <w:contextualSpacing/>
        <w:jc w:val="both"/>
        <w:rPr>
          <w:rFonts w:ascii="ITC Stone Serif Com Medium" w:hAnsi="ITC Stone Serif Com Medium"/>
        </w:rPr>
      </w:pPr>
      <w:r>
        <w:rPr>
          <w:rFonts w:ascii="ITC Stone Serif Com Medium" w:hAnsi="ITC Stone Serif Com Medium"/>
        </w:rPr>
        <w:t>Humility</w:t>
      </w:r>
    </w:p>
    <w:p w:rsidR="009A287F" w:rsidRDefault="009A287F" w:rsidP="009A287F">
      <w:pPr>
        <w:spacing w:after="0" w:line="240" w:lineRule="auto"/>
        <w:rPr>
          <w:rFonts w:ascii="ITC Stone Serif Com Medium" w:eastAsia="Times New Roman" w:hAnsi="ITC Stone Serif Com Medium" w:cs="Times New Roman"/>
          <w:b/>
        </w:rPr>
      </w:pPr>
    </w:p>
    <w:p w:rsidR="009A287F" w:rsidRPr="006E470A" w:rsidRDefault="009A287F" w:rsidP="009A287F">
      <w:pPr>
        <w:spacing w:after="0" w:line="240" w:lineRule="auto"/>
        <w:rPr>
          <w:rFonts w:ascii="ITC Stone Serif Com Medium" w:hAnsi="ITC Stone Serif Com Medium"/>
          <w:b/>
        </w:rPr>
      </w:pPr>
      <w:r w:rsidRPr="006E470A">
        <w:rPr>
          <w:rFonts w:ascii="ITC Stone Serif Com Medium" w:hAnsi="ITC Stone Serif Com Medium"/>
          <w:b/>
        </w:rPr>
        <w:t>GENERAL REQUIREMENTS:</w:t>
      </w:r>
    </w:p>
    <w:p w:rsidR="009A287F" w:rsidRPr="006E470A" w:rsidRDefault="009A287F" w:rsidP="009A287F">
      <w:pPr>
        <w:spacing w:after="0" w:line="240" w:lineRule="auto"/>
        <w:rPr>
          <w:rFonts w:ascii="ITC Stone Serif Com Medium" w:hAnsi="ITC Stone Serif Com Medium"/>
          <w:b/>
        </w:rPr>
      </w:pPr>
    </w:p>
    <w:p w:rsidR="009A287F" w:rsidRDefault="009A287F" w:rsidP="009A287F">
      <w:pPr>
        <w:spacing w:after="0" w:line="240" w:lineRule="auto"/>
        <w:jc w:val="both"/>
        <w:rPr>
          <w:rFonts w:ascii="ITC Stone Serif Com Medium" w:hAnsi="ITC Stone Serif Com Medium"/>
        </w:rPr>
      </w:pPr>
      <w:r w:rsidRPr="006E470A">
        <w:rPr>
          <w:rFonts w:ascii="ITC Stone Serif Com Medium" w:hAnsi="ITC Stone Serif Com Medium"/>
        </w:rPr>
        <w:t xml:space="preserve">In accordance with the provisions of the Health and Safety at Work Act 1974 (as amended) and the Management of Health and Safety at Work Regulations 1999 (as </w:t>
      </w:r>
      <w:proofErr w:type="gramStart"/>
      <w:r w:rsidRPr="006E470A">
        <w:rPr>
          <w:rFonts w:ascii="ITC Stone Serif Com Medium" w:hAnsi="ITC Stone Serif Com Medium"/>
        </w:rPr>
        <w:t>amended)</w:t>
      </w:r>
      <w:proofErr w:type="gramEnd"/>
      <w:r w:rsidRPr="006E470A">
        <w:rPr>
          <w:rFonts w:ascii="ITC Stone Serif Com Medium" w:hAnsi="ITC Stone Serif Com Medium"/>
        </w:rPr>
        <w:t xml:space="preserve"> you must take reasonable care not to endanger yourself or other persons whilst at work. You must co-operate with the College to enable it to comply with its legal duties for Health and Safety.</w:t>
      </w:r>
    </w:p>
    <w:p w:rsidR="009A287F" w:rsidRDefault="009A287F" w:rsidP="009A287F">
      <w:pPr>
        <w:spacing w:after="0" w:line="240" w:lineRule="auto"/>
        <w:jc w:val="both"/>
        <w:rPr>
          <w:rFonts w:ascii="ITC Stone Serif Com Medium" w:hAnsi="ITC Stone Serif Com Medium"/>
        </w:rPr>
      </w:pPr>
    </w:p>
    <w:p w:rsidR="009A287F" w:rsidRDefault="009A287F" w:rsidP="009A287F">
      <w:pPr>
        <w:spacing w:after="0" w:line="240" w:lineRule="auto"/>
        <w:jc w:val="both"/>
        <w:rPr>
          <w:rFonts w:ascii="ITC Stone Serif Com Medium" w:hAnsi="ITC Stone Serif Com Medium"/>
        </w:rPr>
      </w:pPr>
      <w:r w:rsidRPr="006E470A">
        <w:rPr>
          <w:rFonts w:ascii="ITC Stone Serif Com Medium" w:hAnsi="ITC Stone Serif Com Medium"/>
        </w:rPr>
        <w:t xml:space="preserve">It </w:t>
      </w:r>
      <w:proofErr w:type="gramStart"/>
      <w:r w:rsidRPr="006E470A">
        <w:rPr>
          <w:rFonts w:ascii="ITC Stone Serif Com Medium" w:hAnsi="ITC Stone Serif Com Medium"/>
        </w:rPr>
        <w:t>should be noted</w:t>
      </w:r>
      <w:proofErr w:type="gramEnd"/>
      <w:r w:rsidRPr="006E470A">
        <w:rPr>
          <w:rFonts w:ascii="ITC Stone Serif Com Medium" w:hAnsi="ITC Stone Serif Com Medium"/>
        </w:rPr>
        <w:t xml:space="preserve"> that the above list of duties and responsibilities is not necessarily a complete statement of the duties of the post. It </w:t>
      </w:r>
      <w:proofErr w:type="gramStart"/>
      <w:r w:rsidRPr="006E470A">
        <w:rPr>
          <w:rFonts w:ascii="ITC Stone Serif Com Medium" w:hAnsi="ITC Stone Serif Com Medium"/>
        </w:rPr>
        <w:t>is intended</w:t>
      </w:r>
      <w:proofErr w:type="gramEnd"/>
      <w:r w:rsidRPr="006E470A">
        <w:rPr>
          <w:rFonts w:ascii="ITC Stone Serif Com Medium" w:hAnsi="ITC Stone Serif Com Medium"/>
        </w:rPr>
        <w:t xml:space="preserve"> to give an overall view of the position and should be taken as guidance only.</w:t>
      </w:r>
    </w:p>
    <w:p w:rsidR="00C35E4B" w:rsidRPr="006E470A" w:rsidRDefault="00C35E4B" w:rsidP="009A287F">
      <w:pPr>
        <w:spacing w:after="0" w:line="240" w:lineRule="auto"/>
        <w:jc w:val="both"/>
        <w:rPr>
          <w:rFonts w:ascii="ITC Stone Serif Com Medium" w:hAnsi="ITC Stone Serif Com Medium"/>
        </w:rPr>
      </w:pPr>
    </w:p>
    <w:p w:rsidR="009A287F" w:rsidRPr="006E470A" w:rsidRDefault="009A287F" w:rsidP="009A287F">
      <w:pPr>
        <w:spacing w:after="0" w:line="240" w:lineRule="auto"/>
        <w:jc w:val="both"/>
        <w:rPr>
          <w:rFonts w:ascii="ITC Stone Serif Com Medium" w:hAnsi="ITC Stone Serif Com Medium"/>
        </w:rPr>
      </w:pPr>
      <w:r w:rsidRPr="006E470A">
        <w:rPr>
          <w:rFonts w:ascii="ITC Stone Serif Com Medium" w:hAnsi="ITC Stone Serif Com Medium"/>
          <w:iCs/>
          <w:color w:val="000000"/>
        </w:rPr>
        <w:t>Malvern College is committed to safeguarding and promoting the welfare of its pupils and expects all employees to share this commitment.  Employees must, at all times, have regard to the need to safeguard and promote the welfare of children in line with the provisions of the Children Act 2004 (as amended) and Keeping Children Safe in Education (as amended) and be fully aware of, and understand, the duties and responsibilities that apply to their role in relation to these requirements</w:t>
      </w:r>
      <w:r w:rsidRPr="006E470A">
        <w:rPr>
          <w:rFonts w:ascii="ITC Stone Serif Com Medium" w:hAnsi="ITC Stone Serif Com Medium"/>
          <w:color w:val="000000"/>
        </w:rPr>
        <w:t xml:space="preserve">. All employees </w:t>
      </w:r>
      <w:r w:rsidRPr="006E470A">
        <w:rPr>
          <w:rFonts w:ascii="ITC Stone Serif Com Medium" w:eastAsia="Times New Roman" w:hAnsi="ITC Stone Serif Com Medium"/>
          <w:color w:val="000000"/>
        </w:rPr>
        <w:t>must attend appropriate training in accordance with College and local Safeguarding Board stipulations.</w:t>
      </w:r>
    </w:p>
    <w:p w:rsidR="009A287F" w:rsidRDefault="009A287F" w:rsidP="009A287F">
      <w:pPr>
        <w:spacing w:after="0" w:line="240" w:lineRule="auto"/>
        <w:ind w:left="2520" w:hanging="2520"/>
        <w:rPr>
          <w:rFonts w:ascii="ITC Stone Serif Com Medium" w:eastAsia="Times New Roman" w:hAnsi="ITC Stone Serif Com Medium" w:cs="Times New Roman"/>
          <w:b/>
        </w:rPr>
      </w:pPr>
    </w:p>
    <w:p w:rsidR="000224F7" w:rsidRDefault="000224F7" w:rsidP="009A287F">
      <w:pPr>
        <w:spacing w:after="0" w:line="240" w:lineRule="auto"/>
        <w:ind w:left="2520" w:hanging="2520"/>
        <w:rPr>
          <w:rFonts w:ascii="ITC Stone Serif Com Medium" w:eastAsia="Times New Roman" w:hAnsi="ITC Stone Serif Com Medium" w:cs="Times New Roman"/>
          <w:b/>
        </w:rPr>
      </w:pPr>
    </w:p>
    <w:p w:rsidR="000224F7" w:rsidRDefault="000224F7" w:rsidP="009A287F">
      <w:pPr>
        <w:spacing w:after="0" w:line="240" w:lineRule="auto"/>
        <w:ind w:left="2520" w:hanging="2520"/>
        <w:rPr>
          <w:rFonts w:ascii="ITC Stone Serif Com Medium" w:eastAsia="Times New Roman" w:hAnsi="ITC Stone Serif Com Medium" w:cs="Times New Roman"/>
          <w:b/>
        </w:rPr>
      </w:pPr>
    </w:p>
    <w:p w:rsidR="009A287F" w:rsidRDefault="009A287F" w:rsidP="009A287F">
      <w:pPr>
        <w:spacing w:after="0" w:line="240" w:lineRule="auto"/>
        <w:ind w:left="2520" w:hanging="2520"/>
        <w:rPr>
          <w:rFonts w:ascii="ITC Stone Serif Com Medium" w:eastAsia="Times New Roman" w:hAnsi="ITC Stone Serif Com Medium" w:cs="Times New Roman"/>
        </w:rPr>
      </w:pPr>
      <w:r>
        <w:rPr>
          <w:rFonts w:ascii="ITC Stone Serif Com Medium" w:eastAsia="Times New Roman" w:hAnsi="ITC Stone Serif Com Medium" w:cs="Times New Roman"/>
          <w:b/>
        </w:rPr>
        <w:lastRenderedPageBreak/>
        <w:t>HOURS AND BENEFITS</w:t>
      </w:r>
      <w:r>
        <w:rPr>
          <w:rFonts w:ascii="ITC Stone Serif Com Medium" w:eastAsia="Times New Roman" w:hAnsi="ITC Stone Serif Com Medium" w:cs="Times New Roman"/>
        </w:rPr>
        <w:t xml:space="preserve"> </w:t>
      </w:r>
    </w:p>
    <w:p w:rsidR="009A287F" w:rsidRPr="00732993" w:rsidRDefault="009A287F" w:rsidP="009A287F">
      <w:pPr>
        <w:spacing w:after="0" w:line="240" w:lineRule="auto"/>
        <w:ind w:left="2520" w:hanging="2520"/>
        <w:rPr>
          <w:rFonts w:ascii="ITC Stone Serif Com Medium" w:eastAsia="Times New Roman" w:hAnsi="ITC Stone Serif Com Medium" w:cs="Times New Roman"/>
        </w:rPr>
      </w:pPr>
    </w:p>
    <w:p w:rsidR="009A287F" w:rsidRPr="00732993" w:rsidRDefault="009A287F" w:rsidP="009A287F">
      <w:pPr>
        <w:spacing w:after="0" w:line="240" w:lineRule="auto"/>
        <w:ind w:right="230"/>
        <w:jc w:val="both"/>
        <w:rPr>
          <w:rFonts w:ascii="ITC Stone Serif Com Medium" w:hAnsi="ITC Stone Serif Com Medium"/>
        </w:rPr>
      </w:pPr>
      <w:r w:rsidRPr="00732993">
        <w:rPr>
          <w:rFonts w:ascii="ITC Stone Serif Com Medium" w:eastAsia="Times New Roman" w:hAnsi="ITC Stone Serif Com Medium" w:cs="Times New Roman"/>
        </w:rPr>
        <w:t xml:space="preserve">Hours: </w:t>
      </w:r>
      <w:r w:rsidRPr="00732993">
        <w:rPr>
          <w:rFonts w:ascii="ITC Stone Serif Com Medium" w:hAnsi="ITC Stone Serif Com Medium"/>
        </w:rPr>
        <w:t xml:space="preserve">This is a full time position and </w:t>
      </w:r>
      <w:proofErr w:type="spellStart"/>
      <w:r w:rsidRPr="00732993">
        <w:rPr>
          <w:rFonts w:ascii="ITC Stone Serif Com Medium" w:hAnsi="ITC Stone Serif Com Medium"/>
        </w:rPr>
        <w:t>postholder</w:t>
      </w:r>
      <w:proofErr w:type="spellEnd"/>
      <w:r w:rsidRPr="00732993">
        <w:rPr>
          <w:rFonts w:ascii="ITC Stone Serif Com Medium" w:hAnsi="ITC Stone Serif Com Medium"/>
        </w:rPr>
        <w:t xml:space="preserve"> will be required to work the hours necessary for the successful fulfilment of his/her duties. </w:t>
      </w:r>
    </w:p>
    <w:p w:rsidR="009A287F" w:rsidRPr="00732993" w:rsidRDefault="009A287F" w:rsidP="009A287F">
      <w:pPr>
        <w:spacing w:after="0" w:line="240" w:lineRule="auto"/>
        <w:rPr>
          <w:rFonts w:ascii="ITC Stone Serif Com Medium" w:eastAsia="Times New Roman" w:hAnsi="ITC Stone Serif Com Medium" w:cs="Times New Roman"/>
        </w:rPr>
      </w:pPr>
    </w:p>
    <w:p w:rsidR="009A287F" w:rsidRPr="00732993" w:rsidRDefault="009A287F" w:rsidP="009A287F">
      <w:pPr>
        <w:spacing w:after="0" w:line="240" w:lineRule="auto"/>
        <w:jc w:val="both"/>
        <w:rPr>
          <w:rFonts w:ascii="ITC Stone Serif Com Medium" w:hAnsi="ITC Stone Serif Com Medium"/>
        </w:rPr>
      </w:pPr>
      <w:r w:rsidRPr="00732993">
        <w:rPr>
          <w:rFonts w:ascii="ITC Stone Serif Com Medium" w:eastAsia="Times New Roman" w:hAnsi="ITC Stone Serif Com Medium" w:cs="Times New Roman"/>
        </w:rPr>
        <w:t xml:space="preserve">Benefits: </w:t>
      </w:r>
      <w:r w:rsidRPr="00732993">
        <w:rPr>
          <w:rFonts w:ascii="ITC Stone Serif Com Medium" w:hAnsi="ITC Stone Serif Com Medium"/>
        </w:rPr>
        <w:t xml:space="preserve">This is a residential position and the </w:t>
      </w:r>
      <w:proofErr w:type="spellStart"/>
      <w:r w:rsidRPr="00732993">
        <w:rPr>
          <w:rFonts w:ascii="ITC Stone Serif Com Medium" w:hAnsi="ITC Stone Serif Com Medium"/>
        </w:rPr>
        <w:t>postholder</w:t>
      </w:r>
      <w:proofErr w:type="spellEnd"/>
      <w:r w:rsidRPr="00732993">
        <w:rPr>
          <w:rFonts w:ascii="ITC Stone Serif Com Medium" w:hAnsi="ITC Stone Serif Com Medium"/>
        </w:rPr>
        <w:t xml:space="preserve"> </w:t>
      </w:r>
      <w:proofErr w:type="gramStart"/>
      <w:r w:rsidRPr="00732993">
        <w:rPr>
          <w:rFonts w:ascii="ITC Stone Serif Com Medium" w:hAnsi="ITC Stone Serif Com Medium"/>
        </w:rPr>
        <w:t>is required to be accommodated</w:t>
      </w:r>
      <w:proofErr w:type="gramEnd"/>
      <w:r w:rsidRPr="00732993">
        <w:rPr>
          <w:rFonts w:ascii="ITC Stone Serif Com Medium" w:hAnsi="ITC Stone Serif Com Medium"/>
        </w:rPr>
        <w:t xml:space="preserve"> at Malvern College during the period of employment. Three meals per day will be provided during the course and accommodation can be made available the night before the course starts, if requested. </w:t>
      </w:r>
    </w:p>
    <w:p w:rsidR="009A287F" w:rsidRPr="00732993" w:rsidRDefault="009A287F" w:rsidP="009A287F">
      <w:pPr>
        <w:spacing w:after="0" w:line="240" w:lineRule="auto"/>
        <w:jc w:val="both"/>
        <w:rPr>
          <w:rFonts w:ascii="ITC Stone Serif Com Medium" w:eastAsia="Times New Roman" w:hAnsi="ITC Stone Serif Com Medium" w:cs="Times New Roman"/>
          <w:b/>
        </w:rPr>
      </w:pPr>
    </w:p>
    <w:p w:rsidR="009A287F" w:rsidRPr="00732993" w:rsidRDefault="009A287F" w:rsidP="009A287F">
      <w:pPr>
        <w:spacing w:after="0" w:line="240" w:lineRule="auto"/>
        <w:jc w:val="both"/>
        <w:rPr>
          <w:rFonts w:ascii="ITC Stone Serif Com Medium" w:eastAsia="Times New Roman" w:hAnsi="ITC Stone Serif Com Medium" w:cs="Times New Roman"/>
        </w:rPr>
      </w:pPr>
      <w:r w:rsidRPr="00732993">
        <w:rPr>
          <w:rFonts w:ascii="ITC Stone Serif Com Medium" w:eastAsia="Times New Roman" w:hAnsi="ITC Stone Serif Com Medium" w:cs="Times New Roman"/>
        </w:rPr>
        <w:t>Holiday: Payment in lieu of holiday is included within the salary. Holiday may not be taken during the contract period although time off may be granted at the discretion of the Director of International Schools, subject to the demands of the course schedule.</w:t>
      </w:r>
    </w:p>
    <w:p w:rsidR="009A287F" w:rsidRPr="00733097" w:rsidRDefault="009A287F" w:rsidP="009A287F">
      <w:pPr>
        <w:spacing w:after="0" w:line="240" w:lineRule="auto"/>
        <w:jc w:val="both"/>
        <w:rPr>
          <w:rFonts w:ascii="ITC Stone Serif Com Medium" w:eastAsia="Times New Roman" w:hAnsi="ITC Stone Serif Com Medium" w:cs="Times New Roman"/>
        </w:rPr>
      </w:pPr>
    </w:p>
    <w:p w:rsidR="009A287F" w:rsidRPr="00733097" w:rsidRDefault="009A287F" w:rsidP="009A287F">
      <w:pPr>
        <w:rPr>
          <w:rFonts w:ascii="ITC Stone Serif Com Medium" w:eastAsia="Times" w:hAnsi="ITC Stone Serif Com Medium" w:cs="Times New Roman"/>
          <w:b/>
          <w:smallCaps/>
        </w:rPr>
      </w:pPr>
      <w:r w:rsidRPr="00733097">
        <w:rPr>
          <w:rFonts w:ascii="ITC Stone Serif Com Medium" w:hAnsi="ITC Stone Serif Com Medium"/>
          <w:b/>
        </w:rPr>
        <w:t>A</w:t>
      </w:r>
      <w:r w:rsidRPr="00733097">
        <w:rPr>
          <w:rFonts w:ascii="ITC Stone Serif Com Medium" w:eastAsia="Times" w:hAnsi="ITC Stone Serif Com Medium" w:cs="Times New Roman"/>
          <w:b/>
          <w:smallCaps/>
        </w:rPr>
        <w:t>PPLICATIONS</w:t>
      </w:r>
    </w:p>
    <w:p w:rsidR="009A287F" w:rsidRPr="00733097" w:rsidRDefault="009A287F" w:rsidP="009A287F">
      <w:pPr>
        <w:spacing w:after="0" w:line="240" w:lineRule="auto"/>
        <w:jc w:val="both"/>
        <w:rPr>
          <w:rFonts w:ascii="ITC Stone Serif Com Medium" w:hAnsi="ITC Stone Serif Com Medium" w:cs="ITC Stone Serif Com Medium"/>
          <w:iCs/>
        </w:rPr>
      </w:pPr>
      <w:r w:rsidRPr="00733097">
        <w:rPr>
          <w:rFonts w:ascii="ITC Stone Serif Com Medium" w:hAnsi="ITC Stone Serif Com Medium" w:cs="ITC Stone Serif Com Medium"/>
        </w:rPr>
        <w:t xml:space="preserve">Applicants may contact the </w:t>
      </w:r>
      <w:r>
        <w:rPr>
          <w:rFonts w:ascii="ITC Stone Serif Com Medium" w:hAnsi="ITC Stone Serif Com Medium" w:cs="ITC Stone Serif Com Medium"/>
        </w:rPr>
        <w:t>Director of International Schools,</w:t>
      </w:r>
      <w:r w:rsidRPr="00733097">
        <w:rPr>
          <w:rFonts w:ascii="ITC Stone Serif Com Medium" w:hAnsi="ITC Stone Serif Com Medium" w:cs="ITC Stone Serif Com Medium"/>
        </w:rPr>
        <w:t xml:space="preserve"> Mr </w:t>
      </w:r>
      <w:r>
        <w:rPr>
          <w:rFonts w:ascii="ITC Stone Serif Com Medium" w:hAnsi="ITC Stone Serif Com Medium" w:cs="ITC Stone Serif Com Medium"/>
        </w:rPr>
        <w:t>Allan Walker</w:t>
      </w:r>
      <w:r w:rsidRPr="00733097">
        <w:rPr>
          <w:rFonts w:ascii="ITC Stone Serif Com Medium" w:hAnsi="ITC Stone Serif Com Medium" w:cs="ITC Stone Serif Com Medium"/>
        </w:rPr>
        <w:t xml:space="preserve">, to discuss the post if they wish. Mr </w:t>
      </w:r>
      <w:r>
        <w:rPr>
          <w:rFonts w:ascii="ITC Stone Serif Com Medium" w:hAnsi="ITC Stone Serif Com Medium" w:cs="ITC Stone Serif Com Medium"/>
        </w:rPr>
        <w:t>Walker</w:t>
      </w:r>
      <w:r w:rsidRPr="00733097">
        <w:rPr>
          <w:rFonts w:ascii="ITC Stone Serif Com Medium" w:hAnsi="ITC Stone Serif Com Medium" w:cs="ITC Stone Serif Com Medium"/>
        </w:rPr>
        <w:t xml:space="preserve"> </w:t>
      </w:r>
      <w:r>
        <w:rPr>
          <w:rFonts w:ascii="ITC Stone Serif Com Medium" w:hAnsi="ITC Stone Serif Com Medium" w:cs="ITC Stone Serif Com Medium"/>
        </w:rPr>
        <w:t xml:space="preserve">can </w:t>
      </w:r>
      <w:r w:rsidRPr="00733097">
        <w:rPr>
          <w:rFonts w:ascii="ITC Stone Serif Com Medium" w:hAnsi="ITC Stone Serif Com Medium" w:cs="ITC Stone Serif Com Medium"/>
        </w:rPr>
        <w:t xml:space="preserve">be contacted on 01684 581601 or </w:t>
      </w:r>
      <w:hyperlink r:id="rId7" w:history="1">
        <w:r w:rsidRPr="00733097">
          <w:rPr>
            <w:rStyle w:val="Hyperlink"/>
            <w:rFonts w:ascii="ITC Stone Serif Com Medium" w:hAnsi="ITC Stone Serif Com Medium" w:cs="ITC Stone Serif Com Medium"/>
          </w:rPr>
          <w:t>a</w:t>
        </w:r>
        <w:r w:rsidRPr="00733097">
          <w:rPr>
            <w:rStyle w:val="Hyperlink"/>
            <w:rFonts w:ascii="ITC Stone Serif Com Medium" w:hAnsi="ITC Stone Serif Com Medium" w:cs="ITC Stone Serif Com Medium"/>
            <w:iCs/>
          </w:rPr>
          <w:t>llan.walker@malverncollege.org.uk</w:t>
        </w:r>
      </w:hyperlink>
    </w:p>
    <w:p w:rsidR="009A287F" w:rsidRDefault="009A287F" w:rsidP="009A287F">
      <w:pPr>
        <w:spacing w:after="0" w:line="240" w:lineRule="auto"/>
        <w:jc w:val="both"/>
        <w:rPr>
          <w:rFonts w:ascii="ITC Stone Serif Com Medium" w:hAnsi="ITC Stone Serif Com Medium" w:cs="ITC Stone Serif Com Medium"/>
          <w:i/>
          <w:iCs/>
        </w:rPr>
      </w:pPr>
    </w:p>
    <w:p w:rsidR="009A287F" w:rsidRPr="00733097" w:rsidRDefault="009A287F" w:rsidP="009A287F">
      <w:pPr>
        <w:spacing w:after="0" w:line="240" w:lineRule="auto"/>
        <w:jc w:val="both"/>
        <w:rPr>
          <w:rFonts w:ascii="ITC Stone Serif Com Medium" w:hAnsi="ITC Stone Serif Com Medium" w:cs="ITC Stone Serif Com Medium"/>
          <w:i/>
          <w:iCs/>
        </w:rPr>
      </w:pPr>
      <w:r w:rsidRPr="00733097">
        <w:rPr>
          <w:rFonts w:ascii="ITC Stone Serif Com Medium" w:hAnsi="ITC Stone Serif Com Medium" w:cs="ITC Stone Serif Com Medium"/>
          <w:i/>
          <w:iCs/>
        </w:rPr>
        <w:t xml:space="preserve"> </w:t>
      </w:r>
      <w:r w:rsidRPr="00733097">
        <w:rPr>
          <w:rFonts w:ascii="ITC Stone Serif Com Medium" w:eastAsia="Times" w:hAnsi="ITC Stone Serif Com Medium" w:cs="Times New Roman"/>
        </w:rPr>
        <w:t xml:space="preserve">Full details of working at Malvern College and our Application form </w:t>
      </w:r>
      <w:proofErr w:type="gramStart"/>
      <w:r w:rsidRPr="00733097">
        <w:rPr>
          <w:rFonts w:ascii="ITC Stone Serif Com Medium" w:eastAsia="Times" w:hAnsi="ITC Stone Serif Com Medium" w:cs="Times New Roman"/>
        </w:rPr>
        <w:t>can be found</w:t>
      </w:r>
      <w:proofErr w:type="gramEnd"/>
      <w:r w:rsidRPr="00733097">
        <w:rPr>
          <w:rFonts w:ascii="ITC Stone Serif Com Medium" w:eastAsia="Times" w:hAnsi="ITC Stone Serif Com Medium" w:cs="Times New Roman"/>
        </w:rPr>
        <w:t xml:space="preserve"> on our website </w:t>
      </w:r>
      <w:hyperlink r:id="rId8" w:history="1">
        <w:r w:rsidRPr="00733097">
          <w:rPr>
            <w:rStyle w:val="Hyperlink"/>
            <w:rFonts w:ascii="ITC Stone Serif Com Medium" w:eastAsia="Times" w:hAnsi="ITC Stone Serif Com Medium"/>
          </w:rPr>
          <w:t>www.malverncollege.org.uk</w:t>
        </w:r>
      </w:hyperlink>
      <w:r w:rsidRPr="00733097">
        <w:rPr>
          <w:rFonts w:ascii="ITC Stone Serif Com Medium" w:eastAsia="Times" w:hAnsi="ITC Stone Serif Com Medium" w:cs="Times New Roman"/>
        </w:rPr>
        <w:t xml:space="preserve">. </w:t>
      </w:r>
    </w:p>
    <w:p w:rsidR="009A287F" w:rsidRPr="00733097" w:rsidRDefault="009A287F" w:rsidP="009A287F">
      <w:pPr>
        <w:spacing w:after="0" w:line="240" w:lineRule="auto"/>
        <w:ind w:left="284" w:hanging="284"/>
        <w:jc w:val="both"/>
        <w:rPr>
          <w:rFonts w:ascii="ITC Stone Serif Com Medium" w:eastAsia="Times" w:hAnsi="ITC Stone Serif Com Medium" w:cs="Times New Roman"/>
        </w:rPr>
      </w:pPr>
    </w:p>
    <w:p w:rsidR="009A287F" w:rsidRDefault="009A287F" w:rsidP="009A287F">
      <w:pPr>
        <w:spacing w:after="0" w:line="240" w:lineRule="auto"/>
        <w:jc w:val="both"/>
        <w:rPr>
          <w:rFonts w:ascii="ITC Stone Serif Com Medium" w:eastAsia="Times" w:hAnsi="ITC Stone Serif Com Medium" w:cs="Times New Roman"/>
          <w:b/>
        </w:rPr>
      </w:pPr>
      <w:r w:rsidRPr="00733097">
        <w:rPr>
          <w:rFonts w:ascii="ITC Stone Serif Com Medium" w:eastAsia="Times" w:hAnsi="ITC Stone Serif Com Medium" w:cs="Times New Roman"/>
        </w:rPr>
        <w:t xml:space="preserve">Applications </w:t>
      </w:r>
      <w:proofErr w:type="gramStart"/>
      <w:r w:rsidRPr="00733097">
        <w:rPr>
          <w:rFonts w:ascii="ITC Stone Serif Com Medium" w:eastAsia="Times" w:hAnsi="ITC Stone Serif Com Medium" w:cs="Times New Roman"/>
        </w:rPr>
        <w:t xml:space="preserve">should be </w:t>
      </w:r>
      <w:r>
        <w:rPr>
          <w:rFonts w:ascii="ITC Stone Serif Com Medium" w:eastAsia="Times" w:hAnsi="ITC Stone Serif Com Medium" w:cs="Times New Roman"/>
        </w:rPr>
        <w:t>sent</w:t>
      </w:r>
      <w:proofErr w:type="gramEnd"/>
      <w:r>
        <w:rPr>
          <w:rFonts w:ascii="ITC Stone Serif Com Medium" w:eastAsia="Times" w:hAnsi="ITC Stone Serif Com Medium" w:cs="Times New Roman"/>
        </w:rPr>
        <w:t xml:space="preserve"> to Human Resources, Malvern College, Malvern, Worcestershire WR14 3DF or via email to </w:t>
      </w:r>
      <w:hyperlink r:id="rId9" w:history="1">
        <w:r w:rsidRPr="00EA0050">
          <w:rPr>
            <w:rStyle w:val="Hyperlink"/>
            <w:rFonts w:ascii="ITC Stone Serif Com Medium" w:eastAsia="Times" w:hAnsi="ITC Stone Serif Com Medium"/>
          </w:rPr>
          <w:t>humanresources@malverncollege.org</w:t>
        </w:r>
      </w:hyperlink>
      <w:r>
        <w:rPr>
          <w:rStyle w:val="Hyperlink"/>
          <w:rFonts w:ascii="ITC Stone Serif Com Medium" w:eastAsia="Times" w:hAnsi="ITC Stone Serif Com Medium"/>
          <w:color w:val="0000FF"/>
        </w:rPr>
        <w:t>.uk</w:t>
      </w:r>
    </w:p>
    <w:p w:rsidR="009A287F" w:rsidRDefault="009A287F" w:rsidP="009A287F">
      <w:pPr>
        <w:spacing w:after="0" w:line="240" w:lineRule="auto"/>
        <w:jc w:val="both"/>
        <w:rPr>
          <w:rFonts w:ascii="ITC Stone Serif Com Medium" w:eastAsia="Times" w:hAnsi="ITC Stone Serif Com Medium" w:cs="Times New Roman"/>
        </w:rPr>
      </w:pPr>
    </w:p>
    <w:p w:rsidR="009A287F" w:rsidRDefault="009A287F" w:rsidP="009A287F">
      <w:pPr>
        <w:spacing w:after="0" w:line="240" w:lineRule="auto"/>
        <w:jc w:val="both"/>
        <w:rPr>
          <w:rFonts w:ascii="ITC Stone Serif Com Medium" w:eastAsia="Times" w:hAnsi="ITC Stone Serif Com Medium" w:cs="Times New Roman"/>
        </w:rPr>
      </w:pPr>
      <w:r>
        <w:rPr>
          <w:rFonts w:ascii="ITC Stone Serif Com Medium" w:eastAsia="Times" w:hAnsi="ITC Stone Serif Com Medium" w:cs="Times New Roman"/>
        </w:rPr>
        <w:t>You will be required to provide proof of your identity, right to work in the UK and qualifications during the selection process.</w:t>
      </w:r>
    </w:p>
    <w:p w:rsidR="009A287F" w:rsidRDefault="009A287F" w:rsidP="009A287F">
      <w:pPr>
        <w:spacing w:after="0" w:line="240" w:lineRule="auto"/>
        <w:jc w:val="both"/>
        <w:rPr>
          <w:rFonts w:ascii="ITC Stone Serif Com Medium" w:eastAsia="Times" w:hAnsi="ITC Stone Serif Com Medium" w:cs="Times New Roman"/>
        </w:rPr>
      </w:pPr>
      <w:bookmarkStart w:id="0" w:name="_GoBack"/>
      <w:bookmarkEnd w:id="0"/>
    </w:p>
    <w:p w:rsidR="009A287F" w:rsidRDefault="009A287F" w:rsidP="009A287F">
      <w:pPr>
        <w:spacing w:after="0" w:line="240" w:lineRule="auto"/>
        <w:jc w:val="both"/>
        <w:rPr>
          <w:rFonts w:ascii="ITC Stone Serif Com Medium" w:eastAsia="Times" w:hAnsi="ITC Stone Serif Com Medium" w:cs="Arial"/>
          <w:b/>
          <w:color w:val="666666"/>
          <w:shd w:val="clear" w:color="auto" w:fill="FFFFFF"/>
        </w:rPr>
      </w:pPr>
      <w:r>
        <w:rPr>
          <w:rFonts w:ascii="ITC Stone Serif Com Medium" w:eastAsia="Times" w:hAnsi="ITC Stone Serif Com Medium" w:cs="ITC Stone Sans Com Medium"/>
          <w:b/>
          <w:i/>
          <w:iCs/>
        </w:rPr>
        <w:t>Malvern College exists to provide a quality all round education for pupils aged 13 – 18 and is committed to safeguarding and promoting the welfare of children and young people. Candidates must be prepared to undergo child protection screening and an Enhanced DBS check.</w:t>
      </w:r>
      <w:r>
        <w:rPr>
          <w:rFonts w:ascii="ITC Stone Serif Com Medium" w:eastAsia="Times" w:hAnsi="ITC Stone Serif Com Medium" w:cs="Arial"/>
          <w:b/>
          <w:color w:val="666666"/>
          <w:shd w:val="clear" w:color="auto" w:fill="FFFFFF"/>
        </w:rPr>
        <w:t xml:space="preserve"> </w:t>
      </w:r>
    </w:p>
    <w:p w:rsidR="009A287F" w:rsidRDefault="009A287F" w:rsidP="009A287F">
      <w:pPr>
        <w:spacing w:after="0" w:line="240" w:lineRule="auto"/>
        <w:jc w:val="both"/>
        <w:rPr>
          <w:rFonts w:ascii="ITC Stone Serif Com Medium" w:eastAsia="Times" w:hAnsi="ITC Stone Serif Com Medium" w:cs="Arial"/>
          <w:b/>
          <w:color w:val="666666"/>
          <w:shd w:val="clear" w:color="auto" w:fill="FFFFFF"/>
        </w:rPr>
      </w:pPr>
    </w:p>
    <w:p w:rsidR="009A287F" w:rsidRDefault="009A287F" w:rsidP="009A287F">
      <w:pPr>
        <w:spacing w:after="0" w:line="240" w:lineRule="auto"/>
        <w:jc w:val="both"/>
        <w:rPr>
          <w:rFonts w:ascii="ITC Stone Serif Com Medium" w:eastAsia="Times" w:hAnsi="ITC Stone Serif Com Medium" w:cs="Times New Roman"/>
          <w:b/>
          <w:i/>
        </w:rPr>
      </w:pPr>
      <w:r>
        <w:rPr>
          <w:rFonts w:ascii="ITC Stone Serif Com Medium" w:eastAsia="Times" w:hAnsi="ITC Stone Serif Com Medium" w:cs="Arial"/>
          <w:b/>
          <w:i/>
          <w:shd w:val="clear" w:color="auto" w:fill="FFFFFF"/>
        </w:rPr>
        <w:t>We will seek references on short-listed candidates that will include questions about past disciplinary actions or allegations in relation to behaviour with children and may approach previous employers for information to verify particular experience or qualifications before interview.</w:t>
      </w:r>
    </w:p>
    <w:p w:rsidR="009A287F" w:rsidRPr="006E470A" w:rsidRDefault="009A287F" w:rsidP="009A287F">
      <w:pPr>
        <w:spacing w:after="0" w:line="240" w:lineRule="auto"/>
        <w:rPr>
          <w:rFonts w:ascii="ITC Stone Serif Com Medium" w:eastAsia="Times New Roman" w:hAnsi="ITC Stone Serif Com Medium" w:cs="Times New Roman"/>
          <w:i/>
        </w:rPr>
      </w:pPr>
    </w:p>
    <w:p w:rsidR="009A287F" w:rsidRPr="006E470A" w:rsidRDefault="009A287F" w:rsidP="009A287F">
      <w:pPr>
        <w:spacing w:after="0" w:line="240" w:lineRule="auto"/>
        <w:rPr>
          <w:rFonts w:ascii="ITC Stone Serif Com Medium" w:eastAsia="Times New Roman" w:hAnsi="ITC Stone Serif Com Medium" w:cs="Times New Roman"/>
          <w:b/>
        </w:rPr>
      </w:pPr>
    </w:p>
    <w:p w:rsidR="009A287F" w:rsidRPr="00662F3B" w:rsidRDefault="009A287F" w:rsidP="009A287F">
      <w:pPr>
        <w:spacing w:after="0" w:line="240" w:lineRule="auto"/>
        <w:rPr>
          <w:rFonts w:ascii="ITC Stone Serif Com Medium" w:eastAsia="Times New Roman" w:hAnsi="ITC Stone Serif Com Medium" w:cs="Times New Roman"/>
          <w:b/>
        </w:rPr>
      </w:pPr>
      <w:r w:rsidRPr="006E470A">
        <w:rPr>
          <w:rFonts w:ascii="ITC Stone Serif Com Medium" w:eastAsia="Times New Roman" w:hAnsi="ITC Stone Serif Com Medium" w:cs="Times New Roman"/>
          <w:b/>
        </w:rPr>
        <w:t xml:space="preserve">Updated </w:t>
      </w:r>
      <w:r>
        <w:rPr>
          <w:rFonts w:ascii="ITC Stone Serif Com Medium" w:eastAsia="Times New Roman" w:hAnsi="ITC Stone Serif Com Medium" w:cs="Times New Roman"/>
          <w:b/>
        </w:rPr>
        <w:t>January 2019</w:t>
      </w:r>
    </w:p>
    <w:p w:rsidR="00C03D47" w:rsidRDefault="00C03D47" w:rsidP="009F24FF">
      <w:pPr>
        <w:spacing w:after="0" w:line="240" w:lineRule="auto"/>
        <w:rPr>
          <w:rFonts w:ascii="ITC Stone Serif Com Medium" w:hAnsi="ITC Stone Serif Com Medium"/>
          <w:b/>
        </w:rPr>
      </w:pPr>
    </w:p>
    <w:sectPr w:rsidR="00C03D47" w:rsidSect="006A613E">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F0" w:rsidRDefault="001511F0" w:rsidP="006A613E">
      <w:pPr>
        <w:spacing w:after="0" w:line="240" w:lineRule="auto"/>
      </w:pPr>
      <w:r>
        <w:separator/>
      </w:r>
    </w:p>
  </w:endnote>
  <w:endnote w:type="continuationSeparator" w:id="0">
    <w:p w:rsidR="001511F0" w:rsidRDefault="001511F0" w:rsidP="006A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Stone Serif Com Medium">
    <w:panose1 w:val="02040603060706060204"/>
    <w:charset w:val="00"/>
    <w:family w:val="roman"/>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Com Medium">
    <w:panose1 w:val="02000603060000020004"/>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F0" w:rsidRDefault="001511F0" w:rsidP="006A613E">
      <w:pPr>
        <w:spacing w:after="0" w:line="240" w:lineRule="auto"/>
      </w:pPr>
      <w:r>
        <w:separator/>
      </w:r>
    </w:p>
  </w:footnote>
  <w:footnote w:type="continuationSeparator" w:id="0">
    <w:p w:rsidR="001511F0" w:rsidRDefault="001511F0" w:rsidP="006A6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1F0" w:rsidRDefault="001511F0">
    <w:pPr>
      <w:pStyle w:val="Header"/>
    </w:pPr>
  </w:p>
  <w:p w:rsidR="001511F0" w:rsidRDefault="00151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1F0" w:rsidRDefault="001511F0" w:rsidP="006A613E">
    <w:pPr>
      <w:pStyle w:val="Header"/>
      <w:jc w:val="center"/>
    </w:pPr>
    <w:r w:rsidRPr="006A613E">
      <w:rPr>
        <w:noProof/>
        <w:lang w:eastAsia="en-GB"/>
      </w:rPr>
      <w:drawing>
        <wp:inline distT="0" distB="0" distL="0" distR="0">
          <wp:extent cx="1828800" cy="981075"/>
          <wp:effectExtent l="19050" t="0" r="0" b="0"/>
          <wp:docPr id="4" name="Picture 1" descr="mal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col logo"/>
                  <pic:cNvPicPr>
                    <a:picLocks noChangeAspect="1" noChangeArrowheads="1"/>
                  </pic:cNvPicPr>
                </pic:nvPicPr>
                <pic:blipFill>
                  <a:blip r:embed="rId1"/>
                  <a:srcRect/>
                  <a:stretch>
                    <a:fillRect/>
                  </a:stretch>
                </pic:blipFill>
                <pic:spPr bwMode="auto">
                  <a:xfrm>
                    <a:off x="0" y="0"/>
                    <a:ext cx="1828800"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5B47"/>
    <w:multiLevelType w:val="multilevel"/>
    <w:tmpl w:val="F732E0A2"/>
    <w:lvl w:ilvl="0">
      <w:start w:val="1"/>
      <w:numFmt w:val="decimal"/>
      <w:pStyle w:val="OfficeLevel1"/>
      <w:lvlText w:val="%1."/>
      <w:lvlJc w:val="left"/>
      <w:pPr>
        <w:tabs>
          <w:tab w:val="num" w:pos="720"/>
        </w:tabs>
        <w:ind w:left="720" w:hanging="720"/>
      </w:pPr>
      <w:rPr>
        <w:rFonts w:ascii="ITC Stone Serif Com Medium" w:eastAsia="Times New Roman" w:hAnsi="ITC Stone Serif Com Medium" w:cs="Times New Roman" w:hint="default"/>
        <w:b w:val="0"/>
        <w:sz w:val="22"/>
      </w:rPr>
    </w:lvl>
    <w:lvl w:ilvl="1">
      <w:start w:val="1"/>
      <w:numFmt w:val="decimal"/>
      <w:pStyle w:val="OfficeLevel2"/>
      <w:lvlText w:val="%1.%2"/>
      <w:lvlJc w:val="left"/>
      <w:pPr>
        <w:tabs>
          <w:tab w:val="num" w:pos="1440"/>
        </w:tabs>
        <w:ind w:left="1440" w:hanging="720"/>
      </w:pPr>
      <w:rPr>
        <w:rFonts w:hint="default"/>
      </w:rPr>
    </w:lvl>
    <w:lvl w:ilvl="2">
      <w:start w:val="1"/>
      <w:numFmt w:val="decimal"/>
      <w:pStyle w:val="OfficeLevel3"/>
      <w:lvlText w:val="%1.%2.%3"/>
      <w:lvlJc w:val="left"/>
      <w:pPr>
        <w:tabs>
          <w:tab w:val="num" w:pos="2160"/>
        </w:tabs>
        <w:ind w:left="2160" w:hanging="720"/>
      </w:pPr>
      <w:rPr>
        <w:rFonts w:hint="default"/>
      </w:rPr>
    </w:lvl>
    <w:lvl w:ilvl="3">
      <w:start w:val="1"/>
      <w:numFmt w:val="lowerLetter"/>
      <w:pStyle w:val="OfficeLevel4"/>
      <w:lvlText w:val="(%4)"/>
      <w:lvlJc w:val="left"/>
      <w:pPr>
        <w:tabs>
          <w:tab w:val="num" w:pos="2880"/>
        </w:tabs>
        <w:ind w:left="2880" w:hanging="720"/>
      </w:pPr>
      <w:rPr>
        <w:rFonts w:hint="default"/>
      </w:rPr>
    </w:lvl>
    <w:lvl w:ilvl="4">
      <w:start w:val="1"/>
      <w:numFmt w:val="lowerRoman"/>
      <w:pStyle w:val="OfficeLeve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08401D76"/>
    <w:multiLevelType w:val="hybridMultilevel"/>
    <w:tmpl w:val="E3389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0D3148"/>
    <w:multiLevelType w:val="hybridMultilevel"/>
    <w:tmpl w:val="B7DA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11C35"/>
    <w:multiLevelType w:val="hybridMultilevel"/>
    <w:tmpl w:val="FBF8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36658"/>
    <w:multiLevelType w:val="hybridMultilevel"/>
    <w:tmpl w:val="A3B0006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9" w15:restartNumberingAfterBreak="0">
    <w:nsid w:val="1DC9500D"/>
    <w:multiLevelType w:val="hybridMultilevel"/>
    <w:tmpl w:val="8B74871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210B51E3"/>
    <w:multiLevelType w:val="hybridMultilevel"/>
    <w:tmpl w:val="55BC9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A336B"/>
    <w:multiLevelType w:val="hybridMultilevel"/>
    <w:tmpl w:val="BA9C7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346AA"/>
    <w:multiLevelType w:val="hybridMultilevel"/>
    <w:tmpl w:val="ABCC4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931CC"/>
    <w:multiLevelType w:val="hybridMultilevel"/>
    <w:tmpl w:val="3F14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2075A"/>
    <w:multiLevelType w:val="hybridMultilevel"/>
    <w:tmpl w:val="8B2EE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5560E9"/>
    <w:multiLevelType w:val="hybridMultilevel"/>
    <w:tmpl w:val="402661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6334D2"/>
    <w:multiLevelType w:val="hybridMultilevel"/>
    <w:tmpl w:val="28465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777F18"/>
    <w:multiLevelType w:val="hybridMultilevel"/>
    <w:tmpl w:val="AABEB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333401"/>
    <w:multiLevelType w:val="hybridMultilevel"/>
    <w:tmpl w:val="BB7E61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9D7327"/>
    <w:multiLevelType w:val="hybridMultilevel"/>
    <w:tmpl w:val="9EDCE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F61461"/>
    <w:multiLevelType w:val="hybridMultilevel"/>
    <w:tmpl w:val="8118E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CF7F75"/>
    <w:multiLevelType w:val="hybridMultilevel"/>
    <w:tmpl w:val="E774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A1D9D"/>
    <w:multiLevelType w:val="hybridMultilevel"/>
    <w:tmpl w:val="2A9273F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64B675AA"/>
    <w:multiLevelType w:val="hybridMultilevel"/>
    <w:tmpl w:val="8E1C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B333B6"/>
    <w:multiLevelType w:val="hybridMultilevel"/>
    <w:tmpl w:val="69D6D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1D6AB9"/>
    <w:multiLevelType w:val="hybridMultilevel"/>
    <w:tmpl w:val="0A64E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1F7C1E"/>
    <w:multiLevelType w:val="hybridMultilevel"/>
    <w:tmpl w:val="BC28F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27008D"/>
    <w:multiLevelType w:val="hybridMultilevel"/>
    <w:tmpl w:val="84D6AA04"/>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27"/>
  </w:num>
  <w:num w:numId="7">
    <w:abstractNumId w:val="14"/>
  </w:num>
  <w:num w:numId="8">
    <w:abstractNumId w:val="22"/>
  </w:num>
  <w:num w:numId="9">
    <w:abstractNumId w:val="9"/>
  </w:num>
  <w:num w:numId="10">
    <w:abstractNumId w:val="24"/>
  </w:num>
  <w:num w:numId="11">
    <w:abstractNumId w:val="7"/>
  </w:num>
  <w:num w:numId="12">
    <w:abstractNumId w:val="13"/>
  </w:num>
  <w:num w:numId="13">
    <w:abstractNumId w:val="25"/>
  </w:num>
  <w:num w:numId="14">
    <w:abstractNumId w:val="20"/>
  </w:num>
  <w:num w:numId="15">
    <w:abstractNumId w:val="18"/>
  </w:num>
  <w:num w:numId="16">
    <w:abstractNumId w:val="12"/>
  </w:num>
  <w:num w:numId="17">
    <w:abstractNumId w:val="16"/>
  </w:num>
  <w:num w:numId="18">
    <w:abstractNumId w:val="15"/>
  </w:num>
  <w:num w:numId="19">
    <w:abstractNumId w:val="6"/>
  </w:num>
  <w:num w:numId="20">
    <w:abstractNumId w:val="23"/>
  </w:num>
  <w:num w:numId="21">
    <w:abstractNumId w:val="5"/>
  </w:num>
  <w:num w:numId="22">
    <w:abstractNumId w:val="21"/>
  </w:num>
  <w:num w:numId="23">
    <w:abstractNumId w:val="11"/>
  </w:num>
  <w:num w:numId="24">
    <w:abstractNumId w:val="10"/>
  </w:num>
  <w:num w:numId="25">
    <w:abstractNumId w:val="4"/>
  </w:num>
  <w:num w:numId="26">
    <w:abstractNumId w:val="26"/>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4D"/>
    <w:rsid w:val="00000918"/>
    <w:rsid w:val="00011987"/>
    <w:rsid w:val="00017E86"/>
    <w:rsid w:val="000224F7"/>
    <w:rsid w:val="0006053B"/>
    <w:rsid w:val="00065C83"/>
    <w:rsid w:val="00102129"/>
    <w:rsid w:val="00105883"/>
    <w:rsid w:val="001075AE"/>
    <w:rsid w:val="00150EE5"/>
    <w:rsid w:val="001511F0"/>
    <w:rsid w:val="001653A5"/>
    <w:rsid w:val="00195495"/>
    <w:rsid w:val="001D1443"/>
    <w:rsid w:val="002256AA"/>
    <w:rsid w:val="00246725"/>
    <w:rsid w:val="00285A4D"/>
    <w:rsid w:val="002A0886"/>
    <w:rsid w:val="002D1C1D"/>
    <w:rsid w:val="002E36DC"/>
    <w:rsid w:val="002E4409"/>
    <w:rsid w:val="002F2EEF"/>
    <w:rsid w:val="00321B41"/>
    <w:rsid w:val="00392AD7"/>
    <w:rsid w:val="00397E83"/>
    <w:rsid w:val="003A00FD"/>
    <w:rsid w:val="003D780A"/>
    <w:rsid w:val="003E2A1A"/>
    <w:rsid w:val="003F3CC9"/>
    <w:rsid w:val="0042208D"/>
    <w:rsid w:val="0042260C"/>
    <w:rsid w:val="004314F1"/>
    <w:rsid w:val="00487687"/>
    <w:rsid w:val="004A003D"/>
    <w:rsid w:val="004E24F4"/>
    <w:rsid w:val="00521626"/>
    <w:rsid w:val="00543937"/>
    <w:rsid w:val="005522FB"/>
    <w:rsid w:val="00563F9F"/>
    <w:rsid w:val="00585E43"/>
    <w:rsid w:val="00596A1F"/>
    <w:rsid w:val="005A0421"/>
    <w:rsid w:val="005A78D5"/>
    <w:rsid w:val="005B3F36"/>
    <w:rsid w:val="005C2086"/>
    <w:rsid w:val="00622A1D"/>
    <w:rsid w:val="00663940"/>
    <w:rsid w:val="006A613E"/>
    <w:rsid w:val="006C5CC9"/>
    <w:rsid w:val="006C60FD"/>
    <w:rsid w:val="006F61FD"/>
    <w:rsid w:val="00724644"/>
    <w:rsid w:val="0073490D"/>
    <w:rsid w:val="007931A4"/>
    <w:rsid w:val="007A59A3"/>
    <w:rsid w:val="007C2FAC"/>
    <w:rsid w:val="007C70E6"/>
    <w:rsid w:val="007D1E31"/>
    <w:rsid w:val="007F640F"/>
    <w:rsid w:val="00803E8D"/>
    <w:rsid w:val="00813CC5"/>
    <w:rsid w:val="00834F48"/>
    <w:rsid w:val="0088170F"/>
    <w:rsid w:val="008837A3"/>
    <w:rsid w:val="00884FB3"/>
    <w:rsid w:val="008B49D9"/>
    <w:rsid w:val="00900529"/>
    <w:rsid w:val="00900B6E"/>
    <w:rsid w:val="0093365F"/>
    <w:rsid w:val="00953368"/>
    <w:rsid w:val="009578DE"/>
    <w:rsid w:val="00963C7C"/>
    <w:rsid w:val="00967B4A"/>
    <w:rsid w:val="00995A54"/>
    <w:rsid w:val="009A287F"/>
    <w:rsid w:val="009E1ED2"/>
    <w:rsid w:val="009F24FF"/>
    <w:rsid w:val="00A0546C"/>
    <w:rsid w:val="00A13B3E"/>
    <w:rsid w:val="00A4084E"/>
    <w:rsid w:val="00A44126"/>
    <w:rsid w:val="00A46551"/>
    <w:rsid w:val="00A6250A"/>
    <w:rsid w:val="00A74446"/>
    <w:rsid w:val="00A90E4C"/>
    <w:rsid w:val="00A92FD8"/>
    <w:rsid w:val="00AB376D"/>
    <w:rsid w:val="00AD367B"/>
    <w:rsid w:val="00AD6EF6"/>
    <w:rsid w:val="00AE4F1B"/>
    <w:rsid w:val="00B21275"/>
    <w:rsid w:val="00B36BA6"/>
    <w:rsid w:val="00B52AAE"/>
    <w:rsid w:val="00B66539"/>
    <w:rsid w:val="00BA41AB"/>
    <w:rsid w:val="00BC2486"/>
    <w:rsid w:val="00C03D47"/>
    <w:rsid w:val="00C137EA"/>
    <w:rsid w:val="00C35E4B"/>
    <w:rsid w:val="00CA1222"/>
    <w:rsid w:val="00CD6F1E"/>
    <w:rsid w:val="00CE2582"/>
    <w:rsid w:val="00D044B9"/>
    <w:rsid w:val="00D12938"/>
    <w:rsid w:val="00D15D69"/>
    <w:rsid w:val="00D27AC6"/>
    <w:rsid w:val="00D44CBF"/>
    <w:rsid w:val="00D52AED"/>
    <w:rsid w:val="00D62242"/>
    <w:rsid w:val="00D77934"/>
    <w:rsid w:val="00DA1B59"/>
    <w:rsid w:val="00DD5F29"/>
    <w:rsid w:val="00DE077C"/>
    <w:rsid w:val="00DF235A"/>
    <w:rsid w:val="00E05739"/>
    <w:rsid w:val="00E10765"/>
    <w:rsid w:val="00E33FD2"/>
    <w:rsid w:val="00E356BC"/>
    <w:rsid w:val="00E43592"/>
    <w:rsid w:val="00E46030"/>
    <w:rsid w:val="00E65DC9"/>
    <w:rsid w:val="00F00D33"/>
    <w:rsid w:val="00F101C1"/>
    <w:rsid w:val="00F2350D"/>
    <w:rsid w:val="00F66B2A"/>
    <w:rsid w:val="00F73286"/>
    <w:rsid w:val="00F95C8A"/>
    <w:rsid w:val="00FE23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9509"/>
  <w15:docId w15:val="{0C67E79F-98D0-4BE0-B995-91FA9F81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644"/>
  </w:style>
  <w:style w:type="paragraph" w:styleId="Heading2">
    <w:name w:val="heading 2"/>
    <w:basedOn w:val="Normal"/>
    <w:next w:val="Normal"/>
    <w:link w:val="Heading2Char"/>
    <w:qFormat/>
    <w:rsid w:val="00017E86"/>
    <w:pPr>
      <w:keepNext/>
      <w:spacing w:after="0" w:line="240" w:lineRule="auto"/>
      <w:ind w:left="709" w:hanging="709"/>
      <w:outlineLvl w:val="1"/>
    </w:pPr>
    <w:rPr>
      <w:rFonts w:ascii="Times" w:eastAsia="Times" w:hAnsi="Times"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D"/>
    <w:rPr>
      <w:rFonts w:ascii="Tahoma" w:hAnsi="Tahoma" w:cs="Tahoma"/>
      <w:sz w:val="16"/>
      <w:szCs w:val="16"/>
    </w:rPr>
  </w:style>
  <w:style w:type="table" w:styleId="TableGrid">
    <w:name w:val="Table Grid"/>
    <w:basedOn w:val="TableNormal"/>
    <w:uiPriority w:val="59"/>
    <w:rsid w:val="00285A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44126"/>
    <w:pPr>
      <w:ind w:left="720"/>
      <w:contextualSpacing/>
    </w:pPr>
  </w:style>
  <w:style w:type="paragraph" w:styleId="Header">
    <w:name w:val="header"/>
    <w:basedOn w:val="Normal"/>
    <w:link w:val="HeaderChar"/>
    <w:uiPriority w:val="99"/>
    <w:unhideWhenUsed/>
    <w:rsid w:val="006A6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3E"/>
  </w:style>
  <w:style w:type="paragraph" w:styleId="Footer">
    <w:name w:val="footer"/>
    <w:basedOn w:val="Normal"/>
    <w:link w:val="FooterChar"/>
    <w:uiPriority w:val="99"/>
    <w:semiHidden/>
    <w:unhideWhenUsed/>
    <w:rsid w:val="006A61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613E"/>
  </w:style>
  <w:style w:type="character" w:customStyle="1" w:styleId="Heading2Char">
    <w:name w:val="Heading 2 Char"/>
    <w:basedOn w:val="DefaultParagraphFont"/>
    <w:link w:val="Heading2"/>
    <w:rsid w:val="00017E86"/>
    <w:rPr>
      <w:rFonts w:ascii="Times" w:eastAsia="Times" w:hAnsi="Times" w:cs="Times New Roman"/>
      <w:sz w:val="24"/>
      <w:szCs w:val="20"/>
      <w:u w:val="single"/>
      <w:lang w:eastAsia="en-GB"/>
    </w:rPr>
  </w:style>
  <w:style w:type="paragraph" w:styleId="NoSpacing">
    <w:name w:val="No Spacing"/>
    <w:uiPriority w:val="1"/>
    <w:qFormat/>
    <w:rsid w:val="00E33FD2"/>
    <w:pPr>
      <w:spacing w:after="0" w:line="240" w:lineRule="auto"/>
    </w:pPr>
  </w:style>
  <w:style w:type="character" w:customStyle="1" w:styleId="A0">
    <w:name w:val="A0"/>
    <w:uiPriority w:val="99"/>
    <w:rsid w:val="00A90E4C"/>
    <w:rPr>
      <w:rFonts w:cs="ITC Stone Sans Com Medium"/>
      <w:color w:val="000000"/>
      <w:sz w:val="12"/>
      <w:szCs w:val="12"/>
    </w:rPr>
  </w:style>
  <w:style w:type="paragraph" w:customStyle="1" w:styleId="OfficeLevel1">
    <w:name w:val="Office Level 1"/>
    <w:basedOn w:val="Normal"/>
    <w:link w:val="OfficeLevel1Char"/>
    <w:rsid w:val="009A287F"/>
    <w:pPr>
      <w:numPr>
        <w:numId w:val="25"/>
      </w:numPr>
      <w:spacing w:after="240" w:line="240" w:lineRule="auto"/>
    </w:pPr>
    <w:rPr>
      <w:rFonts w:ascii="Times New Roman" w:eastAsia="Times New Roman" w:hAnsi="Times New Roman" w:cs="Times New Roman"/>
      <w:szCs w:val="20"/>
    </w:rPr>
  </w:style>
  <w:style w:type="paragraph" w:customStyle="1" w:styleId="OfficeLevel2">
    <w:name w:val="Office Level 2"/>
    <w:basedOn w:val="OfficeLevel1"/>
    <w:rsid w:val="009A287F"/>
    <w:pPr>
      <w:numPr>
        <w:ilvl w:val="1"/>
      </w:numPr>
      <w:tabs>
        <w:tab w:val="clear" w:pos="1440"/>
        <w:tab w:val="num" w:pos="360"/>
        <w:tab w:val="num" w:pos="1260"/>
      </w:tabs>
      <w:ind w:left="1260" w:hanging="360"/>
    </w:pPr>
  </w:style>
  <w:style w:type="paragraph" w:customStyle="1" w:styleId="OfficeLevel3">
    <w:name w:val="Office Level 3"/>
    <w:basedOn w:val="OfficeLevel2"/>
    <w:rsid w:val="009A287F"/>
    <w:pPr>
      <w:numPr>
        <w:ilvl w:val="2"/>
      </w:numPr>
      <w:tabs>
        <w:tab w:val="clear" w:pos="2160"/>
        <w:tab w:val="num" w:pos="360"/>
        <w:tab w:val="num" w:pos="1260"/>
        <w:tab w:val="num" w:pos="1980"/>
      </w:tabs>
      <w:ind w:left="1980" w:hanging="360"/>
    </w:pPr>
  </w:style>
  <w:style w:type="paragraph" w:customStyle="1" w:styleId="OfficeLevel4">
    <w:name w:val="Office Level 4"/>
    <w:basedOn w:val="OfficeLevel3"/>
    <w:rsid w:val="009A287F"/>
    <w:pPr>
      <w:numPr>
        <w:ilvl w:val="3"/>
      </w:numPr>
      <w:tabs>
        <w:tab w:val="clear" w:pos="2880"/>
        <w:tab w:val="num" w:pos="360"/>
        <w:tab w:val="num" w:pos="1260"/>
        <w:tab w:val="num" w:pos="2700"/>
      </w:tabs>
      <w:ind w:left="2700" w:hanging="360"/>
    </w:pPr>
  </w:style>
  <w:style w:type="paragraph" w:customStyle="1" w:styleId="OfficeLevel5">
    <w:name w:val="Office Level 5"/>
    <w:basedOn w:val="OfficeLevel4"/>
    <w:rsid w:val="009A287F"/>
    <w:pPr>
      <w:numPr>
        <w:ilvl w:val="4"/>
      </w:numPr>
      <w:tabs>
        <w:tab w:val="clear" w:pos="3600"/>
        <w:tab w:val="num" w:pos="360"/>
        <w:tab w:val="num" w:pos="1260"/>
        <w:tab w:val="num" w:pos="3420"/>
      </w:tabs>
      <w:ind w:left="3420" w:hanging="360"/>
    </w:pPr>
  </w:style>
  <w:style w:type="character" w:customStyle="1" w:styleId="OfficeLevel1Char">
    <w:name w:val="Office Level 1 Char"/>
    <w:basedOn w:val="DefaultParagraphFont"/>
    <w:link w:val="OfficeLevel1"/>
    <w:rsid w:val="009A287F"/>
    <w:rPr>
      <w:rFonts w:ascii="Times New Roman" w:eastAsia="Times New Roman" w:hAnsi="Times New Roman" w:cs="Times New Roman"/>
      <w:szCs w:val="20"/>
    </w:rPr>
  </w:style>
  <w:style w:type="character" w:styleId="Hyperlink">
    <w:name w:val="Hyperlink"/>
    <w:basedOn w:val="DefaultParagraphFont"/>
    <w:uiPriority w:val="99"/>
    <w:unhideWhenUsed/>
    <w:rsid w:val="009A2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verncolleg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lan.walker@malverncolleg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manresources@malverncolleg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keht</dc:creator>
  <cp:lastModifiedBy>Pippa Hancock</cp:lastModifiedBy>
  <cp:revision>2</cp:revision>
  <cp:lastPrinted>2018-11-21T10:44:00Z</cp:lastPrinted>
  <dcterms:created xsi:type="dcterms:W3CDTF">2019-03-18T14:32:00Z</dcterms:created>
  <dcterms:modified xsi:type="dcterms:W3CDTF">2019-03-18T14:32:00Z</dcterms:modified>
</cp:coreProperties>
</file>