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07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841"/>
        <w:gridCol w:w="3570"/>
        <w:gridCol w:w="515"/>
        <w:gridCol w:w="850"/>
        <w:gridCol w:w="2127"/>
        <w:gridCol w:w="79"/>
      </w:tblGrid>
      <w:tr w:rsidR="00141F7D" w:rsidRPr="00E0216B" w:rsidTr="000E53B5">
        <w:trPr>
          <w:trHeight w:val="84"/>
        </w:trPr>
        <w:tc>
          <w:tcPr>
            <w:tcW w:w="10711" w:type="dxa"/>
            <w:gridSpan w:val="7"/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b/>
                <w:noProof/>
                <w:color w:val="000000"/>
                <w:szCs w:val="1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20461BD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95250</wp:posOffset>
                  </wp:positionV>
                  <wp:extent cx="2584450" cy="1002665"/>
                  <wp:effectExtent l="0" t="0" r="6350" b="6985"/>
                  <wp:wrapTight wrapText="bothSides">
                    <wp:wrapPolygon edited="0">
                      <wp:start x="0" y="0"/>
                      <wp:lineTo x="0" y="21340"/>
                      <wp:lineTo x="21494" y="21340"/>
                      <wp:lineTo x="214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51"/>
                          <a:stretch/>
                        </pic:blipFill>
                        <pic:spPr bwMode="auto">
                          <a:xfrm>
                            <a:off x="0" y="0"/>
                            <a:ext cx="2584450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18"/>
              </w:rPr>
            </w:pP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18"/>
              </w:rPr>
            </w:pP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18"/>
              </w:rPr>
            </w:pP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18"/>
              </w:rPr>
            </w:pP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18"/>
              </w:rPr>
            </w:pP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18"/>
              </w:rPr>
            </w:pPr>
          </w:p>
          <w:p w:rsid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18"/>
              </w:rPr>
            </w:pPr>
            <w:r w:rsidRPr="00E0216B">
              <w:rPr>
                <w:rFonts w:cstheme="minorHAnsi"/>
                <w:b/>
                <w:color w:val="000000"/>
                <w:szCs w:val="18"/>
              </w:rPr>
              <w:t xml:space="preserve">PERSON SPECIFICATION: </w:t>
            </w:r>
            <w:r w:rsidR="002A394A">
              <w:rPr>
                <w:rFonts w:cstheme="minorHAnsi"/>
                <w:b/>
                <w:color w:val="000000"/>
                <w:szCs w:val="18"/>
              </w:rPr>
              <w:t>Learning Support Assistant</w:t>
            </w:r>
          </w:p>
          <w:p w:rsidR="002A394A" w:rsidRPr="00141F7D" w:rsidRDefault="002A394A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18"/>
              </w:rPr>
            </w:pPr>
          </w:p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4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E/D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Source of evidence</w:t>
            </w:r>
          </w:p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4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Qualifications</w:t>
            </w:r>
          </w:p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2A394A" w:rsidRDefault="002A394A" w:rsidP="002A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color w:val="000000"/>
                <w:sz w:val="18"/>
                <w:szCs w:val="18"/>
              </w:rPr>
              <w:t>GCSE A - C (or equivalent) Maths and English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1F7D" w:rsidRP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F7D" w:rsidRP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Application/interview 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2A394A" w:rsidRDefault="002A394A" w:rsidP="002A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color w:val="000000"/>
                <w:sz w:val="18"/>
                <w:szCs w:val="18"/>
              </w:rPr>
              <w:t>Successful recent experience working with secondary age children.</w:t>
            </w:r>
          </w:p>
          <w:p w:rsidR="00141F7D" w:rsidRPr="002A394A" w:rsidRDefault="00141F7D" w:rsidP="002A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1F7D" w:rsidRPr="002A394A" w:rsidRDefault="002A394A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F7D" w:rsidRP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Application/interview 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2A394A" w:rsidRDefault="002A394A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color w:val="000000"/>
                <w:sz w:val="18"/>
                <w:szCs w:val="18"/>
              </w:rPr>
              <w:t>Good general standard of education</w:t>
            </w:r>
          </w:p>
          <w:p w:rsidR="00141F7D" w:rsidRPr="002A394A" w:rsidRDefault="00141F7D" w:rsidP="002A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1F7D" w:rsidRPr="002A394A" w:rsidRDefault="002A394A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F7D" w:rsidRP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Application/interview 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A" w:rsidRPr="002A394A" w:rsidRDefault="002A394A" w:rsidP="002A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color w:val="000000"/>
                <w:sz w:val="18"/>
                <w:szCs w:val="18"/>
              </w:rPr>
              <w:t>NVQ level 2 in learning support or other equivalent or</w:t>
            </w:r>
          </w:p>
          <w:p w:rsidR="002A394A" w:rsidRPr="002A394A" w:rsidRDefault="002A394A" w:rsidP="002A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color w:val="000000"/>
                <w:sz w:val="18"/>
                <w:szCs w:val="18"/>
              </w:rPr>
              <w:t>equivalent qualification/experience.</w:t>
            </w:r>
          </w:p>
          <w:p w:rsidR="002A394A" w:rsidRPr="002A394A" w:rsidRDefault="002A394A" w:rsidP="002A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1F7D" w:rsidRPr="002A394A" w:rsidRDefault="002A394A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F7D" w:rsidRPr="002A394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Application/interview 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4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Experience &amp;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nowledge</w:t>
            </w:r>
          </w:p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DFA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2A394A" w:rsidRDefault="00304DFA" w:rsidP="0030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sz w:val="18"/>
              </w:rPr>
              <w:t>Understanding of child protection procedures.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sz w:val="18"/>
                <w:szCs w:val="18"/>
              </w:rPr>
              <w:t>Application/interview</w:t>
            </w:r>
          </w:p>
        </w:tc>
      </w:tr>
      <w:tr w:rsidR="00304DFA" w:rsidRPr="00E0216B" w:rsidTr="000E53B5">
        <w:trPr>
          <w:gridBefore w:val="1"/>
          <w:gridAfter w:val="1"/>
          <w:wBefore w:w="729" w:type="dxa"/>
          <w:wAfter w:w="79" w:type="dxa"/>
          <w:trHeight w:val="192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2A394A" w:rsidRDefault="00304DFA" w:rsidP="0030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sz w:val="18"/>
              </w:rPr>
              <w:t>Working knowledge of the education system.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sz w:val="18"/>
                <w:szCs w:val="18"/>
              </w:rPr>
              <w:t xml:space="preserve">Application/interview </w:t>
            </w:r>
          </w:p>
        </w:tc>
      </w:tr>
      <w:tr w:rsidR="00304DFA" w:rsidRPr="00E0216B" w:rsidTr="000E53B5">
        <w:trPr>
          <w:gridBefore w:val="1"/>
          <w:gridAfter w:val="1"/>
          <w:wBefore w:w="729" w:type="dxa"/>
          <w:wAfter w:w="79" w:type="dxa"/>
          <w:trHeight w:val="297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Default="00304DFA" w:rsidP="0030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2A394A">
              <w:rPr>
                <w:rFonts w:ascii="Arial" w:hAnsi="Arial" w:cs="Arial"/>
                <w:b/>
                <w:sz w:val="18"/>
              </w:rPr>
              <w:t>Good understanding of the school curriculum including knowledge of literacy/numeracy strategies.</w:t>
            </w:r>
          </w:p>
          <w:p w:rsidR="00304DFA" w:rsidRPr="002A394A" w:rsidRDefault="00304DFA" w:rsidP="0030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sz w:val="18"/>
                <w:szCs w:val="18"/>
              </w:rPr>
              <w:t xml:space="preserve">Application/interview 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194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2A394A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2A394A">
              <w:rPr>
                <w:rFonts w:ascii="Arial" w:hAnsi="Arial" w:cs="Arial"/>
                <w:b/>
                <w:sz w:val="18"/>
              </w:rPr>
              <w:t>Basic understanding of Health &amp; Safety.</w:t>
            </w:r>
          </w:p>
          <w:p w:rsidR="00304DFA" w:rsidRPr="002A394A" w:rsidRDefault="00304DFA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304DFA" w:rsidRDefault="00304DFA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304DFA" w:rsidRDefault="00304DFA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Application/interview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192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2A394A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2A394A">
              <w:rPr>
                <w:rFonts w:ascii="Arial" w:hAnsi="Arial" w:cs="Arial"/>
                <w:b/>
                <w:sz w:val="18"/>
              </w:rPr>
              <w:t>Basic knowledge of First Aid and understanding of the School Policies and Procedures.</w:t>
            </w:r>
          </w:p>
          <w:p w:rsidR="00304DFA" w:rsidRPr="002A394A" w:rsidRDefault="00304DFA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304DFA" w:rsidRDefault="00304DFA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304DFA" w:rsidRDefault="00304DFA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Application/interview</w:t>
            </w:r>
          </w:p>
        </w:tc>
      </w:tr>
      <w:tr w:rsidR="004F56EB" w:rsidRPr="00E0216B" w:rsidTr="000E53B5">
        <w:trPr>
          <w:gridBefore w:val="1"/>
          <w:gridAfter w:val="1"/>
          <w:wBefore w:w="729" w:type="dxa"/>
          <w:wAfter w:w="79" w:type="dxa"/>
          <w:trHeight w:val="192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Knowledge of special educational needs. </w:t>
            </w:r>
          </w:p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Application/interview</w:t>
            </w:r>
          </w:p>
        </w:tc>
      </w:tr>
      <w:tr w:rsidR="004F56EB" w:rsidRPr="00E0216B" w:rsidTr="000E53B5">
        <w:trPr>
          <w:gridBefore w:val="1"/>
          <w:gridAfter w:val="1"/>
          <w:wBefore w:w="729" w:type="dxa"/>
          <w:wAfter w:w="79" w:type="dxa"/>
          <w:trHeight w:val="192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Experience working with children or adults with special education needs or disabilities.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Application/interview/Reference</w:t>
            </w:r>
          </w:p>
        </w:tc>
      </w:tr>
      <w:tr w:rsidR="004F56EB" w:rsidRPr="00E0216B" w:rsidTr="000E53B5">
        <w:trPr>
          <w:gridBefore w:val="1"/>
          <w:gridAfter w:val="1"/>
          <w:wBefore w:w="729" w:type="dxa"/>
          <w:wAfter w:w="79" w:type="dxa"/>
          <w:trHeight w:val="192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Understanding of how children learn.</w:t>
            </w:r>
          </w:p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Application/interview</w:t>
            </w:r>
          </w:p>
        </w:tc>
      </w:tr>
      <w:tr w:rsidR="00304DFA" w:rsidRPr="00E0216B" w:rsidTr="000E53B5">
        <w:trPr>
          <w:gridBefore w:val="1"/>
          <w:gridAfter w:val="1"/>
          <w:wBefore w:w="729" w:type="dxa"/>
          <w:wAfter w:w="79" w:type="dxa"/>
          <w:trHeight w:val="192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Knowledge of effective behaviour for learning strategies and how to de-escalate situations.</w:t>
            </w:r>
          </w:p>
          <w:p w:rsidR="00304DFA" w:rsidRPr="002A394A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6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Application/interview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/Reference</w:t>
            </w:r>
          </w:p>
        </w:tc>
      </w:tr>
      <w:tr w:rsidR="002A394A" w:rsidRPr="00E0216B" w:rsidTr="000E53B5">
        <w:trPr>
          <w:gridBefore w:val="1"/>
          <w:gridAfter w:val="1"/>
          <w:wBefore w:w="729" w:type="dxa"/>
          <w:wAfter w:w="79" w:type="dxa"/>
          <w:trHeight w:val="192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A" w:rsidRDefault="002A394A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39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Understand procedures and legislation relating to confidentiality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304DFA" w:rsidRDefault="00304DFA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A" w:rsidRPr="00304DFA" w:rsidRDefault="00304DFA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A" w:rsidRDefault="00304DFA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Application/interview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4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Professional Development</w:t>
            </w:r>
          </w:p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Evidence of recent relevant professional development </w:t>
            </w:r>
          </w:p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F7D" w:rsidRPr="00304DFA" w:rsidRDefault="002A394A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Application/interview 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4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Skills and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bilities</w:t>
            </w:r>
          </w:p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4DFA" w:rsidRPr="00E0216B" w:rsidTr="000E53B5">
        <w:trPr>
          <w:gridBefore w:val="1"/>
          <w:gridAfter w:val="1"/>
          <w:wBefore w:w="729" w:type="dxa"/>
          <w:wAfter w:w="79" w:type="dxa"/>
          <w:trHeight w:val="192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sz w:val="18"/>
                <w:szCs w:val="18"/>
              </w:rPr>
              <w:t>ICT skills required to support learning.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Application/Interview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194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2A394A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Good </w:t>
            </w:r>
            <w:r w:rsidR="00141F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communication skills &amp; the</w:t>
            </w:r>
            <w:r w:rsidR="00141F7D"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ability to communicate effectively with a range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students, parents and other members of staff.</w:t>
            </w:r>
          </w:p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41F7D" w:rsidRPr="00304DFA" w:rsidRDefault="00304DFA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Application/Interview</w:t>
            </w:r>
            <w:r w:rsidR="00304D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/Reference</w:t>
            </w:r>
          </w:p>
        </w:tc>
      </w:tr>
      <w:tr w:rsidR="00304DFA" w:rsidRPr="00E0216B" w:rsidTr="000E53B5">
        <w:trPr>
          <w:gridBefore w:val="1"/>
          <w:gridAfter w:val="1"/>
          <w:wBefore w:w="729" w:type="dxa"/>
          <w:wAfter w:w="79" w:type="dxa"/>
          <w:trHeight w:val="194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lastRenderedPageBreak/>
              <w:t>Ability to use clear language to communicate information unambiguously and listen effectively.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Application/interview</w:t>
            </w:r>
          </w:p>
        </w:tc>
      </w:tr>
      <w:tr w:rsidR="00304DFA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Ability to communicate effectively with children and their families and carers and other adults.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Application/interview</w:t>
            </w:r>
          </w:p>
        </w:tc>
      </w:tr>
      <w:tr w:rsidR="00304DFA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Ability to write basic reports.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Application/interview</w:t>
            </w:r>
          </w:p>
        </w:tc>
      </w:tr>
      <w:tr w:rsidR="00304DFA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Ability to use clear language to communicate information unambiguously and listen effectively.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Application/interview</w:t>
            </w:r>
          </w:p>
        </w:tc>
      </w:tr>
      <w:tr w:rsidR="00304DFA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Ability to establish rapport and respectful and trusting relationships with children, their families and carers and other adults.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A" w:rsidRPr="00304DFA" w:rsidRDefault="00304DFA" w:rsidP="00304DFA">
            <w:pPr>
              <w:rPr>
                <w:rFonts w:ascii="Arial" w:hAnsi="Arial" w:cs="Arial"/>
                <w:b/>
                <w:sz w:val="18"/>
              </w:rPr>
            </w:pPr>
            <w:r w:rsidRPr="00304DFA">
              <w:rPr>
                <w:rFonts w:ascii="Arial" w:hAnsi="Arial" w:cs="Arial"/>
                <w:b/>
                <w:sz w:val="18"/>
              </w:rPr>
              <w:t>Application/interview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4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Qualities</w:t>
            </w:r>
          </w:p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F7D" w:rsidRPr="00963E85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Professional</w:t>
            </w:r>
            <w:r w:rsidRPr="00551C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&amp; a</w:t>
            </w:r>
            <w:r w:rsidRPr="00551C47">
              <w:rPr>
                <w:rFonts w:ascii="Arial" w:hAnsi="Arial" w:cs="Arial"/>
                <w:b/>
                <w:color w:val="000000"/>
                <w:sz w:val="18"/>
                <w:szCs w:val="18"/>
              </w:rPr>
              <w:t>pproachable</w:t>
            </w:r>
          </w:p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304DF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1F7D" w:rsidRPr="00304DF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Application/interview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/Reference</w:t>
            </w: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1C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Well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Pr="00551C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rganised </w:t>
            </w:r>
            <w:r w:rsidR="002A394A">
              <w:rPr>
                <w:rFonts w:ascii="Arial" w:hAnsi="Arial" w:cs="Arial"/>
                <w:b/>
                <w:color w:val="000000"/>
                <w:sz w:val="18"/>
                <w:szCs w:val="18"/>
              </w:rPr>
              <w:t>and punctual</w:t>
            </w: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304DF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1F7D" w:rsidRPr="00304DF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Application/interview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/Reference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1F7D" w:rsidRPr="00551C47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1C47">
              <w:rPr>
                <w:rFonts w:ascii="Arial" w:hAnsi="Arial" w:cs="Arial"/>
                <w:b/>
                <w:color w:val="000000"/>
                <w:sz w:val="18"/>
                <w:szCs w:val="18"/>
              </w:rPr>
              <w:t>Team player</w:t>
            </w: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304DF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1F7D" w:rsidRPr="00304DF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Application/interview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/Reference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1F7D" w:rsidRPr="00551C47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Good s</w:t>
            </w:r>
            <w:r w:rsidRPr="00551C47">
              <w:rPr>
                <w:rFonts w:ascii="Arial" w:hAnsi="Arial" w:cs="Arial"/>
                <w:b/>
                <w:color w:val="000000"/>
                <w:sz w:val="18"/>
                <w:szCs w:val="18"/>
              </w:rPr>
              <w:t>ense of humour</w:t>
            </w: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304DF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1F7D" w:rsidRPr="00304DF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Application/interview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/Reference</w:t>
            </w:r>
          </w:p>
        </w:tc>
      </w:tr>
      <w:tr w:rsidR="00141F7D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1F7D" w:rsidRPr="00551C47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1C4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Positive &amp; adaptable</w:t>
            </w:r>
          </w:p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Pr="00304DF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41F7D" w:rsidRPr="00304DFA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4DFA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7D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2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Application/interview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/Reference</w:t>
            </w:r>
          </w:p>
        </w:tc>
      </w:tr>
      <w:tr w:rsidR="004F56EB" w:rsidRPr="00E0216B" w:rsidTr="000E53B5">
        <w:trPr>
          <w:gridBefore w:val="1"/>
          <w:gridAfter w:val="1"/>
          <w:wBefore w:w="729" w:type="dxa"/>
          <w:wAfter w:w="79" w:type="dxa"/>
          <w:trHeight w:val="86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Belief that all children can achieve their pot</w:t>
            </w:r>
          </w:p>
          <w:p w:rsidR="004F56E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B" w:rsidRPr="00304DFA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B" w:rsidRPr="00E0216B" w:rsidRDefault="004F56EB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1F7D" w:rsidRPr="00E0216B" w:rsidTr="000E53B5">
        <w:trPr>
          <w:trHeight w:val="84"/>
        </w:trPr>
        <w:tc>
          <w:tcPr>
            <w:tcW w:w="3570" w:type="dxa"/>
            <w:gridSpan w:val="2"/>
          </w:tcPr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0" w:type="dxa"/>
          </w:tcPr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  <w:gridSpan w:val="4"/>
          </w:tcPr>
          <w:p w:rsidR="00141F7D" w:rsidRPr="00E0216B" w:rsidRDefault="00141F7D" w:rsidP="000E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41F7D" w:rsidRDefault="00141F7D" w:rsidP="00141F7D">
      <w:pPr>
        <w:pStyle w:val="Default"/>
      </w:pPr>
    </w:p>
    <w:p w:rsidR="00B377AB" w:rsidRDefault="00B377AB"/>
    <w:sectPr w:rsidR="00B377AB" w:rsidSect="00141F7D"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F7" w:rsidRDefault="00174EF7" w:rsidP="00141F7D">
      <w:pPr>
        <w:spacing w:after="0" w:line="240" w:lineRule="auto"/>
      </w:pPr>
      <w:r>
        <w:separator/>
      </w:r>
    </w:p>
  </w:endnote>
  <w:endnote w:type="continuationSeparator" w:id="0">
    <w:p w:rsidR="00174EF7" w:rsidRDefault="00174EF7" w:rsidP="0014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F7" w:rsidRDefault="00174EF7" w:rsidP="00141F7D">
      <w:pPr>
        <w:spacing w:after="0" w:line="240" w:lineRule="auto"/>
      </w:pPr>
      <w:r>
        <w:separator/>
      </w:r>
    </w:p>
  </w:footnote>
  <w:footnote w:type="continuationSeparator" w:id="0">
    <w:p w:rsidR="00174EF7" w:rsidRDefault="00174EF7" w:rsidP="00141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D"/>
    <w:rsid w:val="00141F7D"/>
    <w:rsid w:val="00174EF7"/>
    <w:rsid w:val="002A394A"/>
    <w:rsid w:val="002D2F33"/>
    <w:rsid w:val="00304DFA"/>
    <w:rsid w:val="00477B80"/>
    <w:rsid w:val="004F56EB"/>
    <w:rsid w:val="00592D63"/>
    <w:rsid w:val="007E1A64"/>
    <w:rsid w:val="00B377AB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4E9D7-2A33-430E-86A5-1B9CCFD6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1F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1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7D"/>
  </w:style>
  <w:style w:type="paragraph" w:styleId="Footer">
    <w:name w:val="footer"/>
    <w:basedOn w:val="Normal"/>
    <w:link w:val="FooterChar"/>
    <w:uiPriority w:val="99"/>
    <w:unhideWhenUsed/>
    <w:rsid w:val="00141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Park Academy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Thacker</dc:creator>
  <cp:keywords/>
  <dc:description/>
  <cp:lastModifiedBy>Cindy Barber</cp:lastModifiedBy>
  <cp:revision>2</cp:revision>
  <dcterms:created xsi:type="dcterms:W3CDTF">2020-08-17T12:55:00Z</dcterms:created>
  <dcterms:modified xsi:type="dcterms:W3CDTF">2020-08-17T12:55:00Z</dcterms:modified>
</cp:coreProperties>
</file>