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EC33" w14:textId="77777777" w:rsidR="00987F31" w:rsidRDefault="00987F31" w:rsidP="00987F31">
      <w:pPr>
        <w:spacing w:after="160" w:line="259" w:lineRule="auto"/>
        <w:jc w:val="center"/>
        <w:rPr>
          <w:rFonts w:ascii="Calibri" w:eastAsia="Calibri" w:hAnsi="Calibri"/>
          <w:kern w:val="2"/>
          <w:sz w:val="22"/>
          <w:szCs w:val="22"/>
          <w14:ligatures w14:val="standardContextual"/>
        </w:rPr>
      </w:pPr>
    </w:p>
    <w:p w14:paraId="42E1D8FA" w14:textId="1BF01A5C" w:rsidR="00987F31" w:rsidRPr="00987F31" w:rsidRDefault="00987F31" w:rsidP="00987F31">
      <w:pPr>
        <w:spacing w:after="160" w:line="259" w:lineRule="auto"/>
        <w:jc w:val="center"/>
        <w:rPr>
          <w:rFonts w:ascii="Calibri" w:hAnsi="Calibri"/>
        </w:rPr>
      </w:pPr>
      <w:r w:rsidRPr="00987F31">
        <w:rPr>
          <w:rFonts w:ascii="Calibri" w:hAnsi="Calibri"/>
        </w:rPr>
        <w:t>Job Description</w:t>
      </w:r>
    </w:p>
    <w:p w14:paraId="6D4DC9C8" w14:textId="2F0BB897" w:rsidR="00987F31" w:rsidRPr="00987F31" w:rsidRDefault="00987F31" w:rsidP="00987F31">
      <w:pPr>
        <w:spacing w:after="160" w:line="259" w:lineRule="auto"/>
        <w:jc w:val="center"/>
        <w:rPr>
          <w:rFonts w:ascii="Calibri" w:hAnsi="Calibri"/>
        </w:rPr>
      </w:pPr>
      <w:r w:rsidRPr="00987F31">
        <w:rPr>
          <w:rFonts w:ascii="Calibri" w:hAnsi="Calibri"/>
        </w:rPr>
        <w:t>JOB TITLE:</w:t>
      </w:r>
      <w:r w:rsidR="00B734A9">
        <w:rPr>
          <w:rFonts w:ascii="Calibri" w:hAnsi="Calibri"/>
        </w:rPr>
        <w:t xml:space="preserve"> </w:t>
      </w:r>
      <w:r w:rsidR="00D1594A">
        <w:rPr>
          <w:rFonts w:ascii="Calibri" w:hAnsi="Calibri"/>
        </w:rPr>
        <w:t>Cook</w:t>
      </w:r>
    </w:p>
    <w:p w14:paraId="5C42EB20" w14:textId="3462E987" w:rsidR="00987F31" w:rsidRPr="00987F31" w:rsidRDefault="00987F31" w:rsidP="00987F31">
      <w:pPr>
        <w:spacing w:after="160" w:line="259" w:lineRule="auto"/>
        <w:jc w:val="center"/>
        <w:rPr>
          <w:rFonts w:ascii="Calibri" w:hAnsi="Calibri"/>
        </w:rPr>
      </w:pPr>
      <w:r w:rsidRPr="00987F31">
        <w:rPr>
          <w:rFonts w:ascii="Calibri" w:hAnsi="Calibri"/>
        </w:rPr>
        <w:t xml:space="preserve">REPORTS TO: </w:t>
      </w:r>
      <w:r w:rsidR="005D7E93">
        <w:rPr>
          <w:rFonts w:ascii="Calibri" w:hAnsi="Calibri"/>
        </w:rPr>
        <w:t>Executive Headteacher</w:t>
      </w:r>
      <w:r w:rsidRPr="00987F31">
        <w:rPr>
          <w:rFonts w:ascii="Calibri" w:hAnsi="Calibri"/>
        </w:rPr>
        <w:t xml:space="preserve"> &amp; </w:t>
      </w:r>
      <w:r w:rsidR="00D1594A">
        <w:rPr>
          <w:rFonts w:ascii="Calibri" w:hAnsi="Calibri"/>
        </w:rPr>
        <w:t>Catering</w:t>
      </w:r>
      <w:r w:rsidRPr="00987F31">
        <w:rPr>
          <w:rFonts w:ascii="Calibri" w:hAnsi="Calibri"/>
        </w:rPr>
        <w:t xml:space="preserve"> Manager</w:t>
      </w:r>
    </w:p>
    <w:p w14:paraId="0E431301" w14:textId="716B0C44" w:rsidR="00987F31" w:rsidRPr="00987F31" w:rsidRDefault="00987F31" w:rsidP="00987F31">
      <w:pPr>
        <w:spacing w:after="160" w:line="259" w:lineRule="auto"/>
        <w:jc w:val="center"/>
        <w:rPr>
          <w:rFonts w:ascii="Calibri" w:hAnsi="Calibri"/>
        </w:rPr>
      </w:pPr>
      <w:r w:rsidRPr="00987F31">
        <w:rPr>
          <w:rFonts w:ascii="Calibri" w:hAnsi="Calibri"/>
        </w:rPr>
        <w:t xml:space="preserve">SALARY RANGE: NJC Scale Point </w:t>
      </w:r>
      <w:r w:rsidR="00B734A9">
        <w:rPr>
          <w:rFonts w:ascii="Calibri" w:hAnsi="Calibri"/>
        </w:rPr>
        <w:t>4</w:t>
      </w:r>
      <w:r w:rsidR="00626719">
        <w:rPr>
          <w:rFonts w:ascii="Calibri" w:hAnsi="Calibri"/>
        </w:rPr>
        <w:t>-</w:t>
      </w:r>
      <w:r w:rsidR="00D82D42">
        <w:rPr>
          <w:rFonts w:ascii="Calibri" w:hAnsi="Calibri"/>
        </w:rPr>
        <w:t>6</w:t>
      </w:r>
      <w:r w:rsidRPr="00987F31">
        <w:rPr>
          <w:rFonts w:ascii="Calibri" w:hAnsi="Calibri"/>
        </w:rPr>
        <w:t xml:space="preserve">, Falcon Grade </w:t>
      </w:r>
      <w:r w:rsidR="005F46C6">
        <w:rPr>
          <w:rFonts w:ascii="Calibri" w:hAnsi="Calibri"/>
        </w:rPr>
        <w:t>C</w:t>
      </w:r>
    </w:p>
    <w:p w14:paraId="78FC9A4F" w14:textId="713CB9E5" w:rsidR="008B42E8" w:rsidRDefault="00987F31" w:rsidP="008B42E8">
      <w:pPr>
        <w:spacing w:after="160" w:line="259" w:lineRule="auto"/>
        <w:jc w:val="center"/>
        <w:rPr>
          <w:rFonts w:ascii="Calibri" w:hAnsi="Calibri"/>
        </w:rPr>
      </w:pPr>
      <w:r w:rsidRPr="00987F31">
        <w:rPr>
          <w:rFonts w:ascii="Calibri" w:hAnsi="Calibri"/>
        </w:rPr>
        <w:t xml:space="preserve">Date reviewed: </w:t>
      </w:r>
      <w:r w:rsidR="00D1594A">
        <w:rPr>
          <w:rFonts w:ascii="Calibri" w:hAnsi="Calibri"/>
        </w:rPr>
        <w:t>May</w:t>
      </w:r>
      <w:r w:rsidR="008B42E8">
        <w:rPr>
          <w:rFonts w:ascii="Calibri" w:hAnsi="Calibri"/>
        </w:rPr>
        <w:t xml:space="preserve"> 2024</w:t>
      </w:r>
    </w:p>
    <w:p w14:paraId="34F9DF9A" w14:textId="7DBE9360" w:rsidR="009F724B" w:rsidRDefault="00CB2D71" w:rsidP="00A763D5">
      <w:pPr>
        <w:spacing w:after="160" w:line="259" w:lineRule="auto"/>
        <w:rPr>
          <w:rFonts w:ascii="Calibri" w:hAnsi="Calibri"/>
          <w:bCs/>
          <w:u w:val="single"/>
        </w:rPr>
      </w:pPr>
      <w:r w:rsidRPr="00CB2D71">
        <w:rPr>
          <w:rFonts w:ascii="Calibri" w:hAnsi="Calibri"/>
          <w:bCs/>
          <w:u w:val="single"/>
        </w:rPr>
        <w:t>Purpose of the job</w:t>
      </w:r>
    </w:p>
    <w:p w14:paraId="33FA0F45" w14:textId="1ED94D96" w:rsidR="009F724B" w:rsidRPr="002570B5" w:rsidRDefault="00B54907" w:rsidP="009F724B">
      <w:pPr>
        <w:pStyle w:val="NormalWeb"/>
        <w:spacing w:before="0" w:beforeAutospacing="0" w:after="0" w:afterAutospacing="0"/>
        <w:rPr>
          <w:rFonts w:ascii="Calibri" w:hAnsi="Calibri"/>
          <w:lang w:eastAsia="en-US"/>
        </w:rPr>
      </w:pPr>
      <w:r w:rsidRPr="002570B5">
        <w:rPr>
          <w:rFonts w:ascii="Calibri" w:hAnsi="Calibri"/>
          <w:lang w:eastAsia="en-US"/>
        </w:rPr>
        <w:t xml:space="preserve">The purpose of the role is to support the Catering Manager in delivering a </w:t>
      </w:r>
      <w:r w:rsidR="002570B5" w:rsidRPr="002570B5">
        <w:rPr>
          <w:rFonts w:ascii="Calibri" w:hAnsi="Calibri"/>
          <w:lang w:eastAsia="en-US"/>
        </w:rPr>
        <w:t>high-quality</w:t>
      </w:r>
      <w:r w:rsidRPr="002570B5">
        <w:rPr>
          <w:rFonts w:ascii="Calibri" w:hAnsi="Calibri"/>
          <w:lang w:eastAsia="en-US"/>
        </w:rPr>
        <w:t xml:space="preserve"> food and menu service during term time and at </w:t>
      </w:r>
      <w:r w:rsidR="002570B5" w:rsidRPr="002570B5">
        <w:rPr>
          <w:rFonts w:ascii="Calibri" w:hAnsi="Calibri"/>
          <w:lang w:eastAsia="en-US"/>
        </w:rPr>
        <w:t>school</w:t>
      </w:r>
      <w:r w:rsidRPr="002570B5">
        <w:rPr>
          <w:rFonts w:ascii="Calibri" w:hAnsi="Calibri"/>
          <w:lang w:eastAsia="en-US"/>
        </w:rPr>
        <w:t xml:space="preserve"> events.</w:t>
      </w:r>
    </w:p>
    <w:p w14:paraId="40B27A06" w14:textId="77777777" w:rsidR="00B54907" w:rsidRDefault="00B54907" w:rsidP="009F724B">
      <w:pPr>
        <w:pStyle w:val="NormalWeb"/>
        <w:spacing w:before="0" w:beforeAutospacing="0" w:after="0" w:afterAutospacing="0"/>
        <w:rPr>
          <w:rFonts w:ascii="Calibri" w:hAnsi="Calibri"/>
          <w:bCs/>
          <w:lang w:eastAsia="en-US"/>
        </w:rPr>
      </w:pPr>
    </w:p>
    <w:p w14:paraId="56C42FF5" w14:textId="77777777" w:rsidR="00AC0EA5" w:rsidRDefault="009F724B" w:rsidP="00AC0EA5">
      <w:pPr>
        <w:pStyle w:val="NormalWeb"/>
        <w:spacing w:before="0" w:beforeAutospacing="0" w:after="0" w:afterAutospacing="0"/>
      </w:pPr>
      <w:r w:rsidRPr="003824BF">
        <w:rPr>
          <w:rFonts w:ascii="Calibri" w:hAnsi="Calibri"/>
          <w:bCs/>
          <w:u w:val="single"/>
          <w:lang w:eastAsia="en-US"/>
        </w:rPr>
        <w:t xml:space="preserve">Main </w:t>
      </w:r>
      <w:r w:rsidR="00AC0EA5">
        <w:rPr>
          <w:rFonts w:ascii="Calibri" w:hAnsi="Calibri"/>
          <w:bCs/>
          <w:u w:val="single"/>
          <w:lang w:eastAsia="en-US"/>
        </w:rPr>
        <w:t xml:space="preserve">Duties – </w:t>
      </w:r>
      <w:r w:rsidR="00AC0EA5" w:rsidRPr="00516B2C">
        <w:rPr>
          <w:rFonts w:ascii="Calibri" w:hAnsi="Calibri"/>
          <w:bCs/>
          <w:u w:val="single"/>
          <w:lang w:eastAsia="en-US"/>
        </w:rPr>
        <w:t>General</w:t>
      </w:r>
    </w:p>
    <w:p w14:paraId="5E225476" w14:textId="77777777" w:rsidR="00AC0EA5" w:rsidRDefault="00AC0EA5" w:rsidP="00AC0EA5">
      <w:pPr>
        <w:pStyle w:val="NormalWeb"/>
        <w:spacing w:before="0" w:beforeAutospacing="0" w:after="0" w:afterAutospacing="0"/>
      </w:pPr>
    </w:p>
    <w:p w14:paraId="0CFD2F12" w14:textId="6AB8D8B3" w:rsid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take responsibility for the preparation, presentation and serving of all meals to an exceptional standard. </w:t>
      </w:r>
    </w:p>
    <w:p w14:paraId="397F5309" w14:textId="15862768"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Catering for functions and events. </w:t>
      </w:r>
    </w:p>
    <w:p w14:paraId="1CD1386F" w14:textId="77777777" w:rsidR="00AC0EA5" w:rsidRDefault="00AC0EA5" w:rsidP="00AC0EA5">
      <w:pPr>
        <w:pStyle w:val="NormalWeb"/>
        <w:spacing w:before="0" w:beforeAutospacing="0" w:after="0" w:afterAutospacing="0"/>
      </w:pPr>
    </w:p>
    <w:p w14:paraId="414EAF40" w14:textId="37144B3A" w:rsidR="00AC0EA5" w:rsidRDefault="00AC0EA5" w:rsidP="00AC0EA5">
      <w:pPr>
        <w:pStyle w:val="NormalWeb"/>
        <w:spacing w:before="0" w:beforeAutospacing="0" w:after="0" w:afterAutospacing="0"/>
        <w:rPr>
          <w:rFonts w:ascii="Calibri" w:hAnsi="Calibri"/>
          <w:bCs/>
          <w:u w:val="single"/>
          <w:lang w:eastAsia="en-US"/>
        </w:rPr>
      </w:pPr>
      <w:r w:rsidRPr="00516B2C">
        <w:rPr>
          <w:rFonts w:ascii="Calibri" w:hAnsi="Calibri"/>
          <w:bCs/>
          <w:u w:val="single"/>
          <w:lang w:eastAsia="en-US"/>
        </w:rPr>
        <w:t>Main Duties – Specific</w:t>
      </w:r>
    </w:p>
    <w:p w14:paraId="05F1C96D" w14:textId="77777777" w:rsidR="00516B2C" w:rsidRPr="00516B2C" w:rsidRDefault="00516B2C" w:rsidP="00AC0EA5">
      <w:pPr>
        <w:pStyle w:val="NormalWeb"/>
        <w:spacing w:before="0" w:beforeAutospacing="0" w:after="0" w:afterAutospacing="0"/>
        <w:rPr>
          <w:rFonts w:ascii="Calibri" w:hAnsi="Calibri"/>
          <w:bCs/>
          <w:u w:val="single"/>
          <w:lang w:eastAsia="en-US"/>
        </w:rPr>
      </w:pPr>
    </w:p>
    <w:p w14:paraId="5A46BC4A" w14:textId="430B39A3" w:rsid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prepare, cook and appropriately present meals and buffets for pupils, staff and special functions as required. </w:t>
      </w:r>
    </w:p>
    <w:p w14:paraId="0143C1F7" w14:textId="20AF081F"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To ensure routine day to day as well as specialised cleaning of kitchen equipment, work surfaces, kitchen floors and storage areas, as directed by the Catering Manager.</w:t>
      </w:r>
    </w:p>
    <w:p w14:paraId="50156320" w14:textId="75D741EF"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ensure waste is controlled with regard to preparation and cooking. </w:t>
      </w:r>
    </w:p>
    <w:p w14:paraId="18AD7E79" w14:textId="5E096243"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maintain the highest standards of health, </w:t>
      </w:r>
      <w:r w:rsidR="00516B2C" w:rsidRPr="00516B2C">
        <w:rPr>
          <w:rFonts w:ascii="Calibri" w:hAnsi="Calibri"/>
          <w:lang w:eastAsia="en-US"/>
        </w:rPr>
        <w:t>hygiene,</w:t>
      </w:r>
      <w:r w:rsidRPr="00516B2C">
        <w:rPr>
          <w:rFonts w:ascii="Calibri" w:hAnsi="Calibri"/>
          <w:lang w:eastAsia="en-US"/>
        </w:rPr>
        <w:t xml:space="preserve"> and safety. </w:t>
      </w:r>
    </w:p>
    <w:p w14:paraId="60BB7E64" w14:textId="290B88AC"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manage and control all food, to </w:t>
      </w:r>
      <w:r w:rsidR="00516B2C" w:rsidRPr="00516B2C">
        <w:rPr>
          <w:rFonts w:ascii="Calibri" w:hAnsi="Calibri"/>
          <w:lang w:eastAsia="en-US"/>
        </w:rPr>
        <w:t>include</w:t>
      </w:r>
      <w:r w:rsidRPr="00516B2C">
        <w:rPr>
          <w:rFonts w:ascii="Calibri" w:hAnsi="Calibri"/>
          <w:lang w:eastAsia="en-US"/>
        </w:rPr>
        <w:t xml:space="preserve"> receiving and checking stock, checking equipment and materials are used correctly, closely monitoring portion control. </w:t>
      </w:r>
    </w:p>
    <w:p w14:paraId="7853B233" w14:textId="3A86EA47"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ensure that routine data is collected as required and that all daily checks, including temperature control during production, preparation, </w:t>
      </w:r>
      <w:r w:rsidR="00516B2C" w:rsidRPr="00516B2C">
        <w:rPr>
          <w:rFonts w:ascii="Calibri" w:hAnsi="Calibri"/>
          <w:lang w:eastAsia="en-US"/>
        </w:rPr>
        <w:t>service,</w:t>
      </w:r>
      <w:r w:rsidRPr="00516B2C">
        <w:rPr>
          <w:rFonts w:ascii="Calibri" w:hAnsi="Calibri"/>
          <w:lang w:eastAsia="en-US"/>
        </w:rPr>
        <w:t xml:space="preserve"> and storage are carried out properly. </w:t>
      </w:r>
    </w:p>
    <w:p w14:paraId="3FEC8913" w14:textId="64D67DAF"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immediately report all accidents, near misses, </w:t>
      </w:r>
      <w:r w:rsidR="00516B2C" w:rsidRPr="00516B2C">
        <w:rPr>
          <w:rFonts w:ascii="Calibri" w:hAnsi="Calibri"/>
          <w:lang w:eastAsia="en-US"/>
        </w:rPr>
        <w:t>damage,</w:t>
      </w:r>
      <w:r w:rsidRPr="00516B2C">
        <w:rPr>
          <w:rFonts w:ascii="Calibri" w:hAnsi="Calibri"/>
          <w:lang w:eastAsia="en-US"/>
        </w:rPr>
        <w:t xml:space="preserve"> or breakages to the Catering Manager.</w:t>
      </w:r>
    </w:p>
    <w:p w14:paraId="48747964" w14:textId="13A07EE4"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actively assist in ensuring a </w:t>
      </w:r>
      <w:r w:rsidR="00516B2C" w:rsidRPr="00516B2C">
        <w:rPr>
          <w:rFonts w:ascii="Calibri" w:hAnsi="Calibri"/>
          <w:lang w:eastAsia="en-US"/>
        </w:rPr>
        <w:t>five-star</w:t>
      </w:r>
      <w:r w:rsidRPr="00516B2C">
        <w:rPr>
          <w:rFonts w:ascii="Calibri" w:hAnsi="Calibri"/>
          <w:lang w:eastAsia="en-US"/>
        </w:rPr>
        <w:t xml:space="preserve"> food hygiene rating.</w:t>
      </w:r>
    </w:p>
    <w:p w14:paraId="1523E20B" w14:textId="0F309BEA"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To ensure that the Catering Department is opening and closed at the required times and secured when not in use.</w:t>
      </w:r>
    </w:p>
    <w:p w14:paraId="4D61E2FB" w14:textId="7F37B13C" w:rsidR="00AC0EA5" w:rsidRPr="00516B2C"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To undertake any other tasks appropriate with the duties and responsibilities of the post</w:t>
      </w:r>
      <w:r w:rsidR="002F748B">
        <w:rPr>
          <w:rFonts w:ascii="Calibri" w:hAnsi="Calibri"/>
          <w:lang w:eastAsia="en-US"/>
        </w:rPr>
        <w:t>.</w:t>
      </w:r>
    </w:p>
    <w:p w14:paraId="3B652524" w14:textId="5BB32F7B" w:rsidR="00056171"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 xml:space="preserve">To attend any relevant training sessions to ensure that you are fully equipped to perform your role </w:t>
      </w:r>
      <w:r w:rsidR="00516B2C" w:rsidRPr="00516B2C">
        <w:rPr>
          <w:rFonts w:ascii="Calibri" w:hAnsi="Calibri"/>
          <w:lang w:eastAsia="en-US"/>
        </w:rPr>
        <w:t>effectively.</w:t>
      </w:r>
    </w:p>
    <w:p w14:paraId="04317441" w14:textId="77777777" w:rsidR="00056171" w:rsidRDefault="00056171">
      <w:pPr>
        <w:rPr>
          <w:rFonts w:ascii="Calibri" w:hAnsi="Calibri"/>
        </w:rPr>
      </w:pPr>
      <w:r>
        <w:rPr>
          <w:rFonts w:ascii="Calibri" w:hAnsi="Calibri"/>
        </w:rPr>
        <w:br w:type="page"/>
      </w:r>
    </w:p>
    <w:p w14:paraId="352EB3C4" w14:textId="77777777" w:rsidR="00AC0EA5" w:rsidRPr="00516B2C" w:rsidRDefault="00AC0EA5" w:rsidP="00056171">
      <w:pPr>
        <w:pStyle w:val="NormalWeb"/>
        <w:spacing w:before="0" w:beforeAutospacing="0" w:after="0" w:afterAutospacing="0"/>
        <w:ind w:left="720"/>
        <w:rPr>
          <w:rFonts w:ascii="Calibri" w:hAnsi="Calibri"/>
          <w:lang w:eastAsia="en-US"/>
        </w:rPr>
      </w:pPr>
    </w:p>
    <w:p w14:paraId="1C3A7671" w14:textId="47F08307" w:rsidR="00AC0EA5" w:rsidRPr="00B3440B" w:rsidRDefault="00056171" w:rsidP="00B3440B">
      <w:pPr>
        <w:pStyle w:val="NormalWeb"/>
        <w:numPr>
          <w:ilvl w:val="0"/>
          <w:numId w:val="24"/>
        </w:numPr>
        <w:spacing w:before="0" w:beforeAutospacing="0" w:after="0" w:afterAutospacing="0"/>
        <w:rPr>
          <w:rFonts w:ascii="Calibri" w:hAnsi="Calibri"/>
          <w:lang w:eastAsia="en-US"/>
        </w:rPr>
      </w:pPr>
      <w:r>
        <w:rPr>
          <w:rFonts w:ascii="Calibri" w:hAnsi="Calibri"/>
          <w:lang w:eastAsia="en-US"/>
        </w:rPr>
        <w:t>T</w:t>
      </w:r>
      <w:r w:rsidR="00AC0EA5" w:rsidRPr="00B3440B">
        <w:rPr>
          <w:rFonts w:ascii="Calibri" w:hAnsi="Calibri"/>
          <w:lang w:eastAsia="en-US"/>
        </w:rPr>
        <w:t xml:space="preserve">o comply with any reasonable request from the Catering Manager to undertake work of a similar level that is not specified in this job description. </w:t>
      </w:r>
    </w:p>
    <w:p w14:paraId="3B62EADB" w14:textId="379A02D6" w:rsidR="002110D5" w:rsidRDefault="002110D5" w:rsidP="002110D5">
      <w:pPr>
        <w:pStyle w:val="NormalWeb"/>
        <w:numPr>
          <w:ilvl w:val="0"/>
          <w:numId w:val="24"/>
        </w:numPr>
        <w:spacing w:before="0" w:beforeAutospacing="0" w:after="0" w:afterAutospacing="0"/>
        <w:rPr>
          <w:rFonts w:ascii="Calibri" w:hAnsi="Calibri"/>
          <w:lang w:eastAsia="en-US"/>
        </w:rPr>
      </w:pPr>
      <w:r>
        <w:rPr>
          <w:rFonts w:ascii="Calibri" w:hAnsi="Calibri"/>
          <w:lang w:eastAsia="en-US"/>
        </w:rPr>
        <w:t>To ensure that all dishes are presented on the Allergen Matrix</w:t>
      </w:r>
      <w:r w:rsidR="002F748B">
        <w:rPr>
          <w:rFonts w:ascii="Calibri" w:hAnsi="Calibri"/>
          <w:lang w:eastAsia="en-US"/>
        </w:rPr>
        <w:t>.</w:t>
      </w:r>
    </w:p>
    <w:p w14:paraId="5CD8A2E8" w14:textId="77777777" w:rsidR="002110D5" w:rsidRPr="00516B2C" w:rsidRDefault="002110D5" w:rsidP="002110D5">
      <w:pPr>
        <w:pStyle w:val="NormalWeb"/>
        <w:numPr>
          <w:ilvl w:val="0"/>
          <w:numId w:val="24"/>
        </w:numPr>
        <w:spacing w:before="0" w:beforeAutospacing="0" w:after="0" w:afterAutospacing="0"/>
        <w:rPr>
          <w:rFonts w:ascii="Calibri" w:hAnsi="Calibri"/>
          <w:lang w:eastAsia="en-US"/>
        </w:rPr>
      </w:pPr>
      <w:r>
        <w:rPr>
          <w:rFonts w:ascii="Calibri" w:hAnsi="Calibri"/>
          <w:lang w:eastAsia="en-US"/>
        </w:rPr>
        <w:t>To hold regular briefings on menu items, allergens, and dietary requirements.</w:t>
      </w:r>
    </w:p>
    <w:p w14:paraId="351D0994" w14:textId="2BAEED63" w:rsidR="00630E42" w:rsidRDefault="00AC0EA5" w:rsidP="00516B2C">
      <w:pPr>
        <w:pStyle w:val="NormalWeb"/>
        <w:numPr>
          <w:ilvl w:val="0"/>
          <w:numId w:val="24"/>
        </w:numPr>
        <w:spacing w:before="0" w:beforeAutospacing="0" w:after="0" w:afterAutospacing="0"/>
        <w:rPr>
          <w:rFonts w:ascii="Calibri" w:hAnsi="Calibri"/>
          <w:lang w:eastAsia="en-US"/>
        </w:rPr>
      </w:pPr>
      <w:r w:rsidRPr="00516B2C">
        <w:rPr>
          <w:rFonts w:ascii="Calibri" w:hAnsi="Calibri"/>
          <w:lang w:eastAsia="en-US"/>
        </w:rPr>
        <w:t>This job description is current at the time of issue but may be changed by management to reflect changes in the role, which are commensurate with the salary and job title.</w:t>
      </w:r>
    </w:p>
    <w:p w14:paraId="73827C33" w14:textId="6ACB012E" w:rsidR="00A84533" w:rsidRDefault="00A84533">
      <w:pPr>
        <w:rPr>
          <w:rFonts w:ascii="Calibri" w:hAnsi="Calibri"/>
          <w:b/>
          <w:u w:val="single"/>
        </w:rPr>
      </w:pPr>
    </w:p>
    <w:p w14:paraId="52FE5E07" w14:textId="00D7D7E7" w:rsidR="00400435" w:rsidRDefault="00400435" w:rsidP="00400435">
      <w:pPr>
        <w:ind w:left="414" w:hanging="357"/>
        <w:rPr>
          <w:rFonts w:ascii="Calibri" w:hAnsi="Calibri"/>
          <w:b/>
          <w:u w:val="single"/>
        </w:rPr>
      </w:pPr>
      <w:r w:rsidRPr="00E91D17">
        <w:rPr>
          <w:rFonts w:ascii="Calibri" w:hAnsi="Calibri"/>
          <w:b/>
          <w:u w:val="single"/>
        </w:rPr>
        <w:t>M</w:t>
      </w:r>
      <w:r>
        <w:rPr>
          <w:rFonts w:ascii="Calibri" w:hAnsi="Calibri"/>
          <w:b/>
          <w:u w:val="single"/>
        </w:rPr>
        <w:t>anagement</w:t>
      </w:r>
    </w:p>
    <w:p w14:paraId="1F82783B" w14:textId="77777777" w:rsidR="00400435" w:rsidRPr="00E91D17" w:rsidRDefault="00400435" w:rsidP="00400435">
      <w:pPr>
        <w:ind w:left="414" w:hanging="357"/>
        <w:rPr>
          <w:rFonts w:ascii="Calibri" w:hAnsi="Calibri"/>
          <w:b/>
        </w:rPr>
      </w:pPr>
    </w:p>
    <w:p w14:paraId="71896AF5" w14:textId="3AA9FAFF" w:rsidR="00A302AC" w:rsidRDefault="00A302AC" w:rsidP="00A302AC">
      <w:pPr>
        <w:pStyle w:val="ListParagraph"/>
        <w:numPr>
          <w:ilvl w:val="0"/>
          <w:numId w:val="19"/>
        </w:numPr>
        <w:rPr>
          <w:rFonts w:ascii="Calibri" w:hAnsi="Calibri"/>
        </w:rPr>
      </w:pPr>
      <w:r w:rsidRPr="00E4116F">
        <w:rPr>
          <w:rFonts w:ascii="Calibri" w:hAnsi="Calibri"/>
        </w:rPr>
        <w:t>To meet regularly with their line manager to share information and discuss issues relating to the effective management of their role.</w:t>
      </w:r>
    </w:p>
    <w:p w14:paraId="0F8062DC" w14:textId="37928AFC" w:rsidR="00DD3AEB" w:rsidRPr="00A302AC" w:rsidRDefault="000D642A" w:rsidP="00A302AC">
      <w:pPr>
        <w:pStyle w:val="ListParagraph"/>
        <w:numPr>
          <w:ilvl w:val="0"/>
          <w:numId w:val="19"/>
        </w:numPr>
        <w:rPr>
          <w:rFonts w:ascii="Calibri" w:hAnsi="Calibri"/>
          <w:bCs/>
        </w:rPr>
      </w:pPr>
      <w:r w:rsidRPr="00A302AC">
        <w:rPr>
          <w:rFonts w:ascii="Calibri" w:hAnsi="Calibri"/>
          <w:bCs/>
        </w:rPr>
        <w:t>To attend staff briefings and meetings in accordance with the calendar</w:t>
      </w:r>
      <w:r w:rsidR="00DD3AEB" w:rsidRPr="00A302AC">
        <w:rPr>
          <w:rFonts w:ascii="Calibri" w:hAnsi="Calibri"/>
          <w:bCs/>
        </w:rPr>
        <w:t>.</w:t>
      </w:r>
    </w:p>
    <w:p w14:paraId="6A4CB065" w14:textId="3943A065" w:rsidR="00DD3AEB" w:rsidRPr="00A302AC" w:rsidRDefault="000D642A" w:rsidP="00A302AC">
      <w:pPr>
        <w:pStyle w:val="ListParagraph"/>
        <w:numPr>
          <w:ilvl w:val="0"/>
          <w:numId w:val="19"/>
        </w:numPr>
        <w:rPr>
          <w:rFonts w:ascii="Calibri" w:hAnsi="Calibri"/>
          <w:bCs/>
        </w:rPr>
      </w:pPr>
      <w:r w:rsidRPr="00A302AC">
        <w:rPr>
          <w:rFonts w:ascii="Calibri" w:hAnsi="Calibri"/>
          <w:bCs/>
        </w:rPr>
        <w:t>To participate in INSET (Professional Development Days.)</w:t>
      </w:r>
    </w:p>
    <w:p w14:paraId="116710D0" w14:textId="6E41D800" w:rsidR="00DD3AEB" w:rsidRPr="00A302AC" w:rsidRDefault="000D642A" w:rsidP="00A302AC">
      <w:pPr>
        <w:pStyle w:val="ListParagraph"/>
        <w:numPr>
          <w:ilvl w:val="0"/>
          <w:numId w:val="19"/>
        </w:numPr>
        <w:rPr>
          <w:rFonts w:ascii="Calibri" w:hAnsi="Calibri"/>
          <w:bCs/>
        </w:rPr>
      </w:pPr>
      <w:r w:rsidRPr="00A302AC">
        <w:rPr>
          <w:rFonts w:ascii="Calibri" w:hAnsi="Calibri"/>
          <w:bCs/>
        </w:rPr>
        <w:t>To participate in the staff appraisal processes of the school.</w:t>
      </w:r>
    </w:p>
    <w:p w14:paraId="782AB0A9" w14:textId="77777777" w:rsidR="00D17406" w:rsidRDefault="00D17406" w:rsidP="00A302AC">
      <w:pPr>
        <w:rPr>
          <w:rFonts w:ascii="Calibri" w:hAnsi="Calibri"/>
        </w:rPr>
      </w:pPr>
    </w:p>
    <w:p w14:paraId="7D378C37" w14:textId="6035ECA1" w:rsidR="00D17406" w:rsidRPr="003B5928" w:rsidRDefault="00D17406" w:rsidP="00D66BB0">
      <w:pPr>
        <w:ind w:left="414" w:hanging="357"/>
        <w:rPr>
          <w:rFonts w:ascii="Calibri" w:hAnsi="Calibri"/>
          <w:b/>
          <w:u w:val="single"/>
        </w:rPr>
      </w:pPr>
      <w:r w:rsidRPr="003B5928">
        <w:rPr>
          <w:rFonts w:ascii="Calibri" w:hAnsi="Calibri"/>
          <w:b/>
          <w:u w:val="single"/>
        </w:rPr>
        <w:t>E</w:t>
      </w:r>
      <w:r w:rsidR="00AD62DA" w:rsidRPr="003B5928">
        <w:rPr>
          <w:rFonts w:ascii="Calibri" w:hAnsi="Calibri"/>
          <w:b/>
          <w:u w:val="single"/>
        </w:rPr>
        <w:t>thos</w:t>
      </w:r>
    </w:p>
    <w:p w14:paraId="570B09D9" w14:textId="77777777" w:rsidR="00D17406" w:rsidRPr="003B5928" w:rsidRDefault="00D17406" w:rsidP="00D66BB0">
      <w:pPr>
        <w:pStyle w:val="ListParagraph"/>
        <w:ind w:left="414" w:hanging="357"/>
        <w:rPr>
          <w:rFonts w:ascii="Calibri" w:hAnsi="Calibri"/>
        </w:rPr>
      </w:pPr>
    </w:p>
    <w:p w14:paraId="5D85AB03" w14:textId="77777777" w:rsidR="00D17406" w:rsidRPr="006F0137" w:rsidRDefault="00D17406" w:rsidP="00D66BB0">
      <w:pPr>
        <w:pStyle w:val="ListParagraph"/>
        <w:numPr>
          <w:ilvl w:val="0"/>
          <w:numId w:val="12"/>
        </w:numPr>
        <w:ind w:left="414" w:hanging="357"/>
        <w:rPr>
          <w:rFonts w:ascii="Calibri" w:hAnsi="Calibri"/>
        </w:rPr>
      </w:pPr>
      <w:r w:rsidRPr="006F0137">
        <w:rPr>
          <w:rFonts w:ascii="Calibri" w:hAnsi="Calibri"/>
        </w:rPr>
        <w:t>To support and contribute to high quality displays throughout the school.</w:t>
      </w:r>
    </w:p>
    <w:p w14:paraId="6BFE827B" w14:textId="77777777" w:rsidR="00D17406" w:rsidRPr="006F0137" w:rsidRDefault="00D17406" w:rsidP="00D66BB0">
      <w:pPr>
        <w:pStyle w:val="ListParagraph"/>
        <w:ind w:left="414" w:hanging="357"/>
        <w:rPr>
          <w:rFonts w:ascii="Calibri" w:hAnsi="Calibri"/>
        </w:rPr>
      </w:pPr>
    </w:p>
    <w:p w14:paraId="1DE09435" w14:textId="77777777" w:rsidR="00D17406" w:rsidRPr="006F0137" w:rsidRDefault="00D17406" w:rsidP="00D66BB0">
      <w:pPr>
        <w:pStyle w:val="ListParagraph"/>
        <w:numPr>
          <w:ilvl w:val="0"/>
          <w:numId w:val="12"/>
        </w:numPr>
        <w:ind w:left="414" w:hanging="357"/>
        <w:rPr>
          <w:rFonts w:ascii="Calibri" w:hAnsi="Calibri"/>
        </w:rPr>
      </w:pPr>
      <w:r w:rsidRPr="006F0137">
        <w:rPr>
          <w:rFonts w:ascii="Calibri" w:hAnsi="Calibri"/>
        </w:rPr>
        <w:t>To assist with and encourage students to participate in various playground activities.</w:t>
      </w:r>
    </w:p>
    <w:p w14:paraId="4BA281E8" w14:textId="77777777" w:rsidR="00D17406" w:rsidRPr="006F0137" w:rsidRDefault="00D17406" w:rsidP="00D66BB0">
      <w:pPr>
        <w:pStyle w:val="ListParagraph"/>
        <w:ind w:left="414" w:hanging="357"/>
        <w:rPr>
          <w:rFonts w:ascii="Calibri" w:hAnsi="Calibri"/>
        </w:rPr>
      </w:pPr>
    </w:p>
    <w:p w14:paraId="345E7427" w14:textId="77777777" w:rsidR="00D17406" w:rsidRPr="006F0137" w:rsidRDefault="00D17406" w:rsidP="00D66BB0">
      <w:pPr>
        <w:pStyle w:val="ListParagraph"/>
        <w:numPr>
          <w:ilvl w:val="0"/>
          <w:numId w:val="12"/>
        </w:numPr>
        <w:ind w:left="414" w:hanging="357"/>
        <w:rPr>
          <w:rFonts w:ascii="Calibri" w:hAnsi="Calibri"/>
        </w:rPr>
      </w:pPr>
      <w:r w:rsidRPr="006F0137">
        <w:rPr>
          <w:rFonts w:ascii="Calibri" w:hAnsi="Calibri"/>
        </w:rPr>
        <w:t>To encourage positive behaviour from students as in the school’s behaviour policy.</w:t>
      </w:r>
    </w:p>
    <w:p w14:paraId="269AD1F6" w14:textId="77777777" w:rsidR="00D17406" w:rsidRDefault="00D17406" w:rsidP="00710605">
      <w:pPr>
        <w:pStyle w:val="NoSpacing"/>
      </w:pPr>
    </w:p>
    <w:p w14:paraId="004D3430" w14:textId="77777777" w:rsidR="002866AC" w:rsidRDefault="002866AC" w:rsidP="00710605">
      <w:pPr>
        <w:pStyle w:val="NoSpacing"/>
        <w:rPr>
          <w:rFonts w:eastAsia="Times New Roman"/>
          <w:bCs/>
          <w:sz w:val="24"/>
          <w:szCs w:val="24"/>
        </w:rPr>
      </w:pPr>
    </w:p>
    <w:p w14:paraId="63C99C1D" w14:textId="54775037" w:rsidR="002866AC" w:rsidRDefault="002866AC" w:rsidP="00710605">
      <w:pPr>
        <w:pStyle w:val="NoSpacing"/>
        <w:rPr>
          <w:rFonts w:eastAsia="Times New Roman"/>
          <w:b/>
          <w:sz w:val="24"/>
          <w:szCs w:val="24"/>
        </w:rPr>
      </w:pPr>
      <w:r w:rsidRPr="002866AC">
        <w:rPr>
          <w:rFonts w:eastAsia="Times New Roman"/>
          <w:b/>
          <w:sz w:val="24"/>
          <w:szCs w:val="24"/>
        </w:rPr>
        <w:t>Our School and all its personnel are committed to safeguarding and promoting the welfare of the children. This post is subject to an Enhanced Disclosure Application to the Disclosure and Barring Service.</w:t>
      </w:r>
    </w:p>
    <w:p w14:paraId="06F2799D" w14:textId="77777777" w:rsidR="000B6A24" w:rsidRDefault="000B6A24" w:rsidP="00710605">
      <w:pPr>
        <w:pStyle w:val="NoSpacing"/>
        <w:rPr>
          <w:rFonts w:eastAsia="Times New Roman"/>
          <w:b/>
          <w:sz w:val="24"/>
          <w:szCs w:val="24"/>
        </w:rPr>
      </w:pPr>
    </w:p>
    <w:p w14:paraId="14CCBB16" w14:textId="0D31F956" w:rsidR="000B6A24" w:rsidRDefault="000B6A24">
      <w:pPr>
        <w:rPr>
          <w:rFonts w:ascii="Calibri" w:hAnsi="Calibri"/>
          <w:b/>
        </w:rPr>
      </w:pPr>
      <w:r>
        <w:rPr>
          <w:b/>
        </w:rPr>
        <w:br w:type="page"/>
      </w:r>
    </w:p>
    <w:p w14:paraId="522A9F27" w14:textId="05A707B1" w:rsidR="000B6A24" w:rsidRDefault="000B6A24" w:rsidP="000B6A24">
      <w:pPr>
        <w:ind w:left="414" w:hanging="357"/>
      </w:pPr>
      <w:r w:rsidRPr="000B6A24">
        <w:rPr>
          <w:rFonts w:ascii="Calibri" w:hAnsi="Calibri"/>
          <w:b/>
          <w:u w:val="single"/>
        </w:rPr>
        <w:lastRenderedPageBreak/>
        <w:t>Essential Requirements</w:t>
      </w:r>
    </w:p>
    <w:p w14:paraId="5514A8C4" w14:textId="77777777" w:rsidR="000B6A24" w:rsidRDefault="000B6A24" w:rsidP="00710605">
      <w:pPr>
        <w:pStyle w:val="NoSpacing"/>
      </w:pPr>
    </w:p>
    <w:p w14:paraId="1DC52F31" w14:textId="037D0706"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Ability to carry out all aspects of the role to a high standard at all times.</w:t>
      </w:r>
    </w:p>
    <w:p w14:paraId="40E17C69" w14:textId="6E83337D"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Excellent social and verbal communication skills</w:t>
      </w:r>
      <w:r>
        <w:rPr>
          <w:rFonts w:eastAsia="Times New Roman"/>
          <w:sz w:val="24"/>
          <w:szCs w:val="24"/>
        </w:rPr>
        <w:t>.</w:t>
      </w:r>
    </w:p>
    <w:p w14:paraId="460462E2" w14:textId="3A5B3919"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Positive attitude</w:t>
      </w:r>
      <w:r>
        <w:rPr>
          <w:rFonts w:eastAsia="Times New Roman"/>
          <w:sz w:val="24"/>
          <w:szCs w:val="24"/>
        </w:rPr>
        <w:t>.</w:t>
      </w:r>
    </w:p>
    <w:p w14:paraId="6FD1181A" w14:textId="719A26C0"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Approachable and flexible.</w:t>
      </w:r>
    </w:p>
    <w:p w14:paraId="7F8A7055" w14:textId="3636DBC7"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A common sense approach. </w:t>
      </w:r>
    </w:p>
    <w:p w14:paraId="2A8F5658" w14:textId="77777777"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Must be able to work on own initiative, and with resilience. </w:t>
      </w:r>
    </w:p>
    <w:p w14:paraId="2AA14668" w14:textId="77777777"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The ability to organise workload and multi-task.</w:t>
      </w:r>
    </w:p>
    <w:p w14:paraId="5156BCCF" w14:textId="631BA286"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The ability to work without direct supervision. </w:t>
      </w:r>
    </w:p>
    <w:p w14:paraId="6B8F647D" w14:textId="58AA4321"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The ability to work as a member of a team</w:t>
      </w:r>
      <w:r>
        <w:rPr>
          <w:rFonts w:eastAsia="Times New Roman"/>
          <w:sz w:val="24"/>
          <w:szCs w:val="24"/>
        </w:rPr>
        <w:t>.</w:t>
      </w:r>
      <w:r w:rsidRPr="000B6A24">
        <w:rPr>
          <w:rFonts w:eastAsia="Times New Roman"/>
          <w:sz w:val="24"/>
          <w:szCs w:val="24"/>
        </w:rPr>
        <w:t xml:space="preserve"> </w:t>
      </w:r>
    </w:p>
    <w:p w14:paraId="15E11EBC" w14:textId="21BEBB3D"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Excellent attendance and punctuality</w:t>
      </w:r>
      <w:r>
        <w:rPr>
          <w:rFonts w:eastAsia="Times New Roman"/>
          <w:sz w:val="24"/>
          <w:szCs w:val="24"/>
        </w:rPr>
        <w:t>.</w:t>
      </w:r>
    </w:p>
    <w:p w14:paraId="7E05AB79" w14:textId="77777777"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Highly motivated with a drive to introduce continuous improvement. </w:t>
      </w:r>
    </w:p>
    <w:p w14:paraId="4BA1EDBF" w14:textId="2D21C5F7"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Reliable</w:t>
      </w:r>
      <w:r>
        <w:rPr>
          <w:rFonts w:eastAsia="Times New Roman"/>
          <w:sz w:val="24"/>
          <w:szCs w:val="24"/>
        </w:rPr>
        <w:t>.</w:t>
      </w:r>
    </w:p>
    <w:p w14:paraId="372320D7" w14:textId="5307895F" w:rsid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NVQ level 1/2 in Catering &amp; Hospitality</w:t>
      </w:r>
      <w:r>
        <w:rPr>
          <w:rFonts w:eastAsia="Times New Roman"/>
          <w:sz w:val="24"/>
          <w:szCs w:val="24"/>
        </w:rPr>
        <w:t>.</w:t>
      </w:r>
    </w:p>
    <w:p w14:paraId="1735D307" w14:textId="02069ED2"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Certificate in food hygiene training</w:t>
      </w:r>
      <w:r w:rsidR="00667050">
        <w:rPr>
          <w:rFonts w:eastAsia="Times New Roman"/>
          <w:sz w:val="24"/>
          <w:szCs w:val="24"/>
        </w:rPr>
        <w:t>.</w:t>
      </w:r>
    </w:p>
    <w:p w14:paraId="5DA9F012" w14:textId="5B6BD64D"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Certificate in First Aid. </w:t>
      </w:r>
    </w:p>
    <w:p w14:paraId="73D17703" w14:textId="47BAEEE5" w:rsidR="00667050"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Certificate in Health and Safety including Knowledge of COSHH regulations, safe storage and working practices</w:t>
      </w:r>
      <w:r w:rsidR="00667050">
        <w:rPr>
          <w:rFonts w:eastAsia="Times New Roman"/>
          <w:sz w:val="24"/>
          <w:szCs w:val="24"/>
        </w:rPr>
        <w:t>.</w:t>
      </w:r>
    </w:p>
    <w:p w14:paraId="26D7F32A" w14:textId="45CF9604"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Experience of delivering a catering service in a high-volume environment. </w:t>
      </w:r>
    </w:p>
    <w:p w14:paraId="24093035" w14:textId="23950470"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Experience of working in a boarding school or residential environment. </w:t>
      </w:r>
    </w:p>
    <w:p w14:paraId="51371083" w14:textId="60E82342" w:rsidR="000B6A24" w:rsidRPr="000B6A24" w:rsidRDefault="000B6A24" w:rsidP="00710605">
      <w:pPr>
        <w:pStyle w:val="NoSpacing"/>
        <w:rPr>
          <w:rFonts w:eastAsia="Times New Roman"/>
          <w:sz w:val="24"/>
          <w:szCs w:val="24"/>
        </w:rPr>
      </w:pPr>
      <w:r w:rsidRPr="000B6A24">
        <w:rPr>
          <w:rFonts w:eastAsia="Times New Roman"/>
          <w:sz w:val="24"/>
          <w:szCs w:val="24"/>
        </w:rPr>
        <w:sym w:font="Symbol" w:char="F0B7"/>
      </w:r>
      <w:r w:rsidRPr="000B6A24">
        <w:rPr>
          <w:rFonts w:eastAsia="Times New Roman"/>
          <w:sz w:val="24"/>
          <w:szCs w:val="24"/>
        </w:rPr>
        <w:t xml:space="preserve"> An awareness of child protection and safeguarding procedures/The Children’s Act</w:t>
      </w:r>
      <w:r w:rsidR="00667050">
        <w:rPr>
          <w:rFonts w:eastAsia="Times New Roman"/>
          <w:sz w:val="24"/>
          <w:szCs w:val="24"/>
        </w:rPr>
        <w:t>.</w:t>
      </w:r>
    </w:p>
    <w:sectPr w:rsidR="000B6A24" w:rsidRPr="000B6A24" w:rsidSect="00D53547">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E143E" w14:textId="77777777" w:rsidR="00D53547" w:rsidRDefault="00D53547" w:rsidP="00791B78">
      <w:r>
        <w:separator/>
      </w:r>
    </w:p>
  </w:endnote>
  <w:endnote w:type="continuationSeparator" w:id="0">
    <w:p w14:paraId="325294D7" w14:textId="77777777" w:rsidR="00D53547" w:rsidRDefault="00D53547" w:rsidP="0079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7417A" w14:textId="77777777" w:rsidR="00D17406" w:rsidRPr="008B42E8" w:rsidRDefault="00D17406" w:rsidP="00710605">
    <w:pPr>
      <w:pStyle w:val="Footer"/>
      <w:jc w:val="center"/>
      <w:rPr>
        <w:rFonts w:ascii="Calibri" w:hAnsi="Calibri" w:cs="Calibri"/>
        <w:sz w:val="20"/>
        <w:szCs w:val="20"/>
      </w:rPr>
    </w:pPr>
    <w:r w:rsidRPr="008B42E8">
      <w:rPr>
        <w:rFonts w:ascii="Calibri" w:hAnsi="Calibri" w:cs="Calibri"/>
        <w:sz w:val="20"/>
        <w:szCs w:val="20"/>
      </w:rPr>
      <w:t xml:space="preserve">Page </w:t>
    </w:r>
    <w:r w:rsidR="00422B0D" w:rsidRPr="008B42E8">
      <w:rPr>
        <w:rFonts w:ascii="Calibri" w:hAnsi="Calibri" w:cs="Calibri"/>
        <w:b/>
        <w:sz w:val="20"/>
        <w:szCs w:val="20"/>
      </w:rPr>
      <w:fldChar w:fldCharType="begin"/>
    </w:r>
    <w:r w:rsidRPr="008B42E8">
      <w:rPr>
        <w:rFonts w:ascii="Calibri" w:hAnsi="Calibri" w:cs="Calibri"/>
        <w:b/>
        <w:sz w:val="20"/>
        <w:szCs w:val="20"/>
      </w:rPr>
      <w:instrText xml:space="preserve"> PAGE </w:instrText>
    </w:r>
    <w:r w:rsidR="00422B0D" w:rsidRPr="008B42E8">
      <w:rPr>
        <w:rFonts w:ascii="Calibri" w:hAnsi="Calibri" w:cs="Calibri"/>
        <w:b/>
        <w:sz w:val="20"/>
        <w:szCs w:val="20"/>
      </w:rPr>
      <w:fldChar w:fldCharType="separate"/>
    </w:r>
    <w:r w:rsidR="00EA507C" w:rsidRPr="008B42E8">
      <w:rPr>
        <w:rFonts w:ascii="Calibri" w:hAnsi="Calibri" w:cs="Calibri"/>
        <w:b/>
        <w:noProof/>
        <w:sz w:val="20"/>
        <w:szCs w:val="20"/>
      </w:rPr>
      <w:t>2</w:t>
    </w:r>
    <w:r w:rsidR="00422B0D" w:rsidRPr="008B42E8">
      <w:rPr>
        <w:rFonts w:ascii="Calibri" w:hAnsi="Calibri" w:cs="Calibri"/>
        <w:b/>
        <w:sz w:val="20"/>
        <w:szCs w:val="20"/>
      </w:rPr>
      <w:fldChar w:fldCharType="end"/>
    </w:r>
    <w:r w:rsidRPr="008B42E8">
      <w:rPr>
        <w:rFonts w:ascii="Calibri" w:hAnsi="Calibri" w:cs="Calibri"/>
        <w:sz w:val="20"/>
        <w:szCs w:val="20"/>
      </w:rPr>
      <w:t xml:space="preserve"> of </w:t>
    </w:r>
    <w:r w:rsidR="00422B0D" w:rsidRPr="008B42E8">
      <w:rPr>
        <w:rFonts w:ascii="Calibri" w:hAnsi="Calibri" w:cs="Calibri"/>
        <w:b/>
        <w:sz w:val="20"/>
        <w:szCs w:val="20"/>
      </w:rPr>
      <w:fldChar w:fldCharType="begin"/>
    </w:r>
    <w:r w:rsidRPr="008B42E8">
      <w:rPr>
        <w:rFonts w:ascii="Calibri" w:hAnsi="Calibri" w:cs="Calibri"/>
        <w:b/>
        <w:sz w:val="20"/>
        <w:szCs w:val="20"/>
      </w:rPr>
      <w:instrText xml:space="preserve"> NUMPAGES  </w:instrText>
    </w:r>
    <w:r w:rsidR="00422B0D" w:rsidRPr="008B42E8">
      <w:rPr>
        <w:rFonts w:ascii="Calibri" w:hAnsi="Calibri" w:cs="Calibri"/>
        <w:b/>
        <w:sz w:val="20"/>
        <w:szCs w:val="20"/>
      </w:rPr>
      <w:fldChar w:fldCharType="separate"/>
    </w:r>
    <w:r w:rsidR="00EA507C" w:rsidRPr="008B42E8">
      <w:rPr>
        <w:rFonts w:ascii="Calibri" w:hAnsi="Calibri" w:cs="Calibri"/>
        <w:b/>
        <w:noProof/>
        <w:sz w:val="20"/>
        <w:szCs w:val="20"/>
      </w:rPr>
      <w:t>2</w:t>
    </w:r>
    <w:r w:rsidR="00422B0D" w:rsidRPr="008B42E8">
      <w:rPr>
        <w:rFonts w:ascii="Calibri" w:hAnsi="Calibri" w:cs="Calibri"/>
        <w:b/>
        <w:sz w:val="20"/>
        <w:szCs w:val="20"/>
      </w:rPr>
      <w:fldChar w:fldCharType="end"/>
    </w:r>
  </w:p>
  <w:p w14:paraId="3FB7ADB4" w14:textId="77777777" w:rsidR="00D17406" w:rsidRDefault="00D1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E82C" w14:textId="77777777" w:rsidR="00D53547" w:rsidRDefault="00D53547" w:rsidP="00791B78">
      <w:r>
        <w:separator/>
      </w:r>
    </w:p>
  </w:footnote>
  <w:footnote w:type="continuationSeparator" w:id="0">
    <w:p w14:paraId="5CCE8E73" w14:textId="77777777" w:rsidR="00D53547" w:rsidRDefault="00D53547" w:rsidP="0079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3AC4" w14:textId="77D918D1" w:rsidR="00D17406" w:rsidRDefault="00896C6F" w:rsidP="00896C6F">
    <w:pPr>
      <w:pStyle w:val="Header"/>
    </w:pPr>
    <w:r>
      <w:rPr>
        <w:noProof/>
      </w:rPr>
      <w:drawing>
        <wp:inline distT="0" distB="0" distL="0" distR="0" wp14:anchorId="665ECDB6" wp14:editId="5E06A47E">
          <wp:extent cx="1889760" cy="1508760"/>
          <wp:effectExtent l="0" t="0" r="0" b="0"/>
          <wp:docPr id="1078200234" name="Picture 107820023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1508760"/>
                  </a:xfrm>
                  <a:prstGeom prst="rect">
                    <a:avLst/>
                  </a:prstGeom>
                  <a:noFill/>
                  <a:ln>
                    <a:noFill/>
                  </a:ln>
                </pic:spPr>
              </pic:pic>
            </a:graphicData>
          </a:graphic>
        </wp:inline>
      </w:drawing>
    </w:r>
  </w:p>
  <w:p w14:paraId="2E600511" w14:textId="74396D3F" w:rsidR="00682588" w:rsidRPr="00987F31" w:rsidRDefault="00682588" w:rsidP="00682588">
    <w:pPr>
      <w:jc w:val="center"/>
      <w:rPr>
        <w:rFonts w:asciiTheme="minorHAnsi" w:hAnsiTheme="minorHAnsi" w:cstheme="minorHAnsi"/>
      </w:rPr>
    </w:pPr>
    <w:r w:rsidRPr="00987F31">
      <w:rPr>
        <w:rFonts w:asciiTheme="minorHAnsi" w:hAnsiTheme="minorHAnsi" w:cstheme="minorHAnsi"/>
      </w:rPr>
      <w:t>King Solomon International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35445"/>
    <w:multiLevelType w:val="hybridMultilevel"/>
    <w:tmpl w:val="384C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C0A61"/>
    <w:multiLevelType w:val="singleLevel"/>
    <w:tmpl w:val="9B36FF9C"/>
    <w:lvl w:ilvl="0">
      <w:start w:val="1"/>
      <w:numFmt w:val="decimal"/>
      <w:lvlText w:val="%1."/>
      <w:lvlJc w:val="left"/>
      <w:pPr>
        <w:tabs>
          <w:tab w:val="num" w:pos="720"/>
        </w:tabs>
        <w:ind w:left="720" w:hanging="720"/>
      </w:pPr>
      <w:rPr>
        <w:rFonts w:cs="Times New Roman"/>
      </w:rPr>
    </w:lvl>
  </w:abstractNum>
  <w:abstractNum w:abstractNumId="2" w15:restartNumberingAfterBreak="0">
    <w:nsid w:val="0ADE1D8F"/>
    <w:multiLevelType w:val="hybridMultilevel"/>
    <w:tmpl w:val="49F2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E76FC"/>
    <w:multiLevelType w:val="singleLevel"/>
    <w:tmpl w:val="C262C95E"/>
    <w:lvl w:ilvl="0">
      <w:start w:val="1"/>
      <w:numFmt w:val="decimal"/>
      <w:lvlText w:val="%1."/>
      <w:lvlJc w:val="left"/>
      <w:pPr>
        <w:tabs>
          <w:tab w:val="num" w:pos="720"/>
        </w:tabs>
        <w:ind w:left="720" w:hanging="720"/>
      </w:pPr>
      <w:rPr>
        <w:rFonts w:cs="Times New Roman"/>
      </w:rPr>
    </w:lvl>
  </w:abstractNum>
  <w:abstractNum w:abstractNumId="4" w15:restartNumberingAfterBreak="0">
    <w:nsid w:val="1A55671F"/>
    <w:multiLevelType w:val="hybridMultilevel"/>
    <w:tmpl w:val="8B4EBAB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2115A1"/>
    <w:multiLevelType w:val="hybridMultilevel"/>
    <w:tmpl w:val="3508F7EE"/>
    <w:lvl w:ilvl="0" w:tplc="7B0E30A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1D0A"/>
    <w:multiLevelType w:val="hybridMultilevel"/>
    <w:tmpl w:val="6B201F6C"/>
    <w:lvl w:ilvl="0" w:tplc="B3EA9BF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67D36C3"/>
    <w:multiLevelType w:val="hybridMultilevel"/>
    <w:tmpl w:val="1BFC106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A0953E9"/>
    <w:multiLevelType w:val="singleLevel"/>
    <w:tmpl w:val="9DD09D3A"/>
    <w:lvl w:ilvl="0">
      <w:start w:val="1"/>
      <w:numFmt w:val="decimal"/>
      <w:lvlText w:val="%1."/>
      <w:lvlJc w:val="left"/>
      <w:pPr>
        <w:tabs>
          <w:tab w:val="num" w:pos="720"/>
        </w:tabs>
        <w:ind w:left="720" w:hanging="720"/>
      </w:pPr>
      <w:rPr>
        <w:rFonts w:cs="Times New Roman"/>
      </w:rPr>
    </w:lvl>
  </w:abstractNum>
  <w:abstractNum w:abstractNumId="9" w15:restartNumberingAfterBreak="0">
    <w:nsid w:val="304A543C"/>
    <w:multiLevelType w:val="hybridMultilevel"/>
    <w:tmpl w:val="6CA4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33DC0"/>
    <w:multiLevelType w:val="hybridMultilevel"/>
    <w:tmpl w:val="3ACE80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A409C2"/>
    <w:multiLevelType w:val="hybridMultilevel"/>
    <w:tmpl w:val="1F78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F7C82"/>
    <w:multiLevelType w:val="hybridMultilevel"/>
    <w:tmpl w:val="AA620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511FC3"/>
    <w:multiLevelType w:val="hybridMultilevel"/>
    <w:tmpl w:val="1CB49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3361B"/>
    <w:multiLevelType w:val="hybridMultilevel"/>
    <w:tmpl w:val="8DE40F7E"/>
    <w:lvl w:ilvl="0" w:tplc="B3EA9BF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971C8F"/>
    <w:multiLevelType w:val="hybridMultilevel"/>
    <w:tmpl w:val="90963CB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BC1182"/>
    <w:multiLevelType w:val="hybridMultilevel"/>
    <w:tmpl w:val="D8FA7F6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4EFA1E6B"/>
    <w:multiLevelType w:val="hybridMultilevel"/>
    <w:tmpl w:val="6C4E4E0E"/>
    <w:lvl w:ilvl="0" w:tplc="B3EA9BF8">
      <w:start w:val="1"/>
      <w:numFmt w:val="decimal"/>
      <w:lvlText w:val="%1."/>
      <w:lvlJc w:val="left"/>
      <w:pPr>
        <w:tabs>
          <w:tab w:val="num" w:pos="720"/>
        </w:tabs>
        <w:ind w:left="720" w:hanging="720"/>
      </w:pPr>
      <w:rPr>
        <w:rFonts w:cs="Times New Roman" w:hint="default"/>
      </w:rPr>
    </w:lvl>
    <w:lvl w:ilvl="1" w:tplc="C0B0A3B2">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BB8696A"/>
    <w:multiLevelType w:val="hybridMultilevel"/>
    <w:tmpl w:val="5C3E35CA"/>
    <w:lvl w:ilvl="0" w:tplc="B3EA9BF8">
      <w:start w:val="1"/>
      <w:numFmt w:val="decimal"/>
      <w:lvlText w:val="%1."/>
      <w:lvlJc w:val="left"/>
      <w:pPr>
        <w:tabs>
          <w:tab w:val="num" w:pos="720"/>
        </w:tabs>
        <w:ind w:left="720" w:hanging="720"/>
      </w:pPr>
      <w:rPr>
        <w:rFonts w:cs="Times New Roman" w:hint="default"/>
        <w:color w:val="auto"/>
        <w:sz w:val="24"/>
        <w:szCs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3CE301D"/>
    <w:multiLevelType w:val="singleLevel"/>
    <w:tmpl w:val="2CB46E20"/>
    <w:lvl w:ilvl="0">
      <w:start w:val="1"/>
      <w:numFmt w:val="decimal"/>
      <w:lvlText w:val="%1."/>
      <w:lvlJc w:val="left"/>
      <w:pPr>
        <w:tabs>
          <w:tab w:val="num" w:pos="720"/>
        </w:tabs>
        <w:ind w:left="720" w:hanging="720"/>
      </w:pPr>
      <w:rPr>
        <w:rFonts w:cs="Times New Roman"/>
      </w:rPr>
    </w:lvl>
  </w:abstractNum>
  <w:abstractNum w:abstractNumId="20" w15:restartNumberingAfterBreak="0">
    <w:nsid w:val="655538D6"/>
    <w:multiLevelType w:val="hybridMultilevel"/>
    <w:tmpl w:val="98CE81E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807872"/>
    <w:multiLevelType w:val="hybridMultilevel"/>
    <w:tmpl w:val="060C6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834CFE"/>
    <w:multiLevelType w:val="hybridMultilevel"/>
    <w:tmpl w:val="DC0A0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2153BA"/>
    <w:multiLevelType w:val="hybridMultilevel"/>
    <w:tmpl w:val="B7AE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775E6"/>
    <w:multiLevelType w:val="hybridMultilevel"/>
    <w:tmpl w:val="D28A70A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133454">
    <w:abstractNumId w:val="5"/>
  </w:num>
  <w:num w:numId="2" w16cid:durableId="1312558241">
    <w:abstractNumId w:val="17"/>
  </w:num>
  <w:num w:numId="3" w16cid:durableId="1043210454">
    <w:abstractNumId w:val="10"/>
  </w:num>
  <w:num w:numId="4" w16cid:durableId="1979452881">
    <w:abstractNumId w:val="6"/>
  </w:num>
  <w:num w:numId="5" w16cid:durableId="1209032611">
    <w:abstractNumId w:val="18"/>
  </w:num>
  <w:num w:numId="6" w16cid:durableId="1350060411">
    <w:abstractNumId w:val="14"/>
  </w:num>
  <w:num w:numId="7" w16cid:durableId="163591931">
    <w:abstractNumId w:val="1"/>
    <w:lvlOverride w:ilvl="0">
      <w:startOverride w:val="1"/>
    </w:lvlOverride>
  </w:num>
  <w:num w:numId="8" w16cid:durableId="846678068">
    <w:abstractNumId w:val="19"/>
    <w:lvlOverride w:ilvl="0">
      <w:startOverride w:val="1"/>
    </w:lvlOverride>
  </w:num>
  <w:num w:numId="9" w16cid:durableId="184565092">
    <w:abstractNumId w:val="8"/>
    <w:lvlOverride w:ilvl="0">
      <w:startOverride w:val="1"/>
    </w:lvlOverride>
  </w:num>
  <w:num w:numId="10" w16cid:durableId="1638760084">
    <w:abstractNumId w:val="3"/>
    <w:lvlOverride w:ilvl="0">
      <w:startOverride w:val="1"/>
    </w:lvlOverride>
  </w:num>
  <w:num w:numId="11" w16cid:durableId="387726819">
    <w:abstractNumId w:val="12"/>
  </w:num>
  <w:num w:numId="12" w16cid:durableId="1039159148">
    <w:abstractNumId w:val="21"/>
  </w:num>
  <w:num w:numId="13" w16cid:durableId="1983198216">
    <w:abstractNumId w:val="22"/>
  </w:num>
  <w:num w:numId="14" w16cid:durableId="941647561">
    <w:abstractNumId w:val="0"/>
  </w:num>
  <w:num w:numId="15" w16cid:durableId="1296982647">
    <w:abstractNumId w:val="15"/>
  </w:num>
  <w:num w:numId="16" w16cid:durableId="1251311589">
    <w:abstractNumId w:val="4"/>
  </w:num>
  <w:num w:numId="17" w16cid:durableId="483545438">
    <w:abstractNumId w:val="20"/>
  </w:num>
  <w:num w:numId="18" w16cid:durableId="1225140460">
    <w:abstractNumId w:val="7"/>
  </w:num>
  <w:num w:numId="19" w16cid:durableId="708647849">
    <w:abstractNumId w:val="16"/>
  </w:num>
  <w:num w:numId="20" w16cid:durableId="413287709">
    <w:abstractNumId w:val="9"/>
  </w:num>
  <w:num w:numId="21" w16cid:durableId="1958830333">
    <w:abstractNumId w:val="13"/>
  </w:num>
  <w:num w:numId="22" w16cid:durableId="1902249753">
    <w:abstractNumId w:val="2"/>
  </w:num>
  <w:num w:numId="23" w16cid:durableId="170263690">
    <w:abstractNumId w:val="11"/>
  </w:num>
  <w:num w:numId="24" w16cid:durableId="128061726">
    <w:abstractNumId w:val="24"/>
  </w:num>
  <w:num w:numId="25" w16cid:durableId="1501000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78"/>
    <w:rsid w:val="000012B1"/>
    <w:rsid w:val="0000512E"/>
    <w:rsid w:val="00010BC4"/>
    <w:rsid w:val="00012EF9"/>
    <w:rsid w:val="000173A6"/>
    <w:rsid w:val="00046C74"/>
    <w:rsid w:val="00050870"/>
    <w:rsid w:val="00056171"/>
    <w:rsid w:val="00056EF9"/>
    <w:rsid w:val="00064A30"/>
    <w:rsid w:val="0008324A"/>
    <w:rsid w:val="00083383"/>
    <w:rsid w:val="000860AF"/>
    <w:rsid w:val="0009249E"/>
    <w:rsid w:val="0009510B"/>
    <w:rsid w:val="000A2ECD"/>
    <w:rsid w:val="000A7249"/>
    <w:rsid w:val="000B6A24"/>
    <w:rsid w:val="000C3A23"/>
    <w:rsid w:val="000C55CA"/>
    <w:rsid w:val="000D642A"/>
    <w:rsid w:val="00125867"/>
    <w:rsid w:val="0015394D"/>
    <w:rsid w:val="00182369"/>
    <w:rsid w:val="001A5AE0"/>
    <w:rsid w:val="001A7244"/>
    <w:rsid w:val="001B6097"/>
    <w:rsid w:val="001D6D92"/>
    <w:rsid w:val="002110D5"/>
    <w:rsid w:val="00225D91"/>
    <w:rsid w:val="002570B5"/>
    <w:rsid w:val="00261DCD"/>
    <w:rsid w:val="00272B27"/>
    <w:rsid w:val="002866AC"/>
    <w:rsid w:val="0029518E"/>
    <w:rsid w:val="00297FE7"/>
    <w:rsid w:val="002A166A"/>
    <w:rsid w:val="002D1A6B"/>
    <w:rsid w:val="002D46E3"/>
    <w:rsid w:val="002E00BD"/>
    <w:rsid w:val="002E0A27"/>
    <w:rsid w:val="002F110E"/>
    <w:rsid w:val="002F748B"/>
    <w:rsid w:val="00300E63"/>
    <w:rsid w:val="00310D2E"/>
    <w:rsid w:val="0031101E"/>
    <w:rsid w:val="0037109E"/>
    <w:rsid w:val="00380B68"/>
    <w:rsid w:val="003813BF"/>
    <w:rsid w:val="003824BF"/>
    <w:rsid w:val="003874B2"/>
    <w:rsid w:val="003A5F6E"/>
    <w:rsid w:val="003B225E"/>
    <w:rsid w:val="003B5928"/>
    <w:rsid w:val="003C5A0B"/>
    <w:rsid w:val="003C5D89"/>
    <w:rsid w:val="003D3C70"/>
    <w:rsid w:val="003F7D53"/>
    <w:rsid w:val="00400435"/>
    <w:rsid w:val="0040118B"/>
    <w:rsid w:val="004220D0"/>
    <w:rsid w:val="00422B0D"/>
    <w:rsid w:val="004332F5"/>
    <w:rsid w:val="00447A3E"/>
    <w:rsid w:val="00461AF4"/>
    <w:rsid w:val="0047454C"/>
    <w:rsid w:val="00484D7C"/>
    <w:rsid w:val="00486D39"/>
    <w:rsid w:val="0048768C"/>
    <w:rsid w:val="004C18DA"/>
    <w:rsid w:val="004E4896"/>
    <w:rsid w:val="00506A4B"/>
    <w:rsid w:val="00516B2C"/>
    <w:rsid w:val="00525F44"/>
    <w:rsid w:val="00543E32"/>
    <w:rsid w:val="00544BC8"/>
    <w:rsid w:val="005604A1"/>
    <w:rsid w:val="00582E06"/>
    <w:rsid w:val="00590515"/>
    <w:rsid w:val="00593D8A"/>
    <w:rsid w:val="005B7201"/>
    <w:rsid w:val="005C45B3"/>
    <w:rsid w:val="005C5C1D"/>
    <w:rsid w:val="005D7E93"/>
    <w:rsid w:val="005E7ADA"/>
    <w:rsid w:val="005F46C6"/>
    <w:rsid w:val="00626719"/>
    <w:rsid w:val="00630E42"/>
    <w:rsid w:val="00631ADB"/>
    <w:rsid w:val="00667050"/>
    <w:rsid w:val="00672A97"/>
    <w:rsid w:val="00681039"/>
    <w:rsid w:val="00681445"/>
    <w:rsid w:val="00682588"/>
    <w:rsid w:val="00684C6E"/>
    <w:rsid w:val="006A4597"/>
    <w:rsid w:val="006D201C"/>
    <w:rsid w:val="006E1086"/>
    <w:rsid w:val="006F0137"/>
    <w:rsid w:val="006F3504"/>
    <w:rsid w:val="007050DF"/>
    <w:rsid w:val="00710605"/>
    <w:rsid w:val="0073291C"/>
    <w:rsid w:val="0074548C"/>
    <w:rsid w:val="007465D3"/>
    <w:rsid w:val="0076144F"/>
    <w:rsid w:val="00770D3E"/>
    <w:rsid w:val="007908A7"/>
    <w:rsid w:val="00791B78"/>
    <w:rsid w:val="007A02E1"/>
    <w:rsid w:val="007A170E"/>
    <w:rsid w:val="007A308B"/>
    <w:rsid w:val="007C6680"/>
    <w:rsid w:val="007E4D54"/>
    <w:rsid w:val="007F347E"/>
    <w:rsid w:val="00823618"/>
    <w:rsid w:val="0084410C"/>
    <w:rsid w:val="00846923"/>
    <w:rsid w:val="00846DD1"/>
    <w:rsid w:val="00850223"/>
    <w:rsid w:val="008778B8"/>
    <w:rsid w:val="00890D25"/>
    <w:rsid w:val="00896C6F"/>
    <w:rsid w:val="0089717A"/>
    <w:rsid w:val="00897416"/>
    <w:rsid w:val="008B3437"/>
    <w:rsid w:val="008B42E8"/>
    <w:rsid w:val="008C375D"/>
    <w:rsid w:val="008C60EC"/>
    <w:rsid w:val="008D6639"/>
    <w:rsid w:val="008E089A"/>
    <w:rsid w:val="008E3093"/>
    <w:rsid w:val="008F0908"/>
    <w:rsid w:val="0091044A"/>
    <w:rsid w:val="00927C68"/>
    <w:rsid w:val="00940BB4"/>
    <w:rsid w:val="00953197"/>
    <w:rsid w:val="0095428E"/>
    <w:rsid w:val="009705C1"/>
    <w:rsid w:val="00987F31"/>
    <w:rsid w:val="009C1E45"/>
    <w:rsid w:val="009C1ED8"/>
    <w:rsid w:val="009E10F7"/>
    <w:rsid w:val="009F724B"/>
    <w:rsid w:val="00A03939"/>
    <w:rsid w:val="00A16A7E"/>
    <w:rsid w:val="00A302AC"/>
    <w:rsid w:val="00A44CEF"/>
    <w:rsid w:val="00A53EA5"/>
    <w:rsid w:val="00A56782"/>
    <w:rsid w:val="00A67DDA"/>
    <w:rsid w:val="00A72709"/>
    <w:rsid w:val="00A763D5"/>
    <w:rsid w:val="00A84533"/>
    <w:rsid w:val="00AB00B2"/>
    <w:rsid w:val="00AC0EA5"/>
    <w:rsid w:val="00AD62DA"/>
    <w:rsid w:val="00AE1C68"/>
    <w:rsid w:val="00AF2260"/>
    <w:rsid w:val="00AF5CFB"/>
    <w:rsid w:val="00B3440B"/>
    <w:rsid w:val="00B54907"/>
    <w:rsid w:val="00B67214"/>
    <w:rsid w:val="00B734A9"/>
    <w:rsid w:val="00B8642C"/>
    <w:rsid w:val="00B92DE6"/>
    <w:rsid w:val="00BA1FDF"/>
    <w:rsid w:val="00BA4F6F"/>
    <w:rsid w:val="00BD084E"/>
    <w:rsid w:val="00BD1C0E"/>
    <w:rsid w:val="00C04188"/>
    <w:rsid w:val="00C06C84"/>
    <w:rsid w:val="00C43EA4"/>
    <w:rsid w:val="00C47E8E"/>
    <w:rsid w:val="00C558C1"/>
    <w:rsid w:val="00C66DE2"/>
    <w:rsid w:val="00C94CC3"/>
    <w:rsid w:val="00CA74F0"/>
    <w:rsid w:val="00CB2D71"/>
    <w:rsid w:val="00CD384C"/>
    <w:rsid w:val="00D06FED"/>
    <w:rsid w:val="00D125D6"/>
    <w:rsid w:val="00D1594A"/>
    <w:rsid w:val="00D17406"/>
    <w:rsid w:val="00D21A7D"/>
    <w:rsid w:val="00D21F93"/>
    <w:rsid w:val="00D34F10"/>
    <w:rsid w:val="00D3681A"/>
    <w:rsid w:val="00D51B54"/>
    <w:rsid w:val="00D52A34"/>
    <w:rsid w:val="00D53547"/>
    <w:rsid w:val="00D66BB0"/>
    <w:rsid w:val="00D71A35"/>
    <w:rsid w:val="00D81474"/>
    <w:rsid w:val="00D82D42"/>
    <w:rsid w:val="00D9054F"/>
    <w:rsid w:val="00DC5F4F"/>
    <w:rsid w:val="00DD264B"/>
    <w:rsid w:val="00DD26C9"/>
    <w:rsid w:val="00DD3AEB"/>
    <w:rsid w:val="00DE4CC8"/>
    <w:rsid w:val="00DF1313"/>
    <w:rsid w:val="00DF6817"/>
    <w:rsid w:val="00E01912"/>
    <w:rsid w:val="00E16431"/>
    <w:rsid w:val="00E26AC5"/>
    <w:rsid w:val="00E4116F"/>
    <w:rsid w:val="00E42D5D"/>
    <w:rsid w:val="00E56AB7"/>
    <w:rsid w:val="00E63FC0"/>
    <w:rsid w:val="00E72722"/>
    <w:rsid w:val="00E91D17"/>
    <w:rsid w:val="00EA507C"/>
    <w:rsid w:val="00EA76EB"/>
    <w:rsid w:val="00EB2E30"/>
    <w:rsid w:val="00EE1ED6"/>
    <w:rsid w:val="00EE4096"/>
    <w:rsid w:val="00F02D03"/>
    <w:rsid w:val="00F04133"/>
    <w:rsid w:val="00F231CD"/>
    <w:rsid w:val="00F46889"/>
    <w:rsid w:val="00F64AB2"/>
    <w:rsid w:val="00F66D29"/>
    <w:rsid w:val="00F670C3"/>
    <w:rsid w:val="00F812B3"/>
    <w:rsid w:val="00F92600"/>
    <w:rsid w:val="00F96330"/>
    <w:rsid w:val="00FA315F"/>
    <w:rsid w:val="00FB34CC"/>
    <w:rsid w:val="00FF1DDD"/>
    <w:rsid w:val="272209DC"/>
    <w:rsid w:val="5E53F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01F43"/>
  <w15:docId w15:val="{53073014-510C-4F94-A2C4-FCA2B2AF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CD"/>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0A2ECD"/>
    <w:pPr>
      <w:keepNext/>
      <w:outlineLvl w:val="0"/>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ECD"/>
    <w:rPr>
      <w:rFonts w:ascii="Comic Sans MS" w:hAnsi="Comic Sans MS" w:cs="Times New Roman"/>
      <w:sz w:val="24"/>
      <w:szCs w:val="24"/>
      <w:u w:val="single"/>
    </w:rPr>
  </w:style>
  <w:style w:type="paragraph" w:styleId="NoSpacing">
    <w:name w:val="No Spacing"/>
    <w:uiPriority w:val="99"/>
    <w:qFormat/>
    <w:rsid w:val="00DD26C9"/>
    <w:rPr>
      <w:lang w:val="en-GB"/>
    </w:rPr>
  </w:style>
  <w:style w:type="paragraph" w:styleId="Header">
    <w:name w:val="header"/>
    <w:basedOn w:val="Normal"/>
    <w:link w:val="HeaderChar"/>
    <w:uiPriority w:val="99"/>
    <w:rsid w:val="00791B78"/>
    <w:pPr>
      <w:tabs>
        <w:tab w:val="center" w:pos="4513"/>
        <w:tab w:val="right" w:pos="9026"/>
      </w:tabs>
    </w:pPr>
  </w:style>
  <w:style w:type="character" w:customStyle="1" w:styleId="HeaderChar">
    <w:name w:val="Header Char"/>
    <w:basedOn w:val="DefaultParagraphFont"/>
    <w:link w:val="Header"/>
    <w:uiPriority w:val="99"/>
    <w:locked/>
    <w:rsid w:val="00791B78"/>
    <w:rPr>
      <w:rFonts w:cs="Times New Roman"/>
    </w:rPr>
  </w:style>
  <w:style w:type="paragraph" w:styleId="Footer">
    <w:name w:val="footer"/>
    <w:basedOn w:val="Normal"/>
    <w:link w:val="FooterChar"/>
    <w:uiPriority w:val="99"/>
    <w:rsid w:val="00791B78"/>
    <w:pPr>
      <w:tabs>
        <w:tab w:val="center" w:pos="4513"/>
        <w:tab w:val="right" w:pos="9026"/>
      </w:tabs>
    </w:pPr>
  </w:style>
  <w:style w:type="character" w:customStyle="1" w:styleId="FooterChar">
    <w:name w:val="Footer Char"/>
    <w:basedOn w:val="DefaultParagraphFont"/>
    <w:link w:val="Footer"/>
    <w:uiPriority w:val="99"/>
    <w:locked/>
    <w:rsid w:val="00791B78"/>
    <w:rPr>
      <w:rFonts w:cs="Times New Roman"/>
    </w:rPr>
  </w:style>
  <w:style w:type="paragraph" w:styleId="BalloonText">
    <w:name w:val="Balloon Text"/>
    <w:basedOn w:val="Normal"/>
    <w:link w:val="BalloonTextChar"/>
    <w:uiPriority w:val="99"/>
    <w:semiHidden/>
    <w:rsid w:val="00791B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B78"/>
    <w:rPr>
      <w:rFonts w:ascii="Tahoma" w:hAnsi="Tahoma" w:cs="Tahoma"/>
      <w:sz w:val="16"/>
      <w:szCs w:val="16"/>
    </w:rPr>
  </w:style>
  <w:style w:type="paragraph" w:styleId="Title">
    <w:name w:val="Title"/>
    <w:basedOn w:val="Normal"/>
    <w:link w:val="TitleChar"/>
    <w:uiPriority w:val="99"/>
    <w:qFormat/>
    <w:rsid w:val="000A2ECD"/>
    <w:pPr>
      <w:jc w:val="center"/>
    </w:pPr>
    <w:rPr>
      <w:rFonts w:ascii="Arial" w:hAnsi="Arial" w:cs="Arial"/>
      <w:b/>
      <w:bCs/>
      <w:sz w:val="22"/>
      <w:u w:val="single"/>
    </w:rPr>
  </w:style>
  <w:style w:type="character" w:customStyle="1" w:styleId="TitleChar">
    <w:name w:val="Title Char"/>
    <w:basedOn w:val="DefaultParagraphFont"/>
    <w:link w:val="Title"/>
    <w:uiPriority w:val="99"/>
    <w:locked/>
    <w:rsid w:val="000A2ECD"/>
    <w:rPr>
      <w:rFonts w:ascii="Arial" w:hAnsi="Arial" w:cs="Arial"/>
      <w:b/>
      <w:bCs/>
      <w:sz w:val="24"/>
      <w:szCs w:val="24"/>
      <w:u w:val="single"/>
    </w:rPr>
  </w:style>
  <w:style w:type="paragraph" w:styleId="ListParagraph">
    <w:name w:val="List Paragraph"/>
    <w:basedOn w:val="Normal"/>
    <w:uiPriority w:val="34"/>
    <w:qFormat/>
    <w:rsid w:val="00E4116F"/>
    <w:pPr>
      <w:ind w:left="720"/>
      <w:contextualSpacing/>
    </w:pPr>
  </w:style>
  <w:style w:type="paragraph" w:styleId="NormalWeb">
    <w:name w:val="Normal (Web)"/>
    <w:basedOn w:val="Normal"/>
    <w:uiPriority w:val="99"/>
    <w:unhideWhenUsed/>
    <w:rsid w:val="00B8642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1069">
      <w:bodyDiv w:val="1"/>
      <w:marLeft w:val="0"/>
      <w:marRight w:val="0"/>
      <w:marTop w:val="0"/>
      <w:marBottom w:val="0"/>
      <w:divBdr>
        <w:top w:val="none" w:sz="0" w:space="0" w:color="auto"/>
        <w:left w:val="none" w:sz="0" w:space="0" w:color="auto"/>
        <w:bottom w:val="none" w:sz="0" w:space="0" w:color="auto"/>
        <w:right w:val="none" w:sz="0" w:space="0" w:color="auto"/>
      </w:divBdr>
    </w:div>
    <w:div w:id="568883220">
      <w:bodyDiv w:val="1"/>
      <w:marLeft w:val="0"/>
      <w:marRight w:val="0"/>
      <w:marTop w:val="0"/>
      <w:marBottom w:val="0"/>
      <w:divBdr>
        <w:top w:val="none" w:sz="0" w:space="0" w:color="auto"/>
        <w:left w:val="none" w:sz="0" w:space="0" w:color="auto"/>
        <w:bottom w:val="none" w:sz="0" w:space="0" w:color="auto"/>
        <w:right w:val="none" w:sz="0" w:space="0" w:color="auto"/>
      </w:divBdr>
    </w:div>
    <w:div w:id="767233240">
      <w:bodyDiv w:val="1"/>
      <w:marLeft w:val="0"/>
      <w:marRight w:val="0"/>
      <w:marTop w:val="0"/>
      <w:marBottom w:val="0"/>
      <w:divBdr>
        <w:top w:val="none" w:sz="0" w:space="0" w:color="auto"/>
        <w:left w:val="none" w:sz="0" w:space="0" w:color="auto"/>
        <w:bottom w:val="none" w:sz="0" w:space="0" w:color="auto"/>
        <w:right w:val="none" w:sz="0" w:space="0" w:color="auto"/>
      </w:divBdr>
    </w:div>
    <w:div w:id="1529488451">
      <w:bodyDiv w:val="1"/>
      <w:marLeft w:val="0"/>
      <w:marRight w:val="0"/>
      <w:marTop w:val="0"/>
      <w:marBottom w:val="0"/>
      <w:divBdr>
        <w:top w:val="none" w:sz="0" w:space="0" w:color="auto"/>
        <w:left w:val="none" w:sz="0" w:space="0" w:color="auto"/>
        <w:bottom w:val="none" w:sz="0" w:space="0" w:color="auto"/>
        <w:right w:val="none" w:sz="0" w:space="0" w:color="auto"/>
      </w:divBdr>
    </w:div>
    <w:div w:id="1594170004">
      <w:bodyDiv w:val="1"/>
      <w:marLeft w:val="0"/>
      <w:marRight w:val="0"/>
      <w:marTop w:val="0"/>
      <w:marBottom w:val="0"/>
      <w:divBdr>
        <w:top w:val="none" w:sz="0" w:space="0" w:color="auto"/>
        <w:left w:val="none" w:sz="0" w:space="0" w:color="auto"/>
        <w:bottom w:val="none" w:sz="0" w:space="0" w:color="auto"/>
        <w:right w:val="none" w:sz="0" w:space="0" w:color="auto"/>
      </w:divBdr>
    </w:div>
    <w:div w:id="1800296682">
      <w:bodyDiv w:val="1"/>
      <w:marLeft w:val="0"/>
      <w:marRight w:val="0"/>
      <w:marTop w:val="0"/>
      <w:marBottom w:val="0"/>
      <w:divBdr>
        <w:top w:val="none" w:sz="0" w:space="0" w:color="auto"/>
        <w:left w:val="none" w:sz="0" w:space="0" w:color="auto"/>
        <w:bottom w:val="none" w:sz="0" w:space="0" w:color="auto"/>
        <w:right w:val="none" w:sz="0" w:space="0" w:color="auto"/>
      </w:divBdr>
    </w:div>
    <w:div w:id="20538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6FED05BE77C43817968C55E5B94F6" ma:contentTypeVersion="17" ma:contentTypeDescription="Create a new document." ma:contentTypeScope="" ma:versionID="63d676ea6be5f368b4d02fb6ca8b02c0">
  <xsd:schema xmlns:xsd="http://www.w3.org/2001/XMLSchema" xmlns:xs="http://www.w3.org/2001/XMLSchema" xmlns:p="http://schemas.microsoft.com/office/2006/metadata/properties" xmlns:ns2="574b1764-a57d-48d8-94b7-fc6d9b77aa65" xmlns:ns3="9be82eee-ca24-46ca-bb93-b38640b639f2" targetNamespace="http://schemas.microsoft.com/office/2006/metadata/properties" ma:root="true" ma:fieldsID="62f4dd5e17c39faf40069cf1671d166c" ns2:_="" ns3:_="">
    <xsd:import namespace="574b1764-a57d-48d8-94b7-fc6d9b77aa65"/>
    <xsd:import namespace="9be82eee-ca24-46ca-bb93-b38640b63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1764-a57d-48d8-94b7-fc6d9b77a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82a0a-8c02-4363-8552-44240b96325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82eee-ca24-46ca-bb93-b38640b639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c429f2-45fa-4d39-a415-e115d2a185bf}" ma:internalName="TaxCatchAll" ma:showField="CatchAllData" ma:web="9be82eee-ca24-46ca-bb93-b38640b63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4b1764-a57d-48d8-94b7-fc6d9b77aa65">
      <Terms xmlns="http://schemas.microsoft.com/office/infopath/2007/PartnerControls"/>
    </lcf76f155ced4ddcb4097134ff3c332f>
    <TaxCatchAll xmlns="9be82eee-ca24-46ca-bb93-b38640b639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B2125-254C-46CE-AE9D-BFC17B126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b1764-a57d-48d8-94b7-fc6d9b77aa65"/>
    <ds:schemaRef ds:uri="9be82eee-ca24-46ca-bb93-b38640b63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47D76-B0EB-470B-B3CF-BDE9B1A6669E}">
  <ds:schemaRefs>
    <ds:schemaRef ds:uri="http://schemas.microsoft.com/office/2006/metadata/properties"/>
    <ds:schemaRef ds:uri="http://schemas.microsoft.com/office/infopath/2007/PartnerControls"/>
    <ds:schemaRef ds:uri="574b1764-a57d-48d8-94b7-fc6d9b77aa65"/>
    <ds:schemaRef ds:uri="9be82eee-ca24-46ca-bb93-b38640b639f2"/>
  </ds:schemaRefs>
</ds:datastoreItem>
</file>

<file path=customXml/itemProps3.xml><?xml version="1.0" encoding="utf-8"?>
<ds:datastoreItem xmlns:ds="http://schemas.openxmlformats.org/officeDocument/2006/customXml" ds:itemID="{C32726A8-9E5A-46A1-8024-FCBCE2EBA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607</Words>
  <Characters>3463</Characters>
  <Application>Microsoft Office Word</Application>
  <DocSecurity>0</DocSecurity>
  <Lines>28</Lines>
  <Paragraphs>8</Paragraphs>
  <ScaleCrop>false</ScaleCrop>
  <Company>Wandsworth Borough Council</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Garratt Park School</dc:title>
  <dc:creator>Janice Button</dc:creator>
  <cp:lastModifiedBy>Les Keates</cp:lastModifiedBy>
  <cp:revision>18</cp:revision>
  <cp:lastPrinted>2020-07-08T10:38:00Z</cp:lastPrinted>
  <dcterms:created xsi:type="dcterms:W3CDTF">2024-05-01T12:27:00Z</dcterms:created>
  <dcterms:modified xsi:type="dcterms:W3CDTF">2024-05-07T11:44:00Z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0x0101008F86FED05BE77C43817968C55E5B94F6</vt:lpwstr>
  </property>
  <property fmtid="{D5CDD505-2E9C-101B-9397-08002B2CF9AE}" pid="3" name="MediaServiceImageTags">
    <vt:lpwstr/>
  </property>
</Properties>
</file>