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Working hours</w:t>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ab/>
        <w:tab/>
      </w:r>
      <w:r w:rsidDel="00000000" w:rsidR="00000000" w:rsidRPr="00000000">
        <w:rPr>
          <w:rFonts w:ascii="Century Gothic" w:cs="Century Gothic" w:eastAsia="Century Gothic" w:hAnsi="Century Gothic"/>
          <w:sz w:val="24"/>
          <w:szCs w:val="24"/>
          <w:rtl w:val="0"/>
        </w:rPr>
        <w:t xml:space="preserve">Monday - Friday 09:00-15:00 (30 hours per week) term-time only</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i w:val="0"/>
          <w:smallCaps w:val="0"/>
          <w:strike w:val="0"/>
          <w:color w:val="000000"/>
          <w:sz w:val="24"/>
          <w:szCs w:val="24"/>
          <w:u w:val="none"/>
          <w:shd w:fill="cccccc" w:val="clear"/>
          <w:vertAlign w:val="baseline"/>
        </w:rPr>
      </w:pPr>
      <w:r w:rsidDel="00000000" w:rsidR="00000000" w:rsidRPr="00000000">
        <w:rPr>
          <w:rFonts w:ascii="Century Gothic" w:cs="Century Gothic" w:eastAsia="Century Gothic" w:hAnsi="Century Gothic"/>
          <w:sz w:val="24"/>
          <w:szCs w:val="24"/>
          <w:rtl w:val="0"/>
        </w:rPr>
        <w:t xml:space="preserve">                                           (37 weeks).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sz w:val="24"/>
          <w:szCs w:val="24"/>
          <w:highlight w:val="white"/>
        </w:rPr>
      </w:pPr>
      <w:r w:rsidDel="00000000" w:rsidR="00000000" w:rsidRPr="00000000">
        <w:rPr>
          <w:rFonts w:ascii="Century Gothic" w:cs="Century Gothic" w:eastAsia="Century Gothic" w:hAnsi="Century Gothic"/>
          <w:b w:val="1"/>
          <w:sz w:val="24"/>
          <w:szCs w:val="24"/>
          <w:highlight w:val="white"/>
          <w:rtl w:val="0"/>
        </w:rPr>
        <w:t xml:space="preserve">Salary</w:t>
        <w:tab/>
        <w:tab/>
        <w:tab/>
        <w:tab/>
      </w:r>
      <w:r w:rsidDel="00000000" w:rsidR="00000000" w:rsidRPr="00000000">
        <w:rPr>
          <w:rFonts w:ascii="Century Gothic" w:cs="Century Gothic" w:eastAsia="Century Gothic" w:hAnsi="Century Gothic"/>
          <w:sz w:val="24"/>
          <w:szCs w:val="24"/>
          <w:highlight w:val="white"/>
          <w:rtl w:val="0"/>
        </w:rPr>
        <w:t xml:space="preserve">£13.15 per hour</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sz w:val="24"/>
          <w:szCs w:val="24"/>
          <w:highlight w:val="white"/>
        </w:rPr>
      </w:pPr>
      <w:r w:rsidDel="00000000" w:rsidR="00000000" w:rsidRPr="00000000">
        <w:rPr>
          <w:rFonts w:ascii="Century Gothic" w:cs="Century Gothic" w:eastAsia="Century Gothic" w:hAnsi="Century Gothic"/>
          <w:b w:val="1"/>
          <w:sz w:val="24"/>
          <w:szCs w:val="24"/>
          <w:highlight w:val="white"/>
          <w:rtl w:val="0"/>
        </w:rPr>
        <w:t xml:space="preserve">Pension scheme</w:t>
        <w:tab/>
        <w:tab/>
      </w:r>
      <w:r w:rsidDel="00000000" w:rsidR="00000000" w:rsidRPr="00000000">
        <w:rPr>
          <w:rFonts w:ascii="Century Gothic" w:cs="Century Gothic" w:eastAsia="Century Gothic" w:hAnsi="Century Gothic"/>
          <w:sz w:val="24"/>
          <w:szCs w:val="24"/>
          <w:highlight w:val="white"/>
          <w:rtl w:val="0"/>
        </w:rPr>
        <w:t xml:space="preserve">Local Government Pension Scheme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Start </w:t>
      </w:r>
      <w:r w:rsidDel="00000000" w:rsidR="00000000" w:rsidRPr="00000000">
        <w:rPr>
          <w:rFonts w:ascii="Century Gothic" w:cs="Century Gothic" w:eastAsia="Century Gothic" w:hAnsi="Century Gothic"/>
          <w:b w:val="1"/>
          <w:sz w:val="24"/>
          <w:szCs w:val="24"/>
          <w:rtl w:val="0"/>
        </w:rPr>
        <w:t xml:space="preserve">d</w:t>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ate</w:t>
        <w:tab/>
        <w:tab/>
        <w:tab/>
      </w: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ASAP</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sz w:val="24"/>
          <w:szCs w:val="24"/>
          <w:shd w:fill="d9d9d9" w:val="clear"/>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Contract term</w:t>
        <w:tab/>
        <w:tab/>
      </w:r>
      <w:r w:rsidDel="00000000" w:rsidR="00000000" w:rsidRPr="00000000">
        <w:rPr>
          <w:rFonts w:ascii="Century Gothic" w:cs="Century Gothic" w:eastAsia="Century Gothic" w:hAnsi="Century Gothic"/>
          <w:sz w:val="24"/>
          <w:szCs w:val="24"/>
          <w:rtl w:val="0"/>
        </w:rPr>
        <w:t xml:space="preserve">Permanent</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Line management</w:t>
        <w:tab/>
        <w:tab/>
      </w:r>
      <w:r w:rsidDel="00000000" w:rsidR="00000000" w:rsidRPr="00000000">
        <w:rPr>
          <w:rFonts w:ascii="Century Gothic" w:cs="Century Gothic" w:eastAsia="Century Gothic" w:hAnsi="Century Gothic"/>
          <w:sz w:val="24"/>
          <w:szCs w:val="24"/>
          <w:rtl w:val="0"/>
        </w:rPr>
        <w:t xml:space="preserve">n/a</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Line manager</w:t>
      </w:r>
      <w:r w:rsidDel="00000000" w:rsidR="00000000" w:rsidRPr="00000000">
        <w:rPr>
          <w:rFonts w:ascii="Century Gothic" w:cs="Century Gothic" w:eastAsia="Century Gothic" w:hAnsi="Century Gothic"/>
          <w:sz w:val="24"/>
          <w:szCs w:val="24"/>
          <w:rtl w:val="0"/>
        </w:rPr>
        <w:tab/>
        <w:tab/>
        <w:t xml:space="preserve">Head Chef</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sz w:val="24"/>
          <w:szCs w:val="24"/>
          <w:rtl w:val="0"/>
        </w:rPr>
        <w:t xml:space="preserve">Key responsibilities</w:t>
      </w:r>
      <w:r w:rsidDel="00000000" w:rsidR="00000000" w:rsidRPr="00000000">
        <w:rPr>
          <w:rtl w:val="0"/>
        </w:rPr>
      </w:r>
    </w:p>
    <w:p w:rsidR="00000000" w:rsidDel="00000000" w:rsidP="00000000" w:rsidRDefault="00000000" w:rsidRPr="00000000" w14:paraId="0000000B">
      <w:pPr>
        <w:spacing w:after="0" w:line="276" w:lineRule="auto"/>
        <w:jc w:val="both"/>
        <w:rPr>
          <w:rFonts w:ascii="Century Gothic" w:cs="Century Gothic" w:eastAsia="Century Gothic" w:hAnsi="Century Gothic"/>
          <w:color w:val="000000"/>
          <w:sz w:val="24"/>
          <w:szCs w:val="24"/>
          <w:highlight w:val="white"/>
        </w:rPr>
      </w:pPr>
      <w:r w:rsidDel="00000000" w:rsidR="00000000" w:rsidRPr="00000000">
        <w:rPr>
          <w:rtl w:val="0"/>
        </w:rPr>
      </w:r>
    </w:p>
    <w:p w:rsidR="00000000" w:rsidDel="00000000" w:rsidP="00000000" w:rsidRDefault="00000000" w:rsidRPr="00000000" w14:paraId="0000000C">
      <w:pPr>
        <w:numPr>
          <w:ilvl w:val="0"/>
          <w:numId w:val="3"/>
        </w:numPr>
        <w:spacing w:after="0" w:line="276" w:lineRule="auto"/>
        <w:ind w:left="720" w:hanging="360"/>
        <w:jc w:val="both"/>
        <w:rPr>
          <w:rFonts w:ascii="Century Gothic" w:cs="Century Gothic" w:eastAsia="Century Gothic" w:hAnsi="Century Gothic"/>
          <w:sz w:val="24"/>
          <w:szCs w:val="24"/>
          <w:shd w:fill="auto" w:val="clear"/>
        </w:rPr>
      </w:pPr>
      <w:r w:rsidDel="00000000" w:rsidR="00000000" w:rsidRPr="00000000">
        <w:rPr>
          <w:rFonts w:ascii="Century Gothic" w:cs="Century Gothic" w:eastAsia="Century Gothic" w:hAnsi="Century Gothic"/>
          <w:sz w:val="24"/>
          <w:szCs w:val="24"/>
          <w:rtl w:val="0"/>
        </w:rPr>
        <w:t xml:space="preserve">To support the Catering Team in delivering a high quality food and beverage offer to the students, staff and visitors to LAE Tottenham </w:t>
      </w:r>
      <w:r w:rsidDel="00000000" w:rsidR="00000000" w:rsidRPr="00000000">
        <w:rPr>
          <w:rtl w:val="0"/>
        </w:rPr>
      </w:r>
    </w:p>
    <w:p w:rsidR="00000000" w:rsidDel="00000000" w:rsidP="00000000" w:rsidRDefault="00000000" w:rsidRPr="00000000" w14:paraId="0000000D">
      <w:pPr>
        <w:numPr>
          <w:ilvl w:val="0"/>
          <w:numId w:val="3"/>
        </w:numPr>
        <w:spacing w:after="0" w:line="276" w:lineRule="auto"/>
        <w:ind w:left="720" w:hanging="360"/>
        <w:jc w:val="both"/>
        <w:rPr>
          <w:rFonts w:ascii="Century Gothic" w:cs="Century Gothic" w:eastAsia="Century Gothic" w:hAnsi="Century Gothic"/>
          <w:sz w:val="24"/>
          <w:szCs w:val="24"/>
          <w:shd w:fill="auto" w:val="clear"/>
        </w:rPr>
      </w:pPr>
      <w:r w:rsidDel="00000000" w:rsidR="00000000" w:rsidRPr="00000000">
        <w:rPr>
          <w:rFonts w:ascii="Century Gothic" w:cs="Century Gothic" w:eastAsia="Century Gothic" w:hAnsi="Century Gothic"/>
          <w:sz w:val="24"/>
          <w:szCs w:val="24"/>
          <w:rtl w:val="0"/>
        </w:rPr>
        <w:t xml:space="preserve">The duties for the Team may vary each day and you will be expected to work professionally and efficiently in the area delegated to you </w:t>
      </w:r>
      <w:r w:rsidDel="00000000" w:rsidR="00000000" w:rsidRPr="00000000">
        <w:rPr>
          <w:rtl w:val="0"/>
        </w:rPr>
      </w:r>
    </w:p>
    <w:p w:rsidR="00000000" w:rsidDel="00000000" w:rsidP="00000000" w:rsidRDefault="00000000" w:rsidRPr="00000000" w14:paraId="0000000E">
      <w:pPr>
        <w:spacing w:after="0" w:line="276" w:lineRule="auto"/>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0F">
      <w:pPr>
        <w:spacing w:after="0" w:line="276" w:lineRule="auto"/>
        <w:jc w:val="both"/>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Specific </w:t>
      </w:r>
      <w:r w:rsidDel="00000000" w:rsidR="00000000" w:rsidRPr="00000000">
        <w:rPr>
          <w:rFonts w:ascii="Century Gothic" w:cs="Century Gothic" w:eastAsia="Century Gothic" w:hAnsi="Century Gothic"/>
          <w:b w:val="1"/>
          <w:sz w:val="24"/>
          <w:szCs w:val="24"/>
          <w:rtl w:val="0"/>
        </w:rPr>
        <w:t xml:space="preserve">t</w:t>
      </w:r>
      <w:r w:rsidDel="00000000" w:rsidR="00000000" w:rsidRPr="00000000">
        <w:rPr>
          <w:rFonts w:ascii="Century Gothic" w:cs="Century Gothic" w:eastAsia="Century Gothic" w:hAnsi="Century Gothic"/>
          <w:b w:val="1"/>
          <w:color w:val="000000"/>
          <w:sz w:val="24"/>
          <w:szCs w:val="24"/>
          <w:rtl w:val="0"/>
        </w:rPr>
        <w:t xml:space="preserve">asks</w:t>
      </w:r>
    </w:p>
    <w:p w:rsidR="00000000" w:rsidDel="00000000" w:rsidP="00000000" w:rsidRDefault="00000000" w:rsidRPr="00000000" w14:paraId="00000010">
      <w:pPr>
        <w:spacing w:after="0" w:line="276" w:lineRule="auto"/>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11">
      <w:pPr>
        <w:widowControl w:val="0"/>
        <w:spacing w:after="0" w:line="276"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Serving customers </w:t>
      </w:r>
    </w:p>
    <w:p w:rsidR="00000000" w:rsidDel="00000000" w:rsidP="00000000" w:rsidRDefault="00000000" w:rsidRPr="00000000" w14:paraId="00000012">
      <w:pPr>
        <w:numPr>
          <w:ilvl w:val="0"/>
          <w:numId w:val="2"/>
        </w:numPr>
        <w:spacing w:after="0" w:line="276"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Ensure that all customers are treated in a friendly and courteous manner and any queries are dealt with in a helpful way</w:t>
      </w:r>
    </w:p>
    <w:p w:rsidR="00000000" w:rsidDel="00000000" w:rsidP="00000000" w:rsidRDefault="00000000" w:rsidRPr="00000000" w14:paraId="00000013">
      <w:pPr>
        <w:numPr>
          <w:ilvl w:val="0"/>
          <w:numId w:val="2"/>
        </w:numPr>
        <w:spacing w:after="0" w:line="276"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Operate the biometric till system correctly, dealing quickly with any problems </w:t>
      </w:r>
    </w:p>
    <w:p w:rsidR="00000000" w:rsidDel="00000000" w:rsidP="00000000" w:rsidRDefault="00000000" w:rsidRPr="00000000" w14:paraId="00000014">
      <w:pPr>
        <w:numPr>
          <w:ilvl w:val="0"/>
          <w:numId w:val="2"/>
        </w:numPr>
        <w:spacing w:after="0" w:line="276"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Serve all food and drinks  promptly  to avoid long queues</w:t>
      </w:r>
    </w:p>
    <w:p w:rsidR="00000000" w:rsidDel="00000000" w:rsidP="00000000" w:rsidRDefault="00000000" w:rsidRPr="00000000" w14:paraId="00000015">
      <w:pPr>
        <w:numPr>
          <w:ilvl w:val="0"/>
          <w:numId w:val="2"/>
        </w:numPr>
        <w:spacing w:after="0" w:line="276"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To keep the till and servery areas clean and tidy at all times</w:t>
      </w:r>
    </w:p>
    <w:p w:rsidR="00000000" w:rsidDel="00000000" w:rsidP="00000000" w:rsidRDefault="00000000" w:rsidRPr="00000000" w14:paraId="00000016">
      <w:pPr>
        <w:numPr>
          <w:ilvl w:val="0"/>
          <w:numId w:val="2"/>
        </w:numPr>
        <w:spacing w:after="0" w:line="276"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Working flexibly to support the team and responding enthusiastically to any requests</w:t>
      </w:r>
    </w:p>
    <w:p w:rsidR="00000000" w:rsidDel="00000000" w:rsidP="00000000" w:rsidRDefault="00000000" w:rsidRPr="00000000" w14:paraId="00000017">
      <w:pPr>
        <w:spacing w:after="0" w:line="276" w:lineRule="auto"/>
        <w:ind w:left="720" w:firstLine="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18">
      <w:pPr>
        <w:spacing w:after="0" w:line="276"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Preparing and presenting food</w:t>
      </w:r>
    </w:p>
    <w:p w:rsidR="00000000" w:rsidDel="00000000" w:rsidP="00000000" w:rsidRDefault="00000000" w:rsidRPr="00000000" w14:paraId="00000019">
      <w:pPr>
        <w:numPr>
          <w:ilvl w:val="0"/>
          <w:numId w:val="2"/>
        </w:numPr>
        <w:spacing w:after="0" w:line="276"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To act as a runner by making sure that counters are topped up with fresh food and that the food is presented in an attractive way </w:t>
      </w:r>
    </w:p>
    <w:p w:rsidR="00000000" w:rsidDel="00000000" w:rsidP="00000000" w:rsidRDefault="00000000" w:rsidRPr="00000000" w14:paraId="0000001A">
      <w:pPr>
        <w:numPr>
          <w:ilvl w:val="0"/>
          <w:numId w:val="2"/>
        </w:numPr>
        <w:spacing w:after="0" w:line="276"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Assist with basic preparation of raw ingredients as directed by the Catering Manager</w:t>
      </w:r>
    </w:p>
    <w:p w:rsidR="00000000" w:rsidDel="00000000" w:rsidP="00000000" w:rsidRDefault="00000000" w:rsidRPr="00000000" w14:paraId="0000001B">
      <w:pPr>
        <w:spacing w:after="0" w:line="276" w:lineRule="auto"/>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1C">
      <w:pPr>
        <w:spacing w:after="0" w:line="276" w:lineRule="auto"/>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1D">
      <w:pPr>
        <w:spacing w:after="0" w:line="276" w:lineRule="auto"/>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1E">
      <w:pPr>
        <w:spacing w:after="0" w:line="276"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Cleaning duties</w:t>
      </w:r>
    </w:p>
    <w:p w:rsidR="00000000" w:rsidDel="00000000" w:rsidP="00000000" w:rsidRDefault="00000000" w:rsidRPr="00000000" w14:paraId="0000001F">
      <w:pPr>
        <w:numPr>
          <w:ilvl w:val="0"/>
          <w:numId w:val="2"/>
        </w:numPr>
        <w:spacing w:after="0" w:line="276"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Complete all cleaning tasks thoroughly as designated on the cleaning rota, for example mopping floors, washing down tables</w:t>
      </w:r>
    </w:p>
    <w:p w:rsidR="00000000" w:rsidDel="00000000" w:rsidP="00000000" w:rsidRDefault="00000000" w:rsidRPr="00000000" w14:paraId="00000020">
      <w:pPr>
        <w:numPr>
          <w:ilvl w:val="0"/>
          <w:numId w:val="2"/>
        </w:numPr>
        <w:spacing w:after="0" w:line="276"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Recording the completion of tasks as required</w:t>
      </w:r>
    </w:p>
    <w:p w:rsidR="00000000" w:rsidDel="00000000" w:rsidP="00000000" w:rsidRDefault="00000000" w:rsidRPr="00000000" w14:paraId="00000021">
      <w:pPr>
        <w:numPr>
          <w:ilvl w:val="0"/>
          <w:numId w:val="2"/>
        </w:numPr>
        <w:spacing w:after="0" w:line="276"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Participate in half-termly deep cleans of the kitchen area</w:t>
      </w:r>
    </w:p>
    <w:p w:rsidR="00000000" w:rsidDel="00000000" w:rsidP="00000000" w:rsidRDefault="00000000" w:rsidRPr="00000000" w14:paraId="00000022">
      <w:pPr>
        <w:widowControl w:val="0"/>
        <w:spacing w:after="0" w:line="276"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3">
      <w:pPr>
        <w:widowControl w:val="0"/>
        <w:spacing w:after="0" w:line="276"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Pot wash</w:t>
      </w:r>
    </w:p>
    <w:p w:rsidR="00000000" w:rsidDel="00000000" w:rsidP="00000000" w:rsidRDefault="00000000" w:rsidRPr="00000000" w14:paraId="00000024">
      <w:pPr>
        <w:numPr>
          <w:ilvl w:val="0"/>
          <w:numId w:val="2"/>
        </w:numPr>
        <w:spacing w:after="0" w:line="276"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Wash up all pots and pans and place back in their clean storage area ready for use</w:t>
      </w:r>
    </w:p>
    <w:p w:rsidR="00000000" w:rsidDel="00000000" w:rsidP="00000000" w:rsidRDefault="00000000" w:rsidRPr="00000000" w14:paraId="00000025">
      <w:pPr>
        <w:numPr>
          <w:ilvl w:val="0"/>
          <w:numId w:val="2"/>
        </w:numPr>
        <w:spacing w:after="0" w:line="276"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Clearing used cutlery and crockery promptly, loading the dishwasher and replenishing the storage area with clean items </w:t>
      </w:r>
    </w:p>
    <w:p w:rsidR="00000000" w:rsidDel="00000000" w:rsidP="00000000" w:rsidRDefault="00000000" w:rsidRPr="00000000" w14:paraId="00000026">
      <w:pPr>
        <w:numPr>
          <w:ilvl w:val="0"/>
          <w:numId w:val="2"/>
        </w:numPr>
        <w:spacing w:after="0" w:line="276"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Remove waste from the kitchen and servery areas and keep the waste area clean</w:t>
      </w:r>
    </w:p>
    <w:p w:rsidR="00000000" w:rsidDel="00000000" w:rsidP="00000000" w:rsidRDefault="00000000" w:rsidRPr="00000000" w14:paraId="00000027">
      <w:pPr>
        <w:spacing w:after="0" w:line="276"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8">
      <w:pPr>
        <w:widowControl w:val="0"/>
        <w:spacing w:after="0" w:line="276"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Kitchen Porter responsibilities </w:t>
      </w:r>
    </w:p>
    <w:p w:rsidR="00000000" w:rsidDel="00000000" w:rsidP="00000000" w:rsidRDefault="00000000" w:rsidRPr="00000000" w14:paraId="00000029">
      <w:pPr>
        <w:numPr>
          <w:ilvl w:val="0"/>
          <w:numId w:val="2"/>
        </w:numPr>
        <w:spacing w:after="0" w:line="276"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Receive goods from suppliers, check condition and temperature and store goods correctly</w:t>
      </w:r>
    </w:p>
    <w:p w:rsidR="00000000" w:rsidDel="00000000" w:rsidP="00000000" w:rsidRDefault="00000000" w:rsidRPr="00000000" w14:paraId="0000002A">
      <w:pPr>
        <w:widowControl w:val="0"/>
        <w:numPr>
          <w:ilvl w:val="0"/>
          <w:numId w:val="2"/>
        </w:numPr>
        <w:spacing w:after="0" w:line="276" w:lineRule="auto"/>
        <w:ind w:left="720" w:hanging="36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sz w:val="24"/>
          <w:szCs w:val="24"/>
          <w:rtl w:val="0"/>
        </w:rPr>
        <w:t xml:space="preserve">Assist with the movement of food and equipment around the building </w:t>
      </w:r>
      <w:r w:rsidDel="00000000" w:rsidR="00000000" w:rsidRPr="00000000">
        <w:rPr>
          <w:rtl w:val="0"/>
        </w:rPr>
      </w:r>
    </w:p>
    <w:p w:rsidR="00000000" w:rsidDel="00000000" w:rsidP="00000000" w:rsidRDefault="00000000" w:rsidRPr="00000000" w14:paraId="0000002B">
      <w:pPr>
        <w:widowControl w:val="0"/>
        <w:spacing w:after="0" w:line="276" w:lineRule="auto"/>
        <w:ind w:left="720" w:firstLine="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2C">
      <w:pPr>
        <w:widowControl w:val="0"/>
        <w:spacing w:after="0" w:line="276"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Team working</w:t>
      </w:r>
    </w:p>
    <w:p w:rsidR="00000000" w:rsidDel="00000000" w:rsidP="00000000" w:rsidRDefault="00000000" w:rsidRPr="00000000" w14:paraId="0000002D">
      <w:pPr>
        <w:numPr>
          <w:ilvl w:val="0"/>
          <w:numId w:val="2"/>
        </w:numPr>
        <w:spacing w:after="0" w:line="276"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Support all team members in carrying out daily tasks and work at all times with consideration for the safety and wellbeing of colleagues</w:t>
      </w:r>
    </w:p>
    <w:p w:rsidR="00000000" w:rsidDel="00000000" w:rsidP="00000000" w:rsidRDefault="00000000" w:rsidRPr="00000000" w14:paraId="0000002E">
      <w:pPr>
        <w:numPr>
          <w:ilvl w:val="0"/>
          <w:numId w:val="2"/>
        </w:numPr>
        <w:spacing w:after="0" w:line="276"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Report any breaches of compliance e.g. food hygiene to the Catering Manager</w:t>
      </w:r>
    </w:p>
    <w:p w:rsidR="00000000" w:rsidDel="00000000" w:rsidP="00000000" w:rsidRDefault="00000000" w:rsidRPr="00000000" w14:paraId="0000002F">
      <w:pPr>
        <w:spacing w:after="0" w:line="276" w:lineRule="auto"/>
        <w:ind w:left="720" w:firstLine="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0">
      <w:pPr>
        <w:widowControl w:val="0"/>
        <w:spacing w:after="0" w:line="276"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Health and Safety </w:t>
      </w:r>
    </w:p>
    <w:p w:rsidR="00000000" w:rsidDel="00000000" w:rsidP="00000000" w:rsidRDefault="00000000" w:rsidRPr="00000000" w14:paraId="00000031">
      <w:pPr>
        <w:numPr>
          <w:ilvl w:val="0"/>
          <w:numId w:val="2"/>
        </w:numPr>
        <w:spacing w:after="0" w:line="276"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Maintain food safety and hygiene systems and general risk controls, ensuring compliance with current and future legislation in accordance with training </w:t>
      </w:r>
    </w:p>
    <w:p w:rsidR="00000000" w:rsidDel="00000000" w:rsidP="00000000" w:rsidRDefault="00000000" w:rsidRPr="00000000" w14:paraId="00000032">
      <w:pPr>
        <w:numPr>
          <w:ilvl w:val="0"/>
          <w:numId w:val="2"/>
        </w:numPr>
        <w:spacing w:after="0" w:line="276"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Ensure that customer food allergy and intolerance contamination risks are minimised or eliminated through compliance with policies and training received</w:t>
      </w:r>
    </w:p>
    <w:p w:rsidR="00000000" w:rsidDel="00000000" w:rsidP="00000000" w:rsidRDefault="00000000" w:rsidRPr="00000000" w14:paraId="00000033">
      <w:pPr>
        <w:numPr>
          <w:ilvl w:val="0"/>
          <w:numId w:val="2"/>
        </w:numPr>
        <w:spacing w:after="0" w:line="276"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Comply with LAE Tottenham’s health and safety policy at all times</w:t>
      </w:r>
    </w:p>
    <w:p w:rsidR="00000000" w:rsidDel="00000000" w:rsidP="00000000" w:rsidRDefault="00000000" w:rsidRPr="00000000" w14:paraId="00000034">
      <w:pPr>
        <w:numPr>
          <w:ilvl w:val="0"/>
          <w:numId w:val="2"/>
        </w:numPr>
        <w:spacing w:after="0" w:line="276"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Operate all equipment in accordance with training and report any damage, or irregularity with work practices, equipment, fixtures and fittings to the Catering Manager</w:t>
      </w:r>
    </w:p>
    <w:p w:rsidR="00000000" w:rsidDel="00000000" w:rsidP="00000000" w:rsidRDefault="00000000" w:rsidRPr="00000000" w14:paraId="00000035">
      <w:pPr>
        <w:spacing w:after="0" w:line="276"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6">
      <w:pPr>
        <w:spacing w:after="0" w:line="276"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7">
      <w:pPr>
        <w:spacing w:after="0" w:line="276"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Support across the school</w:t>
      </w:r>
    </w:p>
    <w:p w:rsidR="00000000" w:rsidDel="00000000" w:rsidP="00000000" w:rsidRDefault="00000000" w:rsidRPr="00000000" w14:paraId="00000038">
      <w:pPr>
        <w:numPr>
          <w:ilvl w:val="0"/>
          <w:numId w:val="4"/>
        </w:numPr>
        <w:spacing w:after="0" w:line="276"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Proactively provide support where needed in other areas of the school e.g. working on the Canteen tills on a rota basis, covering Reception or exams invigilation</w:t>
      </w:r>
    </w:p>
    <w:p w:rsidR="00000000" w:rsidDel="00000000" w:rsidP="00000000" w:rsidRDefault="00000000" w:rsidRPr="00000000" w14:paraId="00000039">
      <w:pPr>
        <w:spacing w:after="0" w:line="276" w:lineRule="auto"/>
        <w:ind w:left="720" w:firstLine="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A">
      <w:pPr>
        <w:spacing w:after="0" w:line="276" w:lineRule="auto"/>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For further details on the position, please see the </w:t>
      </w:r>
      <w:r w:rsidDel="00000000" w:rsidR="00000000" w:rsidRPr="00000000">
        <w:rPr>
          <w:rFonts w:ascii="Century Gothic" w:cs="Century Gothic" w:eastAsia="Century Gothic" w:hAnsi="Century Gothic"/>
          <w:sz w:val="24"/>
          <w:szCs w:val="24"/>
          <w:rtl w:val="0"/>
        </w:rPr>
        <w:t xml:space="preserve">sections</w:t>
      </w:r>
      <w:r w:rsidDel="00000000" w:rsidR="00000000" w:rsidRPr="00000000">
        <w:rPr>
          <w:rFonts w:ascii="Century Gothic" w:cs="Century Gothic" w:eastAsia="Century Gothic" w:hAnsi="Century Gothic"/>
          <w:color w:val="000000"/>
          <w:sz w:val="24"/>
          <w:szCs w:val="24"/>
          <w:rtl w:val="0"/>
        </w:rPr>
        <w:t xml:space="preserve"> below for a detailed person specification</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general responsibilities of LAE Tottenham staff members and ge</w:t>
      </w:r>
      <w:r w:rsidDel="00000000" w:rsidR="00000000" w:rsidRPr="00000000">
        <w:rPr>
          <w:rFonts w:ascii="Century Gothic" w:cs="Century Gothic" w:eastAsia="Century Gothic" w:hAnsi="Century Gothic"/>
          <w:sz w:val="24"/>
          <w:szCs w:val="24"/>
          <w:rtl w:val="0"/>
        </w:rPr>
        <w:t xml:space="preserve">neral terms of the role</w:t>
      </w:r>
      <w:r w:rsidDel="00000000" w:rsidR="00000000" w:rsidRPr="00000000">
        <w:rPr>
          <w:rFonts w:ascii="Century Gothic" w:cs="Century Gothic" w:eastAsia="Century Gothic" w:hAnsi="Century Gothic"/>
          <w:color w:val="000000"/>
          <w:sz w:val="24"/>
          <w:szCs w:val="24"/>
          <w:rtl w:val="0"/>
        </w:rPr>
        <w:t xml:space="preserve">.</w:t>
      </w:r>
    </w:p>
    <w:p w:rsidR="00000000" w:rsidDel="00000000" w:rsidP="00000000" w:rsidRDefault="00000000" w:rsidRPr="00000000" w14:paraId="0000003B">
      <w:pPr>
        <w:spacing w:after="0" w:line="276" w:lineRule="auto"/>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3C">
      <w:pPr>
        <w:spacing w:after="0" w:line="276"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Part</w:t>
      </w:r>
      <w:r w:rsidDel="00000000" w:rsidR="00000000" w:rsidRPr="00000000">
        <w:rPr>
          <w:rFonts w:ascii="Century Gothic" w:cs="Century Gothic" w:eastAsia="Century Gothic" w:hAnsi="Century Gothic"/>
          <w:b w:val="1"/>
          <w:color w:val="000000"/>
          <w:sz w:val="24"/>
          <w:szCs w:val="24"/>
          <w:rtl w:val="0"/>
        </w:rPr>
        <w:t xml:space="preserve"> 1 - Person </w:t>
      </w:r>
      <w:r w:rsidDel="00000000" w:rsidR="00000000" w:rsidRPr="00000000">
        <w:rPr>
          <w:rFonts w:ascii="Century Gothic" w:cs="Century Gothic" w:eastAsia="Century Gothic" w:hAnsi="Century Gothic"/>
          <w:b w:val="1"/>
          <w:sz w:val="24"/>
          <w:szCs w:val="24"/>
          <w:rtl w:val="0"/>
        </w:rPr>
        <w:t xml:space="preserve">s</w:t>
      </w:r>
      <w:r w:rsidDel="00000000" w:rsidR="00000000" w:rsidRPr="00000000">
        <w:rPr>
          <w:rFonts w:ascii="Century Gothic" w:cs="Century Gothic" w:eastAsia="Century Gothic" w:hAnsi="Century Gothic"/>
          <w:b w:val="1"/>
          <w:color w:val="000000"/>
          <w:sz w:val="24"/>
          <w:szCs w:val="24"/>
          <w:rtl w:val="0"/>
        </w:rPr>
        <w:t xml:space="preserve">pecification</w:t>
      </w:r>
      <w:r w:rsidDel="00000000" w:rsidR="00000000" w:rsidRPr="00000000">
        <w:rPr>
          <w:rtl w:val="0"/>
        </w:rPr>
      </w:r>
    </w:p>
    <w:tbl>
      <w:tblPr>
        <w:tblStyle w:val="Table1"/>
        <w:tblW w:w="100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65"/>
        <w:gridCol w:w="5670"/>
        <w:tblGridChange w:id="0">
          <w:tblGrid>
            <w:gridCol w:w="4365"/>
            <w:gridCol w:w="5670"/>
          </w:tblGrid>
        </w:tblGridChange>
      </w:tblGrid>
      <w:tr>
        <w:trPr>
          <w:cantSplit w:val="0"/>
          <w:trHeight w:val="600"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Essential Professional Criteria</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3E">
            <w:pPr>
              <w:widowControl w:val="0"/>
              <w:spacing w:after="0" w:line="276"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How these will be confirmed</w:t>
            </w:r>
            <w:r w:rsidDel="00000000" w:rsidR="00000000" w:rsidRPr="00000000">
              <w:rPr>
                <w:rtl w:val="0"/>
              </w:rPr>
            </w:r>
          </w:p>
        </w:tc>
      </w:tr>
      <w:tr>
        <w:trPr>
          <w:cantSplit w:val="0"/>
          <w:trHeight w:val="1125" w:hRule="atLeast"/>
          <w:tblHeader w:val="0"/>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3F">
            <w:pPr>
              <w:widowControl w:val="0"/>
              <w:spacing w:after="0" w:line="276"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Qualifications</w:t>
            </w:r>
          </w:p>
          <w:p w:rsidR="00000000" w:rsidDel="00000000" w:rsidP="00000000" w:rsidRDefault="00000000" w:rsidRPr="00000000" w14:paraId="00000040">
            <w:pPr>
              <w:widowControl w:val="0"/>
              <w:spacing w:after="0" w:line="276"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Level 2 food hygiene certificate or willing to train</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41">
            <w:pPr>
              <w:widowControl w:val="0"/>
              <w:spacing w:after="0" w:line="276"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Sight of original exam certificates / academic qualifications will be requested</w:t>
            </w:r>
          </w:p>
        </w:tc>
      </w:tr>
      <w:tr>
        <w:trPr>
          <w:cantSplit w:val="0"/>
          <w:trHeight w:val="3975" w:hRule="atLeast"/>
          <w:tblHeader w:val="0"/>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42">
            <w:pPr>
              <w:widowControl w:val="0"/>
              <w:spacing w:after="0" w:line="276"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Personal Attributes and Qualities</w:t>
            </w:r>
          </w:p>
          <w:p w:rsidR="00000000" w:rsidDel="00000000" w:rsidP="00000000" w:rsidRDefault="00000000" w:rsidRPr="00000000" w14:paraId="00000043">
            <w:pPr>
              <w:widowControl w:val="0"/>
              <w:numPr>
                <w:ilvl w:val="0"/>
                <w:numId w:val="1"/>
              </w:numPr>
              <w:spacing w:after="0" w:line="276"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Able to remain calm when working under pressure</w:t>
            </w:r>
          </w:p>
          <w:p w:rsidR="00000000" w:rsidDel="00000000" w:rsidP="00000000" w:rsidRDefault="00000000" w:rsidRPr="00000000" w14:paraId="00000044">
            <w:pPr>
              <w:widowControl w:val="0"/>
              <w:numPr>
                <w:ilvl w:val="0"/>
                <w:numId w:val="1"/>
              </w:numPr>
              <w:spacing w:after="0" w:line="276"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Tidy, organised and methodical</w:t>
            </w:r>
          </w:p>
          <w:p w:rsidR="00000000" w:rsidDel="00000000" w:rsidP="00000000" w:rsidRDefault="00000000" w:rsidRPr="00000000" w14:paraId="00000045">
            <w:pPr>
              <w:widowControl w:val="0"/>
              <w:numPr>
                <w:ilvl w:val="0"/>
                <w:numId w:val="1"/>
              </w:numPr>
              <w:spacing w:after="0" w:line="276"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Good communication and interpersonal skills</w:t>
            </w:r>
          </w:p>
          <w:p w:rsidR="00000000" w:rsidDel="00000000" w:rsidP="00000000" w:rsidRDefault="00000000" w:rsidRPr="00000000" w14:paraId="00000046">
            <w:pPr>
              <w:widowControl w:val="0"/>
              <w:numPr>
                <w:ilvl w:val="0"/>
                <w:numId w:val="1"/>
              </w:numPr>
              <w:spacing w:after="0" w:line="276"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 well-presented appearance</w:t>
            </w:r>
          </w:p>
          <w:p w:rsidR="00000000" w:rsidDel="00000000" w:rsidP="00000000" w:rsidRDefault="00000000" w:rsidRPr="00000000" w14:paraId="00000047">
            <w:pPr>
              <w:widowControl w:val="0"/>
              <w:numPr>
                <w:ilvl w:val="0"/>
                <w:numId w:val="1"/>
              </w:numPr>
              <w:spacing w:after="0" w:line="276"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 hard-working and “can-do” attitude</w:t>
            </w:r>
          </w:p>
          <w:p w:rsidR="00000000" w:rsidDel="00000000" w:rsidP="00000000" w:rsidRDefault="00000000" w:rsidRPr="00000000" w14:paraId="00000048">
            <w:pPr>
              <w:widowControl w:val="0"/>
              <w:numPr>
                <w:ilvl w:val="0"/>
                <w:numId w:val="1"/>
              </w:numPr>
              <w:spacing w:after="0" w:line="276"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An interest in food</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49">
            <w:pPr>
              <w:widowControl w:val="0"/>
              <w:spacing w:after="0" w:line="276"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There will be opportunities at interview to discuss experiences and examples that demonstrate these</w:t>
            </w:r>
          </w:p>
          <w:p w:rsidR="00000000" w:rsidDel="00000000" w:rsidP="00000000" w:rsidRDefault="00000000" w:rsidRPr="00000000" w14:paraId="0000004A">
            <w:pPr>
              <w:widowControl w:val="0"/>
              <w:spacing w:after="0" w:line="276"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4B">
            <w:pPr>
              <w:widowControl w:val="0"/>
              <w:spacing w:after="0" w:line="276"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References will also ask about aspects of these</w:t>
            </w:r>
          </w:p>
        </w:tc>
      </w:tr>
      <w:tr>
        <w:trPr>
          <w:cantSplit w:val="0"/>
          <w:trHeight w:val="600" w:hRule="atLeast"/>
          <w:tblHeader w:val="0"/>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4C">
            <w:pPr>
              <w:widowControl w:val="0"/>
              <w:spacing w:after="0" w:line="276"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Desirable professional criteria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4D">
            <w:pPr>
              <w:widowControl w:val="0"/>
              <w:spacing w:after="0" w:line="276"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How these will be confirmed</w:t>
            </w:r>
            <w:r w:rsidDel="00000000" w:rsidR="00000000" w:rsidRPr="00000000">
              <w:rPr>
                <w:rtl w:val="0"/>
              </w:rPr>
            </w:r>
          </w:p>
        </w:tc>
      </w:tr>
      <w:tr>
        <w:trPr>
          <w:cantSplit w:val="0"/>
          <w:trHeight w:val="855" w:hRule="atLeast"/>
          <w:tblHeader w:val="0"/>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4E">
            <w:pPr>
              <w:widowControl w:val="0"/>
              <w:spacing w:after="0" w:line="276"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Qualifications</w:t>
            </w:r>
          </w:p>
          <w:p w:rsidR="00000000" w:rsidDel="00000000" w:rsidP="00000000" w:rsidRDefault="00000000" w:rsidRPr="00000000" w14:paraId="0000004F">
            <w:pPr>
              <w:widowControl w:val="0"/>
              <w:spacing w:after="0" w:line="276"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Recognised catering qualifications</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50">
            <w:pPr>
              <w:widowControl w:val="0"/>
              <w:spacing w:after="0" w:line="276"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Sight of original exam certificates / academic qualifications will be requested</w:t>
            </w:r>
          </w:p>
        </w:tc>
      </w:tr>
      <w:tr>
        <w:trPr>
          <w:cantSplit w:val="0"/>
          <w:trHeight w:val="1380" w:hRule="atLeast"/>
          <w:tblHeader w:val="0"/>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51">
            <w:pPr>
              <w:widowControl w:val="0"/>
              <w:spacing w:after="0" w:line="276"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Knowledge and experience</w:t>
            </w:r>
          </w:p>
          <w:p w:rsidR="00000000" w:rsidDel="00000000" w:rsidP="00000000" w:rsidRDefault="00000000" w:rsidRPr="00000000" w14:paraId="00000052">
            <w:pPr>
              <w:widowControl w:val="0"/>
              <w:spacing w:after="0" w:line="276"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Catering experience, ideally in a school kitchen</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53">
            <w:pPr>
              <w:widowControl w:val="0"/>
              <w:spacing w:after="0" w:line="276"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There will be opportunities at interview to discuss experiences and examples that demonstrate these</w:t>
            </w:r>
          </w:p>
        </w:tc>
      </w:tr>
    </w:tbl>
    <w:p w:rsidR="00000000" w:rsidDel="00000000" w:rsidP="00000000" w:rsidRDefault="00000000" w:rsidRPr="00000000" w14:paraId="00000054">
      <w:pPr>
        <w:spacing w:after="0" w:line="276"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 </w:t>
      </w:r>
    </w:p>
    <w:p w:rsidR="00000000" w:rsidDel="00000000" w:rsidP="00000000" w:rsidRDefault="00000000" w:rsidRPr="00000000" w14:paraId="00000055">
      <w:pPr>
        <w:spacing w:after="0" w:line="276"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                                </w:t>
      </w:r>
    </w:p>
    <w:p w:rsidR="00000000" w:rsidDel="00000000" w:rsidP="00000000" w:rsidRDefault="00000000" w:rsidRPr="00000000" w14:paraId="00000056">
      <w:pPr>
        <w:spacing w:after="0" w:line="276"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Part</w:t>
      </w:r>
      <w:r w:rsidDel="00000000" w:rsidR="00000000" w:rsidRPr="00000000">
        <w:rPr>
          <w:rFonts w:ascii="Century Gothic" w:cs="Century Gothic" w:eastAsia="Century Gothic" w:hAnsi="Century Gothic"/>
          <w:b w:val="1"/>
          <w:color w:val="000000"/>
          <w:sz w:val="24"/>
          <w:szCs w:val="24"/>
          <w:rtl w:val="0"/>
        </w:rPr>
        <w:t xml:space="preserve"> 2 – </w:t>
      </w:r>
      <w:r w:rsidDel="00000000" w:rsidR="00000000" w:rsidRPr="00000000">
        <w:rPr>
          <w:rFonts w:ascii="Century Gothic" w:cs="Century Gothic" w:eastAsia="Century Gothic" w:hAnsi="Century Gothic"/>
          <w:b w:val="1"/>
          <w:sz w:val="24"/>
          <w:szCs w:val="24"/>
          <w:rtl w:val="0"/>
        </w:rPr>
        <w:t xml:space="preserve">Further information</w:t>
      </w:r>
    </w:p>
    <w:p w:rsidR="00000000" w:rsidDel="00000000" w:rsidP="00000000" w:rsidRDefault="00000000" w:rsidRPr="00000000" w14:paraId="00000057">
      <w:pPr>
        <w:spacing w:after="0" w:line="276" w:lineRule="auto"/>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58">
      <w:pPr>
        <w:spacing w:after="0" w:line="276" w:lineRule="auto"/>
        <w:jc w:val="both"/>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General </w:t>
      </w:r>
      <w:r w:rsidDel="00000000" w:rsidR="00000000" w:rsidRPr="00000000">
        <w:rPr>
          <w:rFonts w:ascii="Century Gothic" w:cs="Century Gothic" w:eastAsia="Century Gothic" w:hAnsi="Century Gothic"/>
          <w:b w:val="1"/>
          <w:sz w:val="24"/>
          <w:szCs w:val="24"/>
          <w:rtl w:val="0"/>
        </w:rPr>
        <w:t xml:space="preserve">r</w:t>
      </w:r>
      <w:r w:rsidDel="00000000" w:rsidR="00000000" w:rsidRPr="00000000">
        <w:rPr>
          <w:rFonts w:ascii="Century Gothic" w:cs="Century Gothic" w:eastAsia="Century Gothic" w:hAnsi="Century Gothic"/>
          <w:b w:val="1"/>
          <w:color w:val="000000"/>
          <w:sz w:val="24"/>
          <w:szCs w:val="24"/>
          <w:rtl w:val="0"/>
        </w:rPr>
        <w:t xml:space="preserve">esponsibilities as a member of LAE Tottenham staff</w:t>
      </w:r>
    </w:p>
    <w:p w:rsidR="00000000" w:rsidDel="00000000" w:rsidP="00000000" w:rsidRDefault="00000000" w:rsidRPr="00000000" w14:paraId="00000059">
      <w:pPr>
        <w:spacing w:after="0" w:line="276" w:lineRule="auto"/>
        <w:jc w:val="both"/>
        <w:rPr>
          <w:rFonts w:ascii="Century Gothic" w:cs="Century Gothic" w:eastAsia="Century Gothic" w:hAnsi="Century Gothic"/>
          <w:b w:val="1"/>
          <w:color w:val="000000"/>
          <w:sz w:val="24"/>
          <w:szCs w:val="24"/>
          <w:u w:val="single"/>
        </w:rPr>
      </w:pPr>
      <w:r w:rsidDel="00000000" w:rsidR="00000000" w:rsidRPr="00000000">
        <w:rPr>
          <w:rtl w:val="0"/>
        </w:rPr>
      </w:r>
    </w:p>
    <w:p w:rsidR="00000000" w:rsidDel="00000000" w:rsidP="00000000" w:rsidRDefault="00000000" w:rsidRPr="00000000" w14:paraId="0000005A">
      <w:pPr>
        <w:numPr>
          <w:ilvl w:val="0"/>
          <w:numId w:val="5"/>
        </w:numPr>
        <w:spacing w:after="0" w:line="276" w:lineRule="auto"/>
        <w:ind w:left="720" w:hanging="360"/>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To promote a culture of aspiration for all of our students</w:t>
      </w:r>
    </w:p>
    <w:p w:rsidR="00000000" w:rsidDel="00000000" w:rsidP="00000000" w:rsidRDefault="00000000" w:rsidRPr="00000000" w14:paraId="0000005B">
      <w:pPr>
        <w:numPr>
          <w:ilvl w:val="0"/>
          <w:numId w:val="5"/>
        </w:numPr>
        <w:spacing w:after="0" w:line="276" w:lineRule="auto"/>
        <w:ind w:left="720" w:hanging="360"/>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To be supportive and understanding of the differing needs of young people</w:t>
      </w:r>
    </w:p>
    <w:p w:rsidR="00000000" w:rsidDel="00000000" w:rsidP="00000000" w:rsidRDefault="00000000" w:rsidRPr="00000000" w14:paraId="0000005C">
      <w:pPr>
        <w:numPr>
          <w:ilvl w:val="0"/>
          <w:numId w:val="5"/>
        </w:numPr>
        <w:spacing w:after="0" w:line="276" w:lineRule="auto"/>
        <w:ind w:left="720" w:hanging="360"/>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To play a full part in the CPD programme, including prior to the start of the academic year </w:t>
      </w:r>
    </w:p>
    <w:p w:rsidR="00000000" w:rsidDel="00000000" w:rsidP="00000000" w:rsidRDefault="00000000" w:rsidRPr="00000000" w14:paraId="0000005D">
      <w:pPr>
        <w:numPr>
          <w:ilvl w:val="0"/>
          <w:numId w:val="5"/>
        </w:numPr>
        <w:spacing w:after="0" w:line="276" w:lineRule="auto"/>
        <w:ind w:left="720" w:hanging="360"/>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To take part in evening and weekend events as appropriate</w:t>
      </w:r>
    </w:p>
    <w:p w:rsidR="00000000" w:rsidDel="00000000" w:rsidP="00000000" w:rsidRDefault="00000000" w:rsidRPr="00000000" w14:paraId="0000005E">
      <w:pPr>
        <w:numPr>
          <w:ilvl w:val="0"/>
          <w:numId w:val="5"/>
        </w:numPr>
        <w:spacing w:after="0" w:line="276" w:lineRule="auto"/>
        <w:ind w:left="720" w:hanging="360"/>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To model intellectual rigour and a can-do attitude</w:t>
      </w:r>
    </w:p>
    <w:p w:rsidR="00000000" w:rsidDel="00000000" w:rsidP="00000000" w:rsidRDefault="00000000" w:rsidRPr="00000000" w14:paraId="0000005F">
      <w:pPr>
        <w:numPr>
          <w:ilvl w:val="0"/>
          <w:numId w:val="5"/>
        </w:numPr>
        <w:spacing w:after="0" w:line="276" w:lineRule="auto"/>
        <w:ind w:left="720" w:hanging="360"/>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To support an atmosphere of openness and honesty </w:t>
      </w:r>
    </w:p>
    <w:p w:rsidR="00000000" w:rsidDel="00000000" w:rsidP="00000000" w:rsidRDefault="00000000" w:rsidRPr="00000000" w14:paraId="00000060">
      <w:pPr>
        <w:numPr>
          <w:ilvl w:val="0"/>
          <w:numId w:val="5"/>
        </w:numPr>
        <w:spacing w:after="0" w:line="276" w:lineRule="auto"/>
        <w:ind w:left="720" w:hanging="360"/>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To care for all other members of the school community</w:t>
      </w:r>
    </w:p>
    <w:p w:rsidR="00000000" w:rsidDel="00000000" w:rsidP="00000000" w:rsidRDefault="00000000" w:rsidRPr="00000000" w14:paraId="00000061">
      <w:pPr>
        <w:numPr>
          <w:ilvl w:val="0"/>
          <w:numId w:val="5"/>
        </w:numPr>
        <w:spacing w:after="0" w:line="276" w:lineRule="auto"/>
        <w:ind w:left="720" w:hanging="360"/>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To show a genuine passion for social mobility</w:t>
      </w:r>
    </w:p>
    <w:p w:rsidR="00000000" w:rsidDel="00000000" w:rsidP="00000000" w:rsidRDefault="00000000" w:rsidRPr="00000000" w14:paraId="00000062">
      <w:pPr>
        <w:spacing w:after="0" w:line="276" w:lineRule="auto"/>
        <w:ind w:left="720" w:firstLine="0"/>
        <w:jc w:val="both"/>
        <w:rPr>
          <w:rFonts w:ascii="Century Gothic" w:cs="Century Gothic" w:eastAsia="Century Gothic" w:hAnsi="Century Gothic"/>
          <w:b w:val="1"/>
          <w:sz w:val="24"/>
          <w:szCs w:val="24"/>
          <w:u w:val="single"/>
        </w:rPr>
      </w:pPr>
      <w:r w:rsidDel="00000000" w:rsidR="00000000" w:rsidRPr="00000000">
        <w:rPr>
          <w:rtl w:val="0"/>
        </w:rPr>
      </w:r>
    </w:p>
    <w:p w:rsidR="00000000" w:rsidDel="00000000" w:rsidP="00000000" w:rsidRDefault="00000000" w:rsidRPr="00000000" w14:paraId="00000063">
      <w:pPr>
        <w:spacing w:line="276"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Other Information</w:t>
      </w:r>
    </w:p>
    <w:p w:rsidR="00000000" w:rsidDel="00000000" w:rsidP="00000000" w:rsidRDefault="00000000" w:rsidRPr="00000000" w14:paraId="000000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This Job Description does not form part of the contract of employment.  It describes the way the post holder is expected and required to perform and complete particular duties.</w:t>
      </w:r>
    </w:p>
    <w:p w:rsidR="00000000" w:rsidDel="00000000" w:rsidP="00000000" w:rsidRDefault="00000000" w:rsidRPr="00000000" w14:paraId="000000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Job Description is not necessarily a comprehensive definition of the post.  It will be reviewed regularly and may be subject to modification or amendment at any time after consultation with the holder of the post.</w:t>
      </w:r>
    </w:p>
    <w:p w:rsidR="00000000" w:rsidDel="00000000" w:rsidP="00000000" w:rsidRDefault="00000000" w:rsidRPr="00000000" w14:paraId="0000006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This Job Description allocates duties and responsibilities but does not direct the particular amount of time to be spent on carrying them out and no part of it may be so construed.</w:t>
      </w:r>
    </w:p>
    <w:p w:rsidR="00000000" w:rsidDel="00000000" w:rsidP="00000000" w:rsidRDefault="00000000" w:rsidRPr="00000000" w14:paraId="0000006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This Job Description may be varied to meet the changing demands of the school at the reasonable discretion of the Headteacher.</w:t>
      </w:r>
    </w:p>
    <w:p w:rsidR="00000000" w:rsidDel="00000000" w:rsidP="00000000" w:rsidRDefault="00000000" w:rsidRPr="00000000" w14:paraId="0000006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post holder may deal with sensitive material and should maintain confidentiality in all school related matters.</w:t>
      </w:r>
    </w:p>
    <w:p w:rsidR="00000000" w:rsidDel="00000000" w:rsidP="00000000" w:rsidRDefault="00000000" w:rsidRPr="00000000" w14:paraId="0000006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This role will involve flexibility in terms of working hours and days to be discussed at interview.</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6C">
      <w:pPr>
        <w:spacing w:line="276"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6D">
      <w:pPr>
        <w:spacing w:line="276"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Part 3 - Recruitment and selection policy statement</w:t>
      </w:r>
    </w:p>
    <w:p w:rsidR="00000000" w:rsidDel="00000000" w:rsidP="00000000" w:rsidRDefault="00000000" w:rsidRPr="00000000" w14:paraId="0000006E">
      <w:pPr>
        <w:widowControl w:val="0"/>
        <w:shd w:fill="ffffff" w:val="clear"/>
        <w:tabs>
          <w:tab w:val="center" w:leader="none" w:pos="5233"/>
        </w:tabs>
        <w:spacing w:after="0" w:line="276"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We are committed to diversity and inclusion and proactively seek to recruit a diverse staff body.</w:t>
      </w:r>
    </w:p>
    <w:p w:rsidR="00000000" w:rsidDel="00000000" w:rsidP="00000000" w:rsidRDefault="00000000" w:rsidRPr="00000000" w14:paraId="0000006F">
      <w:pPr>
        <w:widowControl w:val="0"/>
        <w:tabs>
          <w:tab w:val="center" w:leader="none" w:pos="5233"/>
        </w:tabs>
        <w:spacing w:after="0" w:line="276" w:lineRule="auto"/>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70">
      <w:pPr>
        <w:widowControl w:val="0"/>
        <w:tabs>
          <w:tab w:val="center" w:leader="none" w:pos="5233"/>
        </w:tabs>
        <w:spacing w:after="0" w:line="276"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London Academy of Excellence Tottenham is committed to the safeguarding and welfare of children and applicants must be willing to undergo child protection screening appropriate to this post, including checks with past employers and the Disclosure and Barring Service.</w:t>
      </w:r>
    </w:p>
    <w:p w:rsidR="00000000" w:rsidDel="00000000" w:rsidP="00000000" w:rsidRDefault="00000000" w:rsidRPr="00000000" w14:paraId="00000071">
      <w:pPr>
        <w:spacing w:after="60" w:before="240" w:line="276"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Please note that this role ‘exempt’ from the Rehabilitation of Offenders Act 1974 and therefore, you are required to declare any convictions, cautions, reprimands and final warnings that are not ‘protected’ (i.e. filtered out) as defined by the Rehabilitation of Offenders Act 1974 (Exceptions) Order 1975 (as amended in 2013). Further information is available on the </w:t>
      </w:r>
      <w:hyperlink r:id="rId7">
        <w:r w:rsidDel="00000000" w:rsidR="00000000" w:rsidRPr="00000000">
          <w:rPr>
            <w:rFonts w:ascii="Century Gothic" w:cs="Century Gothic" w:eastAsia="Century Gothic" w:hAnsi="Century Gothic"/>
            <w:color w:val="1155cc"/>
            <w:sz w:val="24"/>
            <w:szCs w:val="24"/>
            <w:u w:val="single"/>
            <w:rtl w:val="0"/>
          </w:rPr>
          <w:t xml:space="preserve">school's website</w:t>
        </w:r>
      </w:hyperlink>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072">
      <w:pPr>
        <w:spacing w:after="60" w:before="240" w:line="276" w:lineRule="auto"/>
        <w:jc w:val="both"/>
        <w:rPr>
          <w:rFonts w:ascii="Century Gothic" w:cs="Century Gothic" w:eastAsia="Century Gothic" w:hAnsi="Century Gothic"/>
          <w:b w:val="1"/>
          <w:sz w:val="24"/>
          <w:szCs w:val="24"/>
          <w:shd w:fill="b7b7b7" w:val="clear"/>
        </w:rPr>
      </w:pPr>
      <w:r w:rsidDel="00000000" w:rsidR="00000000" w:rsidRPr="00000000">
        <w:rPr>
          <w:rFonts w:ascii="Century Gothic" w:cs="Century Gothic" w:eastAsia="Century Gothic" w:hAnsi="Century Gothic"/>
          <w:b w:val="1"/>
          <w:sz w:val="24"/>
          <w:szCs w:val="24"/>
          <w:rtl w:val="0"/>
        </w:rPr>
        <w:t xml:space="preserve">January 2024</w:t>
      </w:r>
      <w:r w:rsidDel="00000000" w:rsidR="00000000" w:rsidRPr="00000000">
        <w:rPr>
          <w:rtl w:val="0"/>
        </w:rPr>
      </w:r>
    </w:p>
    <w:sectPr>
      <w:headerReference r:id="rId8" w:type="default"/>
      <w:footerReference r:id="rId9" w:type="default"/>
      <w:pgSz w:h="16838" w:w="11906" w:orient="portrait"/>
      <w:pgMar w:bottom="1699.1999999999998" w:top="720" w:left="720" w:right="720" w:header="709"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-447667</wp:posOffset>
          </wp:positionH>
          <wp:positionV relativeFrom="paragraph">
            <wp:posOffset>-1177282</wp:posOffset>
          </wp:positionV>
          <wp:extent cx="7566660" cy="1369060"/>
          <wp:effectExtent b="0" l="0" r="0" t="0"/>
          <wp:wrapNone/>
          <wp:docPr id="2" name="image2.jpg"/>
          <a:graphic>
            <a:graphicData uri="http://schemas.openxmlformats.org/drawingml/2006/picture">
              <pic:pic>
                <pic:nvPicPr>
                  <pic:cNvPr id="0" name="image2.jpg"/>
                  <pic:cNvPicPr preferRelativeResize="0"/>
                </pic:nvPicPr>
                <pic:blipFill>
                  <a:blip r:embed="rId1"/>
                  <a:srcRect b="4581" l="0" r="0" t="3862"/>
                  <a:stretch>
                    <a:fillRect/>
                  </a:stretch>
                </pic:blipFill>
                <pic:spPr>
                  <a:xfrm>
                    <a:off x="0" y="0"/>
                    <a:ext cx="7566660" cy="136906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sz w:val="30"/>
        <w:szCs w:val="30"/>
      </w:rPr>
    </w:pPr>
    <w:r w:rsidDel="00000000" w:rsidR="00000000" w:rsidRPr="00000000">
      <w:rPr>
        <w:rFonts w:ascii="Century Gothic" w:cs="Century Gothic" w:eastAsia="Century Gothic" w:hAnsi="Century Gothic"/>
        <w:b w:val="1"/>
        <w:i w:val="0"/>
        <w:smallCaps w:val="0"/>
        <w:strike w:val="0"/>
        <w:color w:val="000000"/>
        <w:sz w:val="30"/>
        <w:szCs w:val="30"/>
        <w:u w:val="none"/>
        <w:shd w:fill="auto" w:val="clear"/>
        <w:vertAlign w:val="baseline"/>
        <w:rtl w:val="0"/>
      </w:rPr>
      <w:t xml:space="preserve">Job Descriptio</w:t>
    </w:r>
    <w:r w:rsidDel="00000000" w:rsidR="00000000" w:rsidRPr="00000000">
      <w:rPr>
        <w:rFonts w:ascii="Century Gothic" w:cs="Century Gothic" w:eastAsia="Century Gothic" w:hAnsi="Century Gothic"/>
        <w:b w:val="1"/>
        <w:sz w:val="30"/>
        <w:szCs w:val="30"/>
        <w:rtl w:val="0"/>
      </w:rPr>
      <w:t xml:space="preserve">n</w:t>
    </w:r>
    <w:r w:rsidDel="00000000" w:rsidR="00000000" w:rsidRPr="00000000">
      <w:drawing>
        <wp:anchor allowOverlap="1" behindDoc="0" distB="0" distT="0" distL="114300" distR="114300" hidden="0" layoutInCell="1" locked="0" relativeHeight="0" simplePos="0">
          <wp:simplePos x="0" y="0"/>
          <wp:positionH relativeFrom="column">
            <wp:posOffset>4785995</wp:posOffset>
          </wp:positionH>
          <wp:positionV relativeFrom="paragraph">
            <wp:posOffset>-95242</wp:posOffset>
          </wp:positionV>
          <wp:extent cx="1865630" cy="535305"/>
          <wp:effectExtent b="0" l="0" r="0" t="0"/>
          <wp:wrapSquare wrapText="bothSides" distB="0" distT="0" distL="114300" distR="114300"/>
          <wp:docPr descr="London Academy of Excellence" id="1" name="image1.png"/>
          <a:graphic>
            <a:graphicData uri="http://schemas.openxmlformats.org/drawingml/2006/picture">
              <pic:pic>
                <pic:nvPicPr>
                  <pic:cNvPr descr="London Academy of Excellence" id="0" name="image1.png"/>
                  <pic:cNvPicPr preferRelativeResize="0"/>
                </pic:nvPicPr>
                <pic:blipFill>
                  <a:blip r:embed="rId1"/>
                  <a:srcRect b="0" l="0" r="0" t="0"/>
                  <a:stretch>
                    <a:fillRect/>
                  </a:stretch>
                </pic:blipFill>
                <pic:spPr>
                  <a:xfrm>
                    <a:off x="0" y="0"/>
                    <a:ext cx="1865630" cy="535305"/>
                  </a:xfrm>
                  <a:prstGeom prst="rect"/>
                  <a:ln/>
                </pic:spPr>
              </pic:pic>
            </a:graphicData>
          </a:graphic>
        </wp:anchor>
      </w:drawing>
    </w:r>
  </w:p>
  <w:p w:rsidR="00000000" w:rsidDel="00000000" w:rsidP="00000000" w:rsidRDefault="00000000" w:rsidRPr="00000000" w14:paraId="00000074">
    <w:pPr>
      <w:spacing w:after="0" w:line="240" w:lineRule="auto"/>
      <w:jc w:val="left"/>
      <w:rPr>
        <w:rFonts w:ascii="Century Gothic" w:cs="Century Gothic" w:eastAsia="Century Gothic" w:hAnsi="Century Gothic"/>
        <w:b w:val="1"/>
        <w:sz w:val="30"/>
        <w:szCs w:val="30"/>
        <w:shd w:fill="cccccc" w:val="clear"/>
      </w:rPr>
    </w:pPr>
    <w:r w:rsidDel="00000000" w:rsidR="00000000" w:rsidRPr="00000000">
      <w:rPr>
        <w:rFonts w:ascii="Century Gothic" w:cs="Century Gothic" w:eastAsia="Century Gothic" w:hAnsi="Century Gothic"/>
        <w:b w:val="1"/>
        <w:sz w:val="26"/>
        <w:szCs w:val="26"/>
        <w:rtl w:val="0"/>
      </w:rPr>
      <w:t xml:space="preserve">General Catering Assistant</w:t>
    </w: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highlight w:val="whit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aetottenham.org.u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Jo8INtrfK0tLSN4urFmIEMHoOw==">CgMxLjA4AHIhMVVKZ3pESnFvRFI4R1c1R1k1V3B4VHlQTEdSdWI4UUlJ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