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18" w:rsidRPr="00CE42EE" w:rsidRDefault="00842E18">
      <w:pPr>
        <w:rPr>
          <w:rFonts w:ascii="Tahoma" w:hAnsi="Tahoma" w:cs="Tahoma"/>
          <w:sz w:val="20"/>
          <w:szCs w:val="20"/>
        </w:rPr>
      </w:pPr>
      <w:r w:rsidRPr="00CE42EE">
        <w:rPr>
          <w:rFonts w:ascii="Tahoma" w:hAnsi="Tahoma" w:cs="Tahoma"/>
          <w:noProof/>
          <w:sz w:val="20"/>
          <w:szCs w:val="20"/>
          <w:lang w:val="en-GB" w:eastAsia="en-GB"/>
        </w:rPr>
        <w:drawing>
          <wp:anchor distT="0" distB="0" distL="114300" distR="114300" simplePos="0" relativeHeight="251659264" behindDoc="0" locked="0" layoutInCell="1" allowOverlap="1" wp14:anchorId="1570CF8A" wp14:editId="23D69EF4">
            <wp:simplePos x="0" y="0"/>
            <wp:positionH relativeFrom="column">
              <wp:posOffset>-349885</wp:posOffset>
            </wp:positionH>
            <wp:positionV relativeFrom="paragraph">
              <wp:posOffset>-523875</wp:posOffset>
            </wp:positionV>
            <wp:extent cx="1858973" cy="16097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77" t="1899"/>
                    <a:stretch>
                      <a:fillRect/>
                    </a:stretch>
                  </pic:blipFill>
                  <pic:spPr bwMode="auto">
                    <a:xfrm>
                      <a:off x="0" y="0"/>
                      <a:ext cx="1861753" cy="16121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2E18" w:rsidRPr="00CE42EE" w:rsidRDefault="00842E18" w:rsidP="00842E18">
      <w:pPr>
        <w:rPr>
          <w:rFonts w:ascii="Tahoma" w:hAnsi="Tahoma" w:cs="Tahoma"/>
          <w:sz w:val="20"/>
          <w:szCs w:val="20"/>
        </w:rPr>
      </w:pPr>
    </w:p>
    <w:p w:rsidR="00842E18" w:rsidRPr="00CE42EE" w:rsidRDefault="00842E18" w:rsidP="00842E18">
      <w:pPr>
        <w:rPr>
          <w:rFonts w:ascii="Tahoma" w:hAnsi="Tahoma" w:cs="Tahoma"/>
          <w:sz w:val="20"/>
          <w:szCs w:val="20"/>
        </w:rPr>
      </w:pPr>
    </w:p>
    <w:p w:rsidR="00B958C0" w:rsidRPr="00CE42EE" w:rsidRDefault="00B958C0" w:rsidP="00842E18">
      <w:pPr>
        <w:rPr>
          <w:rFonts w:ascii="Tahoma" w:hAnsi="Tahoma" w:cs="Tahoma"/>
          <w:sz w:val="20"/>
          <w:szCs w:val="20"/>
        </w:rPr>
      </w:pPr>
    </w:p>
    <w:p w:rsidR="00B958C0" w:rsidRPr="00CE42EE" w:rsidRDefault="00B958C0" w:rsidP="00842E18">
      <w:pPr>
        <w:rPr>
          <w:rFonts w:ascii="Tahoma" w:hAnsi="Tahoma" w:cs="Tahoma"/>
          <w:sz w:val="20"/>
          <w:szCs w:val="20"/>
        </w:rPr>
      </w:pPr>
    </w:p>
    <w:p w:rsidR="00B958C0" w:rsidRPr="00CE42EE" w:rsidRDefault="00B958C0" w:rsidP="00842E18">
      <w:pPr>
        <w:rPr>
          <w:rFonts w:ascii="Tahoma" w:hAnsi="Tahoma" w:cs="Tahoma"/>
          <w:sz w:val="20"/>
          <w:szCs w:val="20"/>
        </w:rPr>
      </w:pPr>
    </w:p>
    <w:p w:rsidR="00264CD2" w:rsidRPr="00CE42EE" w:rsidRDefault="00264CD2" w:rsidP="00264CD2">
      <w:pPr>
        <w:pStyle w:val="Default"/>
        <w:tabs>
          <w:tab w:val="left" w:pos="142"/>
          <w:tab w:val="left" w:pos="8313"/>
        </w:tabs>
        <w:ind w:right="34"/>
        <w:rPr>
          <w:rFonts w:ascii="Tahoma" w:hAnsi="Tahoma" w:cs="Tahoma"/>
          <w:sz w:val="20"/>
          <w:szCs w:val="20"/>
        </w:rPr>
      </w:pPr>
    </w:p>
    <w:tbl>
      <w:tblPr>
        <w:tblStyle w:val="TableGrid"/>
        <w:tblpPr w:leftFromText="180" w:rightFromText="180" w:vertAnchor="text" w:horzAnchor="page" w:tblpX="1506" w:tblpY="213"/>
        <w:tblW w:w="9180" w:type="dxa"/>
        <w:tblLook w:val="04A0" w:firstRow="1" w:lastRow="0" w:firstColumn="1" w:lastColumn="0" w:noHBand="0" w:noVBand="1"/>
      </w:tblPr>
      <w:tblGrid>
        <w:gridCol w:w="1809"/>
        <w:gridCol w:w="7371"/>
      </w:tblGrid>
      <w:tr w:rsidR="00264CD2" w:rsidRPr="00CE42EE" w:rsidTr="00FB0E60">
        <w:tc>
          <w:tcPr>
            <w:tcW w:w="9180" w:type="dxa"/>
            <w:gridSpan w:val="2"/>
            <w:shd w:val="clear" w:color="auto" w:fill="8DB3E2" w:themeFill="text2" w:themeFillTint="66"/>
          </w:tcPr>
          <w:p w:rsidR="00264CD2" w:rsidRPr="00CE42EE" w:rsidRDefault="00264CD2" w:rsidP="00AB4316">
            <w:pPr>
              <w:pStyle w:val="Default"/>
              <w:tabs>
                <w:tab w:val="left" w:pos="142"/>
                <w:tab w:val="left" w:pos="8313"/>
              </w:tabs>
              <w:spacing w:before="80" w:after="80"/>
              <w:ind w:right="34"/>
              <w:jc w:val="center"/>
              <w:rPr>
                <w:rFonts w:ascii="Tahoma" w:hAnsi="Tahoma" w:cs="Tahoma"/>
                <w:b/>
                <w:bCs/>
                <w:sz w:val="20"/>
                <w:szCs w:val="20"/>
              </w:rPr>
            </w:pPr>
            <w:r w:rsidRPr="00CE42EE">
              <w:rPr>
                <w:rFonts w:ascii="Tahoma" w:hAnsi="Tahoma" w:cs="Tahoma"/>
                <w:b/>
                <w:bCs/>
                <w:sz w:val="20"/>
                <w:szCs w:val="20"/>
              </w:rPr>
              <w:t>Job Description</w:t>
            </w:r>
            <w:r w:rsidR="00AB4316">
              <w:rPr>
                <w:rFonts w:ascii="Tahoma" w:hAnsi="Tahoma" w:cs="Tahoma"/>
                <w:b/>
                <w:bCs/>
                <w:sz w:val="20"/>
                <w:szCs w:val="20"/>
              </w:rPr>
              <w:t xml:space="preserve"> </w:t>
            </w:r>
          </w:p>
        </w:tc>
      </w:tr>
      <w:tr w:rsidR="00264CD2" w:rsidRPr="00CE42EE" w:rsidTr="005E4EC5">
        <w:trPr>
          <w:trHeight w:val="297"/>
        </w:trPr>
        <w:tc>
          <w:tcPr>
            <w:tcW w:w="1809" w:type="dxa"/>
          </w:tcPr>
          <w:p w:rsidR="00264CD2" w:rsidRPr="00CE42EE" w:rsidRDefault="00264CD2" w:rsidP="004E142F">
            <w:pPr>
              <w:rPr>
                <w:rFonts w:ascii="Tahoma" w:hAnsi="Tahoma" w:cs="Tahoma"/>
                <w:b/>
                <w:sz w:val="20"/>
                <w:szCs w:val="20"/>
              </w:rPr>
            </w:pPr>
            <w:r w:rsidRPr="00CE42EE">
              <w:rPr>
                <w:rFonts w:ascii="Tahoma" w:hAnsi="Tahoma" w:cs="Tahoma"/>
                <w:b/>
                <w:sz w:val="20"/>
                <w:szCs w:val="20"/>
              </w:rPr>
              <w:t>Role</w:t>
            </w:r>
          </w:p>
        </w:tc>
        <w:tc>
          <w:tcPr>
            <w:tcW w:w="7371" w:type="dxa"/>
          </w:tcPr>
          <w:p w:rsidR="00264CD2" w:rsidRPr="00CE42EE" w:rsidRDefault="00993CEF" w:rsidP="004E142F">
            <w:pPr>
              <w:rPr>
                <w:rFonts w:ascii="Tahoma" w:hAnsi="Tahoma" w:cs="Tahoma"/>
                <w:sz w:val="20"/>
                <w:szCs w:val="20"/>
              </w:rPr>
            </w:pPr>
            <w:proofErr w:type="spellStart"/>
            <w:r>
              <w:rPr>
                <w:rFonts w:ascii="Tahoma" w:hAnsi="Tahoma" w:cs="Tahoma"/>
                <w:bCs/>
                <w:sz w:val="20"/>
                <w:szCs w:val="20"/>
              </w:rPr>
              <w:t>Mainscale</w:t>
            </w:r>
            <w:proofErr w:type="spellEnd"/>
            <w:r>
              <w:rPr>
                <w:rFonts w:ascii="Tahoma" w:hAnsi="Tahoma" w:cs="Tahoma"/>
                <w:bCs/>
                <w:sz w:val="20"/>
                <w:szCs w:val="20"/>
              </w:rPr>
              <w:t xml:space="preserve"> Teacher </w:t>
            </w:r>
          </w:p>
        </w:tc>
      </w:tr>
      <w:tr w:rsidR="00264CD2" w:rsidRPr="00CE42EE" w:rsidTr="00CE42EE">
        <w:tc>
          <w:tcPr>
            <w:tcW w:w="1809" w:type="dxa"/>
          </w:tcPr>
          <w:p w:rsidR="00264CD2" w:rsidRPr="00CE42EE" w:rsidRDefault="00264CD2" w:rsidP="004E142F">
            <w:pPr>
              <w:rPr>
                <w:rFonts w:ascii="Tahoma" w:hAnsi="Tahoma" w:cs="Tahoma"/>
                <w:b/>
                <w:sz w:val="20"/>
                <w:szCs w:val="20"/>
              </w:rPr>
            </w:pPr>
            <w:r w:rsidRPr="00CE42EE">
              <w:rPr>
                <w:rFonts w:ascii="Tahoma" w:hAnsi="Tahoma" w:cs="Tahoma"/>
                <w:b/>
                <w:sz w:val="20"/>
                <w:szCs w:val="20"/>
              </w:rPr>
              <w:t>Salary</w:t>
            </w:r>
          </w:p>
        </w:tc>
        <w:tc>
          <w:tcPr>
            <w:tcW w:w="7371" w:type="dxa"/>
          </w:tcPr>
          <w:p w:rsidR="00264CD2" w:rsidRPr="008D27D7" w:rsidRDefault="00993CEF" w:rsidP="00561673">
            <w:pPr>
              <w:rPr>
                <w:rFonts w:ascii="Tahoma" w:hAnsi="Tahoma" w:cs="Tahoma"/>
                <w:sz w:val="20"/>
                <w:szCs w:val="20"/>
              </w:rPr>
            </w:pPr>
            <w:r w:rsidRPr="00993CEF">
              <w:rPr>
                <w:rFonts w:ascii="Tahoma" w:hAnsi="Tahoma" w:cs="Tahoma"/>
                <w:sz w:val="20"/>
                <w:szCs w:val="20"/>
              </w:rPr>
              <w:t>UCL Academy Main Pay Scale M1-M9</w:t>
            </w:r>
          </w:p>
        </w:tc>
      </w:tr>
      <w:tr w:rsidR="00264CD2" w:rsidRPr="00CE42EE" w:rsidTr="00CE42EE">
        <w:tc>
          <w:tcPr>
            <w:tcW w:w="1809" w:type="dxa"/>
          </w:tcPr>
          <w:p w:rsidR="00264CD2" w:rsidRPr="00CE42EE" w:rsidRDefault="00264CD2" w:rsidP="004E142F">
            <w:pPr>
              <w:rPr>
                <w:rFonts w:ascii="Tahoma" w:hAnsi="Tahoma" w:cs="Tahoma"/>
                <w:b/>
                <w:sz w:val="20"/>
                <w:szCs w:val="20"/>
              </w:rPr>
            </w:pPr>
            <w:r w:rsidRPr="00CE42EE">
              <w:rPr>
                <w:rFonts w:ascii="Tahoma" w:hAnsi="Tahoma" w:cs="Tahoma"/>
                <w:b/>
                <w:sz w:val="20"/>
                <w:szCs w:val="20"/>
              </w:rPr>
              <w:t>Reporting to</w:t>
            </w:r>
          </w:p>
        </w:tc>
        <w:tc>
          <w:tcPr>
            <w:tcW w:w="7371" w:type="dxa"/>
          </w:tcPr>
          <w:p w:rsidR="00264CD2" w:rsidRPr="00CE42EE" w:rsidRDefault="00F806A1" w:rsidP="00993CEF">
            <w:pPr>
              <w:spacing w:line="276" w:lineRule="auto"/>
              <w:rPr>
                <w:rFonts w:ascii="Tahoma" w:hAnsi="Tahoma" w:cs="Tahoma"/>
                <w:b/>
                <w:sz w:val="20"/>
                <w:szCs w:val="20"/>
              </w:rPr>
            </w:pPr>
            <w:r w:rsidRPr="00F806A1">
              <w:rPr>
                <w:rFonts w:ascii="Tahoma" w:hAnsi="Tahoma" w:cs="Tahoma"/>
                <w:sz w:val="20"/>
                <w:szCs w:val="20"/>
              </w:rPr>
              <w:t>Assistant Principal, Head of Faculty or Head of Department.</w:t>
            </w:r>
          </w:p>
        </w:tc>
      </w:tr>
    </w:tbl>
    <w:p w:rsidR="00264CD2" w:rsidRPr="00CE42EE" w:rsidRDefault="00264CD2" w:rsidP="00B958C0">
      <w:pPr>
        <w:tabs>
          <w:tab w:val="left" w:pos="180"/>
        </w:tabs>
        <w:rPr>
          <w:rFonts w:ascii="Tahoma" w:hAnsi="Tahoma" w:cs="Tahoma"/>
          <w:b/>
          <w:bCs/>
          <w:sz w:val="20"/>
          <w:szCs w:val="20"/>
          <w:lang w:val="en-GB"/>
        </w:rPr>
      </w:pPr>
    </w:p>
    <w:p w:rsidR="00993CEF" w:rsidRDefault="00993CEF" w:rsidP="00993CEF">
      <w:pPr>
        <w:rPr>
          <w:rFonts w:ascii="Tahoma" w:hAnsi="Tahoma" w:cs="Tahoma"/>
          <w:b/>
          <w:bCs/>
          <w:sz w:val="20"/>
          <w:szCs w:val="20"/>
          <w:lang w:val="en-GB"/>
        </w:rPr>
      </w:pPr>
    </w:p>
    <w:p w:rsidR="00433ADC" w:rsidRDefault="00433ADC" w:rsidP="00993CEF">
      <w:pPr>
        <w:rPr>
          <w:rFonts w:ascii="Tahoma" w:hAnsi="Tahoma" w:cs="Tahoma"/>
          <w:b/>
          <w:bCs/>
          <w:sz w:val="20"/>
          <w:szCs w:val="20"/>
          <w:lang w:val="en-GB"/>
        </w:rPr>
      </w:pPr>
    </w:p>
    <w:p w:rsidR="00433ADC" w:rsidRDefault="00433ADC" w:rsidP="00993CEF">
      <w:pPr>
        <w:rPr>
          <w:rFonts w:ascii="Tahoma" w:hAnsi="Tahoma" w:cs="Tahoma"/>
          <w:b/>
          <w:bCs/>
          <w:sz w:val="20"/>
          <w:szCs w:val="20"/>
          <w:lang w:val="en-GB"/>
        </w:rPr>
      </w:pPr>
    </w:p>
    <w:p w:rsidR="00433ADC" w:rsidRDefault="00433ADC" w:rsidP="00993CEF">
      <w:pPr>
        <w:rPr>
          <w:rFonts w:ascii="Tahoma" w:hAnsi="Tahoma" w:cs="Tahoma"/>
          <w:b/>
          <w:bCs/>
          <w:sz w:val="20"/>
          <w:szCs w:val="20"/>
          <w:lang w:val="en-GB"/>
        </w:rPr>
      </w:pPr>
    </w:p>
    <w:p w:rsidR="00433ADC" w:rsidRDefault="00433ADC" w:rsidP="00993CEF">
      <w:pPr>
        <w:rPr>
          <w:rFonts w:ascii="Tahoma" w:hAnsi="Tahoma" w:cs="Tahoma"/>
          <w:b/>
          <w:bCs/>
          <w:sz w:val="20"/>
          <w:szCs w:val="20"/>
          <w:lang w:val="en-GB"/>
        </w:rPr>
      </w:pPr>
    </w:p>
    <w:p w:rsidR="00433ADC" w:rsidRDefault="00433ADC" w:rsidP="00993CEF">
      <w:pPr>
        <w:rPr>
          <w:rFonts w:ascii="Tahoma" w:hAnsi="Tahoma" w:cs="Tahoma"/>
          <w:sz w:val="20"/>
          <w:szCs w:val="20"/>
        </w:rPr>
      </w:pPr>
    </w:p>
    <w:p w:rsidR="00993CEF" w:rsidRPr="00993CEF" w:rsidRDefault="00993CEF" w:rsidP="00993CEF">
      <w:pPr>
        <w:rPr>
          <w:rFonts w:ascii="Tahoma" w:hAnsi="Tahoma" w:cs="Tahoma"/>
          <w:sz w:val="20"/>
          <w:szCs w:val="20"/>
        </w:rPr>
      </w:pPr>
      <w:r w:rsidRPr="00993CEF">
        <w:rPr>
          <w:rFonts w:ascii="Tahoma" w:hAnsi="Tahoma" w:cs="Tahoma"/>
          <w:b/>
          <w:bCs/>
          <w:sz w:val="20"/>
          <w:szCs w:val="20"/>
        </w:rPr>
        <w:t xml:space="preserve">Job Purpose: </w:t>
      </w:r>
    </w:p>
    <w:p w:rsidR="00606D57" w:rsidRDefault="00606D57" w:rsidP="00993CEF">
      <w:pPr>
        <w:rPr>
          <w:rFonts w:ascii="Tahoma" w:hAnsi="Tahoma" w:cs="Tahoma"/>
          <w:sz w:val="20"/>
          <w:szCs w:val="20"/>
        </w:rPr>
      </w:pPr>
      <w:r>
        <w:rPr>
          <w:rFonts w:ascii="Tahoma" w:hAnsi="Tahoma" w:cs="Tahoma"/>
          <w:sz w:val="20"/>
          <w:szCs w:val="20"/>
        </w:rPr>
        <w:t>The t</w:t>
      </w:r>
      <w:r w:rsidRPr="00606D57">
        <w:rPr>
          <w:rFonts w:ascii="Tahoma" w:hAnsi="Tahoma" w:cs="Tahoma"/>
          <w:sz w:val="20"/>
          <w:szCs w:val="20"/>
        </w:rPr>
        <w:t>eacher’s role is essential to the implementation of the vision of the UCL Academy</w:t>
      </w:r>
      <w:r w:rsidR="0088499F">
        <w:rPr>
          <w:rFonts w:ascii="Tahoma" w:hAnsi="Tahoma" w:cs="Tahoma"/>
          <w:sz w:val="20"/>
          <w:szCs w:val="20"/>
        </w:rPr>
        <w:t>. It</w:t>
      </w:r>
      <w:r w:rsidRPr="00606D57">
        <w:rPr>
          <w:rFonts w:ascii="Tahoma" w:hAnsi="Tahoma" w:cs="Tahoma"/>
          <w:sz w:val="20"/>
          <w:szCs w:val="20"/>
        </w:rPr>
        <w:t xml:space="preserve"> is to carry out the responsibilities as a </w:t>
      </w:r>
      <w:r w:rsidR="000841C2">
        <w:rPr>
          <w:rFonts w:ascii="Tahoma" w:hAnsi="Tahoma" w:cs="Tahoma"/>
          <w:sz w:val="20"/>
          <w:szCs w:val="20"/>
        </w:rPr>
        <w:t xml:space="preserve">subject teacher and House Tutor. Teachers </w:t>
      </w:r>
      <w:proofErr w:type="gramStart"/>
      <w:r w:rsidR="000841C2">
        <w:rPr>
          <w:rFonts w:ascii="Tahoma" w:hAnsi="Tahoma" w:cs="Tahoma"/>
          <w:sz w:val="20"/>
          <w:szCs w:val="20"/>
        </w:rPr>
        <w:t>are expected</w:t>
      </w:r>
      <w:proofErr w:type="gramEnd"/>
      <w:r w:rsidR="000841C2">
        <w:rPr>
          <w:rFonts w:ascii="Tahoma" w:hAnsi="Tahoma" w:cs="Tahoma"/>
          <w:sz w:val="20"/>
          <w:szCs w:val="20"/>
        </w:rPr>
        <w:t xml:space="preserve"> to promot</w:t>
      </w:r>
      <w:r w:rsidR="0088499F">
        <w:rPr>
          <w:rFonts w:ascii="Tahoma" w:hAnsi="Tahoma" w:cs="Tahoma"/>
          <w:sz w:val="20"/>
          <w:szCs w:val="20"/>
        </w:rPr>
        <w:t>e the highest possible personal</w:t>
      </w:r>
      <w:r w:rsidR="000841C2">
        <w:rPr>
          <w:rFonts w:ascii="Tahoma" w:hAnsi="Tahoma" w:cs="Tahoma"/>
          <w:sz w:val="20"/>
          <w:szCs w:val="20"/>
        </w:rPr>
        <w:t xml:space="preserve"> and professional standards </w:t>
      </w:r>
      <w:r w:rsidR="005E4EC5">
        <w:rPr>
          <w:rFonts w:ascii="Tahoma" w:hAnsi="Tahoma" w:cs="Tahoma"/>
          <w:sz w:val="20"/>
          <w:szCs w:val="20"/>
        </w:rPr>
        <w:t xml:space="preserve">as an example to colleagues and students and promote good relationships and communication between all member of the UCL Academy and wider community. </w:t>
      </w:r>
      <w:r w:rsidR="00433ADC" w:rsidRPr="00433ADC">
        <w:rPr>
          <w:rFonts w:ascii="Tahoma" w:hAnsi="Tahoma" w:cs="Tahoma"/>
          <w:sz w:val="20"/>
          <w:szCs w:val="20"/>
        </w:rPr>
        <w:t xml:space="preserve">It is essential that they give active support to the vision, ethos and values of the UCL Academy.  </w:t>
      </w:r>
    </w:p>
    <w:p w:rsidR="00606D57" w:rsidRDefault="00606D57" w:rsidP="00993CEF">
      <w:pPr>
        <w:rPr>
          <w:rFonts w:ascii="Tahoma" w:hAnsi="Tahoma" w:cs="Tahoma"/>
          <w:b/>
          <w:bCs/>
          <w:sz w:val="20"/>
          <w:szCs w:val="20"/>
        </w:rPr>
      </w:pPr>
    </w:p>
    <w:p w:rsidR="00993CEF" w:rsidRDefault="00993CEF" w:rsidP="00993CEF">
      <w:pPr>
        <w:rPr>
          <w:rFonts w:ascii="Tahoma" w:hAnsi="Tahoma" w:cs="Tahoma"/>
          <w:b/>
          <w:bCs/>
          <w:sz w:val="20"/>
          <w:szCs w:val="20"/>
        </w:rPr>
      </w:pPr>
      <w:r w:rsidRPr="00993CEF">
        <w:rPr>
          <w:rFonts w:ascii="Tahoma" w:hAnsi="Tahoma" w:cs="Tahoma"/>
          <w:b/>
          <w:bCs/>
          <w:sz w:val="20"/>
          <w:szCs w:val="20"/>
        </w:rPr>
        <w:t xml:space="preserve">Key Tasks </w:t>
      </w:r>
    </w:p>
    <w:p w:rsidR="005E4EC5" w:rsidRPr="00993CEF" w:rsidRDefault="005E4EC5" w:rsidP="00993CEF">
      <w:pPr>
        <w:rPr>
          <w:rFonts w:ascii="Tahoma" w:hAnsi="Tahoma" w:cs="Tahoma"/>
          <w:sz w:val="20"/>
          <w:szCs w:val="20"/>
        </w:rPr>
      </w:pPr>
    </w:p>
    <w:p w:rsidR="00993CEF" w:rsidRPr="00993CEF" w:rsidRDefault="00993CEF" w:rsidP="00993CEF">
      <w:pPr>
        <w:rPr>
          <w:rFonts w:ascii="Tahoma" w:hAnsi="Tahoma" w:cs="Tahoma"/>
          <w:sz w:val="20"/>
          <w:szCs w:val="20"/>
        </w:rPr>
      </w:pPr>
      <w:r w:rsidRPr="00993CEF">
        <w:rPr>
          <w:rFonts w:ascii="Tahoma" w:hAnsi="Tahoma" w:cs="Tahoma"/>
          <w:b/>
          <w:bCs/>
          <w:sz w:val="20"/>
          <w:szCs w:val="20"/>
        </w:rPr>
        <w:t xml:space="preserve">To create lessons which inspire students to become effective lifelong learners </w:t>
      </w:r>
      <w:proofErr w:type="gramStart"/>
      <w:r w:rsidRPr="00993CEF">
        <w:rPr>
          <w:rFonts w:ascii="Tahoma" w:hAnsi="Tahoma" w:cs="Tahoma"/>
          <w:b/>
          <w:bCs/>
          <w:sz w:val="20"/>
          <w:szCs w:val="20"/>
        </w:rPr>
        <w:t>by</w:t>
      </w:r>
      <w:proofErr w:type="gramEnd"/>
      <w:r w:rsidRPr="00993CEF">
        <w:rPr>
          <w:rFonts w:ascii="Tahoma" w:hAnsi="Tahoma" w:cs="Tahoma"/>
          <w:b/>
          <w:bCs/>
          <w:sz w:val="20"/>
          <w:szCs w:val="20"/>
        </w:rPr>
        <w:t xml:space="preserve">: </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Ensuring high standards of teaching and learning for all students. </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Planning </w:t>
      </w:r>
      <w:proofErr w:type="gramStart"/>
      <w:r w:rsidRPr="000841C2">
        <w:rPr>
          <w:rFonts w:ascii="Tahoma" w:hAnsi="Tahoma" w:cs="Tahoma"/>
          <w:sz w:val="20"/>
          <w:szCs w:val="20"/>
        </w:rPr>
        <w:t>lessons which</w:t>
      </w:r>
      <w:proofErr w:type="gramEnd"/>
      <w:r w:rsidRPr="000841C2">
        <w:rPr>
          <w:rFonts w:ascii="Tahoma" w:hAnsi="Tahoma" w:cs="Tahoma"/>
          <w:sz w:val="20"/>
          <w:szCs w:val="20"/>
        </w:rPr>
        <w:t xml:space="preserve"> address the full range of learners’ needs. </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Planning for progression and designing effective learning sequences within lessons that develop understanding and skills. </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Having high expectations of all students so that they are able to achieve their academic potential. </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Adopting high standards of </w:t>
      </w:r>
      <w:proofErr w:type="spellStart"/>
      <w:r w:rsidRPr="000841C2">
        <w:rPr>
          <w:rFonts w:ascii="Tahoma" w:hAnsi="Tahoma" w:cs="Tahoma"/>
          <w:sz w:val="20"/>
          <w:szCs w:val="20"/>
        </w:rPr>
        <w:t>behaviour</w:t>
      </w:r>
      <w:proofErr w:type="spellEnd"/>
      <w:r w:rsidRPr="000841C2">
        <w:rPr>
          <w:rFonts w:ascii="Tahoma" w:hAnsi="Tahoma" w:cs="Tahoma"/>
          <w:sz w:val="20"/>
          <w:szCs w:val="20"/>
        </w:rPr>
        <w:t xml:space="preserve"> in their professional role and setting a positive example in dress, punctuality and attendance. </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Having a good, up to date working knowledge and understanding of a range of teaching, learning and assessment strategies and know how to use them to </w:t>
      </w:r>
      <w:proofErr w:type="spellStart"/>
      <w:r w:rsidRPr="000841C2">
        <w:rPr>
          <w:rFonts w:ascii="Tahoma" w:hAnsi="Tahoma" w:cs="Tahoma"/>
          <w:sz w:val="20"/>
          <w:szCs w:val="20"/>
        </w:rPr>
        <w:t>personalise</w:t>
      </w:r>
      <w:proofErr w:type="spellEnd"/>
      <w:r w:rsidRPr="000841C2">
        <w:rPr>
          <w:rFonts w:ascii="Tahoma" w:hAnsi="Tahoma" w:cs="Tahoma"/>
          <w:sz w:val="20"/>
          <w:szCs w:val="20"/>
        </w:rPr>
        <w:t xml:space="preserve"> the learning of </w:t>
      </w:r>
      <w:r w:rsidR="005E4EC5">
        <w:rPr>
          <w:rFonts w:ascii="Tahoma" w:hAnsi="Tahoma" w:cs="Tahoma"/>
          <w:sz w:val="20"/>
          <w:szCs w:val="20"/>
        </w:rPr>
        <w:t>UCL</w:t>
      </w:r>
      <w:r w:rsidR="0088499F">
        <w:rPr>
          <w:rFonts w:ascii="Tahoma" w:hAnsi="Tahoma" w:cs="Tahoma"/>
          <w:sz w:val="20"/>
          <w:szCs w:val="20"/>
        </w:rPr>
        <w:t xml:space="preserve"> Academy students., and maximize the opportunities of the Academy’s innovative design.</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Playing a role in the delivery of the Academy’s enrichment curriculum, and departmental fixtures calendar. </w:t>
      </w:r>
    </w:p>
    <w:p w:rsidR="00993CEF"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Creating a purposeful and challenging classroom environ</w:t>
      </w:r>
      <w:bookmarkStart w:id="0" w:name="_GoBack"/>
      <w:bookmarkEnd w:id="0"/>
      <w:r w:rsidRPr="000841C2">
        <w:rPr>
          <w:rFonts w:ascii="Tahoma" w:hAnsi="Tahoma" w:cs="Tahoma"/>
          <w:sz w:val="20"/>
          <w:szCs w:val="20"/>
        </w:rPr>
        <w:t xml:space="preserve">ment that encourages students to become </w:t>
      </w:r>
      <w:proofErr w:type="gramStart"/>
      <w:r w:rsidRPr="000841C2">
        <w:rPr>
          <w:rFonts w:ascii="Tahoma" w:hAnsi="Tahoma" w:cs="Tahoma"/>
          <w:sz w:val="20"/>
          <w:szCs w:val="20"/>
        </w:rPr>
        <w:t>more effective learners through interactive display</w:t>
      </w:r>
      <w:proofErr w:type="gramEnd"/>
      <w:r w:rsidRPr="000841C2">
        <w:rPr>
          <w:rFonts w:ascii="Tahoma" w:hAnsi="Tahoma" w:cs="Tahoma"/>
          <w:sz w:val="20"/>
          <w:szCs w:val="20"/>
        </w:rPr>
        <w:t xml:space="preserve">. </w:t>
      </w:r>
    </w:p>
    <w:p w:rsidR="00F806A1" w:rsidRPr="00F806A1" w:rsidRDefault="005E4EC5" w:rsidP="00F806A1">
      <w:pPr>
        <w:pStyle w:val="ListParagraph"/>
        <w:numPr>
          <w:ilvl w:val="0"/>
          <w:numId w:val="29"/>
        </w:numPr>
        <w:rPr>
          <w:rFonts w:ascii="Tahoma" w:hAnsi="Tahoma" w:cs="Tahoma"/>
          <w:sz w:val="20"/>
          <w:szCs w:val="20"/>
        </w:rPr>
      </w:pPr>
      <w:r w:rsidRPr="005E4EC5">
        <w:rPr>
          <w:rFonts w:ascii="Tahoma" w:hAnsi="Tahoma" w:cs="Tahoma"/>
          <w:sz w:val="20"/>
          <w:szCs w:val="20"/>
        </w:rPr>
        <w:t xml:space="preserve">To participate with </w:t>
      </w:r>
      <w:proofErr w:type="spellStart"/>
      <w:r w:rsidRPr="005E4EC5">
        <w:rPr>
          <w:rFonts w:ascii="Tahoma" w:hAnsi="Tahoma" w:cs="Tahoma"/>
          <w:sz w:val="20"/>
          <w:szCs w:val="20"/>
        </w:rPr>
        <w:t>HoD</w:t>
      </w:r>
      <w:proofErr w:type="spellEnd"/>
      <w:r w:rsidRPr="005E4EC5">
        <w:rPr>
          <w:rFonts w:ascii="Tahoma" w:hAnsi="Tahoma" w:cs="Tahoma"/>
          <w:sz w:val="20"/>
          <w:szCs w:val="20"/>
        </w:rPr>
        <w:t xml:space="preserve"> and other colleagues in the development of appropriate </w:t>
      </w:r>
      <w:r>
        <w:rPr>
          <w:rFonts w:ascii="Tahoma" w:hAnsi="Tahoma" w:cs="Tahoma"/>
          <w:sz w:val="20"/>
          <w:szCs w:val="20"/>
        </w:rPr>
        <w:t>s</w:t>
      </w:r>
      <w:r w:rsidRPr="005E4EC5">
        <w:rPr>
          <w:rFonts w:ascii="Tahoma" w:hAnsi="Tahoma" w:cs="Tahoma"/>
          <w:sz w:val="20"/>
          <w:szCs w:val="20"/>
        </w:rPr>
        <w:t>pecifications, materials and schemes of work.</w:t>
      </w:r>
      <w:r w:rsidR="00F806A1">
        <w:rPr>
          <w:rFonts w:ascii="Tahoma" w:hAnsi="Tahoma" w:cs="Tahoma"/>
          <w:sz w:val="20"/>
          <w:szCs w:val="20"/>
        </w:rPr>
        <w:t xml:space="preserve"> Take responsibility for the shared development of these schemes of work that develop cross-subject skil</w:t>
      </w:r>
      <w:r w:rsidR="00B7037E">
        <w:rPr>
          <w:rFonts w:ascii="Tahoma" w:hAnsi="Tahoma" w:cs="Tahoma"/>
          <w:sz w:val="20"/>
          <w:szCs w:val="20"/>
        </w:rPr>
        <w:t xml:space="preserve">ls, knowledge and understanding. </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Liaising with colleagues to deliver schemes of learning in a collaborative manner. </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Planning for the involvement of </w:t>
      </w:r>
      <w:r w:rsidR="000841C2">
        <w:rPr>
          <w:rFonts w:ascii="Tahoma" w:hAnsi="Tahoma" w:cs="Tahoma"/>
          <w:sz w:val="20"/>
          <w:szCs w:val="20"/>
        </w:rPr>
        <w:t>learning support assistant</w:t>
      </w:r>
      <w:r w:rsidRPr="000841C2">
        <w:rPr>
          <w:rFonts w:ascii="Tahoma" w:hAnsi="Tahoma" w:cs="Tahoma"/>
          <w:sz w:val="20"/>
          <w:szCs w:val="20"/>
        </w:rPr>
        <w:t xml:space="preserve"> and other support </w:t>
      </w:r>
      <w:r w:rsidR="000841C2">
        <w:rPr>
          <w:rFonts w:ascii="Tahoma" w:hAnsi="Tahoma" w:cs="Tahoma"/>
          <w:sz w:val="20"/>
          <w:szCs w:val="20"/>
        </w:rPr>
        <w:t xml:space="preserve">or teaching </w:t>
      </w:r>
      <w:r w:rsidRPr="000841C2">
        <w:rPr>
          <w:rFonts w:ascii="Tahoma" w:hAnsi="Tahoma" w:cs="Tahoma"/>
          <w:sz w:val="20"/>
          <w:szCs w:val="20"/>
        </w:rPr>
        <w:t xml:space="preserve">staff to ensure targeted impact on the achievement of students on the EAL, SEN, Looked </w:t>
      </w:r>
      <w:proofErr w:type="gramStart"/>
      <w:r w:rsidRPr="000841C2">
        <w:rPr>
          <w:rFonts w:ascii="Tahoma" w:hAnsi="Tahoma" w:cs="Tahoma"/>
          <w:sz w:val="20"/>
          <w:szCs w:val="20"/>
        </w:rPr>
        <w:t>After</w:t>
      </w:r>
      <w:proofErr w:type="gramEnd"/>
      <w:r w:rsidRPr="000841C2">
        <w:rPr>
          <w:rFonts w:ascii="Tahoma" w:hAnsi="Tahoma" w:cs="Tahoma"/>
          <w:sz w:val="20"/>
          <w:szCs w:val="20"/>
        </w:rPr>
        <w:t xml:space="preserve"> Children and Inclusion registers. </w:t>
      </w:r>
    </w:p>
    <w:p w:rsidR="00993CEF"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Monitoring and evaluating the quality of learning within each lesson. </w:t>
      </w:r>
    </w:p>
    <w:p w:rsidR="005E4EC5" w:rsidRDefault="005E4EC5" w:rsidP="000841C2">
      <w:pPr>
        <w:pStyle w:val="ListParagraph"/>
        <w:numPr>
          <w:ilvl w:val="0"/>
          <w:numId w:val="29"/>
        </w:numPr>
        <w:rPr>
          <w:rFonts w:ascii="Tahoma" w:hAnsi="Tahoma" w:cs="Tahoma"/>
          <w:sz w:val="20"/>
          <w:szCs w:val="20"/>
        </w:rPr>
      </w:pPr>
      <w:r>
        <w:rPr>
          <w:rFonts w:ascii="Tahoma" w:hAnsi="Tahoma" w:cs="Tahoma"/>
          <w:sz w:val="20"/>
          <w:szCs w:val="20"/>
        </w:rPr>
        <w:t xml:space="preserve">Partake in and promote the Academy’s rewards </w:t>
      </w:r>
      <w:proofErr w:type="spellStart"/>
      <w:r>
        <w:rPr>
          <w:rFonts w:ascii="Tahoma" w:hAnsi="Tahoma" w:cs="Tahoma"/>
          <w:sz w:val="20"/>
          <w:szCs w:val="20"/>
        </w:rPr>
        <w:t>programme</w:t>
      </w:r>
      <w:proofErr w:type="spellEnd"/>
      <w:r>
        <w:rPr>
          <w:rFonts w:ascii="Tahoma" w:hAnsi="Tahoma" w:cs="Tahoma"/>
          <w:sz w:val="20"/>
          <w:szCs w:val="20"/>
        </w:rPr>
        <w:t xml:space="preserve">. </w:t>
      </w:r>
    </w:p>
    <w:p w:rsidR="005E4EC5" w:rsidRPr="000841C2" w:rsidRDefault="005E4EC5" w:rsidP="000841C2">
      <w:pPr>
        <w:pStyle w:val="ListParagraph"/>
        <w:numPr>
          <w:ilvl w:val="0"/>
          <w:numId w:val="29"/>
        </w:numPr>
        <w:rPr>
          <w:rFonts w:ascii="Tahoma" w:hAnsi="Tahoma" w:cs="Tahoma"/>
          <w:sz w:val="20"/>
          <w:szCs w:val="20"/>
        </w:rPr>
      </w:pPr>
      <w:r>
        <w:rPr>
          <w:rFonts w:ascii="Tahoma" w:hAnsi="Tahoma" w:cs="Tahoma"/>
          <w:sz w:val="20"/>
          <w:szCs w:val="20"/>
        </w:rPr>
        <w:t>Inspire students and build their understanding by using expert subject knowledge and links with UCL.</w:t>
      </w:r>
    </w:p>
    <w:p w:rsidR="00993CEF" w:rsidRPr="000841C2" w:rsidRDefault="00993CEF" w:rsidP="000841C2">
      <w:pPr>
        <w:pStyle w:val="ListParagraph"/>
        <w:numPr>
          <w:ilvl w:val="0"/>
          <w:numId w:val="29"/>
        </w:numPr>
        <w:rPr>
          <w:rFonts w:ascii="Tahoma" w:hAnsi="Tahoma" w:cs="Tahoma"/>
          <w:sz w:val="20"/>
          <w:szCs w:val="20"/>
        </w:rPr>
      </w:pPr>
      <w:r w:rsidRPr="000841C2">
        <w:rPr>
          <w:rFonts w:ascii="Tahoma" w:hAnsi="Tahoma" w:cs="Tahoma"/>
          <w:sz w:val="20"/>
          <w:szCs w:val="20"/>
        </w:rPr>
        <w:t xml:space="preserve">Being an enthusiastic user of the Academy’s information technology systems. </w:t>
      </w:r>
    </w:p>
    <w:p w:rsidR="000841C2" w:rsidRDefault="00993CEF" w:rsidP="00993CEF">
      <w:pPr>
        <w:pStyle w:val="ListParagraph"/>
        <w:numPr>
          <w:ilvl w:val="0"/>
          <w:numId w:val="29"/>
        </w:numPr>
        <w:rPr>
          <w:rFonts w:ascii="Tahoma" w:hAnsi="Tahoma" w:cs="Tahoma"/>
          <w:sz w:val="20"/>
          <w:szCs w:val="20"/>
        </w:rPr>
      </w:pPr>
      <w:r w:rsidRPr="000841C2">
        <w:rPr>
          <w:rFonts w:ascii="Tahoma" w:hAnsi="Tahoma" w:cs="Tahoma"/>
          <w:sz w:val="20"/>
          <w:szCs w:val="20"/>
        </w:rPr>
        <w:t xml:space="preserve">Providing written feedback and learning targets for all students within the agreed time span. </w:t>
      </w:r>
    </w:p>
    <w:p w:rsidR="005E4EC5" w:rsidRDefault="005E4EC5" w:rsidP="00993CEF">
      <w:pPr>
        <w:pStyle w:val="ListParagraph"/>
        <w:numPr>
          <w:ilvl w:val="0"/>
          <w:numId w:val="29"/>
        </w:numPr>
        <w:rPr>
          <w:rFonts w:ascii="Tahoma" w:hAnsi="Tahoma" w:cs="Tahoma"/>
          <w:sz w:val="20"/>
          <w:szCs w:val="20"/>
        </w:rPr>
      </w:pPr>
      <w:r>
        <w:rPr>
          <w:rFonts w:ascii="Tahoma" w:hAnsi="Tahoma" w:cs="Tahoma"/>
          <w:sz w:val="20"/>
          <w:szCs w:val="20"/>
        </w:rPr>
        <w:t xml:space="preserve">Participate in the assessing and tracking of progress towards academic targets and support interventions where there is underachievement. </w:t>
      </w:r>
    </w:p>
    <w:p w:rsidR="000841C2" w:rsidRDefault="00993CEF" w:rsidP="00993CEF">
      <w:pPr>
        <w:pStyle w:val="ListParagraph"/>
        <w:numPr>
          <w:ilvl w:val="0"/>
          <w:numId w:val="29"/>
        </w:numPr>
        <w:rPr>
          <w:rFonts w:ascii="Tahoma" w:hAnsi="Tahoma" w:cs="Tahoma"/>
          <w:sz w:val="20"/>
          <w:szCs w:val="20"/>
        </w:rPr>
      </w:pPr>
      <w:r w:rsidRPr="000841C2">
        <w:rPr>
          <w:rFonts w:ascii="Tahoma" w:hAnsi="Tahoma" w:cs="Tahoma"/>
          <w:sz w:val="20"/>
          <w:szCs w:val="20"/>
        </w:rPr>
        <w:t xml:space="preserve">Meeting all report writing deadlines set throughout the year and ensuring that they are of a high quality. </w:t>
      </w:r>
    </w:p>
    <w:p w:rsidR="000841C2" w:rsidRDefault="00993CEF" w:rsidP="00993CEF">
      <w:pPr>
        <w:pStyle w:val="ListParagraph"/>
        <w:numPr>
          <w:ilvl w:val="0"/>
          <w:numId w:val="29"/>
        </w:numPr>
        <w:rPr>
          <w:rFonts w:ascii="Tahoma" w:hAnsi="Tahoma" w:cs="Tahoma"/>
          <w:sz w:val="20"/>
          <w:szCs w:val="20"/>
        </w:rPr>
      </w:pPr>
      <w:r w:rsidRPr="000841C2">
        <w:rPr>
          <w:rFonts w:ascii="Tahoma" w:hAnsi="Tahoma" w:cs="Tahoma"/>
          <w:sz w:val="20"/>
          <w:szCs w:val="20"/>
        </w:rPr>
        <w:t xml:space="preserve">Designing opportunities for learners to develop their literacy, numeracy, </w:t>
      </w:r>
      <w:proofErr w:type="gramStart"/>
      <w:r w:rsidRPr="000841C2">
        <w:rPr>
          <w:rFonts w:ascii="Tahoma" w:hAnsi="Tahoma" w:cs="Tahoma"/>
          <w:sz w:val="20"/>
          <w:szCs w:val="20"/>
        </w:rPr>
        <w:t>ICT and thinking</w:t>
      </w:r>
      <w:proofErr w:type="gramEnd"/>
      <w:r w:rsidRPr="000841C2">
        <w:rPr>
          <w:rFonts w:ascii="Tahoma" w:hAnsi="Tahoma" w:cs="Tahoma"/>
          <w:sz w:val="20"/>
          <w:szCs w:val="20"/>
        </w:rPr>
        <w:t xml:space="preserve"> and learning skills. </w:t>
      </w:r>
    </w:p>
    <w:p w:rsidR="000841C2" w:rsidRDefault="00993CEF" w:rsidP="00993CEF">
      <w:pPr>
        <w:pStyle w:val="ListParagraph"/>
        <w:numPr>
          <w:ilvl w:val="0"/>
          <w:numId w:val="29"/>
        </w:numPr>
        <w:rPr>
          <w:rFonts w:ascii="Tahoma" w:hAnsi="Tahoma" w:cs="Tahoma"/>
          <w:sz w:val="20"/>
          <w:szCs w:val="20"/>
        </w:rPr>
      </w:pPr>
      <w:r w:rsidRPr="000841C2">
        <w:rPr>
          <w:rFonts w:ascii="Tahoma" w:hAnsi="Tahoma" w:cs="Tahoma"/>
          <w:sz w:val="20"/>
          <w:szCs w:val="20"/>
        </w:rPr>
        <w:t xml:space="preserve">Setting work for students who are absent from the Academy. </w:t>
      </w:r>
    </w:p>
    <w:p w:rsidR="000841C2" w:rsidRDefault="00993CEF" w:rsidP="00993CEF">
      <w:pPr>
        <w:pStyle w:val="ListParagraph"/>
        <w:numPr>
          <w:ilvl w:val="0"/>
          <w:numId w:val="29"/>
        </w:numPr>
        <w:rPr>
          <w:rFonts w:ascii="Tahoma" w:hAnsi="Tahoma" w:cs="Tahoma"/>
          <w:sz w:val="20"/>
          <w:szCs w:val="20"/>
        </w:rPr>
      </w:pPr>
      <w:r w:rsidRPr="000841C2">
        <w:rPr>
          <w:rFonts w:ascii="Tahoma" w:hAnsi="Tahoma" w:cs="Tahoma"/>
          <w:sz w:val="20"/>
          <w:szCs w:val="20"/>
        </w:rPr>
        <w:t>Planning cover work that has clear objectives and expected outco</w:t>
      </w:r>
      <w:r w:rsidR="000841C2">
        <w:rPr>
          <w:rFonts w:ascii="Tahoma" w:hAnsi="Tahoma" w:cs="Tahoma"/>
          <w:sz w:val="20"/>
          <w:szCs w:val="20"/>
        </w:rPr>
        <w:t>mes if absent from the Academy.</w:t>
      </w:r>
    </w:p>
    <w:p w:rsidR="000841C2" w:rsidRDefault="00993CEF" w:rsidP="00993CEF">
      <w:pPr>
        <w:pStyle w:val="ListParagraph"/>
        <w:numPr>
          <w:ilvl w:val="0"/>
          <w:numId w:val="29"/>
        </w:numPr>
        <w:rPr>
          <w:rFonts w:ascii="Tahoma" w:hAnsi="Tahoma" w:cs="Tahoma"/>
          <w:sz w:val="20"/>
          <w:szCs w:val="20"/>
        </w:rPr>
      </w:pPr>
      <w:r w:rsidRPr="000841C2">
        <w:rPr>
          <w:rFonts w:ascii="Tahoma" w:hAnsi="Tahoma" w:cs="Tahoma"/>
          <w:sz w:val="20"/>
          <w:szCs w:val="20"/>
        </w:rPr>
        <w:t>Usi</w:t>
      </w:r>
      <w:r w:rsidR="005E4EC5">
        <w:rPr>
          <w:rFonts w:ascii="Tahoma" w:hAnsi="Tahoma" w:cs="Tahoma"/>
          <w:sz w:val="20"/>
          <w:szCs w:val="20"/>
        </w:rPr>
        <w:t xml:space="preserve">ng every opportunity to engage </w:t>
      </w:r>
      <w:r w:rsidRPr="000841C2">
        <w:rPr>
          <w:rFonts w:ascii="Tahoma" w:hAnsi="Tahoma" w:cs="Tahoma"/>
          <w:sz w:val="20"/>
          <w:szCs w:val="20"/>
        </w:rPr>
        <w:t>parents</w:t>
      </w:r>
      <w:r w:rsidR="005E4EC5">
        <w:rPr>
          <w:rFonts w:ascii="Tahoma" w:hAnsi="Tahoma" w:cs="Tahoma"/>
          <w:sz w:val="20"/>
          <w:szCs w:val="20"/>
        </w:rPr>
        <w:t xml:space="preserve"> and guardians</w:t>
      </w:r>
      <w:r w:rsidRPr="000841C2">
        <w:rPr>
          <w:rFonts w:ascii="Tahoma" w:hAnsi="Tahoma" w:cs="Tahoma"/>
          <w:sz w:val="20"/>
          <w:szCs w:val="20"/>
        </w:rPr>
        <w:t xml:space="preserve"> in the lea</w:t>
      </w:r>
      <w:r w:rsidR="000841C2">
        <w:rPr>
          <w:rFonts w:ascii="Tahoma" w:hAnsi="Tahoma" w:cs="Tahoma"/>
          <w:sz w:val="20"/>
          <w:szCs w:val="20"/>
        </w:rPr>
        <w:t>rning of UCL Academy students</w:t>
      </w:r>
      <w:r w:rsidR="00F806A1">
        <w:rPr>
          <w:rFonts w:ascii="Tahoma" w:hAnsi="Tahoma" w:cs="Tahoma"/>
          <w:sz w:val="20"/>
          <w:szCs w:val="20"/>
        </w:rPr>
        <w:t>.</w:t>
      </w:r>
    </w:p>
    <w:p w:rsidR="00993CEF" w:rsidRPr="000841C2" w:rsidRDefault="00993CEF" w:rsidP="00993CEF">
      <w:pPr>
        <w:pStyle w:val="ListParagraph"/>
        <w:numPr>
          <w:ilvl w:val="0"/>
          <w:numId w:val="29"/>
        </w:numPr>
        <w:rPr>
          <w:rFonts w:ascii="Tahoma" w:hAnsi="Tahoma" w:cs="Tahoma"/>
          <w:sz w:val="20"/>
          <w:szCs w:val="20"/>
        </w:rPr>
      </w:pPr>
      <w:r w:rsidRPr="000841C2">
        <w:rPr>
          <w:rFonts w:ascii="Tahoma" w:hAnsi="Tahoma" w:cs="Tahoma"/>
          <w:sz w:val="20"/>
          <w:szCs w:val="20"/>
        </w:rPr>
        <w:t xml:space="preserve">Maintaining an up to date understanding of the professional duties of teachers and the statutory framework within which they work. </w:t>
      </w:r>
    </w:p>
    <w:p w:rsidR="00993CEF" w:rsidRPr="00993CEF" w:rsidRDefault="00993CEF" w:rsidP="00993CEF">
      <w:pPr>
        <w:rPr>
          <w:rFonts w:ascii="Tahoma" w:hAnsi="Tahoma" w:cs="Tahoma"/>
          <w:sz w:val="20"/>
          <w:szCs w:val="20"/>
        </w:rPr>
      </w:pPr>
    </w:p>
    <w:p w:rsidR="00993CEF" w:rsidRPr="00993CEF" w:rsidRDefault="00993CEF" w:rsidP="00993CEF">
      <w:pPr>
        <w:rPr>
          <w:rFonts w:ascii="Tahoma" w:hAnsi="Tahoma" w:cs="Tahoma"/>
          <w:sz w:val="20"/>
          <w:szCs w:val="20"/>
        </w:rPr>
      </w:pPr>
      <w:r w:rsidRPr="00993CEF">
        <w:rPr>
          <w:rFonts w:ascii="Tahoma" w:hAnsi="Tahoma" w:cs="Tahoma"/>
          <w:b/>
          <w:bCs/>
          <w:sz w:val="20"/>
          <w:szCs w:val="20"/>
        </w:rPr>
        <w:lastRenderedPageBreak/>
        <w:t xml:space="preserve">To provide a secure and safe learning environment so that students develop into </w:t>
      </w:r>
      <w:proofErr w:type="spellStart"/>
      <w:r w:rsidRPr="00993CEF">
        <w:rPr>
          <w:rFonts w:ascii="Tahoma" w:hAnsi="Tahoma" w:cs="Tahoma"/>
          <w:b/>
          <w:bCs/>
          <w:sz w:val="20"/>
          <w:szCs w:val="20"/>
        </w:rPr>
        <w:t>self confident</w:t>
      </w:r>
      <w:proofErr w:type="spellEnd"/>
      <w:r w:rsidRPr="00993CEF">
        <w:rPr>
          <w:rFonts w:ascii="Tahoma" w:hAnsi="Tahoma" w:cs="Tahoma"/>
          <w:b/>
          <w:bCs/>
          <w:sz w:val="20"/>
          <w:szCs w:val="20"/>
        </w:rPr>
        <w:t xml:space="preserve"> and </w:t>
      </w:r>
      <w:proofErr w:type="spellStart"/>
      <w:proofErr w:type="gramStart"/>
      <w:r w:rsidRPr="00993CEF">
        <w:rPr>
          <w:rFonts w:ascii="Tahoma" w:hAnsi="Tahoma" w:cs="Tahoma"/>
          <w:b/>
          <w:bCs/>
          <w:sz w:val="20"/>
          <w:szCs w:val="20"/>
        </w:rPr>
        <w:t>self motivated</w:t>
      </w:r>
      <w:proofErr w:type="spellEnd"/>
      <w:proofErr w:type="gramEnd"/>
      <w:r w:rsidRPr="00993CEF">
        <w:rPr>
          <w:rFonts w:ascii="Tahoma" w:hAnsi="Tahoma" w:cs="Tahoma"/>
          <w:b/>
          <w:bCs/>
          <w:sz w:val="20"/>
          <w:szCs w:val="20"/>
        </w:rPr>
        <w:t xml:space="preserve"> learners by: </w:t>
      </w:r>
    </w:p>
    <w:p w:rsidR="00F806A1" w:rsidRDefault="00993CEF" w:rsidP="000841C2">
      <w:pPr>
        <w:pStyle w:val="ListParagraph"/>
        <w:numPr>
          <w:ilvl w:val="0"/>
          <w:numId w:val="31"/>
        </w:numPr>
        <w:rPr>
          <w:rFonts w:ascii="Tahoma" w:hAnsi="Tahoma" w:cs="Tahoma"/>
          <w:sz w:val="20"/>
          <w:szCs w:val="20"/>
        </w:rPr>
      </w:pPr>
      <w:r w:rsidRPr="000841C2">
        <w:rPr>
          <w:rFonts w:ascii="Tahoma" w:hAnsi="Tahoma" w:cs="Tahoma"/>
          <w:sz w:val="20"/>
          <w:szCs w:val="20"/>
        </w:rPr>
        <w:t xml:space="preserve">Being an enthusiastic and effective </w:t>
      </w:r>
      <w:r w:rsidR="00F806A1">
        <w:rPr>
          <w:rFonts w:ascii="Tahoma" w:hAnsi="Tahoma" w:cs="Tahoma"/>
          <w:sz w:val="20"/>
          <w:szCs w:val="20"/>
        </w:rPr>
        <w:t xml:space="preserve">house </w:t>
      </w:r>
      <w:r w:rsidRPr="000841C2">
        <w:rPr>
          <w:rFonts w:ascii="Tahoma" w:hAnsi="Tahoma" w:cs="Tahoma"/>
          <w:sz w:val="20"/>
          <w:szCs w:val="20"/>
        </w:rPr>
        <w:t>tutor who is fully committed to embracing an inclusive and safe environment</w:t>
      </w:r>
      <w:r w:rsidR="00F806A1">
        <w:rPr>
          <w:rFonts w:ascii="Tahoma" w:hAnsi="Tahoma" w:cs="Tahoma"/>
          <w:sz w:val="20"/>
          <w:szCs w:val="20"/>
        </w:rPr>
        <w:t xml:space="preserve"> by fostering good home/school relations, delivering aspects of care and support, PSHE and reflection, monitoring student attendance. </w:t>
      </w:r>
    </w:p>
    <w:p w:rsidR="00F806A1" w:rsidRDefault="00F806A1" w:rsidP="000841C2">
      <w:pPr>
        <w:pStyle w:val="ListParagraph"/>
        <w:numPr>
          <w:ilvl w:val="0"/>
          <w:numId w:val="31"/>
        </w:numPr>
        <w:rPr>
          <w:rFonts w:ascii="Tahoma" w:hAnsi="Tahoma" w:cs="Tahoma"/>
          <w:sz w:val="20"/>
          <w:szCs w:val="20"/>
        </w:rPr>
      </w:pPr>
      <w:r>
        <w:rPr>
          <w:rFonts w:ascii="Tahoma" w:hAnsi="Tahoma" w:cs="Tahoma"/>
          <w:sz w:val="20"/>
          <w:szCs w:val="20"/>
        </w:rPr>
        <w:t xml:space="preserve">Carry out supervision at break and lunch time as directed. </w:t>
      </w:r>
    </w:p>
    <w:p w:rsidR="00993CEF" w:rsidRPr="000841C2" w:rsidRDefault="00F806A1" w:rsidP="000841C2">
      <w:pPr>
        <w:pStyle w:val="ListParagraph"/>
        <w:numPr>
          <w:ilvl w:val="0"/>
          <w:numId w:val="31"/>
        </w:numPr>
        <w:rPr>
          <w:rFonts w:ascii="Tahoma" w:hAnsi="Tahoma" w:cs="Tahoma"/>
          <w:sz w:val="20"/>
          <w:szCs w:val="20"/>
        </w:rPr>
      </w:pPr>
      <w:r>
        <w:rPr>
          <w:rFonts w:ascii="Tahoma" w:hAnsi="Tahoma" w:cs="Tahoma"/>
          <w:sz w:val="20"/>
          <w:szCs w:val="20"/>
        </w:rPr>
        <w:t xml:space="preserve">Lead and implement and enrichment activity in line with our extra-curricular </w:t>
      </w:r>
      <w:proofErr w:type="spellStart"/>
      <w:r>
        <w:rPr>
          <w:rFonts w:ascii="Tahoma" w:hAnsi="Tahoma" w:cs="Tahoma"/>
          <w:sz w:val="20"/>
          <w:szCs w:val="20"/>
        </w:rPr>
        <w:t>programme</w:t>
      </w:r>
      <w:proofErr w:type="spellEnd"/>
      <w:r w:rsidR="00993CEF" w:rsidRPr="000841C2">
        <w:rPr>
          <w:rFonts w:ascii="Tahoma" w:hAnsi="Tahoma" w:cs="Tahoma"/>
          <w:sz w:val="20"/>
          <w:szCs w:val="20"/>
        </w:rPr>
        <w:t xml:space="preserve">. </w:t>
      </w:r>
    </w:p>
    <w:p w:rsidR="00993CEF" w:rsidRPr="000841C2" w:rsidRDefault="00993CEF" w:rsidP="000841C2">
      <w:pPr>
        <w:pStyle w:val="ListParagraph"/>
        <w:numPr>
          <w:ilvl w:val="0"/>
          <w:numId w:val="31"/>
        </w:numPr>
        <w:rPr>
          <w:rFonts w:ascii="Tahoma" w:hAnsi="Tahoma" w:cs="Tahoma"/>
          <w:sz w:val="20"/>
          <w:szCs w:val="20"/>
        </w:rPr>
      </w:pPr>
      <w:r w:rsidRPr="000841C2">
        <w:rPr>
          <w:rFonts w:ascii="Tahoma" w:hAnsi="Tahoma" w:cs="Tahoma"/>
          <w:sz w:val="20"/>
          <w:szCs w:val="20"/>
        </w:rPr>
        <w:t xml:space="preserve">Building respectful, supportive and constructive relationships with all students. </w:t>
      </w:r>
    </w:p>
    <w:p w:rsidR="00993CEF" w:rsidRPr="000841C2" w:rsidRDefault="00993CEF" w:rsidP="000841C2">
      <w:pPr>
        <w:pStyle w:val="ListParagraph"/>
        <w:numPr>
          <w:ilvl w:val="0"/>
          <w:numId w:val="31"/>
        </w:numPr>
        <w:rPr>
          <w:rFonts w:ascii="Tahoma" w:hAnsi="Tahoma" w:cs="Tahoma"/>
          <w:sz w:val="20"/>
          <w:szCs w:val="20"/>
        </w:rPr>
      </w:pPr>
      <w:r w:rsidRPr="000841C2">
        <w:rPr>
          <w:rFonts w:ascii="Tahoma" w:hAnsi="Tahoma" w:cs="Tahoma"/>
          <w:sz w:val="20"/>
          <w:szCs w:val="20"/>
        </w:rPr>
        <w:t xml:space="preserve">Having a strong commitment to promoting equality of opportunity and high quality pastoral care. </w:t>
      </w:r>
    </w:p>
    <w:p w:rsidR="00993CEF" w:rsidRPr="000841C2" w:rsidRDefault="00993CEF" w:rsidP="000841C2">
      <w:pPr>
        <w:pStyle w:val="ListParagraph"/>
        <w:numPr>
          <w:ilvl w:val="0"/>
          <w:numId w:val="31"/>
        </w:numPr>
        <w:rPr>
          <w:rFonts w:ascii="Tahoma" w:hAnsi="Tahoma" w:cs="Tahoma"/>
          <w:sz w:val="20"/>
          <w:szCs w:val="20"/>
        </w:rPr>
      </w:pPr>
      <w:r w:rsidRPr="000841C2">
        <w:rPr>
          <w:rFonts w:ascii="Tahoma" w:hAnsi="Tahoma" w:cs="Tahoma"/>
          <w:sz w:val="20"/>
          <w:szCs w:val="20"/>
        </w:rPr>
        <w:t xml:space="preserve">Maintaining the highest standards of </w:t>
      </w:r>
      <w:proofErr w:type="spellStart"/>
      <w:r w:rsidRPr="000841C2">
        <w:rPr>
          <w:rFonts w:ascii="Tahoma" w:hAnsi="Tahoma" w:cs="Tahoma"/>
          <w:sz w:val="20"/>
          <w:szCs w:val="20"/>
        </w:rPr>
        <w:t>behaviour</w:t>
      </w:r>
      <w:proofErr w:type="spellEnd"/>
      <w:r w:rsidRPr="000841C2">
        <w:rPr>
          <w:rFonts w:ascii="Tahoma" w:hAnsi="Tahoma" w:cs="Tahoma"/>
          <w:sz w:val="20"/>
          <w:szCs w:val="20"/>
        </w:rPr>
        <w:t xml:space="preserve"> so that all students are able to learn effectively in their lessons and around the Academy. </w:t>
      </w:r>
    </w:p>
    <w:p w:rsidR="00993CEF" w:rsidRDefault="00993CEF" w:rsidP="000841C2">
      <w:pPr>
        <w:pStyle w:val="ListParagraph"/>
        <w:numPr>
          <w:ilvl w:val="0"/>
          <w:numId w:val="31"/>
        </w:numPr>
        <w:rPr>
          <w:rFonts w:ascii="Tahoma" w:hAnsi="Tahoma" w:cs="Tahoma"/>
          <w:sz w:val="20"/>
          <w:szCs w:val="20"/>
        </w:rPr>
      </w:pPr>
      <w:r w:rsidRPr="000841C2">
        <w:rPr>
          <w:rFonts w:ascii="Tahoma" w:hAnsi="Tahoma" w:cs="Tahoma"/>
          <w:sz w:val="20"/>
          <w:szCs w:val="20"/>
        </w:rPr>
        <w:t xml:space="preserve">Providing a proactive presence around the school embodying the Academy’s high expectations to students. </w:t>
      </w:r>
    </w:p>
    <w:p w:rsidR="00F806A1" w:rsidRDefault="00F806A1" w:rsidP="000841C2">
      <w:pPr>
        <w:pStyle w:val="ListParagraph"/>
        <w:numPr>
          <w:ilvl w:val="0"/>
          <w:numId w:val="31"/>
        </w:numPr>
        <w:rPr>
          <w:rFonts w:ascii="Tahoma" w:hAnsi="Tahoma" w:cs="Tahoma"/>
          <w:sz w:val="20"/>
          <w:szCs w:val="20"/>
        </w:rPr>
      </w:pPr>
      <w:r>
        <w:rPr>
          <w:rFonts w:ascii="Tahoma" w:hAnsi="Tahoma" w:cs="Tahoma"/>
          <w:sz w:val="20"/>
          <w:szCs w:val="20"/>
        </w:rPr>
        <w:t>Attend and participate in house assemblies, supervising your tutor group if necessary.</w:t>
      </w:r>
    </w:p>
    <w:p w:rsidR="00F806A1" w:rsidRPr="00F806A1" w:rsidRDefault="00F806A1" w:rsidP="00F806A1">
      <w:pPr>
        <w:pStyle w:val="ListParagraph"/>
        <w:numPr>
          <w:ilvl w:val="0"/>
          <w:numId w:val="31"/>
        </w:numPr>
        <w:rPr>
          <w:rFonts w:ascii="Tahoma" w:hAnsi="Tahoma" w:cs="Tahoma"/>
          <w:sz w:val="20"/>
          <w:szCs w:val="20"/>
        </w:rPr>
      </w:pPr>
      <w:r w:rsidRPr="00F806A1">
        <w:rPr>
          <w:rFonts w:ascii="Tahoma" w:hAnsi="Tahoma" w:cs="Tahoma"/>
          <w:sz w:val="20"/>
          <w:szCs w:val="20"/>
        </w:rPr>
        <w:t xml:space="preserve">Be responsible for </w:t>
      </w:r>
      <w:r>
        <w:rPr>
          <w:rFonts w:ascii="Tahoma" w:hAnsi="Tahoma" w:cs="Tahoma"/>
          <w:sz w:val="20"/>
          <w:szCs w:val="20"/>
        </w:rPr>
        <w:t>s</w:t>
      </w:r>
      <w:r w:rsidRPr="00F806A1">
        <w:rPr>
          <w:rFonts w:ascii="Tahoma" w:hAnsi="Tahoma" w:cs="Tahoma"/>
          <w:sz w:val="20"/>
          <w:szCs w:val="20"/>
        </w:rPr>
        <w:t xml:space="preserve">tudent’s spiritual, moral, social and cultural development including personal insight and purpose, and understanding of </w:t>
      </w:r>
      <w:proofErr w:type="gramStart"/>
      <w:r w:rsidRPr="00F806A1">
        <w:rPr>
          <w:rFonts w:ascii="Tahoma" w:hAnsi="Tahoma" w:cs="Tahoma"/>
          <w:sz w:val="20"/>
          <w:szCs w:val="20"/>
        </w:rPr>
        <w:t>soci</w:t>
      </w:r>
      <w:r>
        <w:rPr>
          <w:rFonts w:ascii="Tahoma" w:hAnsi="Tahoma" w:cs="Tahoma"/>
          <w:sz w:val="20"/>
          <w:szCs w:val="20"/>
        </w:rPr>
        <w:t>ety’s</w:t>
      </w:r>
      <w:proofErr w:type="gramEnd"/>
      <w:r>
        <w:rPr>
          <w:rFonts w:ascii="Tahoma" w:hAnsi="Tahoma" w:cs="Tahoma"/>
          <w:sz w:val="20"/>
          <w:szCs w:val="20"/>
        </w:rPr>
        <w:t xml:space="preserve"> shared and agreed values.</w:t>
      </w:r>
    </w:p>
    <w:p w:rsidR="00993CEF" w:rsidRPr="000841C2" w:rsidRDefault="00993CEF" w:rsidP="000841C2">
      <w:pPr>
        <w:pStyle w:val="ListParagraph"/>
        <w:numPr>
          <w:ilvl w:val="0"/>
          <w:numId w:val="31"/>
        </w:numPr>
        <w:rPr>
          <w:rFonts w:ascii="Tahoma" w:hAnsi="Tahoma" w:cs="Tahoma"/>
          <w:sz w:val="20"/>
          <w:szCs w:val="20"/>
        </w:rPr>
      </w:pPr>
      <w:r w:rsidRPr="000841C2">
        <w:rPr>
          <w:rFonts w:ascii="Tahoma" w:hAnsi="Tahoma" w:cs="Tahoma"/>
          <w:sz w:val="20"/>
          <w:szCs w:val="20"/>
        </w:rPr>
        <w:t xml:space="preserve">Knowing when to draw on the expertise of colleagues who have responsibility for safe guarding children and individual learning needs. </w:t>
      </w:r>
    </w:p>
    <w:p w:rsidR="00993CEF" w:rsidRPr="000841C2" w:rsidRDefault="00993CEF" w:rsidP="000841C2">
      <w:pPr>
        <w:pStyle w:val="ListParagraph"/>
        <w:numPr>
          <w:ilvl w:val="0"/>
          <w:numId w:val="31"/>
        </w:numPr>
        <w:rPr>
          <w:rFonts w:ascii="Tahoma" w:hAnsi="Tahoma" w:cs="Tahoma"/>
          <w:sz w:val="20"/>
          <w:szCs w:val="20"/>
        </w:rPr>
      </w:pPr>
      <w:r w:rsidRPr="000841C2">
        <w:rPr>
          <w:rFonts w:ascii="Tahoma" w:hAnsi="Tahoma" w:cs="Tahoma"/>
          <w:sz w:val="20"/>
          <w:szCs w:val="20"/>
        </w:rPr>
        <w:t>Attending and participating in parent evenings and open evenings</w:t>
      </w:r>
      <w:r w:rsidR="00F806A1">
        <w:rPr>
          <w:rFonts w:ascii="Tahoma" w:hAnsi="Tahoma" w:cs="Tahoma"/>
          <w:sz w:val="20"/>
          <w:szCs w:val="20"/>
        </w:rPr>
        <w:t>, and any other necessary meetings</w:t>
      </w:r>
      <w:r w:rsidRPr="000841C2">
        <w:rPr>
          <w:rFonts w:ascii="Tahoma" w:hAnsi="Tahoma" w:cs="Tahoma"/>
          <w:sz w:val="20"/>
          <w:szCs w:val="20"/>
        </w:rPr>
        <w:t xml:space="preserve">. </w:t>
      </w:r>
    </w:p>
    <w:p w:rsidR="00993CEF" w:rsidRDefault="00993CEF" w:rsidP="000841C2">
      <w:pPr>
        <w:pStyle w:val="ListParagraph"/>
        <w:numPr>
          <w:ilvl w:val="0"/>
          <w:numId w:val="31"/>
        </w:numPr>
        <w:rPr>
          <w:rFonts w:ascii="Tahoma" w:hAnsi="Tahoma" w:cs="Tahoma"/>
          <w:sz w:val="20"/>
          <w:szCs w:val="20"/>
        </w:rPr>
      </w:pPr>
      <w:r w:rsidRPr="000841C2">
        <w:rPr>
          <w:rFonts w:ascii="Tahoma" w:hAnsi="Tahoma" w:cs="Tahoma"/>
          <w:sz w:val="20"/>
          <w:szCs w:val="20"/>
        </w:rPr>
        <w:t xml:space="preserve">To uphold and actively support the Academy’s policies and procedures on the safeguarding of young people. </w:t>
      </w:r>
    </w:p>
    <w:p w:rsidR="00B7037E" w:rsidRDefault="00B7037E" w:rsidP="00B7037E">
      <w:pPr>
        <w:rPr>
          <w:rFonts w:ascii="Tahoma" w:hAnsi="Tahoma" w:cs="Tahoma"/>
          <w:sz w:val="20"/>
          <w:szCs w:val="20"/>
        </w:rPr>
      </w:pPr>
    </w:p>
    <w:p w:rsidR="00B7037E" w:rsidRDefault="00B7037E" w:rsidP="00B7037E">
      <w:pPr>
        <w:tabs>
          <w:tab w:val="left" w:pos="420"/>
        </w:tabs>
        <w:rPr>
          <w:rFonts w:ascii="Tahoma" w:hAnsi="Tahoma" w:cs="Tahoma"/>
          <w:b/>
          <w:sz w:val="20"/>
          <w:szCs w:val="20"/>
        </w:rPr>
      </w:pPr>
      <w:r w:rsidRPr="008254C3">
        <w:rPr>
          <w:rFonts w:ascii="Tahoma" w:hAnsi="Tahoma" w:cs="Tahoma"/>
          <w:b/>
          <w:sz w:val="20"/>
          <w:szCs w:val="20"/>
        </w:rPr>
        <w:t xml:space="preserve">General </w:t>
      </w:r>
    </w:p>
    <w:p w:rsidR="00B7037E" w:rsidRPr="008254C3" w:rsidRDefault="00B7037E" w:rsidP="00B7037E">
      <w:pPr>
        <w:tabs>
          <w:tab w:val="left" w:pos="420"/>
        </w:tabs>
        <w:rPr>
          <w:rFonts w:ascii="Tahoma" w:hAnsi="Tahoma" w:cs="Tahoma"/>
          <w:b/>
          <w:sz w:val="20"/>
          <w:szCs w:val="20"/>
        </w:rPr>
      </w:pPr>
    </w:p>
    <w:p w:rsidR="00B7037E" w:rsidRPr="005E258B" w:rsidRDefault="00B7037E" w:rsidP="00B7037E">
      <w:pPr>
        <w:pStyle w:val="ListParagraph"/>
        <w:numPr>
          <w:ilvl w:val="0"/>
          <w:numId w:val="34"/>
        </w:numPr>
        <w:tabs>
          <w:tab w:val="left" w:pos="0"/>
          <w:tab w:val="left" w:pos="420"/>
        </w:tabs>
        <w:contextualSpacing w:val="0"/>
        <w:rPr>
          <w:rFonts w:ascii="Tahoma" w:hAnsi="Tahoma" w:cs="Tahoma"/>
          <w:sz w:val="20"/>
          <w:szCs w:val="20"/>
        </w:rPr>
      </w:pPr>
      <w:r w:rsidRPr="005E258B">
        <w:rPr>
          <w:rFonts w:ascii="Tahoma" w:hAnsi="Tahoma" w:cs="Tahoma"/>
          <w:sz w:val="20"/>
          <w:szCs w:val="20"/>
        </w:rPr>
        <w:t>Adhere to the Academy’s Equal Opportunities policy in all activities, and to actively promote equality of opportunity wherever possible</w:t>
      </w:r>
    </w:p>
    <w:p w:rsidR="00B7037E" w:rsidRPr="005E258B" w:rsidRDefault="00B7037E" w:rsidP="00B7037E">
      <w:pPr>
        <w:pStyle w:val="ListParagraph"/>
        <w:numPr>
          <w:ilvl w:val="0"/>
          <w:numId w:val="34"/>
        </w:numPr>
        <w:tabs>
          <w:tab w:val="left" w:pos="0"/>
          <w:tab w:val="left" w:pos="420"/>
        </w:tabs>
        <w:contextualSpacing w:val="0"/>
        <w:rPr>
          <w:rFonts w:ascii="Tahoma" w:hAnsi="Tahoma" w:cs="Tahoma"/>
          <w:sz w:val="20"/>
          <w:szCs w:val="20"/>
        </w:rPr>
      </w:pPr>
      <w:r w:rsidRPr="005E258B">
        <w:rPr>
          <w:rFonts w:ascii="Tahoma" w:hAnsi="Tahoma" w:cs="Tahoma"/>
          <w:sz w:val="20"/>
          <w:szCs w:val="20"/>
        </w:rPr>
        <w:t xml:space="preserve">Be responsible for your own </w:t>
      </w:r>
      <w:proofErr w:type="gramStart"/>
      <w:r w:rsidRPr="005E258B">
        <w:rPr>
          <w:rFonts w:ascii="Tahoma" w:hAnsi="Tahoma" w:cs="Tahoma"/>
          <w:sz w:val="20"/>
          <w:szCs w:val="20"/>
        </w:rPr>
        <w:t>health and safety</w:t>
      </w:r>
      <w:proofErr w:type="gramEnd"/>
      <w:r w:rsidRPr="005E258B">
        <w:rPr>
          <w:rFonts w:ascii="Tahoma" w:hAnsi="Tahoma" w:cs="Tahoma"/>
          <w:sz w:val="20"/>
          <w:szCs w:val="20"/>
        </w:rPr>
        <w:t xml:space="preserve"> and that of your colleagues, in accordance with the Health and Safety at Work Act (1974) and relevant EC directives.</w:t>
      </w:r>
    </w:p>
    <w:p w:rsidR="00B7037E" w:rsidRPr="005E258B" w:rsidRDefault="00B7037E" w:rsidP="00B7037E">
      <w:pPr>
        <w:pStyle w:val="ListParagraph"/>
        <w:numPr>
          <w:ilvl w:val="0"/>
          <w:numId w:val="34"/>
        </w:numPr>
        <w:tabs>
          <w:tab w:val="left" w:pos="0"/>
          <w:tab w:val="left" w:pos="420"/>
        </w:tabs>
        <w:contextualSpacing w:val="0"/>
        <w:rPr>
          <w:rFonts w:ascii="Tahoma" w:hAnsi="Tahoma" w:cs="Tahoma"/>
          <w:sz w:val="20"/>
          <w:szCs w:val="20"/>
        </w:rPr>
      </w:pPr>
      <w:r w:rsidRPr="005E258B">
        <w:rPr>
          <w:rFonts w:ascii="Tahoma" w:hAnsi="Tahoma" w:cs="Tahoma"/>
          <w:sz w:val="20"/>
          <w:szCs w:val="20"/>
        </w:rPr>
        <w:t xml:space="preserve">Work in accordance with </w:t>
      </w:r>
      <w:r>
        <w:rPr>
          <w:rFonts w:ascii="Tahoma" w:hAnsi="Tahoma" w:cs="Tahoma"/>
          <w:sz w:val="20"/>
          <w:szCs w:val="20"/>
        </w:rPr>
        <w:t xml:space="preserve">statutory GDPR guidance. </w:t>
      </w:r>
    </w:p>
    <w:p w:rsidR="00B7037E" w:rsidRPr="005E258B" w:rsidRDefault="00B7037E" w:rsidP="00B7037E">
      <w:pPr>
        <w:pStyle w:val="ListParagraph"/>
        <w:numPr>
          <w:ilvl w:val="0"/>
          <w:numId w:val="34"/>
        </w:numPr>
        <w:tabs>
          <w:tab w:val="left" w:pos="0"/>
          <w:tab w:val="left" w:pos="420"/>
        </w:tabs>
        <w:contextualSpacing w:val="0"/>
        <w:rPr>
          <w:rFonts w:ascii="Tahoma" w:hAnsi="Tahoma" w:cs="Tahoma"/>
          <w:sz w:val="20"/>
          <w:szCs w:val="20"/>
        </w:rPr>
      </w:pPr>
      <w:r w:rsidRPr="005E258B">
        <w:rPr>
          <w:rFonts w:ascii="Tahoma" w:hAnsi="Tahoma" w:cs="Tahoma"/>
          <w:sz w:val="20"/>
          <w:szCs w:val="20"/>
        </w:rPr>
        <w:t xml:space="preserve">Provide a healthy and comfortable working </w:t>
      </w:r>
      <w:proofErr w:type="gramStart"/>
      <w:r w:rsidRPr="005E258B">
        <w:rPr>
          <w:rFonts w:ascii="Tahoma" w:hAnsi="Tahoma" w:cs="Tahoma"/>
          <w:sz w:val="20"/>
          <w:szCs w:val="20"/>
        </w:rPr>
        <w:t>environment,</w:t>
      </w:r>
      <w:proofErr w:type="gramEnd"/>
      <w:r w:rsidRPr="005E258B">
        <w:rPr>
          <w:rFonts w:ascii="Tahoma" w:hAnsi="Tahoma" w:cs="Tahoma"/>
          <w:sz w:val="20"/>
          <w:szCs w:val="20"/>
        </w:rPr>
        <w:t xml:space="preserve"> smoking is strictly prohibited</w:t>
      </w:r>
      <w:r>
        <w:rPr>
          <w:rFonts w:ascii="Tahoma" w:hAnsi="Tahoma" w:cs="Tahoma"/>
          <w:sz w:val="20"/>
          <w:szCs w:val="20"/>
        </w:rPr>
        <w:t xml:space="preserve"> on site</w:t>
      </w:r>
      <w:r w:rsidRPr="005E258B">
        <w:rPr>
          <w:rFonts w:ascii="Tahoma" w:hAnsi="Tahoma" w:cs="Tahoma"/>
          <w:sz w:val="20"/>
          <w:szCs w:val="20"/>
        </w:rPr>
        <w:t>.</w:t>
      </w:r>
    </w:p>
    <w:p w:rsidR="00B7037E" w:rsidRPr="00B67A7E" w:rsidRDefault="00B7037E" w:rsidP="00B7037E">
      <w:pPr>
        <w:pStyle w:val="ListParagraph"/>
        <w:numPr>
          <w:ilvl w:val="0"/>
          <w:numId w:val="34"/>
        </w:numPr>
        <w:tabs>
          <w:tab w:val="left" w:pos="0"/>
          <w:tab w:val="left" w:pos="420"/>
        </w:tabs>
        <w:contextualSpacing w:val="0"/>
        <w:rPr>
          <w:rFonts w:ascii="Tahoma" w:hAnsi="Tahoma" w:cs="Tahoma"/>
          <w:sz w:val="20"/>
          <w:szCs w:val="20"/>
        </w:rPr>
      </w:pPr>
      <w:r w:rsidRPr="00B67A7E">
        <w:rPr>
          <w:rFonts w:ascii="Tahoma" w:hAnsi="Tahoma" w:cs="Tahoma"/>
          <w:sz w:val="20"/>
          <w:szCs w:val="20"/>
        </w:rPr>
        <w:t xml:space="preserve">All permanent staff (who have successfully completed a probationary period) are required to participate in the performance management process and engage in continuous professional development to ensure that professional skills and knowledge are up to date. </w:t>
      </w:r>
    </w:p>
    <w:p w:rsidR="00B7037E" w:rsidRPr="00B7037E" w:rsidRDefault="00B7037E" w:rsidP="00B7037E">
      <w:pPr>
        <w:pStyle w:val="ListParagraph"/>
        <w:numPr>
          <w:ilvl w:val="0"/>
          <w:numId w:val="34"/>
        </w:numPr>
        <w:tabs>
          <w:tab w:val="left" w:pos="0"/>
          <w:tab w:val="left" w:pos="420"/>
        </w:tabs>
        <w:rPr>
          <w:rFonts w:ascii="Tahoma" w:hAnsi="Tahoma" w:cs="Tahoma"/>
          <w:sz w:val="20"/>
          <w:szCs w:val="20"/>
        </w:rPr>
      </w:pPr>
      <w:r w:rsidRPr="00B7037E">
        <w:rPr>
          <w:rFonts w:ascii="Tahoma" w:hAnsi="Tahoma" w:cs="Tahoma"/>
          <w:sz w:val="20"/>
          <w:szCs w:val="20"/>
        </w:rPr>
        <w:t xml:space="preserve">Whilst every effort </w:t>
      </w:r>
      <w:proofErr w:type="gramStart"/>
      <w:r w:rsidRPr="00B7037E">
        <w:rPr>
          <w:rFonts w:ascii="Tahoma" w:hAnsi="Tahoma" w:cs="Tahoma"/>
          <w:sz w:val="20"/>
          <w:szCs w:val="20"/>
        </w:rPr>
        <w:t>has been made</w:t>
      </w:r>
      <w:proofErr w:type="gramEnd"/>
      <w:r w:rsidRPr="00B7037E">
        <w:rPr>
          <w:rFonts w:ascii="Tahoma" w:hAnsi="Tahoma" w:cs="Tahoma"/>
          <w:sz w:val="20"/>
          <w:szCs w:val="20"/>
        </w:rPr>
        <w:t xml:space="preserve"> to explain the main duties and responsibilities of the post, each individual task undertaken may not be identified. Employees </w:t>
      </w:r>
      <w:proofErr w:type="gramStart"/>
      <w:r w:rsidRPr="00B7037E">
        <w:rPr>
          <w:rFonts w:ascii="Tahoma" w:hAnsi="Tahoma" w:cs="Tahoma"/>
          <w:sz w:val="20"/>
          <w:szCs w:val="20"/>
        </w:rPr>
        <w:t>will be expected</w:t>
      </w:r>
      <w:proofErr w:type="gramEnd"/>
      <w:r w:rsidRPr="00B7037E">
        <w:rPr>
          <w:rFonts w:ascii="Tahoma" w:hAnsi="Tahoma" w:cs="Tahoma"/>
          <w:sz w:val="20"/>
          <w:szCs w:val="20"/>
        </w:rPr>
        <w:t xml:space="preserve"> to comply with any reasonable request from a manager to undertake work of a similar level that is not specified in this job description.</w:t>
      </w:r>
    </w:p>
    <w:p w:rsidR="00B7037E" w:rsidRDefault="00B7037E" w:rsidP="00B7037E">
      <w:pPr>
        <w:rPr>
          <w:rFonts w:ascii="Tahoma" w:hAnsi="Tahoma" w:cs="Tahoma"/>
          <w:sz w:val="20"/>
          <w:szCs w:val="20"/>
        </w:rPr>
      </w:pPr>
    </w:p>
    <w:p w:rsidR="00943713" w:rsidRPr="00CE42EE" w:rsidRDefault="00F806A1" w:rsidP="00943713">
      <w:pPr>
        <w:rPr>
          <w:rFonts w:ascii="Tahoma" w:hAnsi="Tahoma" w:cs="Tahoma"/>
          <w:sz w:val="20"/>
          <w:szCs w:val="20"/>
        </w:rPr>
      </w:pPr>
      <w:r>
        <w:rPr>
          <w:rFonts w:ascii="Tahoma" w:hAnsi="Tahoma" w:cs="Tahoma"/>
          <w:sz w:val="20"/>
          <w:szCs w:val="20"/>
        </w:rPr>
        <w:t xml:space="preserve">The UCL </w:t>
      </w:r>
      <w:r w:rsidR="00993CEF" w:rsidRPr="00993CEF">
        <w:rPr>
          <w:rFonts w:ascii="Tahoma" w:hAnsi="Tahoma" w:cs="Tahoma"/>
          <w:sz w:val="20"/>
          <w:szCs w:val="20"/>
        </w:rPr>
        <w:t>Academy is committed to safeguarding and promoting the welfare of children and young people and expects all staff and volu</w:t>
      </w:r>
      <w:r w:rsidR="00B7037E">
        <w:rPr>
          <w:rFonts w:ascii="Tahoma" w:hAnsi="Tahoma" w:cs="Tahoma"/>
          <w:sz w:val="20"/>
          <w:szCs w:val="20"/>
        </w:rPr>
        <w:t xml:space="preserve">nteers to share this commitment. </w:t>
      </w:r>
      <w:r w:rsidR="00943713" w:rsidRPr="00CE42EE">
        <w:rPr>
          <w:rFonts w:ascii="Tahoma" w:hAnsi="Tahoma" w:cs="Tahoma"/>
          <w:sz w:val="20"/>
          <w:szCs w:val="20"/>
          <w:lang w:eastAsia="en-GB"/>
        </w:rPr>
        <w:t xml:space="preserve">This post </w:t>
      </w:r>
      <w:proofErr w:type="gramStart"/>
      <w:r w:rsidR="00943713" w:rsidRPr="00CE42EE">
        <w:rPr>
          <w:rFonts w:ascii="Tahoma" w:hAnsi="Tahoma" w:cs="Tahoma"/>
          <w:sz w:val="20"/>
          <w:szCs w:val="20"/>
          <w:lang w:eastAsia="en-GB"/>
        </w:rPr>
        <w:t>is classified</w:t>
      </w:r>
      <w:proofErr w:type="gramEnd"/>
      <w:r w:rsidR="00943713" w:rsidRPr="00CE42EE">
        <w:rPr>
          <w:rFonts w:ascii="Tahoma" w:hAnsi="Tahoma" w:cs="Tahoma"/>
          <w:sz w:val="20"/>
          <w:szCs w:val="20"/>
          <w:lang w:eastAsia="en-GB"/>
        </w:rPr>
        <w:t xml:space="preserve"> as having substantial access to children and appointment is subject to an enhanced </w:t>
      </w:r>
      <w:r w:rsidR="007E7A16" w:rsidRPr="00CE42EE">
        <w:rPr>
          <w:rFonts w:ascii="Tahoma" w:hAnsi="Tahoma" w:cs="Tahoma"/>
          <w:sz w:val="20"/>
          <w:szCs w:val="20"/>
          <w:lang w:eastAsia="en-GB"/>
        </w:rPr>
        <w:t xml:space="preserve">DBS </w:t>
      </w:r>
      <w:r w:rsidR="00943713" w:rsidRPr="00CE42EE">
        <w:rPr>
          <w:rFonts w:ascii="Tahoma" w:hAnsi="Tahoma" w:cs="Tahoma"/>
          <w:sz w:val="20"/>
          <w:szCs w:val="20"/>
          <w:lang w:eastAsia="en-GB"/>
        </w:rPr>
        <w:t>police check of previous criminal convictions. Applicants are required, before appointment to disclose any conviction, caution or binding over including ‘spent convictions’ under the Rehabilitation of Offenders Act 1974 (Exemptions) Order 1975. Non-disclosure may lead to termination of employment. However, disclosur</w:t>
      </w:r>
      <w:r w:rsidR="00B7037E">
        <w:rPr>
          <w:rFonts w:ascii="Tahoma" w:hAnsi="Tahoma" w:cs="Tahoma"/>
          <w:sz w:val="20"/>
          <w:szCs w:val="20"/>
          <w:lang w:eastAsia="en-GB"/>
        </w:rPr>
        <w:t>e of a criminal background will</w:t>
      </w:r>
      <w:r w:rsidR="00943713" w:rsidRPr="00CE42EE">
        <w:rPr>
          <w:rFonts w:ascii="Tahoma" w:hAnsi="Tahoma" w:cs="Tahoma"/>
          <w:sz w:val="20"/>
          <w:szCs w:val="20"/>
          <w:lang w:eastAsia="en-GB"/>
        </w:rPr>
        <w:t xml:space="preserve"> not necessary debar from employment – this will depend upon the nature of the offense(s) and when they </w:t>
      </w:r>
      <w:proofErr w:type="gramStart"/>
      <w:r w:rsidR="00943713" w:rsidRPr="00CE42EE">
        <w:rPr>
          <w:rFonts w:ascii="Tahoma" w:hAnsi="Tahoma" w:cs="Tahoma"/>
          <w:sz w:val="20"/>
          <w:szCs w:val="20"/>
          <w:lang w:eastAsia="en-GB"/>
        </w:rPr>
        <w:t>were recorded</w:t>
      </w:r>
      <w:proofErr w:type="gramEnd"/>
      <w:r w:rsidR="00943713" w:rsidRPr="00CE42EE">
        <w:rPr>
          <w:rFonts w:ascii="Tahoma" w:hAnsi="Tahoma" w:cs="Tahoma"/>
          <w:sz w:val="20"/>
          <w:szCs w:val="20"/>
          <w:lang w:eastAsia="en-GB"/>
        </w:rPr>
        <w:t>.</w:t>
      </w:r>
    </w:p>
    <w:p w:rsidR="00310F3E" w:rsidRPr="00CE42EE" w:rsidRDefault="00310F3E" w:rsidP="00310F3E">
      <w:pPr>
        <w:jc w:val="both"/>
        <w:rPr>
          <w:rFonts w:ascii="Tahoma" w:hAnsi="Tahoma" w:cs="Tahoma"/>
          <w:sz w:val="20"/>
          <w:szCs w:val="20"/>
        </w:rPr>
      </w:pPr>
    </w:p>
    <w:p w:rsidR="00943713" w:rsidRDefault="00943713" w:rsidP="00310F3E">
      <w:pPr>
        <w:jc w:val="both"/>
        <w:rPr>
          <w:rFonts w:ascii="Tahoma" w:hAnsi="Tahoma" w:cs="Tahoma"/>
          <w:sz w:val="20"/>
          <w:szCs w:val="20"/>
        </w:rPr>
      </w:pPr>
    </w:p>
    <w:p w:rsidR="003953FC" w:rsidRDefault="003953FC" w:rsidP="00310F3E">
      <w:pPr>
        <w:jc w:val="both"/>
        <w:rPr>
          <w:rFonts w:ascii="Tahoma" w:hAnsi="Tahoma" w:cs="Tahoma"/>
          <w:sz w:val="20"/>
          <w:szCs w:val="20"/>
        </w:rPr>
      </w:pPr>
    </w:p>
    <w:p w:rsidR="003953FC" w:rsidRPr="00CE42EE" w:rsidRDefault="003953FC" w:rsidP="00310F3E">
      <w:pPr>
        <w:jc w:val="both"/>
        <w:rPr>
          <w:rFonts w:ascii="Tahoma" w:hAnsi="Tahoma" w:cs="Tahoma"/>
          <w:sz w:val="20"/>
          <w:szCs w:val="20"/>
        </w:rPr>
      </w:pPr>
    </w:p>
    <w:p w:rsidR="00B7037E" w:rsidRDefault="00310F3E" w:rsidP="004554E8">
      <w:pPr>
        <w:jc w:val="both"/>
        <w:rPr>
          <w:rFonts w:ascii="Tahoma" w:hAnsi="Tahoma" w:cs="Tahoma"/>
          <w:b/>
          <w:sz w:val="20"/>
          <w:szCs w:val="20"/>
        </w:rPr>
      </w:pPr>
      <w:r w:rsidRPr="00CE42EE">
        <w:rPr>
          <w:rFonts w:ascii="Tahoma" w:hAnsi="Tahoma" w:cs="Tahoma"/>
          <w:b/>
          <w:sz w:val="20"/>
          <w:szCs w:val="20"/>
        </w:rPr>
        <w:t>Signed</w:t>
      </w:r>
      <w:r w:rsidR="00B7037E">
        <w:rPr>
          <w:rFonts w:ascii="Tahoma" w:hAnsi="Tahoma" w:cs="Tahoma"/>
          <w:b/>
          <w:sz w:val="20"/>
          <w:szCs w:val="20"/>
        </w:rPr>
        <w:t xml:space="preserve"> </w:t>
      </w:r>
      <w:r w:rsidR="00B7037E">
        <w:rPr>
          <w:rFonts w:ascii="Tahoma" w:hAnsi="Tahoma" w:cs="Tahoma"/>
          <w:b/>
          <w:sz w:val="20"/>
          <w:szCs w:val="20"/>
        </w:rPr>
        <w:tab/>
        <w:t>_______________________________________</w:t>
      </w:r>
    </w:p>
    <w:p w:rsidR="00B7037E" w:rsidRDefault="00B7037E" w:rsidP="004554E8">
      <w:pPr>
        <w:jc w:val="both"/>
        <w:rPr>
          <w:rFonts w:ascii="Tahoma" w:hAnsi="Tahoma" w:cs="Tahoma"/>
          <w:b/>
          <w:sz w:val="20"/>
          <w:szCs w:val="20"/>
        </w:rPr>
      </w:pPr>
    </w:p>
    <w:p w:rsidR="00B7037E" w:rsidRDefault="00B7037E" w:rsidP="004554E8">
      <w:pPr>
        <w:jc w:val="both"/>
        <w:rPr>
          <w:rFonts w:ascii="Tahoma" w:hAnsi="Tahoma" w:cs="Tahoma"/>
          <w:b/>
          <w:sz w:val="20"/>
          <w:szCs w:val="20"/>
        </w:rPr>
      </w:pPr>
    </w:p>
    <w:p w:rsidR="003953FC" w:rsidRDefault="003953FC" w:rsidP="004554E8">
      <w:pPr>
        <w:jc w:val="both"/>
        <w:rPr>
          <w:rFonts w:ascii="Tahoma" w:hAnsi="Tahoma" w:cs="Tahoma"/>
          <w:b/>
          <w:sz w:val="20"/>
          <w:szCs w:val="20"/>
        </w:rPr>
      </w:pPr>
    </w:p>
    <w:p w:rsidR="00310F3E" w:rsidRDefault="00310F3E" w:rsidP="004554E8">
      <w:pPr>
        <w:jc w:val="both"/>
        <w:rPr>
          <w:rFonts w:ascii="Tahoma" w:hAnsi="Tahoma" w:cs="Tahoma"/>
          <w:b/>
          <w:sz w:val="20"/>
          <w:szCs w:val="20"/>
        </w:rPr>
      </w:pPr>
      <w:r w:rsidRPr="00CE42EE">
        <w:rPr>
          <w:rFonts w:ascii="Tahoma" w:hAnsi="Tahoma" w:cs="Tahoma"/>
          <w:b/>
          <w:sz w:val="20"/>
          <w:szCs w:val="20"/>
        </w:rPr>
        <w:t xml:space="preserve">Date </w:t>
      </w:r>
      <w:r w:rsidR="00B7037E">
        <w:rPr>
          <w:rFonts w:ascii="Tahoma" w:hAnsi="Tahoma" w:cs="Tahoma"/>
          <w:b/>
          <w:sz w:val="20"/>
          <w:szCs w:val="20"/>
        </w:rPr>
        <w:tab/>
      </w:r>
      <w:r w:rsidR="00B7037E">
        <w:rPr>
          <w:rFonts w:ascii="Tahoma" w:hAnsi="Tahoma" w:cs="Tahoma"/>
          <w:b/>
          <w:sz w:val="20"/>
          <w:szCs w:val="20"/>
        </w:rPr>
        <w:tab/>
        <w:t>_______________________________________</w:t>
      </w:r>
    </w:p>
    <w:p w:rsidR="00AB4316" w:rsidRDefault="00AB4316" w:rsidP="004554E8">
      <w:pPr>
        <w:jc w:val="both"/>
        <w:rPr>
          <w:rFonts w:ascii="Tahoma" w:hAnsi="Tahoma" w:cs="Tahoma"/>
          <w:b/>
          <w:sz w:val="20"/>
          <w:szCs w:val="20"/>
        </w:rPr>
      </w:pPr>
    </w:p>
    <w:p w:rsidR="00433ADC" w:rsidRDefault="00433ADC">
      <w:pPr>
        <w:rPr>
          <w:rFonts w:ascii="Tahoma" w:hAnsi="Tahoma" w:cs="Tahoma"/>
          <w:b/>
          <w:sz w:val="20"/>
          <w:szCs w:val="20"/>
        </w:rPr>
      </w:pPr>
      <w:r>
        <w:rPr>
          <w:rFonts w:ascii="Tahoma" w:hAnsi="Tahoma" w:cs="Tahoma"/>
          <w:b/>
          <w:sz w:val="20"/>
          <w:szCs w:val="20"/>
        </w:rPr>
        <w:br w:type="page"/>
      </w:r>
    </w:p>
    <w:p w:rsidR="00AB4316" w:rsidRDefault="00433ADC" w:rsidP="004554E8">
      <w:pPr>
        <w:jc w:val="both"/>
        <w:rPr>
          <w:rFonts w:ascii="Tahoma" w:hAnsi="Tahoma" w:cs="Tahoma"/>
          <w:b/>
          <w:sz w:val="20"/>
          <w:szCs w:val="20"/>
        </w:rPr>
      </w:pPr>
      <w:r>
        <w:rPr>
          <w:rFonts w:ascii="Tahoma" w:hAnsi="Tahoma" w:cs="Tahoma"/>
          <w:b/>
          <w:noProof/>
          <w:sz w:val="20"/>
          <w:szCs w:val="20"/>
          <w:lang w:val="en-GB" w:eastAsia="en-GB"/>
        </w:rPr>
        <w:lastRenderedPageBreak/>
        <w:drawing>
          <wp:inline distT="0" distB="0" distL="0" distR="0" wp14:anchorId="0CC68C17">
            <wp:extent cx="1859280" cy="16097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609725"/>
                    </a:xfrm>
                    <a:prstGeom prst="rect">
                      <a:avLst/>
                    </a:prstGeom>
                    <a:noFill/>
                  </pic:spPr>
                </pic:pic>
              </a:graphicData>
            </a:graphic>
          </wp:inline>
        </w:drawing>
      </w:r>
    </w:p>
    <w:p w:rsidR="00AB4316" w:rsidRDefault="00433ADC" w:rsidP="00433ADC">
      <w:pPr>
        <w:jc w:val="center"/>
        <w:rPr>
          <w:rFonts w:ascii="Tahoma" w:hAnsi="Tahoma" w:cs="Tahoma"/>
          <w:b/>
          <w:sz w:val="20"/>
          <w:szCs w:val="20"/>
        </w:rPr>
      </w:pPr>
      <w:r>
        <w:rPr>
          <w:rFonts w:ascii="Tahoma" w:hAnsi="Tahoma" w:cs="Tahoma"/>
          <w:b/>
          <w:sz w:val="20"/>
          <w:szCs w:val="20"/>
        </w:rPr>
        <w:t xml:space="preserve">Person Specification of a </w:t>
      </w:r>
      <w:r w:rsidRPr="00433ADC">
        <w:rPr>
          <w:rFonts w:ascii="Tahoma" w:hAnsi="Tahoma" w:cs="Tahoma"/>
          <w:b/>
          <w:sz w:val="20"/>
          <w:szCs w:val="20"/>
        </w:rPr>
        <w:t>Teacher</w:t>
      </w:r>
    </w:p>
    <w:p w:rsidR="00433ADC" w:rsidRDefault="00433ADC" w:rsidP="00433ADC">
      <w:pPr>
        <w:jc w:val="center"/>
        <w:rPr>
          <w:rFonts w:ascii="Tahoma" w:hAnsi="Tahoma" w:cs="Tahoma"/>
          <w:b/>
          <w:sz w:val="20"/>
          <w:szCs w:val="20"/>
        </w:rPr>
      </w:pPr>
    </w:p>
    <w:tbl>
      <w:tblPr>
        <w:tblStyle w:val="TableGrid"/>
        <w:tblW w:w="0" w:type="auto"/>
        <w:tblLook w:val="04A0" w:firstRow="1" w:lastRow="0" w:firstColumn="1" w:lastColumn="0" w:noHBand="0" w:noVBand="1"/>
      </w:tblPr>
      <w:tblGrid>
        <w:gridCol w:w="1740"/>
        <w:gridCol w:w="3947"/>
        <w:gridCol w:w="4084"/>
      </w:tblGrid>
      <w:tr w:rsidR="00433ADC" w:rsidTr="00433ADC">
        <w:tc>
          <w:tcPr>
            <w:tcW w:w="169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33ADC" w:rsidRPr="00AB4316" w:rsidRDefault="00433ADC" w:rsidP="00433ADC">
            <w:pPr>
              <w:jc w:val="both"/>
              <w:rPr>
                <w:rFonts w:ascii="Tahoma" w:hAnsi="Tahoma" w:cs="Tahoma"/>
                <w:sz w:val="20"/>
                <w:szCs w:val="20"/>
                <w:lang w:val="en-GB"/>
              </w:rPr>
            </w:pPr>
            <w:r w:rsidRPr="00AB4316">
              <w:rPr>
                <w:rFonts w:ascii="Tahoma" w:hAnsi="Tahoma" w:cs="Tahoma"/>
                <w:sz w:val="20"/>
                <w:szCs w:val="20"/>
                <w:lang w:val="en-GB"/>
              </w:rPr>
              <w:t>Criteria</w:t>
            </w:r>
          </w:p>
        </w:tc>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33ADC" w:rsidRPr="00AB4316" w:rsidRDefault="00433ADC" w:rsidP="00433ADC">
            <w:pPr>
              <w:jc w:val="both"/>
              <w:rPr>
                <w:rFonts w:ascii="Tahoma" w:hAnsi="Tahoma" w:cs="Tahoma"/>
                <w:sz w:val="20"/>
                <w:szCs w:val="20"/>
                <w:lang w:val="en-GB"/>
              </w:rPr>
            </w:pPr>
            <w:r w:rsidRPr="00AB4316">
              <w:rPr>
                <w:rFonts w:ascii="Tahoma" w:hAnsi="Tahoma" w:cs="Tahoma"/>
                <w:sz w:val="20"/>
                <w:szCs w:val="20"/>
                <w:lang w:val="en-GB"/>
              </w:rPr>
              <w:t xml:space="preserve">Essential </w:t>
            </w:r>
          </w:p>
        </w:tc>
        <w:tc>
          <w:tcPr>
            <w:tcW w:w="410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33ADC" w:rsidRPr="00AB4316" w:rsidRDefault="00433ADC" w:rsidP="00433ADC">
            <w:pPr>
              <w:jc w:val="both"/>
              <w:rPr>
                <w:rFonts w:ascii="Tahoma" w:hAnsi="Tahoma" w:cs="Tahoma"/>
                <w:sz w:val="20"/>
                <w:szCs w:val="20"/>
                <w:lang w:val="en-GB"/>
              </w:rPr>
            </w:pPr>
            <w:r w:rsidRPr="00AB4316">
              <w:rPr>
                <w:rFonts w:ascii="Tahoma" w:hAnsi="Tahoma" w:cs="Tahoma"/>
                <w:sz w:val="20"/>
                <w:szCs w:val="20"/>
                <w:lang w:val="en-GB"/>
              </w:rPr>
              <w:t xml:space="preserve">Desirable </w:t>
            </w:r>
          </w:p>
          <w:p w:rsidR="00433ADC" w:rsidRPr="00AB4316" w:rsidRDefault="00433ADC" w:rsidP="00433ADC">
            <w:pPr>
              <w:jc w:val="both"/>
              <w:rPr>
                <w:rFonts w:ascii="Tahoma" w:hAnsi="Tahoma" w:cs="Tahoma"/>
                <w:sz w:val="20"/>
                <w:szCs w:val="20"/>
                <w:lang w:val="en-GB"/>
              </w:rPr>
            </w:pPr>
          </w:p>
        </w:tc>
      </w:tr>
      <w:tr w:rsidR="00433ADC" w:rsidTr="0065016D">
        <w:tc>
          <w:tcPr>
            <w:tcW w:w="1696" w:type="dxa"/>
          </w:tcPr>
          <w:p w:rsidR="00433ADC" w:rsidRPr="00433ADC" w:rsidRDefault="00433ADC" w:rsidP="00433ADC">
            <w:pPr>
              <w:rPr>
                <w:rFonts w:ascii="Tahoma" w:hAnsi="Tahoma" w:cs="Tahoma"/>
                <w:sz w:val="20"/>
                <w:szCs w:val="20"/>
              </w:rPr>
            </w:pPr>
            <w:r w:rsidRPr="00433ADC">
              <w:rPr>
                <w:rFonts w:ascii="Tahoma" w:hAnsi="Tahoma" w:cs="Tahoma"/>
                <w:sz w:val="20"/>
                <w:szCs w:val="20"/>
              </w:rPr>
              <w:t>Qualifications</w:t>
            </w:r>
            <w:r>
              <w:rPr>
                <w:rFonts w:ascii="Tahoma" w:hAnsi="Tahoma" w:cs="Tahoma"/>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433ADC" w:rsidRPr="00AB4316" w:rsidRDefault="00433ADC" w:rsidP="00433ADC">
            <w:pPr>
              <w:numPr>
                <w:ilvl w:val="0"/>
                <w:numId w:val="38"/>
              </w:numPr>
              <w:jc w:val="both"/>
              <w:rPr>
                <w:rFonts w:ascii="Tahoma" w:hAnsi="Tahoma" w:cs="Tahoma"/>
                <w:sz w:val="20"/>
                <w:szCs w:val="20"/>
                <w:lang w:val="en-GB"/>
              </w:rPr>
            </w:pPr>
            <w:r w:rsidRPr="00AB4316">
              <w:rPr>
                <w:rFonts w:ascii="Tahoma" w:hAnsi="Tahoma" w:cs="Tahoma"/>
                <w:sz w:val="20"/>
                <w:szCs w:val="20"/>
                <w:lang w:val="en-GB"/>
              </w:rPr>
              <w:t>A teaching qualification</w:t>
            </w:r>
            <w:r>
              <w:rPr>
                <w:rFonts w:ascii="Tahoma" w:hAnsi="Tahoma" w:cs="Tahoma"/>
                <w:sz w:val="20"/>
                <w:szCs w:val="20"/>
                <w:lang w:val="en-GB"/>
              </w:rPr>
              <w:t xml:space="preserve"> in your subject of choice</w:t>
            </w:r>
          </w:p>
          <w:p w:rsidR="00433ADC" w:rsidRPr="00AB4316" w:rsidRDefault="00433ADC" w:rsidP="00433ADC">
            <w:pPr>
              <w:jc w:val="both"/>
              <w:rPr>
                <w:rFonts w:ascii="Tahoma" w:hAnsi="Tahoma" w:cs="Tahoma"/>
                <w:sz w:val="20"/>
                <w:szCs w:val="20"/>
                <w:lang w:val="en-GB"/>
              </w:rPr>
            </w:pPr>
          </w:p>
        </w:tc>
        <w:tc>
          <w:tcPr>
            <w:tcW w:w="4106" w:type="dxa"/>
            <w:tcBorders>
              <w:top w:val="single" w:sz="4" w:space="0" w:color="auto"/>
              <w:left w:val="single" w:sz="4" w:space="0" w:color="auto"/>
              <w:bottom w:val="single" w:sz="4" w:space="0" w:color="auto"/>
              <w:right w:val="single" w:sz="4" w:space="0" w:color="auto"/>
            </w:tcBorders>
          </w:tcPr>
          <w:p w:rsidR="00433ADC" w:rsidRDefault="00433ADC" w:rsidP="00433ADC">
            <w:pPr>
              <w:pStyle w:val="ListParagraph"/>
              <w:numPr>
                <w:ilvl w:val="0"/>
                <w:numId w:val="38"/>
              </w:numPr>
              <w:jc w:val="both"/>
              <w:rPr>
                <w:rFonts w:ascii="Tahoma" w:hAnsi="Tahoma" w:cs="Tahoma"/>
                <w:sz w:val="20"/>
                <w:szCs w:val="20"/>
                <w:lang w:val="en-GB"/>
              </w:rPr>
            </w:pPr>
            <w:r w:rsidRPr="00E9465A">
              <w:rPr>
                <w:rFonts w:ascii="Tahoma" w:hAnsi="Tahoma" w:cs="Tahoma"/>
                <w:sz w:val="20"/>
                <w:szCs w:val="20"/>
                <w:lang w:val="en-GB"/>
              </w:rPr>
              <w:t>An honours degree</w:t>
            </w:r>
          </w:p>
          <w:p w:rsidR="00433ADC" w:rsidRPr="00E9465A" w:rsidRDefault="00433ADC" w:rsidP="00433ADC">
            <w:pPr>
              <w:pStyle w:val="ListParagraph"/>
              <w:numPr>
                <w:ilvl w:val="0"/>
                <w:numId w:val="38"/>
              </w:numPr>
              <w:jc w:val="both"/>
              <w:rPr>
                <w:rFonts w:ascii="Tahoma" w:hAnsi="Tahoma" w:cs="Tahoma"/>
                <w:sz w:val="20"/>
                <w:szCs w:val="20"/>
                <w:lang w:val="en-GB"/>
              </w:rPr>
            </w:pPr>
            <w:r w:rsidRPr="00E9465A">
              <w:rPr>
                <w:rFonts w:ascii="Tahoma" w:hAnsi="Tahoma" w:cs="Tahoma"/>
                <w:sz w:val="20"/>
                <w:szCs w:val="20"/>
                <w:lang w:val="en-GB"/>
              </w:rPr>
              <w:t>Evidence of further professional studies/research</w:t>
            </w:r>
          </w:p>
        </w:tc>
      </w:tr>
      <w:tr w:rsidR="00433ADC" w:rsidTr="00C416D6">
        <w:tc>
          <w:tcPr>
            <w:tcW w:w="1696" w:type="dxa"/>
            <w:tcBorders>
              <w:top w:val="single" w:sz="4" w:space="0" w:color="auto"/>
              <w:left w:val="single" w:sz="4" w:space="0" w:color="auto"/>
              <w:bottom w:val="single" w:sz="4" w:space="0" w:color="auto"/>
              <w:right w:val="single" w:sz="4" w:space="0" w:color="auto"/>
            </w:tcBorders>
          </w:tcPr>
          <w:p w:rsidR="00433ADC" w:rsidRPr="00AB4316" w:rsidRDefault="00433ADC" w:rsidP="00433ADC">
            <w:pPr>
              <w:jc w:val="both"/>
              <w:rPr>
                <w:rFonts w:ascii="Tahoma" w:hAnsi="Tahoma" w:cs="Tahoma"/>
                <w:sz w:val="20"/>
                <w:szCs w:val="20"/>
                <w:lang w:val="en-GB"/>
              </w:rPr>
            </w:pPr>
            <w:r>
              <w:rPr>
                <w:rFonts w:ascii="Tahoma" w:hAnsi="Tahoma" w:cs="Tahoma"/>
                <w:sz w:val="20"/>
                <w:szCs w:val="20"/>
                <w:lang w:val="en-GB"/>
              </w:rPr>
              <w:t>Teaching e</w:t>
            </w:r>
            <w:r w:rsidRPr="00AB4316">
              <w:rPr>
                <w:rFonts w:ascii="Tahoma" w:hAnsi="Tahoma" w:cs="Tahoma"/>
                <w:sz w:val="20"/>
                <w:szCs w:val="20"/>
                <w:lang w:val="en-GB"/>
              </w:rPr>
              <w:t xml:space="preserve">xperience: </w:t>
            </w:r>
          </w:p>
        </w:tc>
        <w:tc>
          <w:tcPr>
            <w:tcW w:w="3969" w:type="dxa"/>
            <w:tcBorders>
              <w:top w:val="single" w:sz="4" w:space="0" w:color="auto"/>
              <w:left w:val="single" w:sz="4" w:space="0" w:color="auto"/>
              <w:bottom w:val="single" w:sz="4" w:space="0" w:color="auto"/>
              <w:right w:val="single" w:sz="4" w:space="0" w:color="auto"/>
            </w:tcBorders>
          </w:tcPr>
          <w:p w:rsidR="00433ADC" w:rsidRPr="00AB4316" w:rsidRDefault="00433ADC" w:rsidP="00433ADC">
            <w:pPr>
              <w:numPr>
                <w:ilvl w:val="0"/>
                <w:numId w:val="35"/>
              </w:numPr>
              <w:jc w:val="both"/>
              <w:rPr>
                <w:rFonts w:ascii="Tahoma" w:hAnsi="Tahoma" w:cs="Tahoma"/>
                <w:sz w:val="20"/>
                <w:szCs w:val="20"/>
                <w:lang w:val="en-GB"/>
              </w:rPr>
            </w:pPr>
            <w:r w:rsidRPr="00AB4316">
              <w:rPr>
                <w:rFonts w:ascii="Tahoma" w:hAnsi="Tahoma" w:cs="Tahoma"/>
                <w:sz w:val="20"/>
                <w:szCs w:val="20"/>
                <w:lang w:val="en-GB"/>
              </w:rPr>
              <w:t xml:space="preserve">Previous teaching experience </w:t>
            </w:r>
            <w:r>
              <w:rPr>
                <w:rFonts w:ascii="Tahoma" w:hAnsi="Tahoma" w:cs="Tahoma"/>
                <w:sz w:val="20"/>
                <w:szCs w:val="20"/>
                <w:lang w:val="en-GB"/>
              </w:rPr>
              <w:t>and taught a range of different year groups</w:t>
            </w:r>
          </w:p>
          <w:p w:rsidR="00433ADC" w:rsidRPr="00AB4316" w:rsidRDefault="00433ADC" w:rsidP="00433ADC">
            <w:pPr>
              <w:numPr>
                <w:ilvl w:val="0"/>
                <w:numId w:val="35"/>
              </w:numPr>
              <w:jc w:val="both"/>
              <w:rPr>
                <w:rFonts w:ascii="Tahoma" w:hAnsi="Tahoma" w:cs="Tahoma"/>
                <w:sz w:val="20"/>
                <w:szCs w:val="20"/>
                <w:lang w:val="en-GB"/>
              </w:rPr>
            </w:pPr>
            <w:r w:rsidRPr="00AB4316">
              <w:rPr>
                <w:rFonts w:ascii="Tahoma" w:hAnsi="Tahoma" w:cs="Tahoma"/>
                <w:sz w:val="20"/>
                <w:szCs w:val="20"/>
                <w:lang w:val="en-GB"/>
              </w:rPr>
              <w:t>An outstanding classroom practitioner</w:t>
            </w:r>
            <w:r>
              <w:rPr>
                <w:rFonts w:ascii="Tahoma" w:hAnsi="Tahoma" w:cs="Tahoma"/>
                <w:sz w:val="20"/>
                <w:szCs w:val="20"/>
                <w:lang w:val="en-GB"/>
              </w:rPr>
              <w:t xml:space="preserve"> with evidence of excellent behaviour management skills and is a role model for students</w:t>
            </w:r>
          </w:p>
          <w:p w:rsidR="00433ADC" w:rsidRPr="00AB4316" w:rsidRDefault="00433ADC" w:rsidP="00433ADC">
            <w:pPr>
              <w:numPr>
                <w:ilvl w:val="0"/>
                <w:numId w:val="35"/>
              </w:numPr>
              <w:jc w:val="both"/>
              <w:rPr>
                <w:rFonts w:ascii="Tahoma" w:hAnsi="Tahoma" w:cs="Tahoma"/>
                <w:sz w:val="20"/>
                <w:szCs w:val="20"/>
                <w:lang w:val="en-GB"/>
              </w:rPr>
            </w:pPr>
            <w:r w:rsidRPr="00AB4316">
              <w:rPr>
                <w:rFonts w:ascii="Tahoma" w:hAnsi="Tahoma" w:cs="Tahoma"/>
                <w:sz w:val="20"/>
                <w:szCs w:val="20"/>
                <w:lang w:val="en-GB"/>
              </w:rPr>
              <w:t>Track record in curriculum inno</w:t>
            </w:r>
            <w:r>
              <w:rPr>
                <w:rFonts w:ascii="Tahoma" w:hAnsi="Tahoma" w:cs="Tahoma"/>
                <w:sz w:val="20"/>
                <w:szCs w:val="20"/>
                <w:lang w:val="en-GB"/>
              </w:rPr>
              <w:t xml:space="preserve">vation with </w:t>
            </w:r>
            <w:r>
              <w:t xml:space="preserve"> </w:t>
            </w:r>
            <w:r w:rsidRPr="00E9465A">
              <w:rPr>
                <w:rFonts w:ascii="Tahoma" w:hAnsi="Tahoma" w:cs="Tahoma"/>
                <w:sz w:val="20"/>
                <w:szCs w:val="20"/>
              </w:rPr>
              <w:t>ability to</w:t>
            </w:r>
            <w:r>
              <w:t xml:space="preserve"> </w:t>
            </w:r>
            <w:r w:rsidRPr="00E9465A">
              <w:rPr>
                <w:rFonts w:ascii="Tahoma" w:hAnsi="Tahoma" w:cs="Tahoma"/>
                <w:sz w:val="20"/>
                <w:szCs w:val="20"/>
                <w:lang w:val="en-GB"/>
              </w:rPr>
              <w:t>demonstrate an outward facing approach to teaching and learning</w:t>
            </w:r>
          </w:p>
          <w:p w:rsidR="00433ADC" w:rsidRPr="00AB4316" w:rsidRDefault="00433ADC" w:rsidP="00433ADC">
            <w:pPr>
              <w:numPr>
                <w:ilvl w:val="0"/>
                <w:numId w:val="35"/>
              </w:numPr>
              <w:jc w:val="both"/>
              <w:rPr>
                <w:rFonts w:ascii="Tahoma" w:hAnsi="Tahoma" w:cs="Tahoma"/>
                <w:sz w:val="20"/>
                <w:szCs w:val="20"/>
                <w:lang w:val="en-GB"/>
              </w:rPr>
            </w:pPr>
            <w:r w:rsidRPr="00AB4316">
              <w:rPr>
                <w:rFonts w:ascii="Tahoma" w:hAnsi="Tahoma" w:cs="Tahoma"/>
                <w:sz w:val="20"/>
                <w:szCs w:val="20"/>
                <w:lang w:val="en-GB"/>
              </w:rPr>
              <w:t>Ability to establish and maintain high standards and achievement in public examinations</w:t>
            </w:r>
          </w:p>
          <w:p w:rsidR="00433ADC" w:rsidRDefault="00433ADC" w:rsidP="00433ADC">
            <w:pPr>
              <w:numPr>
                <w:ilvl w:val="0"/>
                <w:numId w:val="36"/>
              </w:numPr>
              <w:jc w:val="both"/>
              <w:rPr>
                <w:rFonts w:ascii="Tahoma" w:hAnsi="Tahoma" w:cs="Tahoma"/>
                <w:sz w:val="20"/>
                <w:szCs w:val="20"/>
                <w:lang w:val="en-GB"/>
              </w:rPr>
            </w:pPr>
            <w:r w:rsidRPr="00E9465A">
              <w:rPr>
                <w:rFonts w:ascii="Tahoma" w:hAnsi="Tahoma" w:cs="Tahoma"/>
                <w:sz w:val="20"/>
                <w:szCs w:val="20"/>
                <w:lang w:val="en-GB"/>
              </w:rPr>
              <w:t>Be able to support the delive</w:t>
            </w:r>
            <w:r>
              <w:rPr>
                <w:rFonts w:ascii="Tahoma" w:hAnsi="Tahoma" w:cs="Tahoma"/>
                <w:sz w:val="20"/>
                <w:szCs w:val="20"/>
                <w:lang w:val="en-GB"/>
              </w:rPr>
              <w:t>ry of school ethos and policies</w:t>
            </w:r>
          </w:p>
          <w:p w:rsidR="00433ADC" w:rsidRPr="00AB4316" w:rsidRDefault="00433ADC" w:rsidP="00433ADC">
            <w:pPr>
              <w:numPr>
                <w:ilvl w:val="0"/>
                <w:numId w:val="36"/>
              </w:numPr>
              <w:jc w:val="both"/>
              <w:rPr>
                <w:rFonts w:ascii="Tahoma" w:hAnsi="Tahoma" w:cs="Tahoma"/>
                <w:sz w:val="20"/>
                <w:szCs w:val="20"/>
                <w:lang w:val="en-GB"/>
              </w:rPr>
            </w:pPr>
            <w:r w:rsidRPr="00E9465A">
              <w:rPr>
                <w:rFonts w:ascii="Tahoma" w:hAnsi="Tahoma" w:cs="Tahoma"/>
                <w:sz w:val="20"/>
                <w:szCs w:val="20"/>
                <w:lang w:val="en-GB"/>
              </w:rPr>
              <w:t>Be reflective and systematic in operating effective self-evaluation systems</w:t>
            </w:r>
            <w:r>
              <w:rPr>
                <w:rFonts w:ascii="Tahoma" w:hAnsi="Tahoma" w:cs="Tahoma"/>
                <w:sz w:val="20"/>
                <w:szCs w:val="20"/>
                <w:lang w:val="en-GB"/>
              </w:rPr>
              <w:t xml:space="preserve"> and understand Ofsted Framework</w:t>
            </w:r>
          </w:p>
        </w:tc>
        <w:tc>
          <w:tcPr>
            <w:tcW w:w="4106" w:type="dxa"/>
            <w:tcBorders>
              <w:top w:val="single" w:sz="4" w:space="0" w:color="auto"/>
              <w:left w:val="single" w:sz="4" w:space="0" w:color="auto"/>
              <w:bottom w:val="single" w:sz="4" w:space="0" w:color="auto"/>
              <w:right w:val="single" w:sz="4" w:space="0" w:color="auto"/>
            </w:tcBorders>
          </w:tcPr>
          <w:p w:rsidR="00433ADC"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t>Has contributed to cross curricular initiatives</w:t>
            </w:r>
          </w:p>
          <w:p w:rsidR="00433ADC" w:rsidRPr="00AB4316" w:rsidRDefault="00433ADC" w:rsidP="00433ADC">
            <w:pPr>
              <w:numPr>
                <w:ilvl w:val="0"/>
                <w:numId w:val="36"/>
              </w:numPr>
              <w:jc w:val="both"/>
              <w:rPr>
                <w:rFonts w:ascii="Tahoma" w:hAnsi="Tahoma" w:cs="Tahoma"/>
                <w:sz w:val="20"/>
                <w:szCs w:val="20"/>
                <w:lang w:val="en-GB"/>
              </w:rPr>
            </w:pPr>
            <w:r>
              <w:rPr>
                <w:rFonts w:ascii="Tahoma" w:hAnsi="Tahoma" w:cs="Tahoma"/>
                <w:sz w:val="20"/>
                <w:szCs w:val="20"/>
                <w:lang w:val="en-GB"/>
              </w:rPr>
              <w:t>Show evidence of Continued Professional Development</w:t>
            </w:r>
          </w:p>
          <w:p w:rsidR="00433ADC" w:rsidRPr="00AB4316" w:rsidRDefault="00433ADC" w:rsidP="00433ADC">
            <w:pPr>
              <w:jc w:val="both"/>
              <w:rPr>
                <w:rFonts w:ascii="Tahoma" w:hAnsi="Tahoma" w:cs="Tahoma"/>
                <w:sz w:val="20"/>
                <w:szCs w:val="20"/>
                <w:lang w:val="en-GB"/>
              </w:rPr>
            </w:pPr>
          </w:p>
        </w:tc>
      </w:tr>
      <w:tr w:rsidR="00433ADC" w:rsidTr="00E331F8">
        <w:tc>
          <w:tcPr>
            <w:tcW w:w="1696" w:type="dxa"/>
            <w:tcBorders>
              <w:top w:val="single" w:sz="4" w:space="0" w:color="auto"/>
              <w:left w:val="single" w:sz="4" w:space="0" w:color="auto"/>
              <w:bottom w:val="single" w:sz="4" w:space="0" w:color="auto"/>
              <w:right w:val="single" w:sz="4" w:space="0" w:color="auto"/>
            </w:tcBorders>
          </w:tcPr>
          <w:p w:rsidR="00433ADC" w:rsidRPr="00AB4316" w:rsidRDefault="00433ADC" w:rsidP="00433ADC">
            <w:pPr>
              <w:jc w:val="both"/>
              <w:rPr>
                <w:rFonts w:ascii="Tahoma" w:hAnsi="Tahoma" w:cs="Tahoma"/>
                <w:sz w:val="20"/>
                <w:szCs w:val="20"/>
                <w:lang w:val="en-GB"/>
              </w:rPr>
            </w:pPr>
            <w:r w:rsidRPr="00AB4316">
              <w:rPr>
                <w:rFonts w:ascii="Tahoma" w:hAnsi="Tahoma" w:cs="Tahoma"/>
                <w:sz w:val="20"/>
                <w:szCs w:val="20"/>
                <w:lang w:val="en-GB"/>
              </w:rPr>
              <w:t>Knowledge and experience:</w:t>
            </w:r>
          </w:p>
          <w:p w:rsidR="00433ADC" w:rsidRPr="00AB4316" w:rsidRDefault="00433ADC" w:rsidP="00433ADC">
            <w:pPr>
              <w:jc w:val="both"/>
              <w:rPr>
                <w:rFonts w:ascii="Tahoma" w:hAnsi="Tahoma" w:cs="Tahoma"/>
                <w:sz w:val="20"/>
                <w:szCs w:val="20"/>
                <w:lang w:val="en-GB"/>
              </w:rPr>
            </w:pPr>
          </w:p>
        </w:tc>
        <w:tc>
          <w:tcPr>
            <w:tcW w:w="3969" w:type="dxa"/>
            <w:tcBorders>
              <w:top w:val="single" w:sz="4" w:space="0" w:color="auto"/>
              <w:left w:val="single" w:sz="4" w:space="0" w:color="auto"/>
              <w:bottom w:val="single" w:sz="4" w:space="0" w:color="auto"/>
              <w:right w:val="single" w:sz="4" w:space="0" w:color="auto"/>
            </w:tcBorders>
          </w:tcPr>
          <w:p w:rsidR="00433ADC" w:rsidRPr="00AB4316"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t xml:space="preserve">Passionate about </w:t>
            </w:r>
            <w:r>
              <w:rPr>
                <w:rFonts w:ascii="Tahoma" w:hAnsi="Tahoma" w:cs="Tahoma"/>
                <w:sz w:val="20"/>
                <w:szCs w:val="20"/>
                <w:lang w:val="en-GB"/>
              </w:rPr>
              <w:t>your</w:t>
            </w:r>
            <w:r w:rsidRPr="00AB4316">
              <w:rPr>
                <w:rFonts w:ascii="Tahoma" w:hAnsi="Tahoma" w:cs="Tahoma"/>
                <w:sz w:val="20"/>
                <w:szCs w:val="20"/>
                <w:lang w:val="en-GB"/>
              </w:rPr>
              <w:t xml:space="preserve"> subject</w:t>
            </w:r>
          </w:p>
          <w:p w:rsidR="00433ADC" w:rsidRPr="00E9465A" w:rsidRDefault="00433ADC" w:rsidP="00433ADC">
            <w:pPr>
              <w:pStyle w:val="ListParagraph"/>
              <w:numPr>
                <w:ilvl w:val="0"/>
                <w:numId w:val="36"/>
              </w:numPr>
              <w:rPr>
                <w:rFonts w:ascii="Tahoma" w:hAnsi="Tahoma" w:cs="Tahoma"/>
                <w:sz w:val="20"/>
                <w:szCs w:val="20"/>
                <w:lang w:val="en-GB"/>
              </w:rPr>
            </w:pPr>
            <w:r w:rsidRPr="00E9465A">
              <w:rPr>
                <w:rFonts w:ascii="Tahoma" w:hAnsi="Tahoma" w:cs="Tahoma"/>
                <w:sz w:val="20"/>
                <w:szCs w:val="20"/>
                <w:lang w:val="en-GB"/>
              </w:rPr>
              <w:t xml:space="preserve">Knows and understands what constitutes high quality teaching and </w:t>
            </w:r>
            <w:r>
              <w:t xml:space="preserve"> </w:t>
            </w:r>
            <w:r w:rsidRPr="00E9465A">
              <w:rPr>
                <w:rFonts w:ascii="Tahoma" w:hAnsi="Tahoma" w:cs="Tahoma"/>
                <w:sz w:val="20"/>
                <w:szCs w:val="20"/>
                <w:lang w:val="en-GB"/>
              </w:rPr>
              <w:t>how to raise attainment and engagement with all students</w:t>
            </w:r>
          </w:p>
          <w:p w:rsidR="00433ADC" w:rsidRPr="00BB0DA8" w:rsidRDefault="00433ADC" w:rsidP="00433ADC">
            <w:pPr>
              <w:pStyle w:val="ListParagraph"/>
              <w:numPr>
                <w:ilvl w:val="0"/>
                <w:numId w:val="36"/>
              </w:numPr>
              <w:rPr>
                <w:rFonts w:ascii="Tahoma" w:hAnsi="Tahoma" w:cs="Tahoma"/>
                <w:sz w:val="20"/>
                <w:szCs w:val="20"/>
                <w:lang w:val="en-GB"/>
              </w:rPr>
            </w:pPr>
            <w:r w:rsidRPr="00BB0DA8">
              <w:rPr>
                <w:rFonts w:ascii="Tahoma" w:hAnsi="Tahoma" w:cs="Tahoma"/>
                <w:sz w:val="20"/>
                <w:szCs w:val="20"/>
                <w:lang w:val="en-GB"/>
              </w:rPr>
              <w:t xml:space="preserve">Has a clear understanding of the diverse needs of students and knows how to address them </w:t>
            </w:r>
          </w:p>
          <w:p w:rsidR="00433ADC" w:rsidRPr="00AB4316"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t xml:space="preserve">Has demonstrated personal effectiveness in improving the quality of curriculum provision </w:t>
            </w:r>
          </w:p>
          <w:p w:rsidR="00433ADC" w:rsidRDefault="00433ADC" w:rsidP="00433ADC">
            <w:pPr>
              <w:numPr>
                <w:ilvl w:val="0"/>
                <w:numId w:val="36"/>
              </w:numPr>
              <w:jc w:val="both"/>
              <w:rPr>
                <w:rFonts w:ascii="Tahoma" w:hAnsi="Tahoma" w:cs="Tahoma"/>
                <w:sz w:val="20"/>
                <w:szCs w:val="20"/>
                <w:lang w:val="en-GB"/>
              </w:rPr>
            </w:pPr>
            <w:r w:rsidRPr="00BB0DA8">
              <w:rPr>
                <w:rFonts w:ascii="Tahoma" w:hAnsi="Tahoma" w:cs="Tahoma"/>
                <w:sz w:val="20"/>
                <w:szCs w:val="20"/>
                <w:lang w:val="en-GB"/>
              </w:rPr>
              <w:t>Have a commitment to extra-curricular activities</w:t>
            </w:r>
          </w:p>
          <w:p w:rsidR="00433ADC" w:rsidRPr="00AB4316"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t xml:space="preserve">Has good knowledge of intervention strategies which ensure students make progress </w:t>
            </w:r>
          </w:p>
          <w:p w:rsidR="00433ADC" w:rsidRPr="00BB0DA8"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t xml:space="preserve">Able to show how data, evidence and student information can be used to improve curriculum provision, self-review and evaluation </w:t>
            </w:r>
          </w:p>
        </w:tc>
        <w:tc>
          <w:tcPr>
            <w:tcW w:w="4106" w:type="dxa"/>
            <w:tcBorders>
              <w:top w:val="single" w:sz="4" w:space="0" w:color="auto"/>
              <w:left w:val="single" w:sz="4" w:space="0" w:color="auto"/>
              <w:bottom w:val="single" w:sz="4" w:space="0" w:color="auto"/>
              <w:right w:val="single" w:sz="4" w:space="0" w:color="auto"/>
            </w:tcBorders>
          </w:tcPr>
          <w:p w:rsidR="00433ADC" w:rsidRDefault="00433ADC" w:rsidP="00433ADC">
            <w:pPr>
              <w:pStyle w:val="ListParagraph"/>
              <w:numPr>
                <w:ilvl w:val="0"/>
                <w:numId w:val="36"/>
              </w:numPr>
              <w:jc w:val="both"/>
              <w:rPr>
                <w:rFonts w:ascii="Tahoma" w:hAnsi="Tahoma" w:cs="Tahoma"/>
                <w:sz w:val="20"/>
                <w:szCs w:val="20"/>
                <w:lang w:val="en-GB"/>
              </w:rPr>
            </w:pPr>
            <w:r w:rsidRPr="00E9465A">
              <w:rPr>
                <w:rFonts w:ascii="Tahoma" w:hAnsi="Tahoma" w:cs="Tahoma"/>
                <w:sz w:val="20"/>
                <w:szCs w:val="20"/>
                <w:lang w:val="en-GB"/>
              </w:rPr>
              <w:t>Have relevant experience of working in comprehensive</w:t>
            </w:r>
            <w:r>
              <w:rPr>
                <w:rFonts w:ascii="Tahoma" w:hAnsi="Tahoma" w:cs="Tahoma"/>
                <w:sz w:val="20"/>
                <w:szCs w:val="20"/>
                <w:lang w:val="en-GB"/>
              </w:rPr>
              <w:t xml:space="preserve"> and multicultural environments</w:t>
            </w:r>
          </w:p>
          <w:p w:rsidR="00433ADC" w:rsidRPr="00E9465A" w:rsidRDefault="00433ADC" w:rsidP="00433ADC">
            <w:pPr>
              <w:pStyle w:val="ListParagraph"/>
              <w:numPr>
                <w:ilvl w:val="0"/>
                <w:numId w:val="36"/>
              </w:numPr>
              <w:jc w:val="both"/>
              <w:rPr>
                <w:rFonts w:ascii="Tahoma" w:hAnsi="Tahoma" w:cs="Tahoma"/>
                <w:sz w:val="20"/>
                <w:szCs w:val="20"/>
                <w:lang w:val="en-GB"/>
              </w:rPr>
            </w:pPr>
            <w:r>
              <w:rPr>
                <w:rFonts w:ascii="Tahoma" w:hAnsi="Tahoma" w:cs="Tahoma"/>
                <w:sz w:val="20"/>
                <w:szCs w:val="20"/>
                <w:lang w:val="en-GB"/>
              </w:rPr>
              <w:t>Understanding of inclusion and the needs of all learners</w:t>
            </w:r>
          </w:p>
        </w:tc>
      </w:tr>
      <w:tr w:rsidR="00433ADC" w:rsidTr="00740A23">
        <w:tc>
          <w:tcPr>
            <w:tcW w:w="1696" w:type="dxa"/>
            <w:tcBorders>
              <w:top w:val="single" w:sz="4" w:space="0" w:color="auto"/>
              <w:left w:val="single" w:sz="4" w:space="0" w:color="auto"/>
              <w:bottom w:val="single" w:sz="4" w:space="0" w:color="auto"/>
              <w:right w:val="single" w:sz="4" w:space="0" w:color="auto"/>
            </w:tcBorders>
          </w:tcPr>
          <w:p w:rsidR="00433ADC" w:rsidRPr="00AB4316" w:rsidRDefault="00433ADC" w:rsidP="00433ADC">
            <w:pPr>
              <w:jc w:val="both"/>
              <w:rPr>
                <w:rFonts w:ascii="Tahoma" w:hAnsi="Tahoma" w:cs="Tahoma"/>
                <w:sz w:val="20"/>
                <w:szCs w:val="20"/>
                <w:lang w:val="en-GB"/>
              </w:rPr>
            </w:pPr>
            <w:r w:rsidRPr="00433ADC">
              <w:rPr>
                <w:rFonts w:ascii="Tahoma" w:hAnsi="Tahoma" w:cs="Tahoma"/>
                <w:sz w:val="20"/>
                <w:szCs w:val="20"/>
                <w:lang w:val="en-GB"/>
              </w:rPr>
              <w:t xml:space="preserve">People, Relationships </w:t>
            </w:r>
            <w:r w:rsidRPr="00433ADC">
              <w:rPr>
                <w:rFonts w:ascii="Tahoma" w:hAnsi="Tahoma" w:cs="Tahoma"/>
                <w:sz w:val="20"/>
                <w:szCs w:val="20"/>
                <w:lang w:val="en-GB"/>
              </w:rPr>
              <w:lastRenderedPageBreak/>
              <w:t>and Communications</w:t>
            </w:r>
            <w:r>
              <w:rPr>
                <w:rFonts w:ascii="Tahoma" w:hAnsi="Tahoma" w:cs="Tahoma"/>
                <w:sz w:val="20"/>
                <w:szCs w:val="20"/>
                <w:lang w:val="en-GB"/>
              </w:rPr>
              <w:t>:</w:t>
            </w:r>
          </w:p>
        </w:tc>
        <w:tc>
          <w:tcPr>
            <w:tcW w:w="3969" w:type="dxa"/>
            <w:tcBorders>
              <w:top w:val="single" w:sz="4" w:space="0" w:color="auto"/>
              <w:left w:val="single" w:sz="4" w:space="0" w:color="auto"/>
              <w:bottom w:val="single" w:sz="4" w:space="0" w:color="auto"/>
              <w:right w:val="single" w:sz="4" w:space="0" w:color="auto"/>
            </w:tcBorders>
          </w:tcPr>
          <w:p w:rsidR="00433ADC" w:rsidRPr="00AB4316"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lastRenderedPageBreak/>
              <w:t xml:space="preserve">Able to manage relationships </w:t>
            </w:r>
          </w:p>
          <w:p w:rsidR="00433ADC" w:rsidRPr="00AB4316"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t xml:space="preserve">Able to meet deadlines </w:t>
            </w:r>
            <w:r>
              <w:rPr>
                <w:rFonts w:ascii="Tahoma" w:hAnsi="Tahoma" w:cs="Tahoma"/>
                <w:sz w:val="20"/>
                <w:szCs w:val="20"/>
                <w:lang w:val="en-GB"/>
              </w:rPr>
              <w:t>and work under pressure</w:t>
            </w:r>
          </w:p>
          <w:p w:rsidR="00433ADC" w:rsidRPr="00AB4316"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lastRenderedPageBreak/>
              <w:t xml:space="preserve">Communicates well with other staff, students, parents, governors and sponsor </w:t>
            </w:r>
          </w:p>
          <w:p w:rsidR="00433ADC" w:rsidRPr="00AB4316"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t>Takes responsibility for own professional development</w:t>
            </w:r>
          </w:p>
          <w:p w:rsidR="00433ADC" w:rsidRPr="00AB4316" w:rsidRDefault="00433ADC" w:rsidP="00433ADC">
            <w:pPr>
              <w:numPr>
                <w:ilvl w:val="0"/>
                <w:numId w:val="36"/>
              </w:numPr>
              <w:jc w:val="both"/>
              <w:rPr>
                <w:rFonts w:ascii="Tahoma" w:hAnsi="Tahoma" w:cs="Tahoma"/>
                <w:sz w:val="20"/>
                <w:szCs w:val="20"/>
                <w:lang w:val="en-GB"/>
              </w:rPr>
            </w:pPr>
            <w:r>
              <w:rPr>
                <w:rFonts w:ascii="Tahoma" w:hAnsi="Tahoma" w:cs="Tahoma"/>
                <w:sz w:val="20"/>
                <w:szCs w:val="20"/>
                <w:lang w:val="en-GB"/>
              </w:rPr>
              <w:t>Excellent organisational skills and reliable</w:t>
            </w:r>
          </w:p>
          <w:p w:rsidR="00433ADC" w:rsidRDefault="00433ADC" w:rsidP="00433ADC">
            <w:pPr>
              <w:numPr>
                <w:ilvl w:val="0"/>
                <w:numId w:val="36"/>
              </w:numPr>
              <w:jc w:val="both"/>
              <w:rPr>
                <w:rFonts w:ascii="Tahoma" w:hAnsi="Tahoma" w:cs="Tahoma"/>
                <w:sz w:val="20"/>
                <w:szCs w:val="20"/>
                <w:lang w:val="en-GB"/>
              </w:rPr>
            </w:pPr>
            <w:r w:rsidRPr="00AB4316">
              <w:rPr>
                <w:rFonts w:ascii="Tahoma" w:hAnsi="Tahoma" w:cs="Tahoma"/>
                <w:sz w:val="20"/>
                <w:szCs w:val="20"/>
                <w:lang w:val="en-GB"/>
              </w:rPr>
              <w:t xml:space="preserve">Excellent IT skills </w:t>
            </w:r>
          </w:p>
          <w:p w:rsidR="00433ADC" w:rsidRPr="00433ADC" w:rsidRDefault="00433ADC" w:rsidP="00433ADC">
            <w:pPr>
              <w:pStyle w:val="ListParagraph"/>
              <w:numPr>
                <w:ilvl w:val="0"/>
                <w:numId w:val="36"/>
              </w:numPr>
              <w:rPr>
                <w:rFonts w:ascii="Tahoma" w:hAnsi="Tahoma" w:cs="Tahoma"/>
                <w:sz w:val="20"/>
                <w:szCs w:val="20"/>
                <w:lang w:val="en-GB"/>
              </w:rPr>
            </w:pPr>
            <w:r w:rsidRPr="00433ADC">
              <w:rPr>
                <w:rFonts w:ascii="Tahoma" w:hAnsi="Tahoma" w:cs="Tahoma"/>
                <w:sz w:val="20"/>
                <w:szCs w:val="20"/>
                <w:lang w:val="en-GB"/>
              </w:rPr>
              <w:t>Is optimistic, open to new opportunities and dynamic</w:t>
            </w:r>
          </w:p>
          <w:p w:rsidR="00433ADC" w:rsidRPr="00433ADC" w:rsidRDefault="00433ADC" w:rsidP="00433ADC">
            <w:pPr>
              <w:numPr>
                <w:ilvl w:val="0"/>
                <w:numId w:val="36"/>
              </w:numPr>
              <w:jc w:val="both"/>
              <w:rPr>
                <w:rFonts w:ascii="Tahoma" w:hAnsi="Tahoma" w:cs="Tahoma"/>
                <w:sz w:val="20"/>
                <w:szCs w:val="20"/>
                <w:lang w:val="en-GB"/>
              </w:rPr>
            </w:pPr>
            <w:r w:rsidRPr="00433ADC">
              <w:rPr>
                <w:rFonts w:ascii="Tahoma" w:hAnsi="Tahoma" w:cs="Tahoma"/>
                <w:sz w:val="20"/>
                <w:szCs w:val="20"/>
                <w:lang w:val="en-GB"/>
              </w:rPr>
              <w:t xml:space="preserve">Is committed, robust, resourceful and of a reflective, focussed and determined disposition </w:t>
            </w:r>
          </w:p>
          <w:p w:rsidR="00433ADC" w:rsidRPr="00433ADC" w:rsidRDefault="00433ADC" w:rsidP="00433ADC">
            <w:pPr>
              <w:numPr>
                <w:ilvl w:val="0"/>
                <w:numId w:val="36"/>
              </w:numPr>
              <w:jc w:val="both"/>
              <w:rPr>
                <w:rFonts w:ascii="Tahoma" w:hAnsi="Tahoma" w:cs="Tahoma"/>
                <w:sz w:val="20"/>
                <w:szCs w:val="20"/>
                <w:lang w:val="en-GB"/>
              </w:rPr>
            </w:pPr>
            <w:r w:rsidRPr="00433ADC">
              <w:rPr>
                <w:rFonts w:ascii="Tahoma" w:hAnsi="Tahoma" w:cs="Tahoma"/>
                <w:sz w:val="20"/>
                <w:szCs w:val="20"/>
                <w:lang w:val="en-GB"/>
              </w:rPr>
              <w:t xml:space="preserve">Is resilient, particularly when facing difficult and challenging situations </w:t>
            </w:r>
          </w:p>
          <w:p w:rsidR="00433ADC" w:rsidRPr="00AB4316" w:rsidRDefault="00433ADC" w:rsidP="00433ADC">
            <w:pPr>
              <w:numPr>
                <w:ilvl w:val="0"/>
                <w:numId w:val="36"/>
              </w:numPr>
              <w:jc w:val="both"/>
              <w:rPr>
                <w:rFonts w:ascii="Tahoma" w:hAnsi="Tahoma" w:cs="Tahoma"/>
                <w:sz w:val="20"/>
                <w:szCs w:val="20"/>
                <w:lang w:val="en-GB"/>
              </w:rPr>
            </w:pPr>
            <w:r w:rsidRPr="00433ADC">
              <w:rPr>
                <w:rFonts w:ascii="Tahoma" w:hAnsi="Tahoma" w:cs="Tahoma"/>
                <w:sz w:val="20"/>
                <w:szCs w:val="20"/>
                <w:lang w:val="en-GB"/>
              </w:rPr>
              <w:t>Is sensitive, empathetic yet professionally and objectively detached when managing conflicts</w:t>
            </w:r>
          </w:p>
        </w:tc>
        <w:tc>
          <w:tcPr>
            <w:tcW w:w="4106" w:type="dxa"/>
          </w:tcPr>
          <w:p w:rsidR="00433ADC" w:rsidRPr="00433ADC" w:rsidRDefault="00433ADC" w:rsidP="00433ADC">
            <w:pPr>
              <w:rPr>
                <w:rFonts w:ascii="Tahoma" w:hAnsi="Tahoma" w:cs="Tahoma"/>
                <w:sz w:val="20"/>
                <w:szCs w:val="20"/>
              </w:rPr>
            </w:pPr>
          </w:p>
        </w:tc>
      </w:tr>
    </w:tbl>
    <w:p w:rsidR="00433ADC" w:rsidRDefault="00433ADC" w:rsidP="00433ADC">
      <w:pPr>
        <w:jc w:val="center"/>
        <w:rPr>
          <w:rFonts w:ascii="Tahoma" w:hAnsi="Tahoma" w:cs="Tahoma"/>
          <w:b/>
          <w:sz w:val="20"/>
          <w:szCs w:val="20"/>
        </w:rPr>
      </w:pPr>
    </w:p>
    <w:p w:rsidR="00AB4316" w:rsidRPr="00B7037E" w:rsidRDefault="00AB4316" w:rsidP="004554E8">
      <w:pPr>
        <w:jc w:val="both"/>
        <w:rPr>
          <w:rFonts w:ascii="Tahoma" w:hAnsi="Tahoma" w:cs="Tahoma"/>
          <w:b/>
          <w:sz w:val="20"/>
          <w:szCs w:val="20"/>
        </w:rPr>
      </w:pPr>
    </w:p>
    <w:sectPr w:rsidR="00AB4316" w:rsidRPr="00B7037E" w:rsidSect="00433ADC">
      <w:pgSz w:w="11900" w:h="16840"/>
      <w:pgMar w:top="720" w:right="1268"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663B5"/>
    <w:multiLevelType w:val="hybridMultilevel"/>
    <w:tmpl w:val="CAB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D374D"/>
    <w:multiLevelType w:val="hybridMultilevel"/>
    <w:tmpl w:val="A16E81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00781"/>
    <w:multiLevelType w:val="hybridMultilevel"/>
    <w:tmpl w:val="0492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51273"/>
    <w:multiLevelType w:val="hybridMultilevel"/>
    <w:tmpl w:val="E6BAF9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35E1"/>
    <w:multiLevelType w:val="hybridMultilevel"/>
    <w:tmpl w:val="8C9E0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15BD2"/>
    <w:multiLevelType w:val="hybridMultilevel"/>
    <w:tmpl w:val="4474A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031E4"/>
    <w:multiLevelType w:val="hybridMultilevel"/>
    <w:tmpl w:val="06A4F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993AC3"/>
    <w:multiLevelType w:val="hybridMultilevel"/>
    <w:tmpl w:val="9A50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84CC0"/>
    <w:multiLevelType w:val="hybridMultilevel"/>
    <w:tmpl w:val="4C8027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8800F7"/>
    <w:multiLevelType w:val="hybridMultilevel"/>
    <w:tmpl w:val="5E10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57027"/>
    <w:multiLevelType w:val="hybridMultilevel"/>
    <w:tmpl w:val="D870FB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1E4"/>
    <w:multiLevelType w:val="hybridMultilevel"/>
    <w:tmpl w:val="849AB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6420"/>
    <w:multiLevelType w:val="hybridMultilevel"/>
    <w:tmpl w:val="EFD43E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B7243"/>
    <w:multiLevelType w:val="hybridMultilevel"/>
    <w:tmpl w:val="93FEEA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2766A6"/>
    <w:multiLevelType w:val="hybridMultilevel"/>
    <w:tmpl w:val="506EDF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9A1F0E"/>
    <w:multiLevelType w:val="hybridMultilevel"/>
    <w:tmpl w:val="48F6762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414D64CD"/>
    <w:multiLevelType w:val="hybridMultilevel"/>
    <w:tmpl w:val="92F2C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A109BB"/>
    <w:multiLevelType w:val="hybridMultilevel"/>
    <w:tmpl w:val="19F2C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B10AC"/>
    <w:multiLevelType w:val="hybridMultilevel"/>
    <w:tmpl w:val="93B40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01FA7"/>
    <w:multiLevelType w:val="hybridMultilevel"/>
    <w:tmpl w:val="24065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804B9"/>
    <w:multiLevelType w:val="hybridMultilevel"/>
    <w:tmpl w:val="68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566D9"/>
    <w:multiLevelType w:val="hybridMultilevel"/>
    <w:tmpl w:val="CE32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B53F5"/>
    <w:multiLevelType w:val="hybridMultilevel"/>
    <w:tmpl w:val="6E982EC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900A24"/>
    <w:multiLevelType w:val="hybridMultilevel"/>
    <w:tmpl w:val="628CE9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21A4B"/>
    <w:multiLevelType w:val="hybridMultilevel"/>
    <w:tmpl w:val="603C69EC"/>
    <w:lvl w:ilvl="0" w:tplc="2BC0A8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9076F"/>
    <w:multiLevelType w:val="hybridMultilevel"/>
    <w:tmpl w:val="691244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CF450E7"/>
    <w:multiLevelType w:val="hybridMultilevel"/>
    <w:tmpl w:val="023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01783"/>
    <w:multiLevelType w:val="hybridMultilevel"/>
    <w:tmpl w:val="4DD6A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A1559"/>
    <w:multiLevelType w:val="hybridMultilevel"/>
    <w:tmpl w:val="7A6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06884"/>
    <w:multiLevelType w:val="hybridMultilevel"/>
    <w:tmpl w:val="ABE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B3649"/>
    <w:multiLevelType w:val="hybridMultilevel"/>
    <w:tmpl w:val="82C2CA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74A519D"/>
    <w:multiLevelType w:val="hybridMultilevel"/>
    <w:tmpl w:val="98ACA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8A6498"/>
    <w:multiLevelType w:val="hybridMultilevel"/>
    <w:tmpl w:val="B54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C5734"/>
    <w:multiLevelType w:val="hybridMultilevel"/>
    <w:tmpl w:val="3A38F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C612A"/>
    <w:multiLevelType w:val="hybridMultilevel"/>
    <w:tmpl w:val="21668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2F296D"/>
    <w:multiLevelType w:val="hybridMultilevel"/>
    <w:tmpl w:val="AE6A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44595"/>
    <w:multiLevelType w:val="hybridMultilevel"/>
    <w:tmpl w:val="5D4A60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0"/>
  </w:num>
  <w:num w:numId="4">
    <w:abstractNumId w:val="0"/>
  </w:num>
  <w:num w:numId="5">
    <w:abstractNumId w:val="17"/>
  </w:num>
  <w:num w:numId="6">
    <w:abstractNumId w:val="33"/>
  </w:num>
  <w:num w:numId="7">
    <w:abstractNumId w:val="1"/>
  </w:num>
  <w:num w:numId="8">
    <w:abstractNumId w:val="21"/>
  </w:num>
  <w:num w:numId="9">
    <w:abstractNumId w:val="37"/>
  </w:num>
  <w:num w:numId="10">
    <w:abstractNumId w:val="31"/>
  </w:num>
  <w:num w:numId="11">
    <w:abstractNumId w:val="23"/>
  </w:num>
  <w:num w:numId="12">
    <w:abstractNumId w:val="15"/>
  </w:num>
  <w:num w:numId="13">
    <w:abstractNumId w:val="14"/>
  </w:num>
  <w:num w:numId="14">
    <w:abstractNumId w:val="16"/>
  </w:num>
  <w:num w:numId="15">
    <w:abstractNumId w:val="26"/>
  </w:num>
  <w:num w:numId="16">
    <w:abstractNumId w:val="22"/>
  </w:num>
  <w:num w:numId="17">
    <w:abstractNumId w:val="7"/>
  </w:num>
  <w:num w:numId="18">
    <w:abstractNumId w:val="9"/>
  </w:num>
  <w:num w:numId="19">
    <w:abstractNumId w:val="8"/>
  </w:num>
  <w:num w:numId="20">
    <w:abstractNumId w:val="10"/>
  </w:num>
  <w:num w:numId="21">
    <w:abstractNumId w:val="28"/>
  </w:num>
  <w:num w:numId="22">
    <w:abstractNumId w:val="3"/>
  </w:num>
  <w:num w:numId="23">
    <w:abstractNumId w:val="35"/>
  </w:num>
  <w:num w:numId="24">
    <w:abstractNumId w:val="18"/>
  </w:num>
  <w:num w:numId="25">
    <w:abstractNumId w:val="20"/>
  </w:num>
  <w:num w:numId="26">
    <w:abstractNumId w:val="19"/>
  </w:num>
  <w:num w:numId="27">
    <w:abstractNumId w:val="27"/>
  </w:num>
  <w:num w:numId="28">
    <w:abstractNumId w:val="34"/>
  </w:num>
  <w:num w:numId="29">
    <w:abstractNumId w:val="24"/>
  </w:num>
  <w:num w:numId="30">
    <w:abstractNumId w:val="32"/>
  </w:num>
  <w:num w:numId="31">
    <w:abstractNumId w:val="4"/>
  </w:num>
  <w:num w:numId="32">
    <w:abstractNumId w:val="36"/>
  </w:num>
  <w:num w:numId="33">
    <w:abstractNumId w:val="12"/>
  </w:num>
  <w:num w:numId="34">
    <w:abstractNumId w:val="5"/>
  </w:num>
  <w:num w:numId="35">
    <w:abstractNumId w:val="2"/>
  </w:num>
  <w:num w:numId="36">
    <w:abstractNumId w:val="11"/>
  </w:num>
  <w:num w:numId="37">
    <w:abstractNumId w:val="13"/>
  </w:num>
  <w:num w:numId="38">
    <w:abstractNumId w:val="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18"/>
    <w:rsid w:val="00011993"/>
    <w:rsid w:val="000841C2"/>
    <w:rsid w:val="00085D45"/>
    <w:rsid w:val="00177C3C"/>
    <w:rsid w:val="00194E57"/>
    <w:rsid w:val="001A642B"/>
    <w:rsid w:val="001C56EC"/>
    <w:rsid w:val="00264CD2"/>
    <w:rsid w:val="00310F3E"/>
    <w:rsid w:val="00367FA5"/>
    <w:rsid w:val="003741FF"/>
    <w:rsid w:val="003879F1"/>
    <w:rsid w:val="003953FC"/>
    <w:rsid w:val="003F60DE"/>
    <w:rsid w:val="00433ADC"/>
    <w:rsid w:val="004554E8"/>
    <w:rsid w:val="004665AF"/>
    <w:rsid w:val="00482D89"/>
    <w:rsid w:val="004C347C"/>
    <w:rsid w:val="004E142F"/>
    <w:rsid w:val="00526DDD"/>
    <w:rsid w:val="00561673"/>
    <w:rsid w:val="00574C0B"/>
    <w:rsid w:val="005E4EC5"/>
    <w:rsid w:val="00606D57"/>
    <w:rsid w:val="0069549A"/>
    <w:rsid w:val="006A3530"/>
    <w:rsid w:val="006E79E5"/>
    <w:rsid w:val="00706A00"/>
    <w:rsid w:val="00721577"/>
    <w:rsid w:val="00757EF9"/>
    <w:rsid w:val="00766A0B"/>
    <w:rsid w:val="007D3A9A"/>
    <w:rsid w:val="007E7A16"/>
    <w:rsid w:val="007F1F58"/>
    <w:rsid w:val="007F77E4"/>
    <w:rsid w:val="008405DE"/>
    <w:rsid w:val="00842E18"/>
    <w:rsid w:val="00856420"/>
    <w:rsid w:val="0088499F"/>
    <w:rsid w:val="008C7A1B"/>
    <w:rsid w:val="008D27D7"/>
    <w:rsid w:val="00943713"/>
    <w:rsid w:val="00967E4F"/>
    <w:rsid w:val="00993CEF"/>
    <w:rsid w:val="009D2C67"/>
    <w:rsid w:val="00A02997"/>
    <w:rsid w:val="00A23DEC"/>
    <w:rsid w:val="00A27B32"/>
    <w:rsid w:val="00A40E7A"/>
    <w:rsid w:val="00A55602"/>
    <w:rsid w:val="00AB4316"/>
    <w:rsid w:val="00B07CF3"/>
    <w:rsid w:val="00B15DA2"/>
    <w:rsid w:val="00B7037E"/>
    <w:rsid w:val="00B726CE"/>
    <w:rsid w:val="00B958C0"/>
    <w:rsid w:val="00BB0DA8"/>
    <w:rsid w:val="00BD5837"/>
    <w:rsid w:val="00BD5CA9"/>
    <w:rsid w:val="00C132DA"/>
    <w:rsid w:val="00C70D5D"/>
    <w:rsid w:val="00C9139C"/>
    <w:rsid w:val="00CB149A"/>
    <w:rsid w:val="00CB3469"/>
    <w:rsid w:val="00CE42EE"/>
    <w:rsid w:val="00D33E70"/>
    <w:rsid w:val="00DC340C"/>
    <w:rsid w:val="00DE39C1"/>
    <w:rsid w:val="00DE7C78"/>
    <w:rsid w:val="00DF4015"/>
    <w:rsid w:val="00E077C4"/>
    <w:rsid w:val="00E16666"/>
    <w:rsid w:val="00E44483"/>
    <w:rsid w:val="00E834C4"/>
    <w:rsid w:val="00E9465A"/>
    <w:rsid w:val="00EB4A49"/>
    <w:rsid w:val="00F41849"/>
    <w:rsid w:val="00F806A1"/>
    <w:rsid w:val="00F855DD"/>
    <w:rsid w:val="00FA0AC3"/>
    <w:rsid w:val="00FA7D07"/>
    <w:rsid w:val="00FB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0E5F3"/>
  <w15:docId w15:val="{1B4DFF78-D3DA-4799-8D71-0D2A4CF0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18"/>
    <w:pPr>
      <w:ind w:left="720"/>
      <w:contextualSpacing/>
    </w:pPr>
  </w:style>
  <w:style w:type="paragraph" w:customStyle="1" w:styleId="Default">
    <w:name w:val="Default"/>
    <w:rsid w:val="00264CD2"/>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unhideWhenUsed/>
    <w:rsid w:val="00943713"/>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CE42EE"/>
    <w:rPr>
      <w:rFonts w:ascii="Tahoma" w:hAnsi="Tahoma" w:cs="Tahoma"/>
      <w:sz w:val="16"/>
      <w:szCs w:val="16"/>
    </w:rPr>
  </w:style>
  <w:style w:type="character" w:customStyle="1" w:styleId="BalloonTextChar">
    <w:name w:val="Balloon Text Char"/>
    <w:basedOn w:val="DefaultParagraphFont"/>
    <w:link w:val="BalloonText"/>
    <w:uiPriority w:val="99"/>
    <w:semiHidden/>
    <w:rsid w:val="00CE42EE"/>
    <w:rPr>
      <w:rFonts w:ascii="Tahoma" w:hAnsi="Tahoma" w:cs="Tahoma"/>
      <w:sz w:val="16"/>
      <w:szCs w:val="16"/>
    </w:rPr>
  </w:style>
  <w:style w:type="paragraph" w:customStyle="1" w:styleId="Bullet1">
    <w:name w:val="Bullet 1"/>
    <w:basedOn w:val="Normal"/>
    <w:link w:val="Bullet1Char"/>
    <w:qFormat/>
    <w:rsid w:val="00721577"/>
    <w:pPr>
      <w:numPr>
        <w:numId w:val="28"/>
      </w:numPr>
      <w:spacing w:after="240" w:line="280" w:lineRule="exact"/>
      <w:ind w:left="568" w:hanging="284"/>
    </w:pPr>
    <w:rPr>
      <w:rFonts w:ascii="Arial" w:eastAsia="Times New Roman" w:hAnsi="Arial" w:cs="Times New Roman"/>
      <w:sz w:val="20"/>
      <w:szCs w:val="20"/>
      <w:lang w:val="en-GB" w:eastAsia="en-GB"/>
    </w:rPr>
  </w:style>
  <w:style w:type="character" w:customStyle="1" w:styleId="Bullet1Char">
    <w:name w:val="Bullet 1 Char"/>
    <w:basedOn w:val="DefaultParagraphFont"/>
    <w:link w:val="Bullet1"/>
    <w:rsid w:val="00721577"/>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F548-F837-4745-A225-E3A418C9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2F0FE5C7</Template>
  <TotalTime>65</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UCL Academy</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Morrissey</dc:creator>
  <cp:lastModifiedBy>Lisa Connolly (UCL Academy)</cp:lastModifiedBy>
  <cp:revision>6</cp:revision>
  <cp:lastPrinted>2016-09-30T16:19:00Z</cp:lastPrinted>
  <dcterms:created xsi:type="dcterms:W3CDTF">2019-02-14T17:52:00Z</dcterms:created>
  <dcterms:modified xsi:type="dcterms:W3CDTF">2019-02-15T12:19:00Z</dcterms:modified>
</cp:coreProperties>
</file>