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6007" w14:textId="77777777" w:rsidR="004A4C0E" w:rsidRDefault="004A4C0E" w:rsidP="00FB062C">
      <w:pPr>
        <w:spacing w:beforeLines="60" w:before="144" w:afterLines="60" w:after="144" w:line="240" w:lineRule="auto"/>
        <w:rPr>
          <w:rFonts w:ascii="Calibri" w:eastAsia="Times New Roman" w:hAnsi="Calibri" w:cs="Calibri"/>
          <w:b/>
          <w:lang w:eastAsia="en-GB"/>
        </w:rPr>
      </w:pPr>
      <w:r>
        <w:rPr>
          <w:b/>
          <w:noProof/>
          <w:lang w:eastAsia="en-GB"/>
        </w:rPr>
        <w:drawing>
          <wp:anchor distT="0" distB="0" distL="114300" distR="114300" simplePos="0" relativeHeight="251659264" behindDoc="1" locked="0" layoutInCell="1" allowOverlap="1" wp14:anchorId="74A1F9E0" wp14:editId="04FC03F5">
            <wp:simplePos x="0" y="0"/>
            <wp:positionH relativeFrom="margin">
              <wp:align>right</wp:align>
            </wp:positionH>
            <wp:positionV relativeFrom="paragraph">
              <wp:posOffset>0</wp:posOffset>
            </wp:positionV>
            <wp:extent cx="2352675" cy="1003300"/>
            <wp:effectExtent l="0" t="0" r="9525" b="6350"/>
            <wp:wrapTight wrapText="bothSides">
              <wp:wrapPolygon edited="0">
                <wp:start x="0" y="0"/>
                <wp:lineTo x="0" y="21327"/>
                <wp:lineTo x="21513" y="21327"/>
                <wp:lineTo x="21513" y="0"/>
                <wp:lineTo x="0" y="0"/>
              </wp:wrapPolygon>
            </wp:wrapTight>
            <wp:docPr id="1" name="Picture 1" descr="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L_BeInspiredLandscap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5267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07771" w14:textId="77777777" w:rsidR="004A4C0E" w:rsidRDefault="004A4C0E" w:rsidP="00FB062C">
      <w:pPr>
        <w:spacing w:beforeLines="60" w:before="144" w:afterLines="60" w:after="144" w:line="240" w:lineRule="auto"/>
        <w:rPr>
          <w:rFonts w:ascii="Calibri" w:eastAsia="Times New Roman" w:hAnsi="Calibri" w:cs="Calibri"/>
          <w:b/>
          <w:lang w:eastAsia="en-GB"/>
        </w:rPr>
      </w:pPr>
    </w:p>
    <w:p w14:paraId="34C2DAD5" w14:textId="77777777" w:rsidR="00FB062C" w:rsidRPr="00946C3A" w:rsidRDefault="00E5797F" w:rsidP="00FB062C">
      <w:pPr>
        <w:spacing w:beforeLines="60" w:before="144" w:afterLines="60" w:after="144" w:line="240" w:lineRule="auto"/>
        <w:rPr>
          <w:rFonts w:ascii="Calibri" w:eastAsia="Times New Roman" w:hAnsi="Calibri" w:cs="Calibri"/>
          <w:lang w:eastAsia="en-GB"/>
        </w:rPr>
      </w:pPr>
      <w:r>
        <w:rPr>
          <w:rFonts w:ascii="Calibri" w:eastAsia="Times New Roman" w:hAnsi="Calibri" w:cs="Calibri"/>
          <w:b/>
          <w:lang w:eastAsia="en-GB"/>
        </w:rPr>
        <w:t>Job d</w:t>
      </w:r>
      <w:r w:rsidR="00FB062C" w:rsidRPr="00946C3A">
        <w:rPr>
          <w:rFonts w:ascii="Calibri" w:eastAsia="Times New Roman" w:hAnsi="Calibri" w:cs="Calibri"/>
          <w:b/>
          <w:lang w:eastAsia="en-GB"/>
        </w:rPr>
        <w:t>escription</w:t>
      </w:r>
    </w:p>
    <w:p w14:paraId="3251F15E" w14:textId="77777777"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14:paraId="3D73D62E" w14:textId="77777777" w:rsidR="00EB6F41" w:rsidRDefault="004748FE" w:rsidP="00EB6F41">
      <w:pPr>
        <w:pBdr>
          <w:bottom w:val="single" w:sz="4" w:space="1" w:color="auto"/>
        </w:pBd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Director of Primary Music</w:t>
      </w:r>
    </w:p>
    <w:p w14:paraId="4CD231A5" w14:textId="77777777" w:rsidR="00EB6F41" w:rsidRDefault="00EB6F41" w:rsidP="00EB6F41">
      <w:pPr>
        <w:pBdr>
          <w:bottom w:val="single" w:sz="4" w:space="1" w:color="auto"/>
        </w:pBdr>
        <w:spacing w:after="0" w:line="240" w:lineRule="auto"/>
        <w:rPr>
          <w:rFonts w:ascii="Calibri" w:eastAsia="Times New Roman" w:hAnsi="Calibri" w:cs="Calibri"/>
          <w:b/>
          <w:sz w:val="24"/>
          <w:szCs w:val="24"/>
          <w:lang w:eastAsia="en-GB"/>
        </w:rPr>
      </w:pPr>
    </w:p>
    <w:p w14:paraId="7A31A316" w14:textId="1FEC71B0" w:rsidR="00370F45" w:rsidRPr="00EB6F41" w:rsidRDefault="005D2B45" w:rsidP="00EB6F41">
      <w:pPr>
        <w:pBdr>
          <w:bottom w:val="single" w:sz="4" w:space="1" w:color="auto"/>
        </w:pBdr>
        <w:spacing w:after="0" w:line="240" w:lineRule="auto"/>
        <w:rPr>
          <w:rFonts w:ascii="Calibri" w:eastAsia="Times New Roman" w:hAnsi="Calibri" w:cs="Calibri"/>
          <w:b/>
          <w:sz w:val="24"/>
          <w:szCs w:val="24"/>
          <w:lang w:eastAsia="en-GB"/>
        </w:rPr>
      </w:pPr>
      <w:r w:rsidRPr="005D2B45">
        <w:rPr>
          <w:rFonts w:ascii="Calibri" w:eastAsia="Times New Roman" w:hAnsi="Calibri" w:cs="Calibri"/>
          <w:b/>
          <w:lang w:eastAsia="en-GB"/>
        </w:rPr>
        <w:t>Salary</w:t>
      </w:r>
      <w:r w:rsidR="00764223" w:rsidRPr="005D2B45">
        <w:rPr>
          <w:rFonts w:ascii="Calibri" w:eastAsia="Times New Roman" w:hAnsi="Calibri" w:cs="Calibri"/>
          <w:lang w:eastAsia="en-GB"/>
        </w:rPr>
        <w:t>: Above national scales</w:t>
      </w:r>
      <w:r>
        <w:rPr>
          <w:rFonts w:ascii="Calibri" w:eastAsia="Times New Roman" w:hAnsi="Calibri" w:cs="Calibri"/>
          <w:lang w:eastAsia="en-GB"/>
        </w:rPr>
        <w:t>,</w:t>
      </w:r>
      <w:r w:rsidRPr="005D2B45">
        <w:rPr>
          <w:rFonts w:ascii="Calibri" w:eastAsia="Times New Roman" w:hAnsi="Calibri" w:cs="Calibri"/>
          <w:lang w:eastAsia="en-GB"/>
        </w:rPr>
        <w:t xml:space="preserve"> including GSAL management &amp; leadership </w:t>
      </w:r>
      <w:r>
        <w:rPr>
          <w:rFonts w:ascii="Calibri" w:eastAsia="Times New Roman" w:hAnsi="Calibri" w:cs="Calibri"/>
          <w:lang w:eastAsia="en-GB"/>
        </w:rPr>
        <w:t xml:space="preserve">point </w:t>
      </w:r>
      <w:proofErr w:type="gramStart"/>
      <w:r w:rsidRPr="005D2B45">
        <w:rPr>
          <w:rFonts w:ascii="Calibri" w:eastAsia="Times New Roman" w:hAnsi="Calibri" w:cs="Calibri"/>
          <w:lang w:eastAsia="en-GB"/>
        </w:rPr>
        <w:t>4</w:t>
      </w:r>
      <w:proofErr w:type="gramEnd"/>
    </w:p>
    <w:p w14:paraId="0D7B53A4" w14:textId="77777777" w:rsidR="00AB6C71" w:rsidRPr="00E8760B" w:rsidRDefault="00AB6C71" w:rsidP="00AB6C71">
      <w:pPr>
        <w:pBdr>
          <w:bottom w:val="single" w:sz="4" w:space="1" w:color="auto"/>
        </w:pBdr>
        <w:spacing w:after="0" w:line="240" w:lineRule="auto"/>
        <w:rPr>
          <w:rFonts w:ascii="Calibri" w:eastAsia="Times New Roman" w:hAnsi="Calibri" w:cs="Calibri"/>
          <w:b/>
          <w:lang w:eastAsia="en-GB"/>
        </w:rPr>
      </w:pPr>
    </w:p>
    <w:p w14:paraId="4F4485F5" w14:textId="77777777" w:rsidR="004748FE" w:rsidRPr="00E8760B" w:rsidRDefault="00E8760B" w:rsidP="00E8760B">
      <w:pPr>
        <w:pBdr>
          <w:bottom w:val="single" w:sz="4" w:space="1" w:color="auto"/>
        </w:pBdr>
        <w:spacing w:after="0" w:line="240" w:lineRule="auto"/>
        <w:rPr>
          <w:rFonts w:ascii="Calibri" w:eastAsia="Times New Roman" w:hAnsi="Calibri" w:cs="Calibri"/>
          <w:lang w:eastAsia="en-GB"/>
        </w:rPr>
      </w:pPr>
      <w:r w:rsidRPr="00E8760B">
        <w:rPr>
          <w:rFonts w:ascii="Calibri" w:eastAsia="Times New Roman" w:hAnsi="Calibri" w:cs="Calibri"/>
          <w:b/>
          <w:lang w:eastAsia="en-GB"/>
        </w:rPr>
        <w:t xml:space="preserve">Job </w:t>
      </w:r>
      <w:r w:rsidR="00370F45">
        <w:rPr>
          <w:rFonts w:ascii="Calibri" w:eastAsia="Times New Roman" w:hAnsi="Calibri" w:cs="Calibri"/>
          <w:b/>
          <w:lang w:eastAsia="en-GB"/>
        </w:rPr>
        <w:t>purpose</w:t>
      </w:r>
      <w:r w:rsidRPr="00E8760B">
        <w:rPr>
          <w:rFonts w:ascii="Calibri" w:eastAsia="Times New Roman" w:hAnsi="Calibri" w:cs="Calibri"/>
          <w:b/>
          <w:lang w:eastAsia="en-GB"/>
        </w:rPr>
        <w:t>:</w:t>
      </w:r>
      <w:r w:rsidR="004748FE">
        <w:rPr>
          <w:rFonts w:ascii="Calibri" w:eastAsia="Times New Roman" w:hAnsi="Calibri" w:cs="Calibri"/>
          <w:lang w:eastAsia="en-GB"/>
        </w:rPr>
        <w:t xml:space="preserve"> </w:t>
      </w:r>
    </w:p>
    <w:p w14:paraId="12D3D782" w14:textId="77777777" w:rsidR="00DE0282" w:rsidRDefault="004748FE" w:rsidP="00FB062C">
      <w:pPr>
        <w:pBdr>
          <w:bottom w:val="single" w:sz="4" w:space="1" w:color="auto"/>
        </w:pBdr>
        <w:spacing w:after="0" w:line="240" w:lineRule="auto"/>
        <w:rPr>
          <w:rFonts w:ascii="Calibri" w:eastAsia="Times New Roman" w:hAnsi="Calibri" w:cs="Calibri"/>
          <w:lang w:eastAsia="en-GB"/>
        </w:rPr>
      </w:pPr>
      <w:r w:rsidRPr="004748FE">
        <w:rPr>
          <w:rFonts w:ascii="Calibri" w:eastAsia="Times New Roman" w:hAnsi="Calibri" w:cs="Calibri"/>
          <w:lang w:eastAsia="en-GB"/>
        </w:rPr>
        <w:t xml:space="preserve">To be responsible for </w:t>
      </w:r>
      <w:r w:rsidR="00370F45">
        <w:rPr>
          <w:rFonts w:ascii="Calibri" w:eastAsia="Times New Roman" w:hAnsi="Calibri" w:cs="Calibri"/>
          <w:lang w:eastAsia="en-GB"/>
        </w:rPr>
        <w:t>m</w:t>
      </w:r>
      <w:r w:rsidRPr="004748FE">
        <w:rPr>
          <w:rFonts w:ascii="Calibri" w:eastAsia="Times New Roman" w:hAnsi="Calibri" w:cs="Calibri"/>
          <w:lang w:eastAsia="en-GB"/>
        </w:rPr>
        <w:t>usic teaching and learn</w:t>
      </w:r>
      <w:r w:rsidR="00EE3DBF">
        <w:rPr>
          <w:rFonts w:ascii="Calibri" w:eastAsia="Times New Roman" w:hAnsi="Calibri" w:cs="Calibri"/>
          <w:lang w:eastAsia="en-GB"/>
        </w:rPr>
        <w:t xml:space="preserve">ing across the </w:t>
      </w:r>
      <w:r w:rsidR="00370F45">
        <w:rPr>
          <w:rFonts w:ascii="Calibri" w:eastAsia="Times New Roman" w:hAnsi="Calibri" w:cs="Calibri"/>
          <w:lang w:eastAsia="en-GB"/>
        </w:rPr>
        <w:t>p</w:t>
      </w:r>
      <w:r w:rsidR="00EE3DBF">
        <w:rPr>
          <w:rFonts w:ascii="Calibri" w:eastAsia="Times New Roman" w:hAnsi="Calibri" w:cs="Calibri"/>
          <w:lang w:eastAsia="en-GB"/>
        </w:rPr>
        <w:t xml:space="preserve">rimary phase. </w:t>
      </w:r>
      <w:r w:rsidRPr="004748FE">
        <w:rPr>
          <w:rFonts w:ascii="Calibri" w:eastAsia="Times New Roman" w:hAnsi="Calibri" w:cs="Calibri"/>
          <w:lang w:eastAsia="en-GB"/>
        </w:rPr>
        <w:t xml:space="preserve">This will include ensuring that there is a high standard of teaching and learning of </w:t>
      </w:r>
      <w:r w:rsidR="00370F45">
        <w:rPr>
          <w:rFonts w:ascii="Calibri" w:eastAsia="Times New Roman" w:hAnsi="Calibri" w:cs="Calibri"/>
          <w:lang w:eastAsia="en-GB"/>
        </w:rPr>
        <w:t>m</w:t>
      </w:r>
      <w:r w:rsidRPr="004748FE">
        <w:rPr>
          <w:rFonts w:ascii="Calibri" w:eastAsia="Times New Roman" w:hAnsi="Calibri" w:cs="Calibri"/>
          <w:lang w:eastAsia="en-GB"/>
        </w:rPr>
        <w:t xml:space="preserve">usic, guiding, encouraging, supporting and monitoring the performance and achievement of pupils.  </w:t>
      </w:r>
    </w:p>
    <w:p w14:paraId="63FF3EFC" w14:textId="77777777" w:rsidR="004748FE" w:rsidRPr="004748FE" w:rsidRDefault="004748FE" w:rsidP="00FB062C">
      <w:pPr>
        <w:pBdr>
          <w:bottom w:val="single" w:sz="4" w:space="1" w:color="auto"/>
        </w:pBdr>
        <w:spacing w:after="0" w:line="240" w:lineRule="auto"/>
        <w:rPr>
          <w:rFonts w:ascii="Calibri" w:eastAsia="Times New Roman" w:hAnsi="Calibri" w:cs="Calibri"/>
          <w:lang w:eastAsia="en-GB"/>
        </w:rPr>
      </w:pPr>
    </w:p>
    <w:p w14:paraId="5220428E" w14:textId="77777777" w:rsidR="00FB062C" w:rsidRDefault="00FB062C" w:rsidP="00FB062C">
      <w:pPr>
        <w:pBdr>
          <w:bottom w:val="single" w:sz="4" w:space="1" w:color="auto"/>
        </w:pBdr>
        <w:spacing w:after="0" w:line="240" w:lineRule="auto"/>
        <w:rPr>
          <w:rFonts w:ascii="Calibri" w:eastAsia="Times New Roman" w:hAnsi="Calibri" w:cs="Calibri"/>
          <w:lang w:eastAsia="en-GB"/>
        </w:rPr>
      </w:pPr>
      <w:r w:rsidRPr="00E8760B">
        <w:rPr>
          <w:rFonts w:ascii="Calibri" w:eastAsia="Times New Roman" w:hAnsi="Calibri" w:cs="Calibri"/>
          <w:b/>
          <w:lang w:eastAsia="en-GB"/>
        </w:rPr>
        <w:t>Responsible to</w:t>
      </w:r>
      <w:r w:rsidRPr="00E8760B">
        <w:rPr>
          <w:rFonts w:ascii="Calibri" w:eastAsia="Times New Roman" w:hAnsi="Calibri" w:cs="Calibri"/>
          <w:lang w:eastAsia="en-GB"/>
        </w:rPr>
        <w:t xml:space="preserve">: </w:t>
      </w:r>
      <w:proofErr w:type="gramStart"/>
      <w:r w:rsidR="00E81352">
        <w:rPr>
          <w:rFonts w:ascii="Calibri" w:eastAsia="Times New Roman" w:hAnsi="Calibri" w:cs="Calibri"/>
          <w:lang w:eastAsia="en-GB"/>
        </w:rPr>
        <w:t>Vice Principal</w:t>
      </w:r>
      <w:proofErr w:type="gramEnd"/>
      <w:r w:rsidR="00E81352">
        <w:rPr>
          <w:rFonts w:ascii="Calibri" w:eastAsia="Times New Roman" w:hAnsi="Calibri" w:cs="Calibri"/>
          <w:lang w:eastAsia="en-GB"/>
        </w:rPr>
        <w:t xml:space="preserve"> and </w:t>
      </w:r>
      <w:r w:rsidR="00DE0282" w:rsidRPr="00E8760B">
        <w:rPr>
          <w:rFonts w:ascii="Calibri" w:eastAsia="Times New Roman" w:hAnsi="Calibri" w:cs="Calibri"/>
          <w:lang w:eastAsia="en-GB"/>
        </w:rPr>
        <w:t>Head of Primary School</w:t>
      </w:r>
    </w:p>
    <w:p w14:paraId="3AA628D6" w14:textId="77777777" w:rsidR="00E8760B" w:rsidRPr="00E8760B" w:rsidRDefault="00E8760B" w:rsidP="00E8760B">
      <w:pPr>
        <w:pBdr>
          <w:bottom w:val="single" w:sz="4" w:space="1" w:color="auto"/>
        </w:pBdr>
        <w:spacing w:after="0" w:line="240" w:lineRule="auto"/>
        <w:rPr>
          <w:rFonts w:ascii="Calibri" w:eastAsia="Times New Roman" w:hAnsi="Calibri" w:cs="Calibri"/>
          <w:lang w:eastAsia="en-GB"/>
        </w:rPr>
      </w:pPr>
    </w:p>
    <w:p w14:paraId="13797F20" w14:textId="77777777" w:rsidR="00FB062C" w:rsidRPr="00946C3A" w:rsidRDefault="00FB062C" w:rsidP="00FB062C">
      <w:pPr>
        <w:spacing w:after="0" w:line="240" w:lineRule="auto"/>
        <w:rPr>
          <w:rFonts w:ascii="Calibri" w:eastAsia="Times New Roman" w:hAnsi="Calibri" w:cs="Calibri"/>
          <w:b/>
          <w:lang w:eastAsia="en-GB"/>
        </w:rPr>
      </w:pPr>
    </w:p>
    <w:p w14:paraId="370E98E3" w14:textId="77777777" w:rsidR="007D75F4" w:rsidRPr="007D75F4" w:rsidRDefault="002F71D4" w:rsidP="007D75F4">
      <w:pPr>
        <w:keepNext/>
        <w:spacing w:after="0" w:line="240" w:lineRule="auto"/>
        <w:outlineLvl w:val="1"/>
        <w:rPr>
          <w:rFonts w:eastAsia="Times New Roman" w:cstheme="minorHAnsi"/>
          <w:b/>
          <w:bCs/>
          <w:u w:val="single"/>
        </w:rPr>
      </w:pPr>
      <w:r>
        <w:rPr>
          <w:rFonts w:eastAsia="Times New Roman" w:cstheme="minorHAnsi"/>
          <w:b/>
          <w:bCs/>
          <w:u w:val="single"/>
        </w:rPr>
        <w:t>Key tasks and d</w:t>
      </w:r>
      <w:r w:rsidR="007D75F4">
        <w:rPr>
          <w:rFonts w:eastAsia="Times New Roman" w:cstheme="minorHAnsi"/>
          <w:b/>
          <w:bCs/>
          <w:u w:val="single"/>
        </w:rPr>
        <w:t>uties:</w:t>
      </w:r>
    </w:p>
    <w:p w14:paraId="460C0106" w14:textId="77777777" w:rsidR="007D75F4" w:rsidRPr="007D75F4" w:rsidRDefault="007D75F4" w:rsidP="007D75F4">
      <w:pPr>
        <w:spacing w:after="0" w:line="240" w:lineRule="auto"/>
        <w:rPr>
          <w:rFonts w:eastAsia="Times New Roman" w:cstheme="minorHAnsi"/>
        </w:rPr>
      </w:pPr>
    </w:p>
    <w:p w14:paraId="559024BC" w14:textId="77777777" w:rsidR="007D75F4" w:rsidRDefault="00DE0282" w:rsidP="007D75F4">
      <w:pPr>
        <w:spacing w:after="0" w:line="240" w:lineRule="auto"/>
        <w:rPr>
          <w:rFonts w:eastAsia="Times New Roman" w:cstheme="minorHAnsi"/>
          <w:b/>
          <w:bCs/>
        </w:rPr>
      </w:pPr>
      <w:r w:rsidRPr="00DE0282">
        <w:rPr>
          <w:rFonts w:eastAsia="Times New Roman" w:cstheme="minorHAnsi"/>
          <w:b/>
          <w:bCs/>
        </w:rPr>
        <w:t>Policy/</w:t>
      </w:r>
      <w:r w:rsidR="00AB6C71">
        <w:rPr>
          <w:rFonts w:eastAsia="Times New Roman" w:cstheme="minorHAnsi"/>
          <w:b/>
          <w:bCs/>
        </w:rPr>
        <w:t>s</w:t>
      </w:r>
      <w:r w:rsidRPr="00DE0282">
        <w:rPr>
          <w:rFonts w:eastAsia="Times New Roman" w:cstheme="minorHAnsi"/>
          <w:b/>
          <w:bCs/>
        </w:rPr>
        <w:t>trategic direction and development</w:t>
      </w:r>
    </w:p>
    <w:p w14:paraId="15DE2D2C" w14:textId="77777777" w:rsidR="00DE0282" w:rsidRPr="00DE0282" w:rsidRDefault="00DE0282" w:rsidP="007D75F4">
      <w:pPr>
        <w:spacing w:after="0" w:line="240" w:lineRule="auto"/>
        <w:rPr>
          <w:rFonts w:eastAsia="Times New Roman" w:cstheme="minorHAnsi"/>
        </w:rPr>
      </w:pPr>
    </w:p>
    <w:p w14:paraId="0777A18B" w14:textId="77777777" w:rsidR="004748FE" w:rsidRPr="004748FE" w:rsidRDefault="004748FE" w:rsidP="004748FE">
      <w:pPr>
        <w:pStyle w:val="Body"/>
        <w:numPr>
          <w:ilvl w:val="0"/>
          <w:numId w:val="21"/>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Prepare, monitor and update annual music development plans and policies.</w:t>
      </w:r>
    </w:p>
    <w:p w14:paraId="137CF996" w14:textId="77777777" w:rsidR="00E8760B" w:rsidRDefault="004748FE" w:rsidP="004748FE">
      <w:pPr>
        <w:pStyle w:val="ListParagraph"/>
        <w:numPr>
          <w:ilvl w:val="0"/>
          <w:numId w:val="21"/>
        </w:numPr>
        <w:spacing w:after="0" w:line="240" w:lineRule="auto"/>
        <w:rPr>
          <w:rFonts w:eastAsia="Times New Roman" w:cstheme="minorHAnsi"/>
        </w:rPr>
      </w:pPr>
      <w:r w:rsidRPr="004748FE">
        <w:rPr>
          <w:rFonts w:eastAsia="Times New Roman" w:cstheme="minorHAnsi"/>
        </w:rPr>
        <w:t xml:space="preserve">Ensure that school policies and strategies </w:t>
      </w:r>
      <w:proofErr w:type="gramStart"/>
      <w:r w:rsidRPr="004748FE">
        <w:rPr>
          <w:rFonts w:eastAsia="Times New Roman" w:cstheme="minorHAnsi"/>
        </w:rPr>
        <w:t>are embedded</w:t>
      </w:r>
      <w:proofErr w:type="gramEnd"/>
      <w:r w:rsidRPr="004748FE">
        <w:rPr>
          <w:rFonts w:eastAsia="Times New Roman" w:cstheme="minorHAnsi"/>
        </w:rPr>
        <w:t xml:space="preserve"> in the music scheme</w:t>
      </w:r>
      <w:r w:rsidR="00370F45">
        <w:rPr>
          <w:rFonts w:eastAsia="Times New Roman" w:cstheme="minorHAnsi"/>
        </w:rPr>
        <w:t>s</w:t>
      </w:r>
      <w:r w:rsidRPr="004748FE">
        <w:rPr>
          <w:rFonts w:eastAsia="Times New Roman" w:cstheme="minorHAnsi"/>
        </w:rPr>
        <w:t xml:space="preserve"> of work and subject development plan</w:t>
      </w:r>
      <w:r w:rsidR="00370F45">
        <w:rPr>
          <w:rFonts w:eastAsia="Times New Roman" w:cstheme="minorHAnsi"/>
        </w:rPr>
        <w:t xml:space="preserve"> for the primary phase</w:t>
      </w:r>
      <w:r w:rsidRPr="004748FE">
        <w:rPr>
          <w:rFonts w:eastAsia="Times New Roman" w:cstheme="minorHAnsi"/>
        </w:rPr>
        <w:t>.</w:t>
      </w:r>
    </w:p>
    <w:p w14:paraId="3C7FA9C9" w14:textId="77777777" w:rsidR="004748FE" w:rsidRDefault="004748FE" w:rsidP="004748FE">
      <w:pPr>
        <w:spacing w:after="0" w:line="240" w:lineRule="auto"/>
        <w:rPr>
          <w:rFonts w:eastAsia="Times New Roman" w:cstheme="minorHAnsi"/>
        </w:rPr>
      </w:pPr>
    </w:p>
    <w:p w14:paraId="08A16A00" w14:textId="77777777" w:rsidR="004748FE" w:rsidRDefault="004748FE" w:rsidP="004748FE">
      <w:pPr>
        <w:spacing w:after="0" w:line="240" w:lineRule="auto"/>
        <w:rPr>
          <w:rFonts w:eastAsia="Times New Roman" w:cstheme="minorHAnsi"/>
          <w:b/>
        </w:rPr>
      </w:pPr>
      <w:r w:rsidRPr="004748FE">
        <w:rPr>
          <w:rFonts w:eastAsia="Times New Roman" w:cstheme="minorHAnsi"/>
          <w:b/>
        </w:rPr>
        <w:t>Leadership and management of others</w:t>
      </w:r>
    </w:p>
    <w:p w14:paraId="336C3DA5" w14:textId="77777777" w:rsidR="004748FE" w:rsidRDefault="004748FE" w:rsidP="004748FE">
      <w:pPr>
        <w:spacing w:after="0" w:line="240" w:lineRule="auto"/>
        <w:rPr>
          <w:rFonts w:eastAsia="Times New Roman" w:cstheme="minorHAnsi"/>
          <w:b/>
        </w:rPr>
      </w:pPr>
    </w:p>
    <w:p w14:paraId="5A85ACE5" w14:textId="1137DF6E" w:rsidR="004748FE" w:rsidRPr="004748FE" w:rsidRDefault="004748FE" w:rsidP="004748FE">
      <w:pPr>
        <w:pStyle w:val="Body"/>
        <w:widowControl w:val="0"/>
        <w:numPr>
          <w:ilvl w:val="0"/>
          <w:numId w:val="22"/>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To lead all areas of music education in the primary phase</w:t>
      </w:r>
      <w:r w:rsidR="005D2B45">
        <w:rPr>
          <w:rFonts w:asciiTheme="minorHAnsi" w:eastAsia="Times New Roman" w:hAnsiTheme="minorHAnsi" w:cstheme="minorHAnsi"/>
          <w:color w:val="auto"/>
          <w:sz w:val="22"/>
          <w:szCs w:val="22"/>
          <w:bdr w:val="none" w:sz="0" w:space="0" w:color="auto"/>
          <w:lang w:eastAsia="en-US"/>
        </w:rPr>
        <w:t>, including the line management of primary music teachers,</w:t>
      </w:r>
      <w:r w:rsidRPr="004748FE">
        <w:rPr>
          <w:rFonts w:asciiTheme="minorHAnsi" w:eastAsia="Times New Roman" w:hAnsiTheme="minorHAnsi" w:cstheme="minorHAnsi"/>
          <w:color w:val="auto"/>
          <w:sz w:val="22"/>
          <w:szCs w:val="22"/>
          <w:bdr w:val="none" w:sz="0" w:space="0" w:color="auto"/>
          <w:lang w:eastAsia="en-US"/>
        </w:rPr>
        <w:t xml:space="preserve"> to </w:t>
      </w:r>
      <w:r w:rsidR="00EE3DBF" w:rsidRPr="004748FE">
        <w:rPr>
          <w:rFonts w:asciiTheme="minorHAnsi" w:eastAsia="Times New Roman" w:hAnsiTheme="minorHAnsi" w:cstheme="minorHAnsi"/>
          <w:color w:val="auto"/>
          <w:sz w:val="22"/>
          <w:szCs w:val="22"/>
          <w:bdr w:val="none" w:sz="0" w:space="0" w:color="auto"/>
          <w:lang w:eastAsia="en-US"/>
        </w:rPr>
        <w:t>ensure that</w:t>
      </w:r>
      <w:r w:rsidRPr="004748FE">
        <w:rPr>
          <w:rFonts w:asciiTheme="minorHAnsi" w:eastAsia="Times New Roman" w:hAnsiTheme="minorHAnsi" w:cstheme="minorHAnsi"/>
          <w:color w:val="auto"/>
          <w:sz w:val="22"/>
          <w:szCs w:val="22"/>
          <w:bdr w:val="none" w:sz="0" w:space="0" w:color="auto"/>
          <w:lang w:eastAsia="en-US"/>
        </w:rPr>
        <w:t xml:space="preserve"> high performance standards </w:t>
      </w:r>
      <w:proofErr w:type="gramStart"/>
      <w:r w:rsidRPr="004748FE">
        <w:rPr>
          <w:rFonts w:asciiTheme="minorHAnsi" w:eastAsia="Times New Roman" w:hAnsiTheme="minorHAnsi" w:cstheme="minorHAnsi"/>
          <w:color w:val="auto"/>
          <w:sz w:val="22"/>
          <w:szCs w:val="22"/>
          <w:bdr w:val="none" w:sz="0" w:space="0" w:color="auto"/>
          <w:lang w:eastAsia="en-US"/>
        </w:rPr>
        <w:t>are achieved and maintained</w:t>
      </w:r>
      <w:proofErr w:type="gramEnd"/>
      <w:r w:rsidRPr="004748FE">
        <w:rPr>
          <w:rFonts w:asciiTheme="minorHAnsi" w:eastAsia="Times New Roman" w:hAnsiTheme="minorHAnsi" w:cstheme="minorHAnsi"/>
          <w:color w:val="auto"/>
          <w:sz w:val="22"/>
          <w:szCs w:val="22"/>
          <w:bdr w:val="none" w:sz="0" w:space="0" w:color="auto"/>
          <w:lang w:eastAsia="en-US"/>
        </w:rPr>
        <w:t>.</w:t>
      </w:r>
    </w:p>
    <w:p w14:paraId="5546B1BF" w14:textId="77777777" w:rsidR="004748FE" w:rsidRPr="004748FE" w:rsidRDefault="004748FE" w:rsidP="004748FE">
      <w:pPr>
        <w:pStyle w:val="Body"/>
        <w:widowControl w:val="0"/>
        <w:numPr>
          <w:ilvl w:val="0"/>
          <w:numId w:val="22"/>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Be a central point of communication between the primary </w:t>
      </w:r>
      <w:r w:rsidR="00EE3DBF" w:rsidRPr="004748FE">
        <w:rPr>
          <w:rFonts w:asciiTheme="minorHAnsi" w:eastAsia="Times New Roman" w:hAnsiTheme="minorHAnsi" w:cstheme="minorHAnsi"/>
          <w:color w:val="auto"/>
          <w:sz w:val="22"/>
          <w:szCs w:val="22"/>
          <w:bdr w:val="none" w:sz="0" w:space="0" w:color="auto"/>
          <w:lang w:eastAsia="en-US"/>
        </w:rPr>
        <w:t>phase and</w:t>
      </w:r>
      <w:r w:rsidRPr="004748FE">
        <w:rPr>
          <w:rFonts w:asciiTheme="minorHAnsi" w:eastAsia="Times New Roman" w:hAnsiTheme="minorHAnsi" w:cstheme="minorHAnsi"/>
          <w:color w:val="auto"/>
          <w:sz w:val="22"/>
          <w:szCs w:val="22"/>
          <w:bdr w:val="none" w:sz="0" w:space="0" w:color="auto"/>
          <w:lang w:eastAsia="en-US"/>
        </w:rPr>
        <w:t xml:space="preserve"> visiting music teachers.   Manage </w:t>
      </w:r>
      <w:proofErr w:type="gramStart"/>
      <w:r w:rsidRPr="004748FE">
        <w:rPr>
          <w:rFonts w:asciiTheme="minorHAnsi" w:eastAsia="Times New Roman" w:hAnsiTheme="minorHAnsi" w:cstheme="minorHAnsi"/>
          <w:color w:val="auto"/>
          <w:sz w:val="22"/>
          <w:szCs w:val="22"/>
          <w:bdr w:val="none" w:sz="0" w:space="0" w:color="auto"/>
          <w:lang w:eastAsia="en-US"/>
        </w:rPr>
        <w:t>day to day</w:t>
      </w:r>
      <w:proofErr w:type="gramEnd"/>
      <w:r w:rsidRPr="004748FE">
        <w:rPr>
          <w:rFonts w:asciiTheme="minorHAnsi" w:eastAsia="Times New Roman" w:hAnsiTheme="minorHAnsi" w:cstheme="minorHAnsi"/>
          <w:color w:val="auto"/>
          <w:sz w:val="22"/>
          <w:szCs w:val="22"/>
          <w:bdr w:val="none" w:sz="0" w:space="0" w:color="auto"/>
          <w:lang w:eastAsia="en-US"/>
        </w:rPr>
        <w:t xml:space="preserve"> requirements to ensure the efficiency of the department.</w:t>
      </w:r>
    </w:p>
    <w:p w14:paraId="141DBD16" w14:textId="77777777" w:rsidR="004748FE" w:rsidRPr="004748FE" w:rsidRDefault="004748FE" w:rsidP="004748FE">
      <w:pPr>
        <w:pStyle w:val="Body"/>
        <w:widowControl w:val="0"/>
        <w:numPr>
          <w:ilvl w:val="0"/>
          <w:numId w:val="22"/>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Consult, inform and advise members of the primary staff about activities, changes to schedule, rehearsals, performances, visits </w:t>
      </w:r>
      <w:proofErr w:type="gramStart"/>
      <w:r w:rsidRPr="004748FE">
        <w:rPr>
          <w:rFonts w:asciiTheme="minorHAnsi" w:eastAsia="Times New Roman" w:hAnsiTheme="minorHAnsi" w:cstheme="minorHAnsi"/>
          <w:color w:val="auto"/>
          <w:sz w:val="22"/>
          <w:szCs w:val="22"/>
          <w:bdr w:val="none" w:sz="0" w:space="0" w:color="auto"/>
          <w:lang w:eastAsia="en-US"/>
        </w:rPr>
        <w:t>which</w:t>
      </w:r>
      <w:proofErr w:type="gramEnd"/>
      <w:r w:rsidRPr="004748FE">
        <w:rPr>
          <w:rFonts w:asciiTheme="minorHAnsi" w:eastAsia="Times New Roman" w:hAnsiTheme="minorHAnsi" w:cstheme="minorHAnsi"/>
          <w:color w:val="auto"/>
          <w:sz w:val="22"/>
          <w:szCs w:val="22"/>
          <w:bdr w:val="none" w:sz="0" w:space="0" w:color="auto"/>
          <w:lang w:eastAsia="en-US"/>
        </w:rPr>
        <w:t xml:space="preserve"> may impact the normal school day and prevent children from attending instrumental lessons.</w:t>
      </w:r>
    </w:p>
    <w:p w14:paraId="53EBC085" w14:textId="77777777" w:rsidR="004748FE" w:rsidRPr="004748FE" w:rsidRDefault="004748FE" w:rsidP="004748FE">
      <w:pPr>
        <w:pStyle w:val="ListParagraph"/>
        <w:numPr>
          <w:ilvl w:val="0"/>
          <w:numId w:val="22"/>
        </w:numPr>
        <w:pBdr>
          <w:top w:val="nil"/>
          <w:left w:val="nil"/>
          <w:bottom w:val="nil"/>
          <w:right w:val="nil"/>
          <w:between w:val="nil"/>
          <w:bar w:val="nil"/>
        </w:pBdr>
        <w:contextualSpacing w:val="0"/>
        <w:rPr>
          <w:rFonts w:eastAsia="Times New Roman" w:cstheme="minorHAnsi"/>
        </w:rPr>
      </w:pPr>
      <w:r w:rsidRPr="004748FE">
        <w:rPr>
          <w:rFonts w:eastAsia="Times New Roman" w:cstheme="minorHAnsi"/>
        </w:rPr>
        <w:t xml:space="preserve">To provide an effective link with the </w:t>
      </w:r>
      <w:r w:rsidR="00370F45">
        <w:rPr>
          <w:rFonts w:eastAsia="Times New Roman" w:cstheme="minorHAnsi"/>
        </w:rPr>
        <w:t>S</w:t>
      </w:r>
      <w:r w:rsidRPr="004748FE">
        <w:rPr>
          <w:rFonts w:eastAsia="Times New Roman" w:cstheme="minorHAnsi"/>
        </w:rPr>
        <w:t>enior</w:t>
      </w:r>
      <w:r w:rsidR="00370F45">
        <w:rPr>
          <w:rFonts w:eastAsia="Times New Roman" w:cstheme="minorHAnsi"/>
        </w:rPr>
        <w:t xml:space="preserve"> School m</w:t>
      </w:r>
      <w:r w:rsidRPr="004748FE">
        <w:rPr>
          <w:rFonts w:eastAsia="Times New Roman" w:cstheme="minorHAnsi"/>
        </w:rPr>
        <w:t xml:space="preserve">usic </w:t>
      </w:r>
      <w:r w:rsidR="00370F45">
        <w:rPr>
          <w:rFonts w:eastAsia="Times New Roman" w:cstheme="minorHAnsi"/>
        </w:rPr>
        <w:t>d</w:t>
      </w:r>
      <w:r w:rsidRPr="004748FE">
        <w:rPr>
          <w:rFonts w:eastAsia="Times New Roman" w:cstheme="minorHAnsi"/>
        </w:rPr>
        <w:t xml:space="preserve">epartment and to seek opportunities for </w:t>
      </w:r>
      <w:proofErr w:type="gramStart"/>
      <w:r w:rsidRPr="004748FE">
        <w:rPr>
          <w:rFonts w:eastAsia="Times New Roman" w:cstheme="minorHAnsi"/>
        </w:rPr>
        <w:t>cross-over</w:t>
      </w:r>
      <w:proofErr w:type="gramEnd"/>
      <w:r w:rsidRPr="004748FE">
        <w:rPr>
          <w:rFonts w:eastAsia="Times New Roman" w:cstheme="minorHAnsi"/>
        </w:rPr>
        <w:t xml:space="preserve"> activities and whole school activities.</w:t>
      </w:r>
    </w:p>
    <w:p w14:paraId="16458BC1" w14:textId="77777777" w:rsidR="007D75F4" w:rsidRDefault="00DE0282" w:rsidP="007D75F4">
      <w:pPr>
        <w:spacing w:after="0" w:line="240" w:lineRule="auto"/>
        <w:rPr>
          <w:rFonts w:eastAsia="Times New Roman" w:cstheme="minorHAnsi"/>
          <w:b/>
          <w:bCs/>
        </w:rPr>
      </w:pPr>
      <w:r w:rsidRPr="00DE0282">
        <w:rPr>
          <w:rFonts w:eastAsia="Times New Roman" w:cstheme="minorHAnsi"/>
          <w:b/>
          <w:bCs/>
        </w:rPr>
        <w:t>Teaching and learning</w:t>
      </w:r>
    </w:p>
    <w:p w14:paraId="050F3200" w14:textId="77777777" w:rsidR="00DE0282" w:rsidRPr="00DE0282" w:rsidRDefault="00DE0282" w:rsidP="007D75F4">
      <w:pPr>
        <w:spacing w:after="0" w:line="240" w:lineRule="auto"/>
        <w:rPr>
          <w:rFonts w:eastAsia="Times New Roman" w:cstheme="minorHAnsi"/>
          <w:b/>
          <w:bCs/>
        </w:rPr>
      </w:pPr>
    </w:p>
    <w:p w14:paraId="32FDD708"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Promote excellence and inspir</w:t>
      </w:r>
      <w:r>
        <w:rPr>
          <w:rFonts w:asciiTheme="minorHAnsi" w:eastAsia="Times New Roman" w:hAnsiTheme="minorHAnsi" w:cstheme="minorHAnsi"/>
          <w:color w:val="auto"/>
          <w:sz w:val="22"/>
          <w:szCs w:val="22"/>
          <w:bdr w:val="none" w:sz="0" w:space="0" w:color="auto"/>
          <w:lang w:eastAsia="en-US"/>
        </w:rPr>
        <w:t xml:space="preserve">ation in teaching and learning </w:t>
      </w:r>
      <w:r w:rsidRPr="004748FE">
        <w:rPr>
          <w:rFonts w:asciiTheme="minorHAnsi" w:eastAsia="Times New Roman" w:hAnsiTheme="minorHAnsi" w:cstheme="minorHAnsi"/>
          <w:color w:val="auto"/>
          <w:sz w:val="22"/>
          <w:szCs w:val="22"/>
          <w:bdr w:val="none" w:sz="0" w:space="0" w:color="auto"/>
          <w:lang w:eastAsia="en-US"/>
        </w:rPr>
        <w:t xml:space="preserve">by being the lead practitioner and leading by example; consult and advise colleagues in order to establish creative, responsive and effective approaches to the teaching of the subject. </w:t>
      </w:r>
    </w:p>
    <w:p w14:paraId="4F2F2E1D"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Support and coach other teachers delivering primary music to improve performance where needed by offering to demonstrate lessons, work alongside, support with planning and providing feedback.</w:t>
      </w:r>
    </w:p>
    <w:p w14:paraId="6008F110"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 Ensure that schemes of work </w:t>
      </w:r>
      <w:proofErr w:type="gramStart"/>
      <w:r w:rsidRPr="004748FE">
        <w:rPr>
          <w:rFonts w:asciiTheme="minorHAnsi" w:eastAsia="Times New Roman" w:hAnsiTheme="minorHAnsi" w:cstheme="minorHAnsi"/>
          <w:color w:val="auto"/>
          <w:sz w:val="22"/>
          <w:szCs w:val="22"/>
          <w:bdr w:val="none" w:sz="0" w:space="0" w:color="auto"/>
          <w:lang w:eastAsia="en-US"/>
        </w:rPr>
        <w:t>are used, reviewed and modified to enable the development of high standards of teaching and learning</w:t>
      </w:r>
      <w:proofErr w:type="gramEnd"/>
      <w:r w:rsidRPr="004748FE">
        <w:rPr>
          <w:rFonts w:asciiTheme="minorHAnsi" w:eastAsia="Times New Roman" w:hAnsiTheme="minorHAnsi" w:cstheme="minorHAnsi"/>
          <w:color w:val="auto"/>
          <w:sz w:val="22"/>
          <w:szCs w:val="22"/>
          <w:bdr w:val="none" w:sz="0" w:space="0" w:color="auto"/>
          <w:lang w:eastAsia="en-US"/>
        </w:rPr>
        <w:t>.</w:t>
      </w:r>
    </w:p>
    <w:p w14:paraId="5214ED8B"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Monitor, evaluate and review practice of all teachers delivering primary music, celebrate excellence; advise and update the Vice Principal and Head of Primary on progress of the subject and individual pupils.</w:t>
      </w:r>
    </w:p>
    <w:p w14:paraId="07E9DB92"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To create stimulating teaching space/environment which encourages interest and enjoyment for all pupils.</w:t>
      </w:r>
    </w:p>
    <w:p w14:paraId="31991CFF"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lastRenderedPageBreak/>
        <w:t xml:space="preserve">Use a range of technology to support the teaching of </w:t>
      </w:r>
      <w:r w:rsidR="00370F45">
        <w:rPr>
          <w:rFonts w:asciiTheme="minorHAnsi" w:eastAsia="Times New Roman" w:hAnsiTheme="minorHAnsi" w:cstheme="minorHAnsi"/>
          <w:color w:val="auto"/>
          <w:sz w:val="22"/>
          <w:szCs w:val="22"/>
          <w:bdr w:val="none" w:sz="0" w:space="0" w:color="auto"/>
          <w:lang w:eastAsia="en-US"/>
        </w:rPr>
        <w:t>music.</w:t>
      </w:r>
    </w:p>
    <w:p w14:paraId="59FA3BE0"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Keep up to date with developments in music and education in general to ensure that best practice </w:t>
      </w:r>
      <w:proofErr w:type="gramStart"/>
      <w:r w:rsidRPr="004748FE">
        <w:rPr>
          <w:rFonts w:asciiTheme="minorHAnsi" w:eastAsia="Times New Roman" w:hAnsiTheme="minorHAnsi" w:cstheme="minorHAnsi"/>
          <w:color w:val="auto"/>
          <w:sz w:val="22"/>
          <w:szCs w:val="22"/>
          <w:bdr w:val="none" w:sz="0" w:space="0" w:color="auto"/>
          <w:lang w:eastAsia="en-US"/>
        </w:rPr>
        <w:t>is adopted</w:t>
      </w:r>
      <w:proofErr w:type="gramEnd"/>
      <w:r w:rsidRPr="004748FE">
        <w:rPr>
          <w:rFonts w:asciiTheme="minorHAnsi" w:eastAsia="Times New Roman" w:hAnsiTheme="minorHAnsi" w:cstheme="minorHAnsi"/>
          <w:color w:val="auto"/>
          <w:sz w:val="22"/>
          <w:szCs w:val="22"/>
          <w:bdr w:val="none" w:sz="0" w:space="0" w:color="auto"/>
          <w:lang w:eastAsia="en-US"/>
        </w:rPr>
        <w:t xml:space="preserve"> within the department.</w:t>
      </w:r>
    </w:p>
    <w:p w14:paraId="6FD7E706"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Ensure that the delivery and development of the music curriculum is effective in meeting the needs of all pupils.</w:t>
      </w:r>
    </w:p>
    <w:p w14:paraId="48C6CB8A"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Implement a programme of events to celebrate music across the primary phase and have overall responsibility for music in all concerts and competitions as well as the music in drama performances.</w:t>
      </w:r>
    </w:p>
    <w:p w14:paraId="0D7B3870"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Contribute to the broader life of the school by organising and leading a range of extra-curricular opportunities including orchestras, choirs and small groups</w:t>
      </w:r>
      <w:r w:rsidR="00370F45">
        <w:rPr>
          <w:rFonts w:asciiTheme="minorHAnsi" w:eastAsia="Times New Roman" w:hAnsiTheme="minorHAnsi" w:cstheme="minorHAnsi"/>
          <w:color w:val="auto"/>
          <w:sz w:val="22"/>
          <w:szCs w:val="22"/>
          <w:bdr w:val="none" w:sz="0" w:space="0" w:color="auto"/>
          <w:lang w:eastAsia="en-US"/>
        </w:rPr>
        <w:t>.</w:t>
      </w:r>
      <w:r w:rsidRPr="004748FE">
        <w:rPr>
          <w:rFonts w:asciiTheme="minorHAnsi" w:eastAsia="Times New Roman" w:hAnsiTheme="minorHAnsi" w:cstheme="minorHAnsi"/>
          <w:color w:val="auto"/>
          <w:sz w:val="22"/>
          <w:szCs w:val="22"/>
          <w:bdr w:val="none" w:sz="0" w:space="0" w:color="auto"/>
          <w:lang w:eastAsia="en-US"/>
        </w:rPr>
        <w:t xml:space="preserve">  </w:t>
      </w:r>
    </w:p>
    <w:p w14:paraId="4B30E938"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Accompany assemblies, concerts etc. throughout the year</w:t>
      </w:r>
      <w:r w:rsidR="00370F45">
        <w:rPr>
          <w:rFonts w:asciiTheme="minorHAnsi" w:eastAsia="Times New Roman" w:hAnsiTheme="minorHAnsi" w:cstheme="minorHAnsi"/>
          <w:color w:val="auto"/>
          <w:sz w:val="22"/>
          <w:szCs w:val="22"/>
          <w:bdr w:val="none" w:sz="0" w:space="0" w:color="auto"/>
          <w:lang w:eastAsia="en-US"/>
        </w:rPr>
        <w:t>.</w:t>
      </w:r>
    </w:p>
    <w:p w14:paraId="2E6FDC97" w14:textId="62A90CF0"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Liaise with the Senior School</w:t>
      </w:r>
      <w:r w:rsidR="006D64EE">
        <w:rPr>
          <w:rFonts w:asciiTheme="minorHAnsi" w:eastAsia="Times New Roman" w:hAnsiTheme="minorHAnsi" w:cstheme="minorHAnsi"/>
          <w:color w:val="auto"/>
          <w:sz w:val="22"/>
          <w:szCs w:val="22"/>
          <w:bdr w:val="none" w:sz="0" w:space="0" w:color="auto"/>
          <w:lang w:eastAsia="en-US"/>
        </w:rPr>
        <w:t xml:space="preserve"> Head of Extra-curricular Music to</w:t>
      </w:r>
      <w:r w:rsidRPr="004748FE">
        <w:rPr>
          <w:rFonts w:asciiTheme="minorHAnsi" w:eastAsia="Times New Roman" w:hAnsiTheme="minorHAnsi" w:cstheme="minorHAnsi"/>
          <w:color w:val="auto"/>
          <w:sz w:val="22"/>
          <w:szCs w:val="22"/>
          <w:bdr w:val="none" w:sz="0" w:space="0" w:color="auto"/>
          <w:lang w:eastAsia="en-US"/>
        </w:rPr>
        <w:t xml:space="preserve"> help implement beginner instrumental programmes as well as taster sessions.   </w:t>
      </w:r>
    </w:p>
    <w:p w14:paraId="146E5F21"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To organise relevant visits and trips to enhance the curriculum as well as a range of opportunities for the children to hear live music from professional musicians in school</w:t>
      </w:r>
      <w:r w:rsidR="00370F45">
        <w:rPr>
          <w:rFonts w:asciiTheme="minorHAnsi" w:eastAsia="Times New Roman" w:hAnsiTheme="minorHAnsi" w:cstheme="minorHAnsi"/>
          <w:color w:val="auto"/>
          <w:sz w:val="22"/>
          <w:szCs w:val="22"/>
          <w:bdr w:val="none" w:sz="0" w:space="0" w:color="auto"/>
          <w:lang w:eastAsia="en-US"/>
        </w:rPr>
        <w:t>.</w:t>
      </w:r>
    </w:p>
    <w:p w14:paraId="69443965" w14:textId="77777777" w:rsidR="004748FE" w:rsidRPr="004748FE" w:rsidRDefault="004748FE" w:rsidP="004748FE">
      <w:pPr>
        <w:pStyle w:val="Body"/>
        <w:widowControl w:val="0"/>
        <w:numPr>
          <w:ilvl w:val="0"/>
          <w:numId w:val="23"/>
        </w:numPr>
        <w:tabs>
          <w:tab w:val="left" w:pos="317"/>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In accordance with the school’s assessment policy, ensure clear assessment strategies are in place to inform future teaching </w:t>
      </w:r>
      <w:proofErr w:type="gramStart"/>
      <w:r w:rsidRPr="004748FE">
        <w:rPr>
          <w:rFonts w:asciiTheme="minorHAnsi" w:eastAsia="Times New Roman" w:hAnsiTheme="minorHAnsi" w:cstheme="minorHAnsi"/>
          <w:color w:val="auto"/>
          <w:sz w:val="22"/>
          <w:szCs w:val="22"/>
          <w:bdr w:val="none" w:sz="0" w:space="0" w:color="auto"/>
          <w:lang w:eastAsia="en-US"/>
        </w:rPr>
        <w:t>and also</w:t>
      </w:r>
      <w:proofErr w:type="gramEnd"/>
      <w:r w:rsidRPr="004748FE">
        <w:rPr>
          <w:rFonts w:asciiTheme="minorHAnsi" w:eastAsia="Times New Roman" w:hAnsiTheme="minorHAnsi" w:cstheme="minorHAnsi"/>
          <w:color w:val="auto"/>
          <w:sz w:val="22"/>
          <w:szCs w:val="22"/>
          <w:bdr w:val="none" w:sz="0" w:space="0" w:color="auto"/>
          <w:lang w:eastAsia="en-US"/>
        </w:rPr>
        <w:t xml:space="preserve"> so pupil’s progress can be tracked on a regular basis so that high standards of learning are achieved and maintained.</w:t>
      </w:r>
    </w:p>
    <w:p w14:paraId="2C2AA899" w14:textId="7B05DC25" w:rsidR="0091671E" w:rsidRDefault="0091671E" w:rsidP="007D75F4">
      <w:pPr>
        <w:spacing w:after="0" w:line="240" w:lineRule="auto"/>
        <w:rPr>
          <w:rFonts w:eastAsia="Times New Roman" w:cstheme="minorHAnsi"/>
          <w:b/>
        </w:rPr>
      </w:pPr>
    </w:p>
    <w:p w14:paraId="7B92CBD2" w14:textId="77777777" w:rsidR="00E8760B" w:rsidRPr="00E8760B" w:rsidRDefault="004748FE" w:rsidP="007D75F4">
      <w:pPr>
        <w:spacing w:after="0" w:line="240" w:lineRule="auto"/>
        <w:rPr>
          <w:rFonts w:eastAsia="Times New Roman" w:cstheme="minorHAnsi"/>
          <w:b/>
          <w:bCs/>
        </w:rPr>
      </w:pPr>
      <w:r>
        <w:rPr>
          <w:rFonts w:eastAsia="Times New Roman" w:cstheme="minorHAnsi"/>
          <w:b/>
        </w:rPr>
        <w:t>Extra-curricular activities</w:t>
      </w:r>
    </w:p>
    <w:p w14:paraId="49A23A1D" w14:textId="77777777" w:rsidR="00DE0282" w:rsidRPr="00DE0282" w:rsidRDefault="00DE0282" w:rsidP="007D75F4">
      <w:pPr>
        <w:spacing w:after="0" w:line="240" w:lineRule="auto"/>
        <w:rPr>
          <w:rFonts w:eastAsia="Times New Roman" w:cstheme="minorHAnsi"/>
          <w:b/>
          <w:bCs/>
        </w:rPr>
      </w:pPr>
    </w:p>
    <w:p w14:paraId="6F9C4A11"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Contribute to the broader life of the school by organi</w:t>
      </w:r>
      <w:r w:rsidR="00370F45">
        <w:rPr>
          <w:rFonts w:asciiTheme="minorHAnsi" w:eastAsia="Times New Roman" w:hAnsiTheme="minorHAnsi" w:cstheme="minorHAnsi"/>
          <w:color w:val="auto"/>
          <w:sz w:val="22"/>
          <w:szCs w:val="22"/>
          <w:bdr w:val="none" w:sz="0" w:space="0" w:color="auto"/>
          <w:lang w:eastAsia="en-US"/>
        </w:rPr>
        <w:t>s</w:t>
      </w:r>
      <w:r w:rsidRPr="004748FE">
        <w:rPr>
          <w:rFonts w:asciiTheme="minorHAnsi" w:eastAsia="Times New Roman" w:hAnsiTheme="minorHAnsi" w:cstheme="minorHAnsi"/>
          <w:color w:val="auto"/>
          <w:sz w:val="22"/>
          <w:szCs w:val="22"/>
          <w:bdr w:val="none" w:sz="0" w:space="0" w:color="auto"/>
          <w:lang w:eastAsia="en-US"/>
        </w:rPr>
        <w:t>ing and leading a wide range of extra-curricular opportunities that ensure all children are encouraged to become involved.</w:t>
      </w:r>
    </w:p>
    <w:p w14:paraId="59D25EB8"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To ensure all activities </w:t>
      </w:r>
      <w:proofErr w:type="gramStart"/>
      <w:r w:rsidRPr="004748FE">
        <w:rPr>
          <w:rFonts w:asciiTheme="minorHAnsi" w:eastAsia="Times New Roman" w:hAnsiTheme="minorHAnsi" w:cstheme="minorHAnsi"/>
          <w:color w:val="auto"/>
          <w:sz w:val="22"/>
          <w:szCs w:val="22"/>
          <w:bdr w:val="none" w:sz="0" w:space="0" w:color="auto"/>
          <w:lang w:eastAsia="en-US"/>
        </w:rPr>
        <w:t>are appropriately staffed</w:t>
      </w:r>
      <w:proofErr w:type="gramEnd"/>
      <w:r w:rsidRPr="004748FE">
        <w:rPr>
          <w:rFonts w:asciiTheme="minorHAnsi" w:eastAsia="Times New Roman" w:hAnsiTheme="minorHAnsi" w:cstheme="minorHAnsi"/>
          <w:color w:val="auto"/>
          <w:sz w:val="22"/>
          <w:szCs w:val="22"/>
          <w:bdr w:val="none" w:sz="0" w:space="0" w:color="auto"/>
          <w:lang w:eastAsia="en-US"/>
        </w:rPr>
        <w:t xml:space="preserve">, </w:t>
      </w:r>
      <w:r w:rsidR="0039249C">
        <w:rPr>
          <w:rFonts w:asciiTheme="minorHAnsi" w:eastAsia="Times New Roman" w:hAnsiTheme="minorHAnsi" w:cstheme="minorHAnsi"/>
          <w:color w:val="auto"/>
          <w:sz w:val="22"/>
          <w:szCs w:val="22"/>
          <w:bdr w:val="none" w:sz="0" w:space="0" w:color="auto"/>
          <w:lang w:eastAsia="en-US"/>
        </w:rPr>
        <w:t>taught</w:t>
      </w:r>
      <w:r w:rsidRPr="004748FE">
        <w:rPr>
          <w:rFonts w:asciiTheme="minorHAnsi" w:eastAsia="Times New Roman" w:hAnsiTheme="minorHAnsi" w:cstheme="minorHAnsi"/>
          <w:color w:val="auto"/>
          <w:sz w:val="22"/>
          <w:szCs w:val="22"/>
          <w:bdr w:val="none" w:sz="0" w:space="0" w:color="auto"/>
          <w:lang w:eastAsia="en-US"/>
        </w:rPr>
        <w:t xml:space="preserve"> to a high standard and have opportunities to perform</w:t>
      </w:r>
      <w:r w:rsidR="00370F45">
        <w:rPr>
          <w:rFonts w:asciiTheme="minorHAnsi" w:eastAsia="Times New Roman" w:hAnsiTheme="minorHAnsi" w:cstheme="minorHAnsi"/>
          <w:color w:val="auto"/>
          <w:sz w:val="22"/>
          <w:szCs w:val="22"/>
          <w:bdr w:val="none" w:sz="0" w:space="0" w:color="auto"/>
          <w:lang w:eastAsia="en-US"/>
        </w:rPr>
        <w:t>.</w:t>
      </w:r>
    </w:p>
    <w:p w14:paraId="76888C16"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To lead and train choirs, orchestras and other groups as appropriate</w:t>
      </w:r>
      <w:r w:rsidR="00370F45">
        <w:rPr>
          <w:rFonts w:asciiTheme="minorHAnsi" w:eastAsia="Times New Roman" w:hAnsiTheme="minorHAnsi" w:cstheme="minorHAnsi"/>
          <w:color w:val="auto"/>
          <w:sz w:val="22"/>
          <w:szCs w:val="22"/>
          <w:bdr w:val="none" w:sz="0" w:space="0" w:color="auto"/>
          <w:lang w:eastAsia="en-US"/>
        </w:rPr>
        <w:t>.</w:t>
      </w:r>
    </w:p>
    <w:p w14:paraId="6F7320A0"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To arrange for an accompanist when needed</w:t>
      </w:r>
      <w:r w:rsidR="00370F45">
        <w:rPr>
          <w:rFonts w:asciiTheme="minorHAnsi" w:eastAsia="Times New Roman" w:hAnsiTheme="minorHAnsi" w:cstheme="minorHAnsi"/>
          <w:color w:val="auto"/>
          <w:sz w:val="22"/>
          <w:szCs w:val="22"/>
          <w:bdr w:val="none" w:sz="0" w:space="0" w:color="auto"/>
          <w:lang w:eastAsia="en-US"/>
        </w:rPr>
        <w:t>.</w:t>
      </w:r>
    </w:p>
    <w:p w14:paraId="2EB7850D" w14:textId="77777777" w:rsidR="00DE0282" w:rsidRPr="007D75F4" w:rsidRDefault="00DE0282" w:rsidP="00DE0282">
      <w:pPr>
        <w:spacing w:after="0" w:line="240" w:lineRule="auto"/>
        <w:ind w:left="567"/>
        <w:rPr>
          <w:rFonts w:eastAsia="Times New Roman" w:cstheme="minorHAnsi"/>
        </w:rPr>
      </w:pPr>
    </w:p>
    <w:p w14:paraId="5177FEFD" w14:textId="77777777" w:rsidR="00DE0282" w:rsidRDefault="004748FE" w:rsidP="007D75F4">
      <w:pPr>
        <w:spacing w:after="0" w:line="240" w:lineRule="auto"/>
        <w:rPr>
          <w:rFonts w:ascii="Calibri" w:eastAsia="Times New Roman" w:hAnsi="Calibri" w:cs="Arial"/>
          <w:b/>
        </w:rPr>
      </w:pPr>
      <w:r>
        <w:rPr>
          <w:rFonts w:ascii="Calibri" w:eastAsia="Times New Roman" w:hAnsi="Calibri" w:cs="Arial"/>
          <w:b/>
        </w:rPr>
        <w:t xml:space="preserve">Marketing and external links, including public occasions </w:t>
      </w:r>
    </w:p>
    <w:p w14:paraId="037E23C1" w14:textId="77777777" w:rsidR="00E8760B" w:rsidRPr="007D75F4" w:rsidRDefault="00E8760B" w:rsidP="007D75F4">
      <w:pPr>
        <w:spacing w:after="0" w:line="240" w:lineRule="auto"/>
        <w:rPr>
          <w:rFonts w:eastAsia="Times New Roman" w:cstheme="minorHAnsi"/>
          <w:b/>
          <w:bCs/>
        </w:rPr>
      </w:pPr>
    </w:p>
    <w:p w14:paraId="192E4F8C"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Actively promote the department within the school community to encourage pupils’ interest in the subject area.</w:t>
      </w:r>
    </w:p>
    <w:p w14:paraId="20AE7CB0"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Contribute to the positive promotion and marketing of the school in the local and wider community.</w:t>
      </w:r>
    </w:p>
    <w:p w14:paraId="60F222B5"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Lead the department’s contribution to marketing events and external links.</w:t>
      </w:r>
    </w:p>
    <w:p w14:paraId="442A717D" w14:textId="77777777" w:rsidR="00DE0282" w:rsidRDefault="00DE0282" w:rsidP="007D75F4">
      <w:pPr>
        <w:keepNext/>
        <w:spacing w:after="0" w:line="240" w:lineRule="auto"/>
        <w:outlineLvl w:val="0"/>
        <w:rPr>
          <w:rFonts w:eastAsia="Times New Roman" w:cstheme="minorHAnsi"/>
          <w:b/>
          <w:bCs/>
          <w:u w:val="single"/>
        </w:rPr>
      </w:pPr>
    </w:p>
    <w:p w14:paraId="2B50AC4B" w14:textId="77777777" w:rsidR="007D75F4" w:rsidRDefault="004748FE" w:rsidP="007D75F4">
      <w:pPr>
        <w:spacing w:after="0" w:line="240" w:lineRule="auto"/>
        <w:rPr>
          <w:rFonts w:eastAsia="Times New Roman" w:cstheme="minorHAnsi"/>
          <w:b/>
          <w:bCs/>
        </w:rPr>
      </w:pPr>
      <w:r>
        <w:rPr>
          <w:rFonts w:eastAsia="Times New Roman" w:cstheme="minorHAnsi"/>
          <w:b/>
          <w:bCs/>
        </w:rPr>
        <w:t>Management of resources</w:t>
      </w:r>
    </w:p>
    <w:p w14:paraId="50EE7197" w14:textId="77777777" w:rsidR="00DE0282" w:rsidRPr="007D75F4" w:rsidRDefault="00DE0282" w:rsidP="007D75F4">
      <w:pPr>
        <w:spacing w:after="0" w:line="240" w:lineRule="auto"/>
        <w:rPr>
          <w:rFonts w:eastAsia="Times New Roman" w:cstheme="minorHAnsi"/>
          <w:b/>
          <w:bCs/>
        </w:rPr>
      </w:pPr>
    </w:p>
    <w:p w14:paraId="66889E78"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Monitor and control the department’s allocated budget and purchasing arrangements, to ensure the efficient and effective use of all resources. </w:t>
      </w:r>
    </w:p>
    <w:p w14:paraId="22346206"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Identify future resourcing needs and aspirations for the </w:t>
      </w:r>
      <w:r w:rsidR="002D6051">
        <w:rPr>
          <w:rFonts w:asciiTheme="minorHAnsi" w:eastAsia="Times New Roman" w:hAnsiTheme="minorHAnsi" w:cstheme="minorHAnsi"/>
          <w:color w:val="auto"/>
          <w:sz w:val="22"/>
          <w:szCs w:val="22"/>
          <w:bdr w:val="none" w:sz="0" w:space="0" w:color="auto"/>
          <w:lang w:eastAsia="en-US"/>
        </w:rPr>
        <w:t xml:space="preserve">primary </w:t>
      </w:r>
      <w:r w:rsidRPr="004748FE">
        <w:rPr>
          <w:rFonts w:asciiTheme="minorHAnsi" w:eastAsia="Times New Roman" w:hAnsiTheme="minorHAnsi" w:cstheme="minorHAnsi"/>
          <w:color w:val="auto"/>
          <w:sz w:val="22"/>
          <w:szCs w:val="22"/>
          <w:bdr w:val="none" w:sz="0" w:space="0" w:color="auto"/>
          <w:lang w:eastAsia="en-US"/>
        </w:rPr>
        <w:t>music department for consideration in the school budget planning process.</w:t>
      </w:r>
    </w:p>
    <w:p w14:paraId="4EA14065" w14:textId="77777777" w:rsidR="00FA7F5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Ensure that all resources are fit for purpose and used in accordance with the health and safety policy.</w:t>
      </w:r>
    </w:p>
    <w:p w14:paraId="1B302FB8" w14:textId="77777777" w:rsidR="004748FE" w:rsidRPr="00FA7F5E" w:rsidRDefault="004748FE" w:rsidP="004748FE">
      <w:pPr>
        <w:spacing w:after="0" w:line="240" w:lineRule="auto"/>
        <w:ind w:left="567"/>
        <w:rPr>
          <w:rFonts w:eastAsia="Times New Roman" w:cstheme="minorHAnsi"/>
        </w:rPr>
      </w:pPr>
    </w:p>
    <w:p w14:paraId="22A37532" w14:textId="77777777" w:rsidR="00E8760B" w:rsidRDefault="004748FE" w:rsidP="00E8760B">
      <w:pPr>
        <w:spacing w:after="0" w:line="240" w:lineRule="auto"/>
        <w:rPr>
          <w:rFonts w:eastAsia="Times New Roman" w:cstheme="minorHAnsi"/>
          <w:b/>
          <w:bCs/>
        </w:rPr>
      </w:pPr>
      <w:r>
        <w:rPr>
          <w:rFonts w:eastAsia="Times New Roman" w:cstheme="minorHAnsi"/>
          <w:b/>
          <w:bCs/>
        </w:rPr>
        <w:t xml:space="preserve">Monitoring, evaluation and assessment </w:t>
      </w:r>
    </w:p>
    <w:p w14:paraId="73D3C059" w14:textId="77777777" w:rsidR="00E8760B" w:rsidRPr="00E8760B" w:rsidRDefault="00E8760B" w:rsidP="00E8760B">
      <w:pPr>
        <w:spacing w:after="0" w:line="240" w:lineRule="auto"/>
        <w:rPr>
          <w:rFonts w:eastAsia="Times New Roman" w:cstheme="minorHAnsi"/>
          <w:b/>
          <w:bCs/>
        </w:rPr>
      </w:pPr>
    </w:p>
    <w:p w14:paraId="1D871796" w14:textId="77777777" w:rsidR="004748FE" w:rsidRPr="004748FE"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Ensure that individual pupil music progress is regularly assessed, </w:t>
      </w:r>
      <w:proofErr w:type="gramStart"/>
      <w:r w:rsidRPr="004748FE">
        <w:rPr>
          <w:rFonts w:asciiTheme="minorHAnsi" w:eastAsia="Times New Roman" w:hAnsiTheme="minorHAnsi" w:cstheme="minorHAnsi"/>
          <w:color w:val="auto"/>
          <w:sz w:val="22"/>
          <w:szCs w:val="22"/>
          <w:bdr w:val="none" w:sz="0" w:space="0" w:color="auto"/>
          <w:lang w:eastAsia="en-US"/>
        </w:rPr>
        <w:t>recorded and reported</w:t>
      </w:r>
      <w:proofErr w:type="gramEnd"/>
      <w:r w:rsidRPr="004748FE">
        <w:rPr>
          <w:rFonts w:asciiTheme="minorHAnsi" w:eastAsia="Times New Roman" w:hAnsiTheme="minorHAnsi" w:cstheme="minorHAnsi"/>
          <w:color w:val="auto"/>
          <w:sz w:val="22"/>
          <w:szCs w:val="22"/>
          <w:bdr w:val="none" w:sz="0" w:space="0" w:color="auto"/>
          <w:lang w:eastAsia="en-US"/>
        </w:rPr>
        <w:t xml:space="preserve"> and used to inform future teaching.</w:t>
      </w:r>
    </w:p>
    <w:p w14:paraId="62A095B4" w14:textId="36C77670" w:rsidR="00E8760B" w:rsidRDefault="004748FE" w:rsidP="004748FE">
      <w:pPr>
        <w:pStyle w:val="Body"/>
        <w:numPr>
          <w:ilvl w:val="0"/>
          <w:numId w:val="24"/>
        </w:numPr>
        <w:rPr>
          <w:rFonts w:asciiTheme="minorHAnsi" w:eastAsia="Times New Roman" w:hAnsiTheme="minorHAnsi" w:cstheme="minorHAnsi"/>
          <w:color w:val="auto"/>
          <w:sz w:val="22"/>
          <w:szCs w:val="22"/>
          <w:bdr w:val="none" w:sz="0" w:space="0" w:color="auto"/>
          <w:lang w:eastAsia="en-US"/>
        </w:rPr>
      </w:pPr>
      <w:r w:rsidRPr="004748FE">
        <w:rPr>
          <w:rFonts w:asciiTheme="minorHAnsi" w:eastAsia="Times New Roman" w:hAnsiTheme="minorHAnsi" w:cstheme="minorHAnsi"/>
          <w:color w:val="auto"/>
          <w:sz w:val="22"/>
          <w:szCs w:val="22"/>
          <w:bdr w:val="none" w:sz="0" w:space="0" w:color="auto"/>
          <w:lang w:eastAsia="en-US"/>
        </w:rPr>
        <w:t xml:space="preserve">Monitor pupil progress </w:t>
      </w:r>
      <w:proofErr w:type="gramStart"/>
      <w:r w:rsidRPr="004748FE">
        <w:rPr>
          <w:rFonts w:asciiTheme="minorHAnsi" w:eastAsia="Times New Roman" w:hAnsiTheme="minorHAnsi" w:cstheme="minorHAnsi"/>
          <w:color w:val="auto"/>
          <w:sz w:val="22"/>
          <w:szCs w:val="22"/>
          <w:bdr w:val="none" w:sz="0" w:space="0" w:color="auto"/>
          <w:lang w:eastAsia="en-US"/>
        </w:rPr>
        <w:t>through the use of</w:t>
      </w:r>
      <w:proofErr w:type="gramEnd"/>
      <w:r w:rsidRPr="004748FE">
        <w:rPr>
          <w:rFonts w:asciiTheme="minorHAnsi" w:eastAsia="Times New Roman" w:hAnsiTheme="minorHAnsi" w:cstheme="minorHAnsi"/>
          <w:color w:val="auto"/>
          <w:sz w:val="22"/>
          <w:szCs w:val="22"/>
          <w:bdr w:val="none" w:sz="0" w:space="0" w:color="auto"/>
          <w:lang w:eastAsia="en-US"/>
        </w:rPr>
        <w:t xml:space="preserve"> performance to ensure that high standards of learning are achieved and maintained.</w:t>
      </w:r>
    </w:p>
    <w:p w14:paraId="1D1764F5" w14:textId="77777777" w:rsidR="00EB6F41" w:rsidRDefault="00EB6F41" w:rsidP="00EB6F41">
      <w:pPr>
        <w:pStyle w:val="Body"/>
        <w:ind w:left="720"/>
        <w:rPr>
          <w:rFonts w:asciiTheme="minorHAnsi" w:eastAsia="Times New Roman" w:hAnsiTheme="minorHAnsi" w:cstheme="minorHAnsi"/>
          <w:color w:val="auto"/>
          <w:sz w:val="22"/>
          <w:szCs w:val="22"/>
          <w:bdr w:val="none" w:sz="0" w:space="0" w:color="auto"/>
          <w:lang w:eastAsia="en-US"/>
        </w:rPr>
      </w:pPr>
    </w:p>
    <w:p w14:paraId="459C0DC8" w14:textId="77777777" w:rsidR="00EE3DBF" w:rsidRPr="004748FE" w:rsidRDefault="00EE3DBF" w:rsidP="00EE3DBF">
      <w:pPr>
        <w:pStyle w:val="Body"/>
        <w:ind w:left="720"/>
        <w:rPr>
          <w:rFonts w:asciiTheme="minorHAnsi" w:eastAsia="Times New Roman" w:hAnsiTheme="minorHAnsi" w:cstheme="minorHAnsi"/>
          <w:color w:val="auto"/>
          <w:sz w:val="22"/>
          <w:szCs w:val="22"/>
          <w:bdr w:val="none" w:sz="0" w:space="0" w:color="auto"/>
          <w:lang w:eastAsia="en-US"/>
        </w:rPr>
      </w:pPr>
    </w:p>
    <w:p w14:paraId="0EC98102" w14:textId="77777777" w:rsidR="00E8760B" w:rsidRDefault="00931D55" w:rsidP="00E8760B">
      <w:pPr>
        <w:spacing w:after="0" w:line="240" w:lineRule="auto"/>
        <w:rPr>
          <w:rFonts w:eastAsia="Times New Roman" w:cstheme="minorHAnsi"/>
          <w:b/>
          <w:bCs/>
        </w:rPr>
      </w:pPr>
      <w:r>
        <w:rPr>
          <w:rFonts w:eastAsia="Times New Roman" w:cstheme="minorHAnsi"/>
          <w:b/>
          <w:bCs/>
        </w:rPr>
        <w:t>Training and development of self and others</w:t>
      </w:r>
    </w:p>
    <w:p w14:paraId="6366EAEA" w14:textId="77777777" w:rsidR="00E8760B" w:rsidRPr="00E8760B" w:rsidRDefault="00E8760B" w:rsidP="00E8760B">
      <w:pPr>
        <w:spacing w:after="0" w:line="240" w:lineRule="auto"/>
        <w:rPr>
          <w:rFonts w:eastAsia="Times New Roman" w:cstheme="minorHAnsi"/>
          <w:b/>
          <w:bCs/>
        </w:rPr>
      </w:pPr>
    </w:p>
    <w:p w14:paraId="7E4EEDE4" w14:textId="77777777" w:rsidR="00931D55" w:rsidRPr="00931D55" w:rsidRDefault="00931D55" w:rsidP="00931D55">
      <w:pPr>
        <w:pStyle w:val="Body"/>
        <w:numPr>
          <w:ilvl w:val="0"/>
          <w:numId w:val="28"/>
        </w:numPr>
        <w:rPr>
          <w:rFonts w:asciiTheme="minorHAnsi" w:eastAsia="Times New Roman" w:hAnsiTheme="minorHAnsi" w:cstheme="minorHAnsi"/>
          <w:color w:val="auto"/>
          <w:sz w:val="22"/>
          <w:szCs w:val="22"/>
          <w:bdr w:val="none" w:sz="0" w:space="0" w:color="auto"/>
          <w:lang w:eastAsia="en-US"/>
        </w:rPr>
      </w:pPr>
      <w:r w:rsidRPr="00931D55">
        <w:rPr>
          <w:rFonts w:asciiTheme="minorHAnsi" w:eastAsia="Times New Roman" w:hAnsiTheme="minorHAnsi" w:cstheme="minorHAnsi"/>
          <w:color w:val="auto"/>
          <w:sz w:val="22"/>
          <w:szCs w:val="22"/>
          <w:bdr w:val="none" w:sz="0" w:space="0" w:color="auto"/>
          <w:lang w:eastAsia="en-US"/>
        </w:rPr>
        <w:t>As a lead professional set personal targets and take responsibility for own continuous professional development.</w:t>
      </w:r>
    </w:p>
    <w:p w14:paraId="350950B2" w14:textId="77777777" w:rsidR="00E8760B" w:rsidRPr="00931D55" w:rsidRDefault="00931D55" w:rsidP="00931D55">
      <w:pPr>
        <w:pStyle w:val="Body"/>
        <w:numPr>
          <w:ilvl w:val="0"/>
          <w:numId w:val="28"/>
        </w:numPr>
        <w:rPr>
          <w:rFonts w:asciiTheme="minorHAnsi" w:eastAsia="Times New Roman" w:hAnsiTheme="minorHAnsi" w:cstheme="minorHAnsi"/>
          <w:color w:val="auto"/>
          <w:sz w:val="22"/>
          <w:szCs w:val="22"/>
          <w:bdr w:val="none" w:sz="0" w:space="0" w:color="auto"/>
          <w:lang w:eastAsia="en-US"/>
        </w:rPr>
      </w:pPr>
      <w:r w:rsidRPr="00931D55">
        <w:rPr>
          <w:rFonts w:asciiTheme="minorHAnsi" w:eastAsia="Times New Roman" w:hAnsiTheme="minorHAnsi" w:cstheme="minorHAnsi"/>
          <w:color w:val="auto"/>
          <w:sz w:val="22"/>
          <w:szCs w:val="22"/>
          <w:bdr w:val="none" w:sz="0" w:space="0" w:color="auto"/>
          <w:lang w:eastAsia="en-US"/>
        </w:rPr>
        <w:t>Keep abreast of subject developments from a range of sources in order to maintain best practice.</w:t>
      </w:r>
    </w:p>
    <w:p w14:paraId="416982B9" w14:textId="77777777" w:rsidR="007D75F4" w:rsidRPr="007D75F4" w:rsidRDefault="007D75F4" w:rsidP="007D75F4">
      <w:pPr>
        <w:spacing w:beforeLines="60" w:before="144" w:afterLines="60" w:after="144" w:line="240" w:lineRule="auto"/>
        <w:rPr>
          <w:rFonts w:eastAsia="Times New Roman" w:cstheme="minorHAnsi"/>
          <w:b/>
        </w:rPr>
      </w:pPr>
      <w:r w:rsidRPr="007D75F4">
        <w:rPr>
          <w:rFonts w:eastAsia="Times New Roman" w:cstheme="minorHAnsi"/>
          <w:b/>
        </w:rPr>
        <w:t>General:</w:t>
      </w:r>
    </w:p>
    <w:p w14:paraId="07C8C6AE" w14:textId="77777777" w:rsidR="007D75F4" w:rsidRPr="007D75F4" w:rsidRDefault="007D75F4" w:rsidP="00DE0282">
      <w:pPr>
        <w:numPr>
          <w:ilvl w:val="0"/>
          <w:numId w:val="8"/>
        </w:numPr>
        <w:spacing w:after="0" w:line="240" w:lineRule="auto"/>
        <w:rPr>
          <w:rFonts w:eastAsia="Times New Roman" w:cstheme="minorHAnsi"/>
        </w:rPr>
      </w:pPr>
      <w:r w:rsidRPr="007D75F4">
        <w:rPr>
          <w:rFonts w:eastAsia="Times New Roman" w:cstheme="minorHAnsi"/>
        </w:rPr>
        <w:t xml:space="preserve">Any other assistance as may be reasonably required from time to time by the Principal or other senior manager in order to facilitate the efficient running of the school </w:t>
      </w:r>
    </w:p>
    <w:p w14:paraId="3C7AC206" w14:textId="77777777" w:rsidR="007D75F4" w:rsidRPr="007D75F4" w:rsidRDefault="007D75F4" w:rsidP="00DE0282">
      <w:pPr>
        <w:numPr>
          <w:ilvl w:val="0"/>
          <w:numId w:val="8"/>
        </w:numPr>
        <w:spacing w:after="0" w:line="240" w:lineRule="auto"/>
        <w:rPr>
          <w:rFonts w:eastAsia="Times New Roman" w:cstheme="minorHAnsi"/>
        </w:rPr>
      </w:pPr>
      <w:r w:rsidRPr="007D75F4">
        <w:rPr>
          <w:rFonts w:eastAsia="Times New Roman" w:cstheme="minorHAnsi"/>
        </w:rPr>
        <w:t>This job description does not define in detail all responsibilities and the responsibilities and activities in the job description may be varied to meet the changing demands of the school at the reasonable direction of the Principal</w:t>
      </w:r>
    </w:p>
    <w:p w14:paraId="4C723E97" w14:textId="77777777" w:rsidR="007D75F4" w:rsidRPr="007D75F4" w:rsidRDefault="007D75F4" w:rsidP="00DE0282">
      <w:pPr>
        <w:numPr>
          <w:ilvl w:val="0"/>
          <w:numId w:val="8"/>
        </w:numPr>
        <w:spacing w:after="0" w:line="240" w:lineRule="auto"/>
        <w:rPr>
          <w:rFonts w:eastAsia="Times New Roman" w:cstheme="minorHAnsi"/>
        </w:rPr>
      </w:pPr>
      <w:r w:rsidRPr="007D75F4">
        <w:rPr>
          <w:rFonts w:eastAsia="Times New Roman" w:cstheme="minorHAnsi"/>
        </w:rPr>
        <w:t>All staff employed by The Grammar School at Leeds are expected to take responsibility for promoting and safeguarding the welfare of children and young persons for whom they are responsible or with whom they come into contact</w:t>
      </w:r>
    </w:p>
    <w:p w14:paraId="55D7FB99" w14:textId="77777777" w:rsidR="00596E82" w:rsidRDefault="007D75F4" w:rsidP="00DE0282">
      <w:pPr>
        <w:numPr>
          <w:ilvl w:val="0"/>
          <w:numId w:val="8"/>
        </w:numPr>
        <w:spacing w:after="0" w:line="240" w:lineRule="auto"/>
        <w:rPr>
          <w:rFonts w:eastAsia="Times New Roman" w:cstheme="minorHAnsi"/>
        </w:rPr>
      </w:pPr>
      <w:r w:rsidRPr="007D75F4">
        <w:rPr>
          <w:rFonts w:eastAsia="Times New Roman" w:cstheme="minorHAnsi"/>
        </w:rPr>
        <w:t>Al</w:t>
      </w:r>
      <w:r w:rsidR="002F71D4">
        <w:rPr>
          <w:rFonts w:eastAsia="Times New Roman" w:cstheme="minorHAnsi"/>
        </w:rPr>
        <w:t>l staff should be aware of the school’s health &amp; safety p</w:t>
      </w:r>
      <w:r w:rsidRPr="007D75F4">
        <w:rPr>
          <w:rFonts w:eastAsia="Times New Roman" w:cstheme="minorHAnsi"/>
        </w:rPr>
        <w:t>olicy and implement it as appropriate</w:t>
      </w:r>
    </w:p>
    <w:p w14:paraId="59DC0721" w14:textId="77777777" w:rsidR="00E8760B" w:rsidRDefault="00E8760B" w:rsidP="00FA7F5E">
      <w:pPr>
        <w:spacing w:after="0" w:line="240" w:lineRule="auto"/>
        <w:rPr>
          <w:rFonts w:eastAsia="Times New Roman" w:cstheme="minorHAnsi"/>
        </w:rPr>
      </w:pPr>
    </w:p>
    <w:p w14:paraId="690A6210" w14:textId="77777777" w:rsidR="00FA7F5E" w:rsidRPr="00FA7F5E" w:rsidRDefault="00FA7F5E" w:rsidP="00FA7F5E">
      <w:pPr>
        <w:spacing w:after="0" w:line="240" w:lineRule="auto"/>
        <w:rPr>
          <w:rFonts w:eastAsia="Times New Roman" w:cstheme="minorHAnsi"/>
          <w:b/>
        </w:rPr>
      </w:pPr>
      <w:r w:rsidRPr="00FA7F5E">
        <w:rPr>
          <w:rFonts w:eastAsia="Times New Roman" w:cstheme="minorHAnsi"/>
          <w:b/>
        </w:rPr>
        <w:t>Review and amendment</w:t>
      </w:r>
    </w:p>
    <w:p w14:paraId="4E61014A" w14:textId="77777777" w:rsidR="004238FA" w:rsidRPr="00931D55" w:rsidRDefault="00E8760B" w:rsidP="004238FA">
      <w:pPr>
        <w:numPr>
          <w:ilvl w:val="0"/>
          <w:numId w:val="8"/>
        </w:numPr>
        <w:spacing w:after="0" w:line="240" w:lineRule="auto"/>
        <w:rPr>
          <w:rFonts w:eastAsia="Times New Roman" w:cstheme="minorHAnsi"/>
        </w:rPr>
      </w:pPr>
      <w:r w:rsidRPr="00E8760B">
        <w:rPr>
          <w:rFonts w:eastAsia="Times New Roman" w:cstheme="minorHAnsi"/>
        </w:rPr>
        <w:t xml:space="preserve">This job description </w:t>
      </w:r>
      <w:proofErr w:type="gramStart"/>
      <w:r w:rsidRPr="00E8760B">
        <w:rPr>
          <w:rFonts w:eastAsia="Times New Roman" w:cstheme="minorHAnsi"/>
        </w:rPr>
        <w:t>should be seen</w:t>
      </w:r>
      <w:proofErr w:type="gramEnd"/>
      <w:r w:rsidRPr="00E8760B">
        <w:rPr>
          <w:rFonts w:eastAsia="Times New Roman" w:cstheme="minorHAnsi"/>
        </w:rPr>
        <w:t xml:space="preserve"> as enabling rather than restrictive and will be subject to regular review.   </w:t>
      </w:r>
    </w:p>
    <w:p w14:paraId="7A7B48EC" w14:textId="77777777" w:rsidR="007107E6" w:rsidRDefault="007107E6" w:rsidP="004238FA">
      <w:pPr>
        <w:spacing w:after="0" w:line="240" w:lineRule="auto"/>
        <w:rPr>
          <w:rFonts w:ascii="Calibri" w:hAnsi="Calibri" w:cs="Calibri"/>
          <w:b/>
        </w:rPr>
      </w:pPr>
    </w:p>
    <w:p w14:paraId="66A98C27" w14:textId="69149BB0" w:rsidR="004A4C0E" w:rsidRDefault="007107E6" w:rsidP="0076368A">
      <w:pPr>
        <w:spacing w:after="0" w:line="240" w:lineRule="auto"/>
        <w:rPr>
          <w:rFonts w:ascii="Calibri" w:eastAsia="Times New Roman" w:hAnsi="Calibri" w:cs="Calibri"/>
          <w:b/>
          <w:lang w:eastAsia="en-GB"/>
        </w:rPr>
      </w:pPr>
      <w:r>
        <w:rPr>
          <w:rFonts w:ascii="Calibri" w:hAnsi="Calibri" w:cs="Calibri"/>
          <w:b/>
        </w:rPr>
        <w:t>The above responsibilities are i</w:t>
      </w:r>
      <w:r w:rsidR="004238FA" w:rsidRPr="00C30DD8">
        <w:rPr>
          <w:rFonts w:ascii="Calibri" w:hAnsi="Calibri" w:cs="Calibri"/>
          <w:b/>
        </w:rPr>
        <w:t xml:space="preserve">n addition to the </w:t>
      </w:r>
      <w:r>
        <w:rPr>
          <w:rFonts w:ascii="Calibri" w:hAnsi="Calibri" w:cs="Calibri"/>
          <w:b/>
        </w:rPr>
        <w:t>d</w:t>
      </w:r>
      <w:r w:rsidR="004238FA" w:rsidRPr="00C30DD8">
        <w:rPr>
          <w:rFonts w:ascii="Calibri" w:hAnsi="Calibri" w:cs="Calibri"/>
          <w:b/>
        </w:rPr>
        <w:t>uties and responsibilities set out in the job description for a general</w:t>
      </w:r>
      <w:r w:rsidR="00601D77">
        <w:rPr>
          <w:rFonts w:ascii="Calibri" w:hAnsi="Calibri" w:cs="Calibri"/>
          <w:b/>
        </w:rPr>
        <w:t xml:space="preserve"> music</w:t>
      </w:r>
      <w:r w:rsidR="004238FA" w:rsidRPr="00C30DD8">
        <w:rPr>
          <w:rFonts w:ascii="Calibri" w:hAnsi="Calibri" w:cs="Calibri"/>
          <w:b/>
        </w:rPr>
        <w:t xml:space="preserve"> teacher</w:t>
      </w:r>
      <w:r>
        <w:rPr>
          <w:rFonts w:ascii="Calibri" w:hAnsi="Calibri" w:cs="Calibri"/>
          <w:b/>
        </w:rPr>
        <w:t>.</w:t>
      </w:r>
      <w:r w:rsidR="004A4C0E">
        <w:rPr>
          <w:rFonts w:eastAsia="Times New Roman" w:cstheme="minorHAnsi"/>
        </w:rPr>
        <w:br w:type="page"/>
      </w:r>
    </w:p>
    <w:p w14:paraId="1172AF47" w14:textId="77777777" w:rsidR="004A4C0E" w:rsidRDefault="00A021CD" w:rsidP="004A4C0E">
      <w:pPr>
        <w:spacing w:beforeLines="60" w:before="144" w:afterLines="60" w:after="144" w:line="240" w:lineRule="auto"/>
        <w:rPr>
          <w:rFonts w:ascii="Calibri" w:eastAsia="Times New Roman" w:hAnsi="Calibri" w:cs="Calibri"/>
          <w:b/>
          <w:lang w:eastAsia="en-GB"/>
        </w:rPr>
      </w:pPr>
      <w:r>
        <w:rPr>
          <w:b/>
          <w:noProof/>
          <w:lang w:eastAsia="en-GB"/>
        </w:rPr>
        <w:lastRenderedPageBreak/>
        <w:drawing>
          <wp:anchor distT="0" distB="0" distL="114300" distR="114300" simplePos="0" relativeHeight="251661312" behindDoc="1" locked="0" layoutInCell="1" allowOverlap="1" wp14:anchorId="533091F7" wp14:editId="095C80E8">
            <wp:simplePos x="0" y="0"/>
            <wp:positionH relativeFrom="margin">
              <wp:posOffset>3796665</wp:posOffset>
            </wp:positionH>
            <wp:positionV relativeFrom="paragraph">
              <wp:posOffset>0</wp:posOffset>
            </wp:positionV>
            <wp:extent cx="2352675" cy="1003300"/>
            <wp:effectExtent l="0" t="0" r="9525" b="6350"/>
            <wp:wrapTight wrapText="bothSides">
              <wp:wrapPolygon edited="0">
                <wp:start x="0" y="0"/>
                <wp:lineTo x="0" y="21327"/>
                <wp:lineTo x="21513" y="21327"/>
                <wp:lineTo x="21513" y="0"/>
                <wp:lineTo x="0" y="0"/>
              </wp:wrapPolygon>
            </wp:wrapTight>
            <wp:docPr id="3" name="Picture 3" descr="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L_BeInspiredLandscap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5267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AFAFA" w14:textId="77777777" w:rsidR="004A4C0E" w:rsidRPr="00946C3A" w:rsidRDefault="004A4C0E" w:rsidP="004A4C0E">
      <w:pPr>
        <w:spacing w:beforeLines="60" w:before="144" w:afterLines="60" w:after="144" w:line="240" w:lineRule="auto"/>
        <w:rPr>
          <w:rFonts w:ascii="Calibri" w:eastAsia="Times New Roman" w:hAnsi="Calibri" w:cs="Calibri"/>
          <w:lang w:eastAsia="en-GB"/>
        </w:rPr>
      </w:pPr>
      <w:r>
        <w:rPr>
          <w:rFonts w:ascii="Calibri" w:eastAsia="Times New Roman" w:hAnsi="Calibri" w:cs="Calibri"/>
          <w:b/>
          <w:lang w:eastAsia="en-GB"/>
        </w:rPr>
        <w:t>Person specification</w:t>
      </w:r>
    </w:p>
    <w:p w14:paraId="5B3B2DE6" w14:textId="77777777" w:rsidR="004A4C0E" w:rsidRPr="00946C3A" w:rsidRDefault="004A4C0E" w:rsidP="004A4C0E">
      <w:pPr>
        <w:pBdr>
          <w:bottom w:val="single" w:sz="4" w:space="1" w:color="auto"/>
        </w:pBdr>
        <w:spacing w:after="0" w:line="240" w:lineRule="auto"/>
        <w:rPr>
          <w:rFonts w:ascii="Calibri" w:eastAsia="Times New Roman" w:hAnsi="Calibri" w:cs="Calibri"/>
          <w:b/>
          <w:lang w:eastAsia="en-GB"/>
        </w:rPr>
      </w:pPr>
    </w:p>
    <w:p w14:paraId="085CABBF" w14:textId="77777777" w:rsidR="004A4C0E" w:rsidRDefault="004A4C0E" w:rsidP="004A4C0E">
      <w:pPr>
        <w:pBdr>
          <w:bottom w:val="single" w:sz="4" w:space="1" w:color="auto"/>
        </w:pBdr>
        <w:spacing w:after="0" w:line="240" w:lineRule="auto"/>
        <w:rPr>
          <w:rFonts w:ascii="Calibri" w:eastAsia="Times New Roman" w:hAnsi="Calibri" w:cs="Calibri"/>
          <w:b/>
          <w:lang w:eastAsia="en-GB"/>
        </w:rPr>
      </w:pPr>
      <w:r>
        <w:rPr>
          <w:rFonts w:ascii="Calibri" w:eastAsia="Times New Roman" w:hAnsi="Calibri" w:cs="Calibri"/>
          <w:b/>
          <w:lang w:eastAsia="en-GB"/>
        </w:rPr>
        <w:t>Job t</w:t>
      </w:r>
      <w:r w:rsidRPr="00946C3A">
        <w:rPr>
          <w:rFonts w:ascii="Calibri" w:eastAsia="Times New Roman" w:hAnsi="Calibri" w:cs="Calibri"/>
          <w:b/>
          <w:lang w:eastAsia="en-GB"/>
        </w:rPr>
        <w:t xml:space="preserve">itle: </w:t>
      </w:r>
      <w:r w:rsidR="00AF3179">
        <w:rPr>
          <w:rFonts w:ascii="Calibri" w:eastAsia="Times New Roman" w:hAnsi="Calibri" w:cs="Calibri"/>
          <w:lang w:eastAsia="en-GB"/>
        </w:rPr>
        <w:t>Director of Primary Music</w:t>
      </w:r>
    </w:p>
    <w:p w14:paraId="66357409" w14:textId="77777777" w:rsidR="004A4C0E" w:rsidRPr="00946C3A" w:rsidRDefault="004A4C0E" w:rsidP="004A4C0E">
      <w:pPr>
        <w:pBdr>
          <w:bottom w:val="single" w:sz="4" w:space="1" w:color="auto"/>
        </w:pBdr>
        <w:spacing w:after="0" w:line="240" w:lineRule="auto"/>
        <w:rPr>
          <w:rFonts w:ascii="Calibri" w:eastAsia="Times New Roman" w:hAnsi="Calibri" w:cs="Calibri"/>
          <w:b/>
          <w:lang w:eastAsia="en-GB"/>
        </w:rPr>
      </w:pPr>
    </w:p>
    <w:p w14:paraId="2BB15935" w14:textId="77777777" w:rsidR="004A4C0E" w:rsidRPr="00D2259B" w:rsidRDefault="004A4C0E" w:rsidP="004A4C0E">
      <w:pPr>
        <w:spacing w:after="0" w:line="240" w:lineRule="auto"/>
        <w:rPr>
          <w:rFonts w:ascii="Calibri" w:eastAsia="Times New Roman" w:hAnsi="Calibri" w:cs="Times New Roman"/>
          <w:lang w:eastAsia="en-GB"/>
        </w:rPr>
      </w:pPr>
    </w:p>
    <w:p w14:paraId="4DB81B39" w14:textId="77777777" w:rsidR="004238FA" w:rsidRDefault="004238FA" w:rsidP="004238FA">
      <w:pPr>
        <w:spacing w:after="0"/>
        <w:rPr>
          <w:rFonts w:ascii="Calibri" w:eastAsia="Calibri" w:hAnsi="Calibri" w:cs="Calibri"/>
          <w:b/>
        </w:rPr>
      </w:pPr>
      <w:r>
        <w:rPr>
          <w:rFonts w:ascii="Calibri" w:eastAsia="Calibri" w:hAnsi="Calibri" w:cs="Calibri"/>
          <w:b/>
        </w:rPr>
        <w:t>Qualifications and attainments.</w:t>
      </w:r>
    </w:p>
    <w:p w14:paraId="2AF932CC" w14:textId="77777777" w:rsidR="004238FA" w:rsidRDefault="004238FA" w:rsidP="008B4907">
      <w:pPr>
        <w:spacing w:after="0"/>
        <w:rPr>
          <w:rFonts w:ascii="Calibri" w:eastAsia="Calibri" w:hAnsi="Calibri" w:cs="Calibri"/>
          <w:b/>
        </w:rPr>
      </w:pPr>
    </w:p>
    <w:p w14:paraId="351E94D3" w14:textId="77777777" w:rsidR="004238FA" w:rsidRPr="004238FA" w:rsidRDefault="004238FA" w:rsidP="008B4907">
      <w:pPr>
        <w:numPr>
          <w:ilvl w:val="0"/>
          <w:numId w:val="20"/>
        </w:numPr>
        <w:spacing w:after="0"/>
        <w:contextualSpacing/>
      </w:pPr>
      <w:r w:rsidRPr="004238FA">
        <w:t xml:space="preserve">Strong educational background. </w:t>
      </w:r>
    </w:p>
    <w:p w14:paraId="71403EE3" w14:textId="77777777" w:rsidR="004238FA" w:rsidRPr="00DD23CB" w:rsidRDefault="004238FA" w:rsidP="008B4907">
      <w:pPr>
        <w:numPr>
          <w:ilvl w:val="0"/>
          <w:numId w:val="20"/>
        </w:numPr>
        <w:spacing w:after="0"/>
        <w:contextualSpacing/>
        <w:rPr>
          <w:rFonts w:cstheme="minorHAnsi"/>
        </w:rPr>
      </w:pPr>
      <w:r w:rsidRPr="00DD23CB">
        <w:rPr>
          <w:rFonts w:cstheme="minorHAnsi"/>
        </w:rPr>
        <w:t xml:space="preserve">A teaching qualification at degree or post-graduate level. </w:t>
      </w:r>
    </w:p>
    <w:p w14:paraId="48B97B4F" w14:textId="77777777" w:rsidR="00AF3179" w:rsidRPr="00DD23CB" w:rsidRDefault="00AF3179" w:rsidP="008B4907">
      <w:pPr>
        <w:pStyle w:val="Body"/>
        <w:widowControl w:val="0"/>
        <w:numPr>
          <w:ilvl w:val="0"/>
          <w:numId w:val="20"/>
        </w:numPr>
        <w:spacing w:line="276" w:lineRule="auto"/>
        <w:rPr>
          <w:rFonts w:asciiTheme="minorHAnsi" w:eastAsia="Ebrima" w:hAnsiTheme="minorHAnsi" w:cstheme="minorHAnsi"/>
          <w:sz w:val="22"/>
          <w:szCs w:val="22"/>
        </w:rPr>
      </w:pPr>
      <w:r w:rsidRPr="00DD23CB">
        <w:rPr>
          <w:rFonts w:asciiTheme="minorHAnsi" w:eastAsia="Ebrima" w:hAnsiTheme="minorHAnsi" w:cstheme="minorHAnsi"/>
          <w:sz w:val="22"/>
          <w:szCs w:val="22"/>
        </w:rPr>
        <w:t>Evidence of excellent level of musicianship</w:t>
      </w:r>
    </w:p>
    <w:p w14:paraId="691AA04A" w14:textId="56A59B49" w:rsidR="004238FA" w:rsidRDefault="004238FA" w:rsidP="008B4907">
      <w:pPr>
        <w:spacing w:after="0"/>
        <w:rPr>
          <w:rFonts w:ascii="Calibri" w:eastAsia="Calibri" w:hAnsi="Calibri" w:cs="Calibri"/>
          <w:b/>
        </w:rPr>
      </w:pPr>
    </w:p>
    <w:p w14:paraId="3D842328" w14:textId="77777777" w:rsidR="004238FA" w:rsidRPr="004A4C0E" w:rsidRDefault="004238FA" w:rsidP="008B4907">
      <w:pPr>
        <w:spacing w:after="0"/>
        <w:rPr>
          <w:rFonts w:ascii="Calibri" w:eastAsia="Calibri" w:hAnsi="Calibri" w:cs="Calibri"/>
          <w:b/>
        </w:rPr>
      </w:pPr>
      <w:r w:rsidRPr="004A4C0E">
        <w:rPr>
          <w:rFonts w:ascii="Calibri" w:eastAsia="Calibri" w:hAnsi="Calibri" w:cs="Calibri"/>
          <w:b/>
        </w:rPr>
        <w:t>Experience</w:t>
      </w:r>
    </w:p>
    <w:p w14:paraId="11457B11" w14:textId="77777777" w:rsidR="00AF3179" w:rsidRPr="00AF3179" w:rsidRDefault="00AF3179" w:rsidP="008B4907">
      <w:pPr>
        <w:numPr>
          <w:ilvl w:val="0"/>
          <w:numId w:val="20"/>
        </w:numPr>
        <w:spacing w:after="0"/>
        <w:contextualSpacing/>
      </w:pPr>
      <w:r w:rsidRPr="00AF3179">
        <w:t xml:space="preserve">Experience of conducting orchestras and choirs </w:t>
      </w:r>
    </w:p>
    <w:p w14:paraId="318F043B" w14:textId="77777777" w:rsidR="00AF3179" w:rsidRPr="00AF3179" w:rsidRDefault="00AF3179" w:rsidP="008B4907">
      <w:pPr>
        <w:numPr>
          <w:ilvl w:val="0"/>
          <w:numId w:val="20"/>
        </w:numPr>
        <w:spacing w:after="0"/>
        <w:contextualSpacing/>
      </w:pPr>
      <w:r w:rsidRPr="00AF3179">
        <w:t>Experience of organising concerts and performances</w:t>
      </w:r>
    </w:p>
    <w:p w14:paraId="56A22918" w14:textId="77777777" w:rsidR="00AF3179" w:rsidRPr="00AF3179" w:rsidRDefault="00AF3179" w:rsidP="008B4907">
      <w:pPr>
        <w:numPr>
          <w:ilvl w:val="0"/>
          <w:numId w:val="20"/>
        </w:numPr>
        <w:spacing w:after="0"/>
        <w:contextualSpacing/>
      </w:pPr>
      <w:r w:rsidRPr="00AF3179">
        <w:t>Experience of teaching from 4 – 11 (desirable)</w:t>
      </w:r>
    </w:p>
    <w:p w14:paraId="260F5982" w14:textId="77777777" w:rsidR="00AF3179" w:rsidRPr="00AF3179" w:rsidRDefault="00AF3179" w:rsidP="008B4907">
      <w:pPr>
        <w:numPr>
          <w:ilvl w:val="0"/>
          <w:numId w:val="20"/>
        </w:numPr>
        <w:spacing w:after="0"/>
        <w:contextualSpacing/>
      </w:pPr>
      <w:r w:rsidRPr="00AF3179">
        <w:t>Experience of line-managing staff (desirable)</w:t>
      </w:r>
    </w:p>
    <w:p w14:paraId="35E99742" w14:textId="77777777" w:rsidR="00AF3179" w:rsidRPr="00AF3179" w:rsidRDefault="00AF3179" w:rsidP="008B4907">
      <w:pPr>
        <w:numPr>
          <w:ilvl w:val="0"/>
          <w:numId w:val="20"/>
        </w:numPr>
        <w:spacing w:after="0"/>
        <w:contextualSpacing/>
      </w:pPr>
      <w:r w:rsidRPr="00AF3179">
        <w:t>Experience of successfully building effective relationships with parents.</w:t>
      </w:r>
    </w:p>
    <w:p w14:paraId="5D5CA04F" w14:textId="77777777" w:rsidR="004238FA" w:rsidRDefault="004238FA" w:rsidP="008B4907">
      <w:pPr>
        <w:spacing w:after="0"/>
        <w:rPr>
          <w:rFonts w:ascii="Calibri" w:eastAsia="Calibri" w:hAnsi="Calibri" w:cs="Calibri"/>
          <w:b/>
        </w:rPr>
      </w:pPr>
    </w:p>
    <w:p w14:paraId="457ECEAA" w14:textId="77777777" w:rsidR="004A4C0E" w:rsidRPr="004A4C0E" w:rsidRDefault="004A4C0E" w:rsidP="008B4907">
      <w:pPr>
        <w:spacing w:after="0"/>
        <w:rPr>
          <w:rFonts w:ascii="Calibri" w:eastAsia="Calibri" w:hAnsi="Calibri" w:cs="Calibri"/>
          <w:b/>
        </w:rPr>
      </w:pPr>
      <w:r w:rsidRPr="004A4C0E">
        <w:rPr>
          <w:rFonts w:ascii="Calibri" w:eastAsia="Calibri" w:hAnsi="Calibri" w:cs="Calibri"/>
          <w:b/>
        </w:rPr>
        <w:t>Skills</w:t>
      </w:r>
    </w:p>
    <w:p w14:paraId="2CCB330A" w14:textId="77777777" w:rsidR="004A4C0E" w:rsidRPr="004A4C0E" w:rsidRDefault="004A4C0E" w:rsidP="008B4907">
      <w:pPr>
        <w:spacing w:after="0"/>
        <w:rPr>
          <w:rFonts w:ascii="Calibri" w:eastAsia="Calibri" w:hAnsi="Calibri" w:cs="Calibri"/>
          <w:u w:val="single"/>
        </w:rPr>
      </w:pPr>
    </w:p>
    <w:p w14:paraId="0A71D3F6" w14:textId="77777777" w:rsidR="00AF3179" w:rsidRPr="00AF3179" w:rsidRDefault="00AF3179" w:rsidP="008B4907">
      <w:pPr>
        <w:numPr>
          <w:ilvl w:val="0"/>
          <w:numId w:val="20"/>
        </w:numPr>
        <w:spacing w:after="0"/>
        <w:contextualSpacing/>
      </w:pPr>
      <w:r w:rsidRPr="00AF3179">
        <w:t>Excellent classroom teaching skills</w:t>
      </w:r>
    </w:p>
    <w:p w14:paraId="4BDD493A" w14:textId="77777777" w:rsidR="00AF3179" w:rsidRPr="00AF3179" w:rsidRDefault="00AF3179" w:rsidP="008B4907">
      <w:pPr>
        <w:numPr>
          <w:ilvl w:val="0"/>
          <w:numId w:val="20"/>
        </w:numPr>
        <w:spacing w:after="0"/>
        <w:contextualSpacing/>
      </w:pPr>
      <w:r w:rsidRPr="00AF3179">
        <w:t>Ability to communicate effectively and efficiently orally and in writing</w:t>
      </w:r>
    </w:p>
    <w:p w14:paraId="034F0D24" w14:textId="77777777" w:rsidR="00AF3179" w:rsidRPr="00AF3179" w:rsidRDefault="00DD23CB" w:rsidP="008B4907">
      <w:pPr>
        <w:numPr>
          <w:ilvl w:val="0"/>
          <w:numId w:val="20"/>
        </w:numPr>
        <w:spacing w:after="0"/>
        <w:contextualSpacing/>
      </w:pPr>
      <w:r>
        <w:t>Ability to</w:t>
      </w:r>
      <w:r w:rsidR="00AF3179" w:rsidRPr="00AF3179">
        <w:t xml:space="preserve"> demonstrate the vision, drive and experience required to deliver high quality performances</w:t>
      </w:r>
    </w:p>
    <w:p w14:paraId="0AB7D41B" w14:textId="77777777" w:rsidR="00AF3179" w:rsidRPr="00AF3179" w:rsidRDefault="00AF3179" w:rsidP="008B4907">
      <w:pPr>
        <w:numPr>
          <w:ilvl w:val="0"/>
          <w:numId w:val="20"/>
        </w:numPr>
        <w:spacing w:after="0"/>
        <w:contextualSpacing/>
      </w:pPr>
      <w:r w:rsidRPr="00AF3179">
        <w:t xml:space="preserve">Knowledge of Kodaly and/or </w:t>
      </w:r>
      <w:proofErr w:type="spellStart"/>
      <w:r w:rsidRPr="00AF3179">
        <w:t>D</w:t>
      </w:r>
      <w:r w:rsidR="00217F4F">
        <w:t>a</w:t>
      </w:r>
      <w:r w:rsidRPr="00AF3179">
        <w:t>lcroze</w:t>
      </w:r>
      <w:proofErr w:type="spellEnd"/>
      <w:r w:rsidRPr="00AF3179">
        <w:t xml:space="preserve"> in primary music education (desirable)</w:t>
      </w:r>
    </w:p>
    <w:p w14:paraId="4950C1DD" w14:textId="77777777" w:rsidR="00AF3179" w:rsidRPr="00AF3179" w:rsidRDefault="00DD23CB" w:rsidP="008B4907">
      <w:pPr>
        <w:numPr>
          <w:ilvl w:val="0"/>
          <w:numId w:val="20"/>
        </w:numPr>
        <w:spacing w:after="0"/>
        <w:contextualSpacing/>
      </w:pPr>
      <w:r>
        <w:t>Ability to</w:t>
      </w:r>
      <w:r w:rsidR="00AF3179" w:rsidRPr="00AF3179">
        <w:t xml:space="preserve"> work closely with colleagues and as part of a team</w:t>
      </w:r>
      <w:r>
        <w:t>,</w:t>
      </w:r>
      <w:r w:rsidR="00AF3179" w:rsidRPr="00AF3179">
        <w:t xml:space="preserve"> especially to create effective links across the whole school</w:t>
      </w:r>
    </w:p>
    <w:p w14:paraId="3A2A12A5" w14:textId="77777777" w:rsidR="00AF3179" w:rsidRPr="00AF3179" w:rsidRDefault="00AF3179" w:rsidP="008B4907">
      <w:pPr>
        <w:numPr>
          <w:ilvl w:val="0"/>
          <w:numId w:val="20"/>
        </w:numPr>
        <w:spacing w:after="0"/>
        <w:contextualSpacing/>
      </w:pPr>
      <w:r w:rsidRPr="00AF3179">
        <w:t xml:space="preserve">Good time management and organisational skills </w:t>
      </w:r>
    </w:p>
    <w:p w14:paraId="7B1A068D" w14:textId="77777777" w:rsidR="00AF3179" w:rsidRPr="00AF3179" w:rsidRDefault="00AF3179" w:rsidP="008B4907">
      <w:pPr>
        <w:numPr>
          <w:ilvl w:val="0"/>
          <w:numId w:val="20"/>
        </w:numPr>
        <w:spacing w:after="0"/>
        <w:contextualSpacing/>
      </w:pPr>
      <w:r w:rsidRPr="00AF3179">
        <w:t>A high standard of keyboard skills</w:t>
      </w:r>
      <w:r w:rsidR="00DD23CB">
        <w:t>,</w:t>
      </w:r>
      <w:r w:rsidRPr="00AF3179">
        <w:t xml:space="preserve"> to be able to sight read confidently</w:t>
      </w:r>
      <w:r w:rsidR="00DD23CB">
        <w:t>,</w:t>
      </w:r>
      <w:r w:rsidRPr="00AF3179">
        <w:t xml:space="preserve"> to accompany assemblies and performances</w:t>
      </w:r>
    </w:p>
    <w:p w14:paraId="307A3B6C" w14:textId="77777777" w:rsidR="00AF3179" w:rsidRPr="00AF3179" w:rsidRDefault="00AF3179" w:rsidP="008B4907">
      <w:pPr>
        <w:numPr>
          <w:ilvl w:val="0"/>
          <w:numId w:val="20"/>
        </w:numPr>
        <w:spacing w:after="0"/>
        <w:contextualSpacing/>
      </w:pPr>
      <w:r w:rsidRPr="00AF3179">
        <w:t xml:space="preserve">Passionate about music education and committed to encouraging high standards of achievement in music </w:t>
      </w:r>
    </w:p>
    <w:p w14:paraId="5C465CCC" w14:textId="77777777" w:rsidR="00AF3179" w:rsidRPr="00AF3179" w:rsidRDefault="00AF3179" w:rsidP="008B4907">
      <w:pPr>
        <w:numPr>
          <w:ilvl w:val="0"/>
          <w:numId w:val="20"/>
        </w:numPr>
        <w:spacing w:after="0"/>
        <w:contextualSpacing/>
      </w:pPr>
      <w:r w:rsidRPr="00AF3179">
        <w:t>Evidence of being a reflective practitioner and a desire to keep improving the learning experiences of the children</w:t>
      </w:r>
    </w:p>
    <w:p w14:paraId="1262F1A7" w14:textId="77777777" w:rsidR="00AF3179" w:rsidRPr="00AF3179" w:rsidRDefault="00AF3179" w:rsidP="008B4907">
      <w:pPr>
        <w:numPr>
          <w:ilvl w:val="0"/>
          <w:numId w:val="20"/>
        </w:numPr>
        <w:spacing w:after="0"/>
        <w:contextualSpacing/>
      </w:pPr>
      <w:r w:rsidRPr="00AF3179">
        <w:t xml:space="preserve">Good working knowledge of common ICT applications, with a clear understanding of, and enthusiasm for, the potential for ICT in enabling more innovative and effective approaches to learning and teaching (desirable). </w:t>
      </w:r>
    </w:p>
    <w:p w14:paraId="78DD4A96" w14:textId="77777777" w:rsidR="00AF3179" w:rsidRPr="00AF3179" w:rsidRDefault="00AF3179" w:rsidP="008B4907">
      <w:pPr>
        <w:numPr>
          <w:ilvl w:val="0"/>
          <w:numId w:val="20"/>
        </w:numPr>
        <w:spacing w:after="0"/>
        <w:contextualSpacing/>
      </w:pPr>
      <w:r w:rsidRPr="00AF3179">
        <w:t xml:space="preserve">Commitment to the School’s support and promotion of equal opportunities </w:t>
      </w:r>
    </w:p>
    <w:p w14:paraId="5C83622A" w14:textId="77777777" w:rsidR="00AF3179" w:rsidRPr="00AF3179" w:rsidRDefault="00AF3179" w:rsidP="008B4907">
      <w:pPr>
        <w:numPr>
          <w:ilvl w:val="0"/>
          <w:numId w:val="20"/>
        </w:numPr>
        <w:spacing w:after="0"/>
        <w:contextualSpacing/>
      </w:pPr>
      <w:r w:rsidRPr="00AF3179">
        <w:t>Commitment to child protection and the promotion of a safe environment for children and young people to learn in.</w:t>
      </w:r>
    </w:p>
    <w:p w14:paraId="3759C0E5" w14:textId="77777777" w:rsidR="00C01B42" w:rsidRPr="00D61669" w:rsidRDefault="00C01B42" w:rsidP="00A021CD">
      <w:pPr>
        <w:spacing w:after="0"/>
        <w:ind w:left="720"/>
        <w:contextualSpacing/>
        <w:rPr>
          <w:rFonts w:cstheme="minorHAnsi"/>
        </w:rPr>
      </w:pPr>
    </w:p>
    <w:p w14:paraId="0949F0A7" w14:textId="4FC545CC" w:rsidR="00601D77" w:rsidRDefault="00601D77">
      <w:pPr>
        <w:rPr>
          <w:rFonts w:cstheme="minorHAnsi"/>
        </w:rPr>
      </w:pPr>
      <w:r>
        <w:rPr>
          <w:rFonts w:cstheme="minorHAnsi"/>
        </w:rPr>
        <w:br w:type="page"/>
      </w:r>
    </w:p>
    <w:p w14:paraId="5DF93317" w14:textId="3C29DBE3" w:rsidR="00D51D17" w:rsidRDefault="00D51D17" w:rsidP="00D51D17">
      <w:pPr>
        <w:spacing w:after="0" w:line="240" w:lineRule="auto"/>
        <w:rPr>
          <w:rFonts w:eastAsia="Times New Roman" w:cstheme="minorHAnsi"/>
        </w:rPr>
      </w:pPr>
    </w:p>
    <w:p w14:paraId="18C7C31A" w14:textId="2F831215" w:rsidR="00D51D17" w:rsidRPr="00D51D17" w:rsidRDefault="00D51D17" w:rsidP="00D51D17">
      <w:pPr>
        <w:spacing w:after="0" w:line="240" w:lineRule="auto"/>
        <w:rPr>
          <w:rFonts w:eastAsia="Times New Roman" w:cstheme="minorHAnsi"/>
          <w:b/>
        </w:rPr>
      </w:pPr>
      <w:bookmarkStart w:id="0" w:name="_GoBack"/>
      <w:bookmarkEnd w:id="0"/>
      <w:r w:rsidRPr="00D51D17">
        <w:rPr>
          <w:rFonts w:eastAsia="Times New Roman" w:cstheme="minorHAnsi"/>
          <w:b/>
        </w:rPr>
        <w:t>Music at The Grammar School at Leeds</w:t>
      </w:r>
    </w:p>
    <w:p w14:paraId="65A67E04" w14:textId="3F3D4056" w:rsidR="00D51D17" w:rsidRDefault="00D51D17" w:rsidP="00D51D17">
      <w:pPr>
        <w:spacing w:after="0" w:line="240" w:lineRule="auto"/>
        <w:rPr>
          <w:rFonts w:eastAsia="Times New Roman" w:cstheme="minorHAnsi"/>
        </w:rPr>
      </w:pPr>
    </w:p>
    <w:p w14:paraId="581028A3" w14:textId="20B013E0" w:rsidR="00D51D17" w:rsidRPr="00D51D17" w:rsidRDefault="00D51D17" w:rsidP="00D51D17">
      <w:pPr>
        <w:spacing w:after="0" w:line="240" w:lineRule="auto"/>
        <w:rPr>
          <w:rFonts w:eastAsia="Times New Roman" w:cstheme="minorHAnsi"/>
        </w:rPr>
      </w:pPr>
      <w:r w:rsidRPr="00D51D17">
        <w:rPr>
          <w:rFonts w:eastAsia="Times New Roman" w:cstheme="minorHAnsi"/>
        </w:rPr>
        <w:t xml:space="preserve">Co-curricular music at GSAL is strong. </w:t>
      </w:r>
      <w:proofErr w:type="gramStart"/>
      <w:r w:rsidRPr="00D51D17">
        <w:rPr>
          <w:rFonts w:eastAsia="Times New Roman" w:cstheme="minorHAnsi"/>
        </w:rPr>
        <w:t>There are numerous different musical ensembles and choirs that</w:t>
      </w:r>
      <w:proofErr w:type="gramEnd"/>
      <w:r w:rsidRPr="00D51D17">
        <w:rPr>
          <w:rFonts w:eastAsia="Times New Roman" w:cstheme="minorHAnsi"/>
        </w:rPr>
        <w:t xml:space="preserve"> rehearse regularly each week in preparation for concerts given throughout the year. </w:t>
      </w:r>
      <w:r>
        <w:rPr>
          <w:rFonts w:eastAsia="Times New Roman" w:cstheme="minorHAnsi"/>
        </w:rPr>
        <w:t xml:space="preserve"> </w:t>
      </w:r>
      <w:r w:rsidRPr="00D51D17">
        <w:rPr>
          <w:rFonts w:eastAsia="Times New Roman" w:cstheme="minorHAnsi"/>
        </w:rPr>
        <w:t xml:space="preserve">There are a variety of large </w:t>
      </w:r>
      <w:proofErr w:type="gramStart"/>
      <w:r w:rsidRPr="00D51D17">
        <w:rPr>
          <w:rFonts w:eastAsia="Times New Roman" w:cstheme="minorHAnsi"/>
        </w:rPr>
        <w:t>ensembles which</w:t>
      </w:r>
      <w:proofErr w:type="gramEnd"/>
      <w:r w:rsidRPr="00D51D17">
        <w:rPr>
          <w:rFonts w:eastAsia="Times New Roman" w:cstheme="minorHAnsi"/>
        </w:rPr>
        <w:t xml:space="preserve"> are designed to provide challenge and enjoyment for instrumentalists of all levels and across different styles and genres. Smaller ensembles within the Department encourage our best students to tackle more ambitious repertoire. </w:t>
      </w:r>
    </w:p>
    <w:p w14:paraId="7EF3CB4E" w14:textId="77777777" w:rsidR="00D51D17" w:rsidRPr="00D51D17" w:rsidRDefault="00D51D17" w:rsidP="00D51D17">
      <w:pPr>
        <w:spacing w:after="0" w:line="240" w:lineRule="auto"/>
        <w:rPr>
          <w:rFonts w:eastAsia="Times New Roman" w:cstheme="minorHAnsi"/>
        </w:rPr>
      </w:pPr>
    </w:p>
    <w:p w14:paraId="69CB6439" w14:textId="77777777" w:rsidR="00D51D17" w:rsidRPr="00D51D17" w:rsidRDefault="00D51D17" w:rsidP="00D51D17">
      <w:pPr>
        <w:spacing w:after="0" w:line="240" w:lineRule="auto"/>
        <w:rPr>
          <w:rFonts w:eastAsia="Times New Roman" w:cstheme="minorHAnsi"/>
        </w:rPr>
      </w:pPr>
      <w:r w:rsidRPr="00D51D17">
        <w:rPr>
          <w:rFonts w:eastAsia="Times New Roman" w:cstheme="minorHAnsi"/>
        </w:rPr>
        <w:t xml:space="preserve">During the </w:t>
      </w:r>
      <w:proofErr w:type="gramStart"/>
      <w:r w:rsidRPr="00D51D17">
        <w:rPr>
          <w:rFonts w:eastAsia="Times New Roman" w:cstheme="minorHAnsi"/>
        </w:rPr>
        <w:t>year</w:t>
      </w:r>
      <w:proofErr w:type="gramEnd"/>
      <w:r w:rsidRPr="00D51D17">
        <w:rPr>
          <w:rFonts w:eastAsia="Times New Roman" w:cstheme="minorHAnsi"/>
        </w:rPr>
        <w:t xml:space="preserve"> there are Music Competitions for singing and the piano. There is also an Individual Music Competition with sections for all ages and abilities up to Diploma level.  The Senior School House Music Competition is the highlight of a busy House calendar. Similar competitions are in development at Primary School level. </w:t>
      </w:r>
    </w:p>
    <w:p w14:paraId="3AD0C655" w14:textId="77777777" w:rsidR="00D51D17" w:rsidRPr="00D51D17" w:rsidRDefault="00D51D17" w:rsidP="00D51D17">
      <w:pPr>
        <w:spacing w:after="0" w:line="240" w:lineRule="auto"/>
        <w:rPr>
          <w:rFonts w:eastAsia="Times New Roman" w:cstheme="minorHAnsi"/>
        </w:rPr>
      </w:pPr>
    </w:p>
    <w:p w14:paraId="76558CBB" w14:textId="77777777" w:rsidR="00D51D17" w:rsidRPr="00D51D17" w:rsidRDefault="00D51D17" w:rsidP="00D51D17">
      <w:pPr>
        <w:spacing w:after="0" w:line="240" w:lineRule="auto"/>
        <w:rPr>
          <w:rFonts w:eastAsia="Times New Roman" w:cstheme="minorHAnsi"/>
        </w:rPr>
      </w:pPr>
      <w:r w:rsidRPr="00D51D17">
        <w:rPr>
          <w:rFonts w:eastAsia="Times New Roman" w:cstheme="minorHAnsi"/>
        </w:rPr>
        <w:t xml:space="preserve">Music tuition is available on all orchestral instruments together with guitar (classical, electric and bass), drums and percussion, church organ and keyboard. Theory lessons are also available. These lessons </w:t>
      </w:r>
      <w:proofErr w:type="gramStart"/>
      <w:r w:rsidRPr="00D51D17">
        <w:rPr>
          <w:rFonts w:eastAsia="Times New Roman" w:cstheme="minorHAnsi"/>
        </w:rPr>
        <w:t>are given</w:t>
      </w:r>
      <w:proofErr w:type="gramEnd"/>
      <w:r w:rsidRPr="00D51D17">
        <w:rPr>
          <w:rFonts w:eastAsia="Times New Roman" w:cstheme="minorHAnsi"/>
        </w:rPr>
        <w:t xml:space="preserve"> by a team of thirty highly qualified musicians and take place during the school day. </w:t>
      </w:r>
    </w:p>
    <w:p w14:paraId="4B04EAAD" w14:textId="77777777" w:rsidR="00D51D17" w:rsidRPr="00D51D17" w:rsidRDefault="00D51D17" w:rsidP="00D51D17">
      <w:pPr>
        <w:spacing w:after="0" w:line="240" w:lineRule="auto"/>
        <w:rPr>
          <w:rFonts w:eastAsia="Times New Roman" w:cstheme="minorHAnsi"/>
        </w:rPr>
      </w:pPr>
    </w:p>
    <w:p w14:paraId="16ABDBB9" w14:textId="77777777" w:rsidR="00D51D17" w:rsidRPr="00D51D17" w:rsidRDefault="00D51D17" w:rsidP="00D51D17">
      <w:pPr>
        <w:spacing w:after="0" w:line="240" w:lineRule="auto"/>
        <w:rPr>
          <w:rFonts w:eastAsia="Times New Roman" w:cstheme="minorHAnsi"/>
        </w:rPr>
      </w:pPr>
      <w:r w:rsidRPr="00D51D17">
        <w:rPr>
          <w:rFonts w:eastAsia="Times New Roman" w:cstheme="minorHAnsi"/>
        </w:rPr>
        <w:t xml:space="preserve">Starter classes are available on orchestral string instruments, and there are plans </w:t>
      </w:r>
      <w:proofErr w:type="gramStart"/>
      <w:r w:rsidRPr="00D51D17">
        <w:rPr>
          <w:rFonts w:eastAsia="Times New Roman" w:cstheme="minorHAnsi"/>
        </w:rPr>
        <w:t>to further develop</w:t>
      </w:r>
      <w:proofErr w:type="gramEnd"/>
      <w:r w:rsidRPr="00D51D17">
        <w:rPr>
          <w:rFonts w:eastAsia="Times New Roman" w:cstheme="minorHAnsi"/>
        </w:rPr>
        <w:t xml:space="preserve"> instrumental playing through the Primary School curriculum.</w:t>
      </w:r>
    </w:p>
    <w:p w14:paraId="6610CBF6" w14:textId="77777777" w:rsidR="00D51D17" w:rsidRDefault="00D51D17" w:rsidP="00D51D17">
      <w:pPr>
        <w:spacing w:after="0" w:line="240" w:lineRule="auto"/>
        <w:rPr>
          <w:rFonts w:eastAsia="Times New Roman" w:cstheme="minorHAnsi"/>
        </w:rPr>
      </w:pPr>
    </w:p>
    <w:p w14:paraId="5A18F8C2" w14:textId="28C9F034" w:rsidR="00D51D17" w:rsidRPr="00D51D17" w:rsidRDefault="00D51D17" w:rsidP="00D51D17">
      <w:pPr>
        <w:spacing w:after="0" w:line="240" w:lineRule="auto"/>
        <w:rPr>
          <w:rFonts w:eastAsia="Times New Roman" w:cstheme="minorHAnsi"/>
        </w:rPr>
      </w:pPr>
      <w:r w:rsidRPr="00D51D17">
        <w:rPr>
          <w:rFonts w:eastAsia="Times New Roman" w:cstheme="minorHAnsi"/>
        </w:rPr>
        <w:t>The Senior School Music department has two suites of Mac computers and Junior School pupils have been able to use GarageBand and Sibelius software in co-curricular clubs, as well as gain experience of the recording studio.</w:t>
      </w:r>
    </w:p>
    <w:p w14:paraId="17B2288A" w14:textId="77777777" w:rsidR="00D51D17" w:rsidRDefault="00D51D17" w:rsidP="00D51D17">
      <w:pPr>
        <w:spacing w:after="0" w:line="240" w:lineRule="auto"/>
        <w:rPr>
          <w:rFonts w:eastAsia="Times New Roman" w:cstheme="minorHAnsi"/>
        </w:rPr>
      </w:pPr>
    </w:p>
    <w:p w14:paraId="0B0C1F4B" w14:textId="6EDC6240" w:rsidR="00D51D17" w:rsidRPr="00D51D17" w:rsidRDefault="00D51D17" w:rsidP="00D51D17">
      <w:pPr>
        <w:spacing w:after="0" w:line="240" w:lineRule="auto"/>
        <w:rPr>
          <w:rFonts w:eastAsia="Times New Roman" w:cstheme="minorHAnsi"/>
        </w:rPr>
      </w:pPr>
      <w:r w:rsidRPr="00D51D17">
        <w:rPr>
          <w:rFonts w:eastAsia="Times New Roman" w:cstheme="minorHAnsi"/>
        </w:rPr>
        <w:t>The Senior School Music Department is well equipped throughout its 22 teaching and practice rooms. All practice and rehearsal rooms have new Yamaha. The Assembly Hall has a 9ft CFX Concert Grand as well as a three manual Binns pipe organ.</w:t>
      </w:r>
    </w:p>
    <w:p w14:paraId="2BD9F7C3" w14:textId="77777777" w:rsidR="00D51D17" w:rsidRPr="002F71D4" w:rsidRDefault="00D51D17" w:rsidP="00D51D17">
      <w:pPr>
        <w:spacing w:after="0" w:line="240" w:lineRule="auto"/>
        <w:rPr>
          <w:rFonts w:eastAsia="Times New Roman" w:cstheme="minorHAnsi"/>
        </w:rPr>
      </w:pPr>
    </w:p>
    <w:sectPr w:rsidR="00D51D17" w:rsidRPr="002F71D4" w:rsidSect="00D86CB7">
      <w:pgSz w:w="11906" w:h="16838"/>
      <w:pgMar w:top="1077" w:right="124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C7"/>
    <w:multiLevelType w:val="hybridMultilevel"/>
    <w:tmpl w:val="82F4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514"/>
    <w:multiLevelType w:val="hybridMultilevel"/>
    <w:tmpl w:val="89A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5819"/>
    <w:multiLevelType w:val="hybridMultilevel"/>
    <w:tmpl w:val="1C02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2450"/>
    <w:multiLevelType w:val="hybridMultilevel"/>
    <w:tmpl w:val="9CF632C6"/>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D03DB"/>
    <w:multiLevelType w:val="hybridMultilevel"/>
    <w:tmpl w:val="2E8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016"/>
    <w:multiLevelType w:val="hybridMultilevel"/>
    <w:tmpl w:val="A4DAD06C"/>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C342C"/>
    <w:multiLevelType w:val="hybridMultilevel"/>
    <w:tmpl w:val="5E347E34"/>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E026C"/>
    <w:multiLevelType w:val="hybridMultilevel"/>
    <w:tmpl w:val="0A1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C5BDE"/>
    <w:multiLevelType w:val="hybridMultilevel"/>
    <w:tmpl w:val="24088BEE"/>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73563"/>
    <w:multiLevelType w:val="hybridMultilevel"/>
    <w:tmpl w:val="93303460"/>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53779"/>
    <w:multiLevelType w:val="hybridMultilevel"/>
    <w:tmpl w:val="CF0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21667"/>
    <w:multiLevelType w:val="hybridMultilevel"/>
    <w:tmpl w:val="A9F25AE2"/>
    <w:lvl w:ilvl="0" w:tplc="04090019">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5" w15:restartNumberingAfterBreak="0">
    <w:nsid w:val="40FC5625"/>
    <w:multiLevelType w:val="multilevel"/>
    <w:tmpl w:val="2A1486AC"/>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b w:val="0"/>
        <w:i w:val="0"/>
      </w:rPr>
    </w:lvl>
    <w:lvl w:ilvl="2">
      <w:start w:val="9"/>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94D4238"/>
    <w:multiLevelType w:val="hybridMultilevel"/>
    <w:tmpl w:val="08DADB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F6E05"/>
    <w:multiLevelType w:val="hybridMultilevel"/>
    <w:tmpl w:val="2D66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6127D"/>
    <w:multiLevelType w:val="hybridMultilevel"/>
    <w:tmpl w:val="E186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9BE"/>
    <w:multiLevelType w:val="hybridMultilevel"/>
    <w:tmpl w:val="346A3EF2"/>
    <w:lvl w:ilvl="0" w:tplc="0809000F">
      <w:start w:val="1"/>
      <w:numFmt w:val="decimal"/>
      <w:lvlText w:val="%1."/>
      <w:lvlJc w:val="left"/>
      <w:pPr>
        <w:ind w:left="720" w:hanging="360"/>
      </w:pPr>
    </w:lvl>
    <w:lvl w:ilvl="1" w:tplc="3AA657C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01D88"/>
    <w:multiLevelType w:val="hybridMultilevel"/>
    <w:tmpl w:val="0AA0FF04"/>
    <w:lvl w:ilvl="0" w:tplc="5DDE6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7540D"/>
    <w:multiLevelType w:val="hybridMultilevel"/>
    <w:tmpl w:val="08D647A6"/>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A01BE"/>
    <w:multiLevelType w:val="hybridMultilevel"/>
    <w:tmpl w:val="0A1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71F72"/>
    <w:multiLevelType w:val="hybridMultilevel"/>
    <w:tmpl w:val="1CAC37B0"/>
    <w:lvl w:ilvl="0" w:tplc="E96C71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15A4D"/>
    <w:multiLevelType w:val="hybridMultilevel"/>
    <w:tmpl w:val="0DDC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D74DC"/>
    <w:multiLevelType w:val="hybridMultilevel"/>
    <w:tmpl w:val="DB945CD0"/>
    <w:lvl w:ilvl="0" w:tplc="E96C718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62A89"/>
    <w:multiLevelType w:val="hybridMultilevel"/>
    <w:tmpl w:val="F6AE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C7AA0"/>
    <w:multiLevelType w:val="hybridMultilevel"/>
    <w:tmpl w:val="4738B5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7"/>
  </w:num>
  <w:num w:numId="4">
    <w:abstractNumId w:val="20"/>
  </w:num>
  <w:num w:numId="5">
    <w:abstractNumId w:val="4"/>
  </w:num>
  <w:num w:numId="6">
    <w:abstractNumId w:val="13"/>
  </w:num>
  <w:num w:numId="7">
    <w:abstractNumId w:val="23"/>
  </w:num>
  <w:num w:numId="8">
    <w:abstractNumId w:val="25"/>
  </w:num>
  <w:num w:numId="9">
    <w:abstractNumId w:val="3"/>
  </w:num>
  <w:num w:numId="10">
    <w:abstractNumId w:val="10"/>
  </w:num>
  <w:num w:numId="11">
    <w:abstractNumId w:val="21"/>
  </w:num>
  <w:num w:numId="12">
    <w:abstractNumId w:val="7"/>
  </w:num>
  <w:num w:numId="13">
    <w:abstractNumId w:val="6"/>
  </w:num>
  <w:num w:numId="14">
    <w:abstractNumId w:val="11"/>
  </w:num>
  <w:num w:numId="15">
    <w:abstractNumId w:val="8"/>
  </w:num>
  <w:num w:numId="16">
    <w:abstractNumId w:val="15"/>
  </w:num>
  <w:num w:numId="17">
    <w:abstractNumId w:val="14"/>
  </w:num>
  <w:num w:numId="18">
    <w:abstractNumId w:val="9"/>
  </w:num>
  <w:num w:numId="19">
    <w:abstractNumId w:val="16"/>
  </w:num>
  <w:num w:numId="20">
    <w:abstractNumId w:val="22"/>
  </w:num>
  <w:num w:numId="21">
    <w:abstractNumId w:val="2"/>
  </w:num>
  <w:num w:numId="22">
    <w:abstractNumId w:val="24"/>
  </w:num>
  <w:num w:numId="23">
    <w:abstractNumId w:val="17"/>
  </w:num>
  <w:num w:numId="24">
    <w:abstractNumId w:val="26"/>
  </w:num>
  <w:num w:numId="25">
    <w:abstractNumId w:val="18"/>
  </w:num>
  <w:num w:numId="26">
    <w:abstractNumId w:val="1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2C"/>
    <w:rsid w:val="00071807"/>
    <w:rsid w:val="00087432"/>
    <w:rsid w:val="000D3EF6"/>
    <w:rsid w:val="000D491B"/>
    <w:rsid w:val="000F4883"/>
    <w:rsid w:val="001F79E3"/>
    <w:rsid w:val="00217F4F"/>
    <w:rsid w:val="00244D38"/>
    <w:rsid w:val="002D6051"/>
    <w:rsid w:val="002D6B4B"/>
    <w:rsid w:val="002F71D4"/>
    <w:rsid w:val="002F7B87"/>
    <w:rsid w:val="00370F45"/>
    <w:rsid w:val="0039249C"/>
    <w:rsid w:val="003B74EB"/>
    <w:rsid w:val="0042047E"/>
    <w:rsid w:val="004238FA"/>
    <w:rsid w:val="00430253"/>
    <w:rsid w:val="004748FE"/>
    <w:rsid w:val="004A4C0E"/>
    <w:rsid w:val="00596E82"/>
    <w:rsid w:val="005B7C68"/>
    <w:rsid w:val="005D2B45"/>
    <w:rsid w:val="00601D77"/>
    <w:rsid w:val="006C6A2C"/>
    <w:rsid w:val="006D64EE"/>
    <w:rsid w:val="007107E6"/>
    <w:rsid w:val="0076368A"/>
    <w:rsid w:val="00764223"/>
    <w:rsid w:val="007D75F4"/>
    <w:rsid w:val="008228B9"/>
    <w:rsid w:val="00853E7B"/>
    <w:rsid w:val="008B4907"/>
    <w:rsid w:val="0091671E"/>
    <w:rsid w:val="00931D55"/>
    <w:rsid w:val="009D42DE"/>
    <w:rsid w:val="009E65DC"/>
    <w:rsid w:val="00A021CD"/>
    <w:rsid w:val="00AB6C71"/>
    <w:rsid w:val="00AE1DC4"/>
    <w:rsid w:val="00AF3179"/>
    <w:rsid w:val="00AF383D"/>
    <w:rsid w:val="00B5223C"/>
    <w:rsid w:val="00C01B42"/>
    <w:rsid w:val="00C3671F"/>
    <w:rsid w:val="00C7779E"/>
    <w:rsid w:val="00CD7C9F"/>
    <w:rsid w:val="00D15B24"/>
    <w:rsid w:val="00D51D17"/>
    <w:rsid w:val="00D61669"/>
    <w:rsid w:val="00D86CB7"/>
    <w:rsid w:val="00DD23CB"/>
    <w:rsid w:val="00DE0282"/>
    <w:rsid w:val="00DF3CF4"/>
    <w:rsid w:val="00E10A89"/>
    <w:rsid w:val="00E53209"/>
    <w:rsid w:val="00E5797F"/>
    <w:rsid w:val="00E81352"/>
    <w:rsid w:val="00E8760B"/>
    <w:rsid w:val="00EB6F41"/>
    <w:rsid w:val="00EE3DBF"/>
    <w:rsid w:val="00F17BF5"/>
    <w:rsid w:val="00F74598"/>
    <w:rsid w:val="00FA7F5E"/>
    <w:rsid w:val="00FB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0AAF"/>
  <w15:docId w15:val="{E3F8D86F-659F-4FFC-8F5C-0A552763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2C"/>
  </w:style>
  <w:style w:type="paragraph" w:styleId="Heading2">
    <w:name w:val="heading 2"/>
    <w:basedOn w:val="Normal"/>
    <w:next w:val="Normal"/>
    <w:link w:val="Heading2Char"/>
    <w:qFormat/>
    <w:rsid w:val="00DE0282"/>
    <w:pPr>
      <w:keepNext/>
      <w:spacing w:after="0" w:line="240" w:lineRule="auto"/>
      <w:outlineLvl w:val="1"/>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 w:type="character" w:customStyle="1" w:styleId="Heading2Char">
    <w:name w:val="Heading 2 Char"/>
    <w:basedOn w:val="DefaultParagraphFont"/>
    <w:link w:val="Heading2"/>
    <w:rsid w:val="00DE0282"/>
    <w:rPr>
      <w:rFonts w:ascii="Arial" w:eastAsia="Times New Roman" w:hAnsi="Arial" w:cs="Times New Roman"/>
      <w:sz w:val="20"/>
      <w:szCs w:val="24"/>
      <w:lang w:val="en-GB"/>
    </w:rPr>
  </w:style>
  <w:style w:type="paragraph" w:styleId="BodyTextIndent">
    <w:name w:val="Body Text Indent"/>
    <w:basedOn w:val="Normal"/>
    <w:link w:val="BodyTextIndentChar"/>
    <w:rsid w:val="00DE0282"/>
    <w:pPr>
      <w:spacing w:after="0" w:line="240" w:lineRule="auto"/>
      <w:ind w:left="33"/>
    </w:pPr>
    <w:rPr>
      <w:rFonts w:ascii="Arial" w:eastAsia="Times New Roman" w:hAnsi="Arial" w:cs="Times New Roman"/>
      <w:bCs/>
      <w:sz w:val="20"/>
      <w:szCs w:val="20"/>
    </w:rPr>
  </w:style>
  <w:style w:type="character" w:customStyle="1" w:styleId="BodyTextIndentChar">
    <w:name w:val="Body Text Indent Char"/>
    <w:basedOn w:val="DefaultParagraphFont"/>
    <w:link w:val="BodyTextIndent"/>
    <w:rsid w:val="00DE0282"/>
    <w:rPr>
      <w:rFonts w:ascii="Arial" w:eastAsia="Times New Roman" w:hAnsi="Arial" w:cs="Times New Roman"/>
      <w:bCs/>
      <w:sz w:val="20"/>
      <w:szCs w:val="20"/>
    </w:rPr>
  </w:style>
  <w:style w:type="paragraph" w:styleId="BodyTextIndent2">
    <w:name w:val="Body Text Indent 2"/>
    <w:basedOn w:val="Normal"/>
    <w:link w:val="BodyTextIndent2Char"/>
    <w:uiPriority w:val="99"/>
    <w:semiHidden/>
    <w:unhideWhenUsed/>
    <w:rsid w:val="00DE0282"/>
    <w:pPr>
      <w:spacing w:after="120" w:line="480" w:lineRule="auto"/>
      <w:ind w:left="283"/>
    </w:pPr>
  </w:style>
  <w:style w:type="character" w:customStyle="1" w:styleId="BodyTextIndent2Char">
    <w:name w:val="Body Text Indent 2 Char"/>
    <w:basedOn w:val="DefaultParagraphFont"/>
    <w:link w:val="BodyTextIndent2"/>
    <w:uiPriority w:val="99"/>
    <w:semiHidden/>
    <w:rsid w:val="00DE0282"/>
  </w:style>
  <w:style w:type="paragraph" w:styleId="BalloonText">
    <w:name w:val="Balloon Text"/>
    <w:basedOn w:val="Normal"/>
    <w:link w:val="BalloonTextChar"/>
    <w:uiPriority w:val="99"/>
    <w:semiHidden/>
    <w:unhideWhenUsed/>
    <w:rsid w:val="004A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0E"/>
    <w:rPr>
      <w:rFonts w:ascii="Segoe UI" w:hAnsi="Segoe UI" w:cs="Segoe UI"/>
      <w:sz w:val="18"/>
      <w:szCs w:val="18"/>
    </w:rPr>
  </w:style>
  <w:style w:type="paragraph" w:styleId="Revision">
    <w:name w:val="Revision"/>
    <w:hidden/>
    <w:uiPriority w:val="99"/>
    <w:semiHidden/>
    <w:rsid w:val="00AB6C71"/>
    <w:pPr>
      <w:spacing w:after="0" w:line="240" w:lineRule="auto"/>
    </w:pPr>
  </w:style>
  <w:style w:type="character" w:styleId="CommentReference">
    <w:name w:val="annotation reference"/>
    <w:basedOn w:val="DefaultParagraphFont"/>
    <w:uiPriority w:val="99"/>
    <w:semiHidden/>
    <w:unhideWhenUsed/>
    <w:rsid w:val="00AB6C71"/>
    <w:rPr>
      <w:sz w:val="16"/>
      <w:szCs w:val="16"/>
    </w:rPr>
  </w:style>
  <w:style w:type="paragraph" w:styleId="CommentText">
    <w:name w:val="annotation text"/>
    <w:basedOn w:val="Normal"/>
    <w:link w:val="CommentTextChar"/>
    <w:uiPriority w:val="99"/>
    <w:semiHidden/>
    <w:unhideWhenUsed/>
    <w:rsid w:val="00AB6C71"/>
    <w:pPr>
      <w:spacing w:line="240" w:lineRule="auto"/>
    </w:pPr>
    <w:rPr>
      <w:sz w:val="20"/>
      <w:szCs w:val="20"/>
    </w:rPr>
  </w:style>
  <w:style w:type="character" w:customStyle="1" w:styleId="CommentTextChar">
    <w:name w:val="Comment Text Char"/>
    <w:basedOn w:val="DefaultParagraphFont"/>
    <w:link w:val="CommentText"/>
    <w:uiPriority w:val="99"/>
    <w:semiHidden/>
    <w:rsid w:val="00AB6C71"/>
    <w:rPr>
      <w:sz w:val="20"/>
      <w:szCs w:val="20"/>
    </w:rPr>
  </w:style>
  <w:style w:type="paragraph" w:styleId="CommentSubject">
    <w:name w:val="annotation subject"/>
    <w:basedOn w:val="CommentText"/>
    <w:next w:val="CommentText"/>
    <w:link w:val="CommentSubjectChar"/>
    <w:uiPriority w:val="99"/>
    <w:semiHidden/>
    <w:unhideWhenUsed/>
    <w:rsid w:val="00AB6C71"/>
    <w:rPr>
      <w:b/>
      <w:bCs/>
    </w:rPr>
  </w:style>
  <w:style w:type="character" w:customStyle="1" w:styleId="CommentSubjectChar">
    <w:name w:val="Comment Subject Char"/>
    <w:basedOn w:val="CommentTextChar"/>
    <w:link w:val="CommentSubject"/>
    <w:uiPriority w:val="99"/>
    <w:semiHidden/>
    <w:rsid w:val="00AB6C71"/>
    <w:rPr>
      <w:b/>
      <w:bCs/>
      <w:sz w:val="20"/>
      <w:szCs w:val="20"/>
    </w:rPr>
  </w:style>
  <w:style w:type="paragraph" w:customStyle="1" w:styleId="Body">
    <w:name w:val="Body"/>
    <w:rsid w:val="004748FE"/>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s://sharepoint.gsal-world.org.uk/staff/Brand%20Guidelines%202/Logos/GSAL_BeInspiredLandscap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2F7134730424E9290D9983C86244E" ma:contentTypeVersion="13" ma:contentTypeDescription="Create a new document." ma:contentTypeScope="" ma:versionID="77269b518f7d31c840ecce3ef572cea9">
  <xsd:schema xmlns:xsd="http://www.w3.org/2001/XMLSchema" xmlns:xs="http://www.w3.org/2001/XMLSchema" xmlns:p="http://schemas.microsoft.com/office/2006/metadata/properties" xmlns:ns3="7b03491c-070c-4e69-a928-4470fd1f68ac" xmlns:ns4="fede7676-22bc-45fb-a0c5-3d87ba205554" targetNamespace="http://schemas.microsoft.com/office/2006/metadata/properties" ma:root="true" ma:fieldsID="6f443aa4a6974a07ac9195bf916f97d4" ns3:_="" ns4:_="">
    <xsd:import namespace="7b03491c-070c-4e69-a928-4470fd1f68ac"/>
    <xsd:import namespace="fede7676-22bc-45fb-a0c5-3d87ba2055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3491c-070c-4e69-a928-4470fd1f6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e7676-22bc-45fb-a0c5-3d87ba205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1F76A-63D4-4A34-94E9-3D8D2FE07EC4}">
  <ds:schemaRefs>
    <ds:schemaRef ds:uri="7b03491c-070c-4e69-a928-4470fd1f68ac"/>
    <ds:schemaRef ds:uri="http://schemas.microsoft.com/office/2006/metadata/properties"/>
    <ds:schemaRef ds:uri="http://purl.org/dc/terms/"/>
    <ds:schemaRef ds:uri="fede7676-22bc-45fb-a0c5-3d87ba205554"/>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C37CF6D-F406-4741-B744-A3890BC3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3491c-070c-4e69-a928-4470fd1f68ac"/>
    <ds:schemaRef ds:uri="fede7676-22bc-45fb-a0c5-3d87ba205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42CB3-A8A8-4BEF-AD3A-90C9A0AEC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Chaplin</dc:creator>
  <cp:lastModifiedBy>Laura Hastings</cp:lastModifiedBy>
  <cp:revision>3</cp:revision>
  <cp:lastPrinted>2017-09-11T10:42:00Z</cp:lastPrinted>
  <dcterms:created xsi:type="dcterms:W3CDTF">2020-02-05T12:15:00Z</dcterms:created>
  <dcterms:modified xsi:type="dcterms:W3CDTF">2020-02-05T15:24:00Z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0x0101001C92F7134730424E9290D9983C86244E</vt:lpwstr>
  </property>
</Properties>
</file>