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8EB6" w14:textId="77777777" w:rsidR="00256BE9" w:rsidRDefault="00256BE9">
      <w:r>
        <w:rPr>
          <w:noProof/>
          <w:lang w:eastAsia="en-GB"/>
        </w:rPr>
        <w:drawing>
          <wp:anchor distT="0" distB="0" distL="114300" distR="114300" simplePos="0" relativeHeight="251658240" behindDoc="1" locked="0" layoutInCell="1" allowOverlap="1" wp14:anchorId="5749DE64" wp14:editId="47E58E00">
            <wp:simplePos x="0" y="0"/>
            <wp:positionH relativeFrom="column">
              <wp:posOffset>-914689</wp:posOffset>
            </wp:positionH>
            <wp:positionV relativeFrom="paragraph">
              <wp:posOffset>-896851</wp:posOffset>
            </wp:positionV>
            <wp:extent cx="7547957" cy="1067257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tment Pack Backgrounds-01.jpg"/>
                    <pic:cNvPicPr/>
                  </pic:nvPicPr>
                  <pic:blipFill>
                    <a:blip r:embed="rId10">
                      <a:extLst>
                        <a:ext uri="{28A0092B-C50C-407E-A947-70E740481C1C}">
                          <a14:useLocalDpi xmlns:a14="http://schemas.microsoft.com/office/drawing/2010/main" val="0"/>
                        </a:ext>
                      </a:extLst>
                    </a:blip>
                    <a:stretch>
                      <a:fillRect/>
                    </a:stretch>
                  </pic:blipFill>
                  <pic:spPr>
                    <a:xfrm>
                      <a:off x="0" y="0"/>
                      <a:ext cx="7547957" cy="10672577"/>
                    </a:xfrm>
                    <a:prstGeom prst="rect">
                      <a:avLst/>
                    </a:prstGeom>
                  </pic:spPr>
                </pic:pic>
              </a:graphicData>
            </a:graphic>
            <wp14:sizeRelH relativeFrom="page">
              <wp14:pctWidth>0</wp14:pctWidth>
            </wp14:sizeRelH>
            <wp14:sizeRelV relativeFrom="page">
              <wp14:pctHeight>0</wp14:pctHeight>
            </wp14:sizeRelV>
          </wp:anchor>
        </w:drawing>
      </w:r>
    </w:p>
    <w:p w14:paraId="0A1ABE47" w14:textId="77777777" w:rsidR="00256BE9" w:rsidRDefault="00256BE9"/>
    <w:p w14:paraId="3F027266" w14:textId="77777777" w:rsidR="00256BE9" w:rsidRDefault="00256BE9"/>
    <w:p w14:paraId="5BEB8D44" w14:textId="77777777" w:rsidR="00256BE9" w:rsidRDefault="00256BE9"/>
    <w:p w14:paraId="76975E37" w14:textId="77777777" w:rsidR="00256BE9" w:rsidRDefault="00256BE9"/>
    <w:p w14:paraId="28064F21" w14:textId="77777777" w:rsidR="00256BE9" w:rsidRDefault="00256BE9"/>
    <w:p w14:paraId="1516753D" w14:textId="77777777" w:rsidR="00256BE9" w:rsidRDefault="00256BE9"/>
    <w:p w14:paraId="199C6D3E" w14:textId="77777777" w:rsidR="00256BE9" w:rsidRDefault="00256BE9"/>
    <w:p w14:paraId="2117B353" w14:textId="77777777" w:rsidR="00256BE9" w:rsidRDefault="00256BE9"/>
    <w:p w14:paraId="25473BCA" w14:textId="77777777" w:rsidR="00256BE9" w:rsidRDefault="00256BE9"/>
    <w:p w14:paraId="38CD768C" w14:textId="77777777" w:rsidR="00256BE9" w:rsidRDefault="003441EF">
      <w:r>
        <w:rPr>
          <w:noProof/>
          <w:lang w:eastAsia="en-GB"/>
        </w:rPr>
        <mc:AlternateContent>
          <mc:Choice Requires="wps">
            <w:drawing>
              <wp:anchor distT="0" distB="0" distL="114300" distR="114300" simplePos="0" relativeHeight="251658241" behindDoc="0" locked="0" layoutInCell="1" allowOverlap="1" wp14:anchorId="497B79B1" wp14:editId="6B3792AE">
                <wp:simplePos x="0" y="0"/>
                <wp:positionH relativeFrom="column">
                  <wp:posOffset>-657225</wp:posOffset>
                </wp:positionH>
                <wp:positionV relativeFrom="paragraph">
                  <wp:posOffset>139700</wp:posOffset>
                </wp:positionV>
                <wp:extent cx="7147560" cy="3600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47560" cy="3600450"/>
                        </a:xfrm>
                        <a:prstGeom prst="rect">
                          <a:avLst/>
                        </a:prstGeom>
                        <a:noFill/>
                        <a:ln w="6350">
                          <a:noFill/>
                        </a:ln>
                      </wps:spPr>
                      <wps:txbx>
                        <w:txbxContent>
                          <w:p w14:paraId="417481A1" w14:textId="77777777" w:rsidR="00256BE9" w:rsidRPr="00256BE9" w:rsidRDefault="00256BE9" w:rsidP="00940315">
                            <w:pPr>
                              <w:widowControl w:val="0"/>
                              <w:jc w:val="center"/>
                              <w:rPr>
                                <w:rFonts w:ascii="Verdana" w:hAnsi="Verdana" w:cs="Calibri"/>
                                <w:color w:val="E6145D"/>
                                <w:kern w:val="28"/>
                                <w:sz w:val="72"/>
                                <w:szCs w:val="72"/>
                              </w:rPr>
                            </w:pPr>
                            <w:r w:rsidRPr="00256BE9">
                              <w:rPr>
                                <w:rFonts w:ascii="Verdana" w:hAnsi="Verdana"/>
                              </w:rPr>
                              <w:br w:type="page"/>
                            </w:r>
                            <w:r w:rsidRPr="00256BE9">
                              <w:rPr>
                                <w:rFonts w:ascii="Verdana" w:hAnsi="Verdana" w:cs="Calibri"/>
                                <w:color w:val="E6145D"/>
                                <w:kern w:val="28"/>
                                <w:sz w:val="72"/>
                                <w:szCs w:val="72"/>
                              </w:rPr>
                              <w:t>Application Pack</w:t>
                            </w:r>
                          </w:p>
                          <w:p w14:paraId="2D9DE557" w14:textId="77777777" w:rsidR="00591393" w:rsidRDefault="00591393" w:rsidP="00586CBB">
                            <w:pPr>
                              <w:widowControl w:val="0"/>
                              <w:overflowPunct w:val="0"/>
                              <w:autoSpaceDE w:val="0"/>
                              <w:autoSpaceDN w:val="0"/>
                              <w:adjustRightInd w:val="0"/>
                              <w:jc w:val="center"/>
                              <w:rPr>
                                <w:rFonts w:ascii="Verdana" w:hAnsi="Verdana"/>
                              </w:rPr>
                            </w:pPr>
                          </w:p>
                          <w:p w14:paraId="2FDA7461" w14:textId="020835BA" w:rsidR="00D73E2A" w:rsidRDefault="00595AF8" w:rsidP="00595AF8">
                            <w:pPr>
                              <w:widowControl w:val="0"/>
                              <w:overflowPunct w:val="0"/>
                              <w:autoSpaceDE w:val="0"/>
                              <w:autoSpaceDN w:val="0"/>
                              <w:adjustRightInd w:val="0"/>
                              <w:jc w:val="center"/>
                              <w:rPr>
                                <w:rFonts w:ascii="Verdana" w:hAnsi="Verdana" w:cs="Calibri"/>
                                <w:color w:val="000000"/>
                                <w:kern w:val="28"/>
                                <w:sz w:val="96"/>
                                <w:szCs w:val="96"/>
                              </w:rPr>
                            </w:pPr>
                            <w:r>
                              <w:rPr>
                                <w:rFonts w:ascii="Verdana" w:hAnsi="Verdana" w:cs="Calibri"/>
                                <w:color w:val="000000"/>
                                <w:kern w:val="28"/>
                                <w:sz w:val="96"/>
                                <w:szCs w:val="96"/>
                              </w:rPr>
                              <w:t>Leader of KS4 Mathematics</w:t>
                            </w:r>
                          </w:p>
                          <w:p w14:paraId="2455214E" w14:textId="77777777" w:rsidR="00981E11" w:rsidRPr="00256BE9" w:rsidRDefault="00981E11" w:rsidP="00981E11">
                            <w:pPr>
                              <w:widowControl w:val="0"/>
                              <w:overflowPunct w:val="0"/>
                              <w:autoSpaceDE w:val="0"/>
                              <w:autoSpaceDN w:val="0"/>
                              <w:adjustRightInd w:val="0"/>
                              <w:jc w:val="center"/>
                              <w:rPr>
                                <w:rFonts w:ascii="Verdana" w:hAnsi="Verdana"/>
                              </w:rPr>
                            </w:pPr>
                            <w:r>
                              <w:rPr>
                                <w:rFonts w:ascii="Verdana" w:hAnsi="Verdana" w:cs="Calibri"/>
                                <w:color w:val="000000"/>
                                <w:kern w:val="28"/>
                                <w:sz w:val="96"/>
                                <w:szCs w:val="96"/>
                              </w:rPr>
                              <w:t xml:space="preserve">MPS/UPS TLR 2b </w:t>
                            </w:r>
                          </w:p>
                          <w:p w14:paraId="5CE9DB3F" w14:textId="5AEBD4F2" w:rsidR="00F555AE" w:rsidRPr="000266CB" w:rsidRDefault="000266CB" w:rsidP="00B03939">
                            <w:pPr>
                              <w:widowControl w:val="0"/>
                              <w:overflowPunct w:val="0"/>
                              <w:autoSpaceDE w:val="0"/>
                              <w:autoSpaceDN w:val="0"/>
                              <w:adjustRightInd w:val="0"/>
                              <w:jc w:val="center"/>
                              <w:rPr>
                                <w:rFonts w:ascii="Verdana" w:hAnsi="Verdana"/>
                                <w:sz w:val="40"/>
                                <w:szCs w:val="40"/>
                              </w:rPr>
                            </w:pPr>
                            <w:r>
                              <w:rPr>
                                <w:rFonts w:ascii="Verdana" w:hAnsi="Verdana" w:cs="Calibri"/>
                                <w:color w:val="000000"/>
                                <w:kern w:val="28"/>
                                <w:sz w:val="96"/>
                                <w:szCs w:val="9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B79B1" id="_x0000_t202" coordsize="21600,21600" o:spt="202" path="m,l,21600r21600,l21600,xe">
                <v:stroke joinstyle="miter"/>
                <v:path gradientshapeok="t" o:connecttype="rect"/>
              </v:shapetype>
              <v:shape id="Text Box 1" o:spid="_x0000_s1026" type="#_x0000_t202" style="position:absolute;margin-left:-51.75pt;margin-top:11pt;width:562.8pt;height:2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" filled="f" stroked="f" strokeweight=".5pt">
                <v:textbox>
                  <w:txbxContent>
                    <w:p w14:paraId="417481A1" w14:textId="77777777" w:rsidR="00256BE9" w:rsidRPr="00256BE9" w:rsidRDefault="00256BE9" w:rsidP="00940315">
                      <w:pPr>
                        <w:widowControl w:val="0"/>
                        <w:jc w:val="center"/>
                        <w:rPr>
                          <w:rFonts w:ascii="Verdana" w:hAnsi="Verdana" w:cs="Calibri"/>
                          <w:color w:val="E6145D"/>
                          <w:kern w:val="28"/>
                          <w:sz w:val="72"/>
                          <w:szCs w:val="72"/>
                        </w:rPr>
                      </w:pPr>
                      <w:r w:rsidRPr="00256BE9">
                        <w:rPr>
                          <w:rFonts w:ascii="Verdana" w:hAnsi="Verdana"/>
                        </w:rPr>
                        <w:br w:type="page"/>
                      </w:r>
                      <w:r w:rsidRPr="00256BE9">
                        <w:rPr>
                          <w:rFonts w:ascii="Verdana" w:hAnsi="Verdana" w:cs="Calibri"/>
                          <w:color w:val="E6145D"/>
                          <w:kern w:val="28"/>
                          <w:sz w:val="72"/>
                          <w:szCs w:val="72"/>
                        </w:rPr>
                        <w:t>Application Pack</w:t>
                      </w:r>
                    </w:p>
                    <w:p w14:paraId="2D9DE557" w14:textId="77777777" w:rsidR="00591393" w:rsidRDefault="00591393" w:rsidP="00586CBB">
                      <w:pPr>
                        <w:widowControl w:val="0"/>
                        <w:overflowPunct w:val="0"/>
                        <w:autoSpaceDE w:val="0"/>
                        <w:autoSpaceDN w:val="0"/>
                        <w:adjustRightInd w:val="0"/>
                        <w:jc w:val="center"/>
                        <w:rPr>
                          <w:rFonts w:ascii="Verdana" w:hAnsi="Verdana"/>
                        </w:rPr>
                      </w:pPr>
                    </w:p>
                    <w:p w14:paraId="2FDA7461" w14:textId="020835BA" w:rsidR="00D73E2A" w:rsidRDefault="00595AF8" w:rsidP="00595AF8">
                      <w:pPr>
                        <w:widowControl w:val="0"/>
                        <w:overflowPunct w:val="0"/>
                        <w:autoSpaceDE w:val="0"/>
                        <w:autoSpaceDN w:val="0"/>
                        <w:adjustRightInd w:val="0"/>
                        <w:jc w:val="center"/>
                        <w:rPr>
                          <w:rFonts w:ascii="Verdana" w:hAnsi="Verdana" w:cs="Calibri"/>
                          <w:color w:val="000000"/>
                          <w:kern w:val="28"/>
                          <w:sz w:val="96"/>
                          <w:szCs w:val="96"/>
                        </w:rPr>
                      </w:pPr>
                      <w:r>
                        <w:rPr>
                          <w:rFonts w:ascii="Verdana" w:hAnsi="Verdana" w:cs="Calibri"/>
                          <w:color w:val="000000"/>
                          <w:kern w:val="28"/>
                          <w:sz w:val="96"/>
                          <w:szCs w:val="96"/>
                        </w:rPr>
                        <w:t>Leader of KS4 Mathematics</w:t>
                      </w:r>
                    </w:p>
                    <w:p w14:paraId="2455214E" w14:textId="77777777" w:rsidR="00981E11" w:rsidRPr="00256BE9" w:rsidRDefault="00981E11" w:rsidP="00981E11">
                      <w:pPr>
                        <w:widowControl w:val="0"/>
                        <w:overflowPunct w:val="0"/>
                        <w:autoSpaceDE w:val="0"/>
                        <w:autoSpaceDN w:val="0"/>
                        <w:adjustRightInd w:val="0"/>
                        <w:jc w:val="center"/>
                        <w:rPr>
                          <w:rFonts w:ascii="Verdana" w:hAnsi="Verdana"/>
                        </w:rPr>
                      </w:pPr>
                      <w:r>
                        <w:rPr>
                          <w:rFonts w:ascii="Verdana" w:hAnsi="Verdana" w:cs="Calibri"/>
                          <w:color w:val="000000"/>
                          <w:kern w:val="28"/>
                          <w:sz w:val="96"/>
                          <w:szCs w:val="96"/>
                        </w:rPr>
                        <w:t xml:space="preserve">MPS/UPS TLR 2b </w:t>
                      </w:r>
                    </w:p>
                    <w:p w14:paraId="5CE9DB3F" w14:textId="5AEBD4F2" w:rsidR="00F555AE" w:rsidRPr="000266CB" w:rsidRDefault="000266CB" w:rsidP="00B03939">
                      <w:pPr>
                        <w:widowControl w:val="0"/>
                        <w:overflowPunct w:val="0"/>
                        <w:autoSpaceDE w:val="0"/>
                        <w:autoSpaceDN w:val="0"/>
                        <w:adjustRightInd w:val="0"/>
                        <w:jc w:val="center"/>
                        <w:rPr>
                          <w:rFonts w:ascii="Verdana" w:hAnsi="Verdana"/>
                          <w:sz w:val="40"/>
                          <w:szCs w:val="40"/>
                        </w:rPr>
                      </w:pPr>
                      <w:r>
                        <w:rPr>
                          <w:rFonts w:ascii="Verdana" w:hAnsi="Verdana" w:cs="Calibri"/>
                          <w:color w:val="000000"/>
                          <w:kern w:val="28"/>
                          <w:sz w:val="96"/>
                          <w:szCs w:val="96"/>
                        </w:rPr>
                        <w:t xml:space="preserve"> </w:t>
                      </w:r>
                    </w:p>
                  </w:txbxContent>
                </v:textbox>
              </v:shape>
            </w:pict>
          </mc:Fallback>
        </mc:AlternateContent>
      </w:r>
      <w:r w:rsidR="00256BE9">
        <w:br w:type="page"/>
      </w:r>
    </w:p>
    <w:p w14:paraId="07D6FB62" w14:textId="77777777" w:rsidR="00256BE9" w:rsidRDefault="00256BE9">
      <w:r>
        <w:rPr>
          <w:noProof/>
          <w:lang w:eastAsia="en-GB"/>
        </w:rPr>
        <w:lastRenderedPageBreak/>
        <w:drawing>
          <wp:anchor distT="0" distB="0" distL="114300" distR="114300" simplePos="0" relativeHeight="251658242" behindDoc="1" locked="0" layoutInCell="1" allowOverlap="1" wp14:anchorId="61783EEB" wp14:editId="4C857083">
            <wp:simplePos x="0" y="0"/>
            <wp:positionH relativeFrom="column">
              <wp:posOffset>-914515</wp:posOffset>
            </wp:positionH>
            <wp:positionV relativeFrom="paragraph">
              <wp:posOffset>-930679</wp:posOffset>
            </wp:positionV>
            <wp:extent cx="7564582" cy="10696084"/>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rutment Pack Backgrounds-02.jpg"/>
                    <pic:cNvPicPr/>
                  </pic:nvPicPr>
                  <pic:blipFill>
                    <a:blip r:embed="rId11">
                      <a:extLst>
                        <a:ext uri="{28A0092B-C50C-407E-A947-70E740481C1C}">
                          <a14:useLocalDpi xmlns:a14="http://schemas.microsoft.com/office/drawing/2010/main" val="0"/>
                        </a:ext>
                      </a:extLst>
                    </a:blip>
                    <a:stretch>
                      <a:fillRect/>
                    </a:stretch>
                  </pic:blipFill>
                  <pic:spPr>
                    <a:xfrm>
                      <a:off x="0" y="0"/>
                      <a:ext cx="7564582" cy="10696084"/>
                    </a:xfrm>
                    <a:prstGeom prst="rect">
                      <a:avLst/>
                    </a:prstGeom>
                  </pic:spPr>
                </pic:pic>
              </a:graphicData>
            </a:graphic>
            <wp14:sizeRelH relativeFrom="page">
              <wp14:pctWidth>0</wp14:pctWidth>
            </wp14:sizeRelH>
            <wp14:sizeRelV relativeFrom="page">
              <wp14:pctHeight>0</wp14:pctHeight>
            </wp14:sizeRelV>
          </wp:anchor>
        </w:drawing>
      </w:r>
    </w:p>
    <w:p w14:paraId="5D76A628" w14:textId="77777777" w:rsidR="00256BE9" w:rsidRDefault="00256BE9"/>
    <w:p w14:paraId="2BD13848" w14:textId="77777777" w:rsidR="00256BE9" w:rsidRDefault="00256BE9"/>
    <w:p w14:paraId="1468DD47" w14:textId="77777777" w:rsidR="00256BE9" w:rsidRDefault="00BC0F09">
      <w:r>
        <w:rPr>
          <w:noProof/>
          <w:lang w:eastAsia="en-GB"/>
        </w:rPr>
        <mc:AlternateContent>
          <mc:Choice Requires="wps">
            <w:drawing>
              <wp:anchor distT="0" distB="0" distL="114300" distR="114300" simplePos="0" relativeHeight="251658243" behindDoc="0" locked="0" layoutInCell="1" allowOverlap="1" wp14:anchorId="363A3B9D" wp14:editId="730DD0B2">
                <wp:simplePos x="0" y="0"/>
                <wp:positionH relativeFrom="column">
                  <wp:posOffset>1213485</wp:posOffset>
                </wp:positionH>
                <wp:positionV relativeFrom="paragraph">
                  <wp:posOffset>83626</wp:posOffset>
                </wp:positionV>
                <wp:extent cx="4422370" cy="7315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422370" cy="731520"/>
                        </a:xfrm>
                        <a:prstGeom prst="rect">
                          <a:avLst/>
                        </a:prstGeom>
                        <a:noFill/>
                        <a:ln w="6350">
                          <a:noFill/>
                        </a:ln>
                      </wps:spPr>
                      <wps:txbx>
                        <w:txbxContent>
                          <w:p w14:paraId="200DEC73" w14:textId="77777777" w:rsidR="00256BE9" w:rsidRPr="00256BE9" w:rsidRDefault="00256BE9" w:rsidP="00BC0F09">
                            <w:pPr>
                              <w:widowControl w:val="0"/>
                              <w:overflowPunct w:val="0"/>
                              <w:autoSpaceDE w:val="0"/>
                              <w:autoSpaceDN w:val="0"/>
                              <w:adjustRightInd w:val="0"/>
                              <w:rPr>
                                <w:rFonts w:ascii="Verdana" w:hAnsi="Verdana" w:cs="Calibri"/>
                                <w:kern w:val="28"/>
                                <w:sz w:val="36"/>
                                <w:szCs w:val="36"/>
                              </w:rPr>
                            </w:pPr>
                            <w:r w:rsidRPr="00256BE9">
                              <w:rPr>
                                <w:rFonts w:ascii="Verdana" w:hAnsi="Verdana" w:cs="Calibri"/>
                                <w:kern w:val="28"/>
                                <w:sz w:val="36"/>
                                <w:szCs w:val="36"/>
                              </w:rPr>
                              <w:t>About Aldridge School – a Founder Academy of the Mercian Trust</w:t>
                            </w:r>
                          </w:p>
                          <w:p w14:paraId="5134B598" w14:textId="77777777" w:rsidR="00256BE9" w:rsidRPr="00BC0F09" w:rsidRDefault="00256BE9">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3A3B9D" id="Text Box 5" o:spid="_x0000_s1027" type="#_x0000_t202" style="position:absolute;margin-left:95.55pt;margin-top:6.6pt;width:348.2pt;height:57.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" filled="f" stroked="f" strokeweight=".5pt">
                <v:textbox>
                  <w:txbxContent>
                    <w:p w14:paraId="200DEC73" w14:textId="77777777" w:rsidR="00256BE9" w:rsidRPr="00256BE9" w:rsidRDefault="00256BE9" w:rsidP="00BC0F09">
                      <w:pPr>
                        <w:widowControl w:val="0"/>
                        <w:overflowPunct w:val="0"/>
                        <w:autoSpaceDE w:val="0"/>
                        <w:autoSpaceDN w:val="0"/>
                        <w:adjustRightInd w:val="0"/>
                        <w:rPr>
                          <w:rFonts w:ascii="Verdana" w:hAnsi="Verdana" w:cs="Calibri"/>
                          <w:kern w:val="28"/>
                          <w:sz w:val="36"/>
                          <w:szCs w:val="36"/>
                        </w:rPr>
                      </w:pPr>
                      <w:r w:rsidRPr="00256BE9">
                        <w:rPr>
                          <w:rFonts w:ascii="Verdana" w:hAnsi="Verdana" w:cs="Calibri"/>
                          <w:kern w:val="28"/>
                          <w:sz w:val="36"/>
                          <w:szCs w:val="36"/>
                        </w:rPr>
                        <w:t>About Aldridge School – a Founder Academy of the Mercian Trust</w:t>
                      </w:r>
                    </w:p>
                    <w:p w14:paraId="5134B598" w14:textId="77777777" w:rsidR="00256BE9" w:rsidRPr="00BC0F09" w:rsidRDefault="00256BE9">
                      <w:pPr>
                        <w:rPr>
                          <w:rFonts w:ascii="Verdana" w:hAnsi="Verdana"/>
                        </w:rPr>
                      </w:pPr>
                    </w:p>
                  </w:txbxContent>
                </v:textbox>
              </v:shape>
            </w:pict>
          </mc:Fallback>
        </mc:AlternateContent>
      </w:r>
    </w:p>
    <w:p w14:paraId="6E275C70" w14:textId="77777777" w:rsidR="00256BE9" w:rsidRDefault="00256BE9"/>
    <w:p w14:paraId="771214D1" w14:textId="77777777" w:rsidR="00256BE9" w:rsidRDefault="00256BE9"/>
    <w:p w14:paraId="0BB597EE" w14:textId="77777777" w:rsidR="00256BE9" w:rsidRDefault="00256BE9"/>
    <w:p w14:paraId="50923EA1" w14:textId="77777777" w:rsidR="00256BE9" w:rsidRDefault="00256BE9"/>
    <w:p w14:paraId="15799709" w14:textId="77777777" w:rsidR="00256BE9" w:rsidRDefault="00256BE9"/>
    <w:p w14:paraId="74A3E100" w14:textId="77777777" w:rsidR="00256BE9" w:rsidRDefault="00256BE9"/>
    <w:p w14:paraId="4DFBA7B3" w14:textId="77777777" w:rsidR="00256BE9" w:rsidRDefault="00256BE9"/>
    <w:p w14:paraId="4A5D4AAE" w14:textId="77777777" w:rsidR="00256BE9" w:rsidRDefault="00256BE9"/>
    <w:p w14:paraId="7806C814" w14:textId="77777777" w:rsidR="00E816AD" w:rsidRDefault="00BC0F09">
      <w:r>
        <w:rPr>
          <w:noProof/>
          <w:lang w:eastAsia="en-GB"/>
        </w:rPr>
        <mc:AlternateContent>
          <mc:Choice Requires="wps">
            <w:drawing>
              <wp:anchor distT="0" distB="0" distL="114300" distR="114300" simplePos="0" relativeHeight="251658247" behindDoc="0" locked="0" layoutInCell="1" allowOverlap="1" wp14:anchorId="3240A12E" wp14:editId="74742717">
                <wp:simplePos x="0" y="0"/>
                <wp:positionH relativeFrom="column">
                  <wp:posOffset>1212850</wp:posOffset>
                </wp:positionH>
                <wp:positionV relativeFrom="paragraph">
                  <wp:posOffset>78934</wp:posOffset>
                </wp:positionV>
                <wp:extent cx="4422140" cy="32657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422140" cy="326571"/>
                        </a:xfrm>
                        <a:prstGeom prst="rect">
                          <a:avLst/>
                        </a:prstGeom>
                        <a:noFill/>
                        <a:ln w="6350">
                          <a:noFill/>
                        </a:ln>
                      </wps:spPr>
                      <wps:txbx>
                        <w:txbxContent>
                          <w:p w14:paraId="11122BDF" w14:textId="77777777" w:rsidR="00BC0F09" w:rsidRPr="00BC0F09" w:rsidRDefault="00BC0F09" w:rsidP="00BC0F09">
                            <w:pPr>
                              <w:rPr>
                                <w:rFonts w:ascii="Verdana" w:hAnsi="Verdana"/>
                              </w:rPr>
                            </w:pPr>
                            <w:r w:rsidRPr="00BC0F09">
                              <w:rPr>
                                <w:rFonts w:ascii="Verdana" w:hAnsi="Verdana" w:cs="Calibri"/>
                                <w:kern w:val="28"/>
                                <w:sz w:val="36"/>
                                <w:szCs w:val="36"/>
                              </w:rPr>
                              <w:t>About The Mercian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40A12E" id="Text Box 10" o:spid="_x0000_s1028" type="#_x0000_t202" style="position:absolute;margin-left:95.5pt;margin-top:6.2pt;width:348.2pt;height:25.7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" filled="f" stroked="f" strokeweight=".5pt">
                <v:textbox>
                  <w:txbxContent>
                    <w:p w14:paraId="11122BDF" w14:textId="77777777" w:rsidR="00BC0F09" w:rsidRPr="00BC0F09" w:rsidRDefault="00BC0F09" w:rsidP="00BC0F09">
                      <w:pPr>
                        <w:rPr>
                          <w:rFonts w:ascii="Verdana" w:hAnsi="Verdana"/>
                        </w:rPr>
                      </w:pPr>
                      <w:r w:rsidRPr="00BC0F09">
                        <w:rPr>
                          <w:rFonts w:ascii="Verdana" w:hAnsi="Verdana" w:cs="Calibri"/>
                          <w:kern w:val="28"/>
                          <w:sz w:val="36"/>
                          <w:szCs w:val="36"/>
                        </w:rPr>
                        <w:t>About The Mercian Trust</w:t>
                      </w:r>
                    </w:p>
                  </w:txbxContent>
                </v:textbox>
              </v:shape>
            </w:pict>
          </mc:Fallback>
        </mc:AlternateContent>
      </w:r>
    </w:p>
    <w:p w14:paraId="0129BFE4" w14:textId="77777777" w:rsidR="00256BE9" w:rsidRDefault="00256BE9"/>
    <w:p w14:paraId="39B331F2" w14:textId="77777777" w:rsidR="00256BE9" w:rsidRDefault="00256BE9"/>
    <w:p w14:paraId="2A8FD986" w14:textId="77777777" w:rsidR="00256BE9" w:rsidRDefault="00256BE9"/>
    <w:p w14:paraId="6B98A8FE" w14:textId="77777777" w:rsidR="00256BE9" w:rsidRDefault="00256BE9"/>
    <w:p w14:paraId="5A9804C5" w14:textId="77777777" w:rsidR="00256BE9" w:rsidRDefault="00256BE9"/>
    <w:p w14:paraId="14FBD402" w14:textId="77777777" w:rsidR="00256BE9" w:rsidRDefault="00256BE9"/>
    <w:p w14:paraId="1C010D6C" w14:textId="77777777" w:rsidR="00256BE9" w:rsidRDefault="00BC0F09">
      <w:r>
        <w:rPr>
          <w:noProof/>
          <w:lang w:eastAsia="en-GB"/>
        </w:rPr>
        <mc:AlternateContent>
          <mc:Choice Requires="wps">
            <w:drawing>
              <wp:anchor distT="0" distB="0" distL="114300" distR="114300" simplePos="0" relativeHeight="251658245" behindDoc="0" locked="0" layoutInCell="1" allowOverlap="1" wp14:anchorId="15463DB9" wp14:editId="42BA992B">
                <wp:simplePos x="0" y="0"/>
                <wp:positionH relativeFrom="column">
                  <wp:posOffset>1212850</wp:posOffset>
                </wp:positionH>
                <wp:positionV relativeFrom="paragraph">
                  <wp:posOffset>1795586</wp:posOffset>
                </wp:positionV>
                <wp:extent cx="4422140" cy="372745"/>
                <wp:effectExtent l="0" t="0" r="0" b="0"/>
                <wp:wrapNone/>
                <wp:docPr id="8" name="Text Box 8"/>
                <wp:cNvGraphicFramePr/>
                <a:graphic xmlns:a="http://schemas.openxmlformats.org/drawingml/2006/main">
                  <a:graphicData uri="http://schemas.microsoft.com/office/word/2010/wordprocessingShape">
                    <wps:wsp>
                      <wps:cNvSpPr txBox="1"/>
                      <wps:spPr>
                        <a:xfrm>
                          <a:off x="0" y="0"/>
                          <a:ext cx="4422140" cy="372745"/>
                        </a:xfrm>
                        <a:prstGeom prst="rect">
                          <a:avLst/>
                        </a:prstGeom>
                        <a:noFill/>
                        <a:ln w="6350">
                          <a:noFill/>
                        </a:ln>
                      </wps:spPr>
                      <wps:txbx>
                        <w:txbxContent>
                          <w:p w14:paraId="2A01798F" w14:textId="77777777" w:rsidR="00256BE9" w:rsidRPr="00BC0F09" w:rsidRDefault="00BC0F09" w:rsidP="00256BE9">
                            <w:pPr>
                              <w:rPr>
                                <w:rFonts w:ascii="Verdana" w:hAnsi="Verdana"/>
                              </w:rPr>
                            </w:pPr>
                            <w:r w:rsidRPr="00BC0F09">
                              <w:rPr>
                                <w:rFonts w:ascii="Verdana" w:hAnsi="Verdana" w:cs="Calibri"/>
                                <w:kern w:val="28"/>
                                <w:sz w:val="36"/>
                                <w:szCs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463DB9" id="Text Box 8" o:spid="_x0000_s1029" type="#_x0000_t202" style="position:absolute;margin-left:95.5pt;margin-top:141.4pt;width:348.2pt;height:29.3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" filled="f" stroked="f" strokeweight=".5pt">
                <v:textbox>
                  <w:txbxContent>
                    <w:p w14:paraId="2A01798F" w14:textId="77777777" w:rsidR="00256BE9" w:rsidRPr="00BC0F09" w:rsidRDefault="00BC0F09" w:rsidP="00256BE9">
                      <w:pPr>
                        <w:rPr>
                          <w:rFonts w:ascii="Verdana" w:hAnsi="Verdana"/>
                        </w:rPr>
                      </w:pPr>
                      <w:r w:rsidRPr="00BC0F09">
                        <w:rPr>
                          <w:rFonts w:ascii="Verdana" w:hAnsi="Verdana" w:cs="Calibri"/>
                          <w:kern w:val="28"/>
                          <w:sz w:val="36"/>
                          <w:szCs w:val="36"/>
                        </w:rPr>
                        <w:t>Person Specification</w:t>
                      </w:r>
                    </w:p>
                  </w:txbxContent>
                </v:textbox>
              </v:shape>
            </w:pict>
          </mc:Fallback>
        </mc:AlternateContent>
      </w:r>
      <w:r>
        <w:rPr>
          <w:noProof/>
          <w:lang w:eastAsia="en-GB"/>
        </w:rPr>
        <mc:AlternateContent>
          <mc:Choice Requires="wps">
            <w:drawing>
              <wp:anchor distT="0" distB="0" distL="114300" distR="114300" simplePos="0" relativeHeight="251658246" behindDoc="0" locked="0" layoutInCell="1" allowOverlap="1" wp14:anchorId="4C7B8023" wp14:editId="38EFAD29">
                <wp:simplePos x="0" y="0"/>
                <wp:positionH relativeFrom="column">
                  <wp:posOffset>1212850</wp:posOffset>
                </wp:positionH>
                <wp:positionV relativeFrom="paragraph">
                  <wp:posOffset>3285956</wp:posOffset>
                </wp:positionV>
                <wp:extent cx="4422140" cy="382555"/>
                <wp:effectExtent l="0" t="0" r="0" b="0"/>
                <wp:wrapNone/>
                <wp:docPr id="9" name="Text Box 9"/>
                <wp:cNvGraphicFramePr/>
                <a:graphic xmlns:a="http://schemas.openxmlformats.org/drawingml/2006/main">
                  <a:graphicData uri="http://schemas.microsoft.com/office/word/2010/wordprocessingShape">
                    <wps:wsp>
                      <wps:cNvSpPr txBox="1"/>
                      <wps:spPr>
                        <a:xfrm>
                          <a:off x="0" y="0"/>
                          <a:ext cx="4422140" cy="382555"/>
                        </a:xfrm>
                        <a:prstGeom prst="rect">
                          <a:avLst/>
                        </a:prstGeom>
                        <a:noFill/>
                        <a:ln w="6350">
                          <a:noFill/>
                        </a:ln>
                      </wps:spPr>
                      <wps:txbx>
                        <w:txbxContent>
                          <w:p w14:paraId="7D530452" w14:textId="77777777" w:rsidR="00256BE9" w:rsidRPr="00256BE9" w:rsidRDefault="00BC0F09" w:rsidP="00BC0F09">
                            <w:pPr>
                              <w:widowControl w:val="0"/>
                              <w:overflowPunct w:val="0"/>
                              <w:autoSpaceDE w:val="0"/>
                              <w:autoSpaceDN w:val="0"/>
                              <w:adjustRightInd w:val="0"/>
                              <w:rPr>
                                <w:rFonts w:ascii="Verdana" w:hAnsi="Verdana" w:cs="Calibri"/>
                                <w:kern w:val="28"/>
                                <w:sz w:val="36"/>
                                <w:szCs w:val="36"/>
                              </w:rPr>
                            </w:pPr>
                            <w:r w:rsidRPr="00BC0F09">
                              <w:rPr>
                                <w:rFonts w:ascii="Verdana" w:hAnsi="Verdana" w:cs="Calibri"/>
                                <w:kern w:val="28"/>
                                <w:sz w:val="36"/>
                                <w:szCs w:val="36"/>
                              </w:rPr>
                              <w:t>How to Apply</w:t>
                            </w:r>
                          </w:p>
                          <w:p w14:paraId="74D9A736" w14:textId="77777777" w:rsidR="00256BE9" w:rsidRPr="00BC0F09" w:rsidRDefault="00256BE9" w:rsidP="00256BE9">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7B8023" id="Text Box 9" o:spid="_x0000_s1030" type="#_x0000_t202" style="position:absolute;margin-left:95.5pt;margin-top:258.75pt;width:348.2pt;height:30.1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" filled="f" stroked="f" strokeweight=".5pt">
                <v:textbox>
                  <w:txbxContent>
                    <w:p w14:paraId="7D530452" w14:textId="77777777" w:rsidR="00256BE9" w:rsidRPr="00256BE9" w:rsidRDefault="00BC0F09" w:rsidP="00BC0F09">
                      <w:pPr>
                        <w:widowControl w:val="0"/>
                        <w:overflowPunct w:val="0"/>
                        <w:autoSpaceDE w:val="0"/>
                        <w:autoSpaceDN w:val="0"/>
                        <w:adjustRightInd w:val="0"/>
                        <w:rPr>
                          <w:rFonts w:ascii="Verdana" w:hAnsi="Verdana" w:cs="Calibri"/>
                          <w:kern w:val="28"/>
                          <w:sz w:val="36"/>
                          <w:szCs w:val="36"/>
                        </w:rPr>
                      </w:pPr>
                      <w:r w:rsidRPr="00BC0F09">
                        <w:rPr>
                          <w:rFonts w:ascii="Verdana" w:hAnsi="Verdana" w:cs="Calibri"/>
                          <w:kern w:val="28"/>
                          <w:sz w:val="36"/>
                          <w:szCs w:val="36"/>
                        </w:rPr>
                        <w:t>How to Apply</w:t>
                      </w:r>
                    </w:p>
                    <w:p w14:paraId="74D9A736" w14:textId="77777777" w:rsidR="00256BE9" w:rsidRPr="00BC0F09" w:rsidRDefault="00256BE9" w:rsidP="00256BE9">
                      <w:pPr>
                        <w:rPr>
                          <w:rFonts w:ascii="Verdana" w:hAnsi="Verdana"/>
                        </w:rPr>
                      </w:pPr>
                    </w:p>
                  </w:txbxContent>
                </v:textbox>
              </v:shape>
            </w:pict>
          </mc:Fallback>
        </mc:AlternateContent>
      </w:r>
      <w:r>
        <w:rPr>
          <w:noProof/>
          <w:lang w:eastAsia="en-GB"/>
        </w:rPr>
        <mc:AlternateContent>
          <mc:Choice Requires="wps">
            <w:drawing>
              <wp:anchor distT="0" distB="0" distL="114300" distR="114300" simplePos="0" relativeHeight="251658244" behindDoc="0" locked="0" layoutInCell="1" allowOverlap="1" wp14:anchorId="7622C61D" wp14:editId="2F173834">
                <wp:simplePos x="0" y="0"/>
                <wp:positionH relativeFrom="column">
                  <wp:posOffset>1212850</wp:posOffset>
                </wp:positionH>
                <wp:positionV relativeFrom="paragraph">
                  <wp:posOffset>263966</wp:posOffset>
                </wp:positionV>
                <wp:extent cx="4422370" cy="373224"/>
                <wp:effectExtent l="0" t="0" r="0" b="0"/>
                <wp:wrapNone/>
                <wp:docPr id="7" name="Text Box 7"/>
                <wp:cNvGraphicFramePr/>
                <a:graphic xmlns:a="http://schemas.openxmlformats.org/drawingml/2006/main">
                  <a:graphicData uri="http://schemas.microsoft.com/office/word/2010/wordprocessingShape">
                    <wps:wsp>
                      <wps:cNvSpPr txBox="1"/>
                      <wps:spPr>
                        <a:xfrm>
                          <a:off x="0" y="0"/>
                          <a:ext cx="4422370" cy="373224"/>
                        </a:xfrm>
                        <a:prstGeom prst="rect">
                          <a:avLst/>
                        </a:prstGeom>
                        <a:noFill/>
                        <a:ln w="6350">
                          <a:noFill/>
                        </a:ln>
                      </wps:spPr>
                      <wps:txbx>
                        <w:txbxContent>
                          <w:p w14:paraId="3EE06DAF" w14:textId="77777777" w:rsidR="00256BE9" w:rsidRPr="00BC0F09" w:rsidRDefault="00BC0F09" w:rsidP="00256BE9">
                            <w:pPr>
                              <w:rPr>
                                <w:rFonts w:ascii="Verdana" w:hAnsi="Verdana"/>
                              </w:rPr>
                            </w:pPr>
                            <w:r w:rsidRPr="00BC0F09">
                              <w:rPr>
                                <w:rFonts w:ascii="Verdana" w:hAnsi="Verdana" w:cs="Calibri"/>
                                <w:kern w:val="28"/>
                                <w:sz w:val="36"/>
                                <w:szCs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22C61D" id="Text Box 7" o:spid="_x0000_s1031" type="#_x0000_t202" style="position:absolute;margin-left:95.5pt;margin-top:20.8pt;width:348.2pt;height:29.4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" filled="f" stroked="f" strokeweight=".5pt">
                <v:textbox>
                  <w:txbxContent>
                    <w:p w14:paraId="3EE06DAF" w14:textId="77777777" w:rsidR="00256BE9" w:rsidRPr="00BC0F09" w:rsidRDefault="00BC0F09" w:rsidP="00256BE9">
                      <w:pPr>
                        <w:rPr>
                          <w:rFonts w:ascii="Verdana" w:hAnsi="Verdana"/>
                        </w:rPr>
                      </w:pPr>
                      <w:r w:rsidRPr="00BC0F09">
                        <w:rPr>
                          <w:rFonts w:ascii="Verdana" w:hAnsi="Verdana" w:cs="Calibri"/>
                          <w:kern w:val="28"/>
                          <w:sz w:val="36"/>
                          <w:szCs w:val="36"/>
                        </w:rPr>
                        <w:t>Job Description</w:t>
                      </w:r>
                    </w:p>
                  </w:txbxContent>
                </v:textbox>
              </v:shape>
            </w:pict>
          </mc:Fallback>
        </mc:AlternateContent>
      </w:r>
      <w:r w:rsidR="00256BE9">
        <w:br w:type="page"/>
      </w:r>
    </w:p>
    <w:p w14:paraId="42DC96FC" w14:textId="0B200C5C" w:rsidR="00BC0F09" w:rsidRDefault="004D27AB">
      <w:r w:rsidRPr="00D65E4D">
        <w:rPr>
          <w:noProof/>
          <w:lang w:eastAsia="en-GB"/>
        </w:rPr>
        <w:lastRenderedPageBreak/>
        <mc:AlternateContent>
          <mc:Choice Requires="wps">
            <w:drawing>
              <wp:anchor distT="0" distB="0" distL="114300" distR="114300" simplePos="0" relativeHeight="251658261" behindDoc="0" locked="0" layoutInCell="1" allowOverlap="1" wp14:anchorId="6786CF88" wp14:editId="21212C6C">
                <wp:simplePos x="0" y="0"/>
                <wp:positionH relativeFrom="margin">
                  <wp:posOffset>-527050</wp:posOffset>
                </wp:positionH>
                <wp:positionV relativeFrom="paragraph">
                  <wp:posOffset>-444451</wp:posOffset>
                </wp:positionV>
                <wp:extent cx="6543675" cy="97726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543675" cy="9772650"/>
                        </a:xfrm>
                        <a:prstGeom prst="rect">
                          <a:avLst/>
                        </a:prstGeom>
                        <a:noFill/>
                        <a:ln w="6350">
                          <a:noFill/>
                        </a:ln>
                      </wps:spPr>
                      <wps:txbx>
                        <w:txbxContent>
                          <w:p w14:paraId="1190CD01" w14:textId="77777777" w:rsidR="00CD0073" w:rsidRDefault="00CD0073" w:rsidP="004D27AB">
                            <w:pPr>
                              <w:rPr>
                                <w:rFonts w:ascii="Verdana" w:hAnsi="Verdana"/>
                                <w:b/>
                                <w:color w:val="FFFFFF" w:themeColor="background1"/>
                                <w:sz w:val="28"/>
                                <w:szCs w:val="28"/>
                              </w:rPr>
                            </w:pPr>
                          </w:p>
                          <w:p w14:paraId="7D31871A" w14:textId="77777777" w:rsidR="00CD0073" w:rsidRDefault="00CD0073" w:rsidP="004D27AB">
                            <w:pPr>
                              <w:rPr>
                                <w:rFonts w:ascii="Verdana" w:hAnsi="Verdana"/>
                                <w:b/>
                                <w:color w:val="FFFFFF" w:themeColor="background1"/>
                                <w:sz w:val="28"/>
                                <w:szCs w:val="28"/>
                              </w:rPr>
                            </w:pPr>
                          </w:p>
                          <w:p w14:paraId="7F74CC07" w14:textId="77777777" w:rsidR="00595D14" w:rsidRDefault="00595D14" w:rsidP="004D27AB">
                            <w:pPr>
                              <w:rPr>
                                <w:rFonts w:ascii="Verdana" w:hAnsi="Verdana"/>
                                <w:b/>
                                <w:color w:val="FFFFFF" w:themeColor="background1"/>
                                <w:sz w:val="28"/>
                                <w:szCs w:val="28"/>
                              </w:rPr>
                            </w:pPr>
                          </w:p>
                          <w:p w14:paraId="10876159" w14:textId="042AF7E5" w:rsidR="004D27AB" w:rsidRDefault="004D27AB" w:rsidP="004D27AB">
                            <w:pPr>
                              <w:rPr>
                                <w:rFonts w:ascii="Verdana" w:hAnsi="Verdana"/>
                                <w:b/>
                                <w:color w:val="FFFFFF" w:themeColor="background1"/>
                                <w:sz w:val="28"/>
                                <w:szCs w:val="28"/>
                              </w:rPr>
                            </w:pPr>
                            <w:r>
                              <w:rPr>
                                <w:rFonts w:ascii="Verdana" w:hAnsi="Verdana"/>
                                <w:b/>
                                <w:color w:val="FFFFFF" w:themeColor="background1"/>
                                <w:sz w:val="28"/>
                                <w:szCs w:val="28"/>
                              </w:rPr>
                              <w:t xml:space="preserve">About Aldridge School </w:t>
                            </w:r>
                          </w:p>
                          <w:p w14:paraId="34AE3D4B" w14:textId="77777777" w:rsidR="004D27AB" w:rsidRDefault="004D27AB" w:rsidP="004D27AB">
                            <w:pPr>
                              <w:rPr>
                                <w:rFonts w:ascii="Verdana" w:hAnsi="Verdana"/>
                                <w:b/>
                                <w:color w:val="FFFFFF" w:themeColor="background1"/>
                                <w:sz w:val="28"/>
                                <w:szCs w:val="28"/>
                              </w:rPr>
                            </w:pPr>
                          </w:p>
                          <w:p w14:paraId="63AA5586"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Thank you for taking the time to find out more about Aldridge School.  This pack is intended to give you information about this role and our school's broader vision and ethos.  Further background information is available in our Prospectus and Sixth Form Prospectus on our website.</w:t>
                            </w:r>
                          </w:p>
                          <w:p w14:paraId="189FCED9" w14:textId="77777777" w:rsidR="004D27AB" w:rsidRPr="00EF6506" w:rsidRDefault="004D27AB" w:rsidP="004D27AB">
                            <w:pPr>
                              <w:jc w:val="both"/>
                              <w:rPr>
                                <w:rFonts w:ascii="Verdana" w:hAnsi="Verdana"/>
                                <w:color w:val="FFFFFF" w:themeColor="background1"/>
                                <w:sz w:val="22"/>
                                <w:szCs w:val="22"/>
                              </w:rPr>
                            </w:pPr>
                          </w:p>
                          <w:p w14:paraId="45CF1427"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We are a comprehensive school of over 1500 students situated near the centre of Aldridge village. We believe that it is our responsibility to work to meet the needs of every individual student, challenging them to achieve their best, supporting them to become responsible young adults and preparing them for their next steps into the world of work or further education.</w:t>
                            </w:r>
                          </w:p>
                          <w:p w14:paraId="3444F449" w14:textId="77777777" w:rsidR="004D27AB" w:rsidRPr="00EF6506" w:rsidRDefault="004D27AB" w:rsidP="004D27AB">
                            <w:pPr>
                              <w:jc w:val="both"/>
                              <w:rPr>
                                <w:rFonts w:ascii="Verdana" w:hAnsi="Verdana"/>
                                <w:color w:val="FFFFFF" w:themeColor="background1"/>
                                <w:sz w:val="22"/>
                                <w:szCs w:val="22"/>
                              </w:rPr>
                            </w:pPr>
                          </w:p>
                          <w:p w14:paraId="545C5F5F" w14:textId="398F44AE"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Aldridge School is a good school</w:t>
                            </w:r>
                            <w:r>
                              <w:rPr>
                                <w:rFonts w:ascii="Verdana" w:hAnsi="Verdana"/>
                                <w:color w:val="FFFFFF" w:themeColor="background1"/>
                                <w:sz w:val="22"/>
                                <w:szCs w:val="22"/>
                              </w:rPr>
                              <w:t xml:space="preserve"> (Ofsted 2022</w:t>
                            </w:r>
                            <w:r w:rsidRPr="00EF6506">
                              <w:rPr>
                                <w:rFonts w:ascii="Verdana" w:hAnsi="Verdana"/>
                                <w:color w:val="FFFFFF" w:themeColor="background1"/>
                                <w:sz w:val="22"/>
                                <w:szCs w:val="22"/>
                              </w:rPr>
                              <w:t>).  It is a school which is proud of its traditions and successes which have been achieved through hard work and high expectations.</w:t>
                            </w:r>
                            <w:r>
                              <w:rPr>
                                <w:rFonts w:ascii="Verdana" w:hAnsi="Verdana"/>
                                <w:color w:val="FFFFFF" w:themeColor="background1"/>
                                <w:sz w:val="22"/>
                                <w:szCs w:val="22"/>
                              </w:rPr>
                              <w:t xml:space="preserve"> </w:t>
                            </w:r>
                            <w:r w:rsidR="00751DE5">
                              <w:rPr>
                                <w:rFonts w:ascii="Verdana" w:hAnsi="Verdana"/>
                                <w:color w:val="FFFFFF" w:themeColor="background1"/>
                                <w:sz w:val="22"/>
                                <w:szCs w:val="22"/>
                              </w:rPr>
                              <w:t>We</w:t>
                            </w:r>
                            <w:r w:rsidRPr="00EF6506">
                              <w:rPr>
                                <w:rFonts w:ascii="Verdana" w:hAnsi="Verdana"/>
                                <w:color w:val="FFFFFF" w:themeColor="background1"/>
                                <w:sz w:val="22"/>
                                <w:szCs w:val="22"/>
                              </w:rPr>
                              <w:t xml:space="preserve"> encourage our students to be </w:t>
                            </w:r>
                            <w:r w:rsidRPr="00EF6506">
                              <w:rPr>
                                <w:rFonts w:ascii="Verdana" w:hAnsi="Verdana"/>
                                <w:b/>
                                <w:color w:val="FFFFFF" w:themeColor="background1"/>
                              </w:rPr>
                              <w:t>R</w:t>
                            </w:r>
                            <w:r w:rsidRPr="00EF6506">
                              <w:rPr>
                                <w:rFonts w:ascii="Verdana" w:hAnsi="Verdana"/>
                                <w:color w:val="FFFFFF" w:themeColor="background1"/>
                              </w:rPr>
                              <w:t xml:space="preserve">espectful, </w:t>
                            </w:r>
                            <w:r w:rsidRPr="00EF6506">
                              <w:rPr>
                                <w:rFonts w:ascii="Verdana" w:hAnsi="Verdana"/>
                                <w:b/>
                                <w:color w:val="FFFFFF" w:themeColor="background1"/>
                              </w:rPr>
                              <w:t>R</w:t>
                            </w:r>
                            <w:r w:rsidRPr="00EF6506">
                              <w:rPr>
                                <w:rFonts w:ascii="Verdana" w:hAnsi="Verdana"/>
                                <w:color w:val="FFFFFF" w:themeColor="background1"/>
                              </w:rPr>
                              <w:t xml:space="preserve">esponsible, </w:t>
                            </w:r>
                            <w:r w:rsidRPr="00EF6506">
                              <w:rPr>
                                <w:rFonts w:ascii="Verdana" w:hAnsi="Verdana"/>
                                <w:b/>
                                <w:color w:val="FFFFFF" w:themeColor="background1"/>
                              </w:rPr>
                              <w:t>R</w:t>
                            </w:r>
                            <w:r w:rsidRPr="00EF6506">
                              <w:rPr>
                                <w:rFonts w:ascii="Verdana" w:hAnsi="Verdana"/>
                                <w:color w:val="FFFFFF" w:themeColor="background1"/>
                              </w:rPr>
                              <w:t xml:space="preserve">esilient and </w:t>
                            </w:r>
                            <w:r w:rsidRPr="00EF6506">
                              <w:rPr>
                                <w:rFonts w:ascii="Verdana" w:hAnsi="Verdana"/>
                                <w:b/>
                                <w:color w:val="FFFFFF" w:themeColor="background1"/>
                              </w:rPr>
                              <w:t>R</w:t>
                            </w:r>
                            <w:r w:rsidRPr="00EF6506">
                              <w:rPr>
                                <w:rFonts w:ascii="Verdana" w:hAnsi="Verdana"/>
                                <w:color w:val="FFFFFF" w:themeColor="background1"/>
                              </w:rPr>
                              <w:t>eady to learn</w:t>
                            </w:r>
                            <w:r w:rsidRPr="00EF6506">
                              <w:rPr>
                                <w:rFonts w:ascii="Verdana" w:hAnsi="Verdana"/>
                                <w:color w:val="FFFFFF" w:themeColor="background1"/>
                                <w:sz w:val="22"/>
                                <w:szCs w:val="22"/>
                              </w:rPr>
                              <w:t xml:space="preserve"> in order that they will be happy and successful at school and in the wider world beyond.</w:t>
                            </w:r>
                          </w:p>
                          <w:p w14:paraId="76C3AAF5" w14:textId="77777777" w:rsidR="004D27AB" w:rsidRPr="00EF6506" w:rsidRDefault="004D27AB" w:rsidP="004D27AB">
                            <w:pPr>
                              <w:jc w:val="both"/>
                              <w:rPr>
                                <w:rFonts w:ascii="Verdana" w:hAnsi="Verdana"/>
                                <w:color w:val="FFFFFF" w:themeColor="background1"/>
                                <w:sz w:val="22"/>
                                <w:szCs w:val="22"/>
                              </w:rPr>
                            </w:pPr>
                          </w:p>
                          <w:p w14:paraId="4B8264FA"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 xml:space="preserve">Aldridge School has a dedicated, talented and conscientious team of staff who work together to provide a high standard of teaching, excellent pastoral care and professional support services. Our broad curriculum is designed to meet national expectations, be relevant and interesting, support our students in achieving the best possible standards in external examinations and to equip them with the skills they need to be successful in adult life. </w:t>
                            </w:r>
                          </w:p>
                          <w:p w14:paraId="64689AEB" w14:textId="77777777" w:rsidR="004D27AB" w:rsidRPr="00EF6506" w:rsidRDefault="004D27AB" w:rsidP="004D27AB">
                            <w:pPr>
                              <w:jc w:val="both"/>
                              <w:rPr>
                                <w:rFonts w:ascii="Verdana" w:hAnsi="Verdana"/>
                                <w:color w:val="FFFFFF" w:themeColor="background1"/>
                                <w:sz w:val="22"/>
                                <w:szCs w:val="22"/>
                              </w:rPr>
                            </w:pPr>
                          </w:p>
                          <w:p w14:paraId="1C0C09E2"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At Aldridge School we have a popular and thriving Sixth Form. We are very proud of our students' success with over 80% securing places at some of the top Universities and on Higher Apprenticeships last year. We offer a very broad range of both academic and vocational courses at level 3, ensuring that Aldridge School Sixth Form is an option for a wide range of students.</w:t>
                            </w:r>
                          </w:p>
                          <w:p w14:paraId="14E3D4C8" w14:textId="77777777" w:rsidR="004D27AB" w:rsidRPr="00EF6506" w:rsidRDefault="004D27AB" w:rsidP="004D27AB">
                            <w:pPr>
                              <w:jc w:val="both"/>
                              <w:rPr>
                                <w:rFonts w:ascii="Verdana" w:hAnsi="Verdana"/>
                                <w:color w:val="FFFFFF" w:themeColor="background1"/>
                                <w:sz w:val="22"/>
                                <w:szCs w:val="22"/>
                              </w:rPr>
                            </w:pPr>
                          </w:p>
                          <w:p w14:paraId="0366C08C" w14:textId="136B08D4" w:rsidR="004D27AB"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 xml:space="preserve">We also enjoy strong links with surrounding primary schools, working with students in Years 5 and 6 including work in Science, Maths, English, Performing Arts and Enterprise. We are proud of our </w:t>
                            </w:r>
                            <w:r w:rsidR="00751DE5" w:rsidRPr="00EF6506">
                              <w:rPr>
                                <w:rFonts w:ascii="Verdana" w:hAnsi="Verdana"/>
                                <w:color w:val="FFFFFF" w:themeColor="background1"/>
                                <w:sz w:val="22"/>
                                <w:szCs w:val="22"/>
                              </w:rPr>
                              <w:t>community,</w:t>
                            </w:r>
                            <w:r w:rsidRPr="00EF6506">
                              <w:rPr>
                                <w:rFonts w:ascii="Verdana" w:hAnsi="Verdana"/>
                                <w:color w:val="FFFFFF" w:themeColor="background1"/>
                                <w:sz w:val="22"/>
                                <w:szCs w:val="22"/>
                              </w:rPr>
                              <w:t xml:space="preserve"> and we work hard to promote this pride in all our partnerships, so that we can make sure that future students from these schools enjoy an easy, enjoyable transition to Aldridge School.</w:t>
                            </w:r>
                          </w:p>
                          <w:p w14:paraId="17F55DB4" w14:textId="77777777" w:rsidR="004D27AB" w:rsidRPr="00EF6506" w:rsidRDefault="004D27AB" w:rsidP="004D27AB">
                            <w:pPr>
                              <w:jc w:val="both"/>
                              <w:rPr>
                                <w:rFonts w:ascii="Verdana" w:hAnsi="Verdana"/>
                                <w:color w:val="FFFFFF" w:themeColor="background1"/>
                                <w:sz w:val="22"/>
                                <w:szCs w:val="22"/>
                              </w:rPr>
                            </w:pPr>
                          </w:p>
                          <w:p w14:paraId="3B1887A0"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Students at Aldridge School are friendly, polite and respectful. Strong relationships between staff and students contribute significantly to ensuring that students are happy and feel safe.</w:t>
                            </w:r>
                          </w:p>
                          <w:p w14:paraId="3717D8AC" w14:textId="77777777" w:rsidR="004D27AB" w:rsidRPr="00EF6506" w:rsidRDefault="004D27AB" w:rsidP="004D27AB">
                            <w:pPr>
                              <w:jc w:val="both"/>
                              <w:rPr>
                                <w:rFonts w:ascii="Verdana" w:hAnsi="Verdana"/>
                                <w:color w:val="FFFFFF" w:themeColor="background1"/>
                                <w:sz w:val="22"/>
                                <w:szCs w:val="22"/>
                              </w:rPr>
                            </w:pPr>
                          </w:p>
                          <w:p w14:paraId="28E00644"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If you would like to find out more, please contact us to arrange a visit to see our school at work. We look forward to meeting you.</w:t>
                            </w:r>
                          </w:p>
                          <w:p w14:paraId="355D38FE" w14:textId="77777777" w:rsidR="004D27AB" w:rsidRDefault="004D27AB" w:rsidP="004D27AB">
                            <w:pPr>
                              <w:jc w:val="both"/>
                              <w:rPr>
                                <w:rFonts w:ascii="Verdana" w:hAnsi="Verdana"/>
                                <w:color w:val="FFFFFF" w:themeColor="background1"/>
                                <w:sz w:val="22"/>
                                <w:szCs w:val="22"/>
                              </w:rPr>
                            </w:pPr>
                          </w:p>
                          <w:p w14:paraId="54603D64" w14:textId="77777777" w:rsidR="004D27AB" w:rsidRDefault="004D27AB" w:rsidP="004D27AB">
                            <w:pPr>
                              <w:jc w:val="both"/>
                              <w:rPr>
                                <w:rFonts w:ascii="Verdana" w:hAnsi="Verdana"/>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6CF88" id="Text Box 18" o:spid="_x0000_s1032" type="#_x0000_t202" style="position:absolute;margin-left:-41.5pt;margin-top:-35pt;width:515.25pt;height:769.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" filled="f" stroked="f" strokeweight=".5pt">
                <v:textbox>
                  <w:txbxContent>
                    <w:p w14:paraId="1190CD01" w14:textId="77777777" w:rsidR="00CD0073" w:rsidRDefault="00CD0073" w:rsidP="004D27AB">
                      <w:pPr>
                        <w:rPr>
                          <w:rFonts w:ascii="Verdana" w:hAnsi="Verdana"/>
                          <w:b/>
                          <w:color w:val="FFFFFF" w:themeColor="background1"/>
                          <w:sz w:val="28"/>
                          <w:szCs w:val="28"/>
                        </w:rPr>
                      </w:pPr>
                    </w:p>
                    <w:p w14:paraId="7D31871A" w14:textId="77777777" w:rsidR="00CD0073" w:rsidRDefault="00CD0073" w:rsidP="004D27AB">
                      <w:pPr>
                        <w:rPr>
                          <w:rFonts w:ascii="Verdana" w:hAnsi="Verdana"/>
                          <w:b/>
                          <w:color w:val="FFFFFF" w:themeColor="background1"/>
                          <w:sz w:val="28"/>
                          <w:szCs w:val="28"/>
                        </w:rPr>
                      </w:pPr>
                    </w:p>
                    <w:p w14:paraId="7F74CC07" w14:textId="77777777" w:rsidR="00595D14" w:rsidRDefault="00595D14" w:rsidP="004D27AB">
                      <w:pPr>
                        <w:rPr>
                          <w:rFonts w:ascii="Verdana" w:hAnsi="Verdana"/>
                          <w:b/>
                          <w:color w:val="FFFFFF" w:themeColor="background1"/>
                          <w:sz w:val="28"/>
                          <w:szCs w:val="28"/>
                        </w:rPr>
                      </w:pPr>
                    </w:p>
                    <w:p w14:paraId="10876159" w14:textId="042AF7E5" w:rsidR="004D27AB" w:rsidRDefault="004D27AB" w:rsidP="004D27AB">
                      <w:pPr>
                        <w:rPr>
                          <w:rFonts w:ascii="Verdana" w:hAnsi="Verdana"/>
                          <w:b/>
                          <w:color w:val="FFFFFF" w:themeColor="background1"/>
                          <w:sz w:val="28"/>
                          <w:szCs w:val="28"/>
                        </w:rPr>
                      </w:pPr>
                      <w:r>
                        <w:rPr>
                          <w:rFonts w:ascii="Verdana" w:hAnsi="Verdana"/>
                          <w:b/>
                          <w:color w:val="FFFFFF" w:themeColor="background1"/>
                          <w:sz w:val="28"/>
                          <w:szCs w:val="28"/>
                        </w:rPr>
                        <w:t xml:space="preserve">About Aldridge School </w:t>
                      </w:r>
                    </w:p>
                    <w:p w14:paraId="34AE3D4B" w14:textId="77777777" w:rsidR="004D27AB" w:rsidRDefault="004D27AB" w:rsidP="004D27AB">
                      <w:pPr>
                        <w:rPr>
                          <w:rFonts w:ascii="Verdana" w:hAnsi="Verdana"/>
                          <w:b/>
                          <w:color w:val="FFFFFF" w:themeColor="background1"/>
                          <w:sz w:val="28"/>
                          <w:szCs w:val="28"/>
                        </w:rPr>
                      </w:pPr>
                    </w:p>
                    <w:p w14:paraId="63AA5586"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Thank you for taking the time to find out more about Aldridge School.  This pack is intended to give you information about this role and our school's broader vision and ethos.  Further background information is available in our Prospectus and Sixth Form Prospectus on our website.</w:t>
                      </w:r>
                    </w:p>
                    <w:p w14:paraId="189FCED9" w14:textId="77777777" w:rsidR="004D27AB" w:rsidRPr="00EF6506" w:rsidRDefault="004D27AB" w:rsidP="004D27AB">
                      <w:pPr>
                        <w:jc w:val="both"/>
                        <w:rPr>
                          <w:rFonts w:ascii="Verdana" w:hAnsi="Verdana"/>
                          <w:color w:val="FFFFFF" w:themeColor="background1"/>
                          <w:sz w:val="22"/>
                          <w:szCs w:val="22"/>
                        </w:rPr>
                      </w:pPr>
                    </w:p>
                    <w:p w14:paraId="45CF1427"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We are a comprehensive school of over 1500 students situated near the centre of Aldridge village. We believe that it is our responsibility to work to meet the needs of every individual student, challenging them to achieve their best, supporting them to become responsible young adults and preparing them for their next steps into the world of work or further education.</w:t>
                      </w:r>
                    </w:p>
                    <w:p w14:paraId="3444F449" w14:textId="77777777" w:rsidR="004D27AB" w:rsidRPr="00EF6506" w:rsidRDefault="004D27AB" w:rsidP="004D27AB">
                      <w:pPr>
                        <w:jc w:val="both"/>
                        <w:rPr>
                          <w:rFonts w:ascii="Verdana" w:hAnsi="Verdana"/>
                          <w:color w:val="FFFFFF" w:themeColor="background1"/>
                          <w:sz w:val="22"/>
                          <w:szCs w:val="22"/>
                        </w:rPr>
                      </w:pPr>
                    </w:p>
                    <w:p w14:paraId="545C5F5F" w14:textId="398F44AE"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Aldridge School is a good school</w:t>
                      </w:r>
                      <w:r>
                        <w:rPr>
                          <w:rFonts w:ascii="Verdana" w:hAnsi="Verdana"/>
                          <w:color w:val="FFFFFF" w:themeColor="background1"/>
                          <w:sz w:val="22"/>
                          <w:szCs w:val="22"/>
                        </w:rPr>
                        <w:t xml:space="preserve"> (Ofsted 2022</w:t>
                      </w:r>
                      <w:r w:rsidRPr="00EF6506">
                        <w:rPr>
                          <w:rFonts w:ascii="Verdana" w:hAnsi="Verdana"/>
                          <w:color w:val="FFFFFF" w:themeColor="background1"/>
                          <w:sz w:val="22"/>
                          <w:szCs w:val="22"/>
                        </w:rPr>
                        <w:t>).  It is a school which is proud of its traditions and successes which have been achieved through hard work and high expectations.</w:t>
                      </w:r>
                      <w:r>
                        <w:rPr>
                          <w:rFonts w:ascii="Verdana" w:hAnsi="Verdana"/>
                          <w:color w:val="FFFFFF" w:themeColor="background1"/>
                          <w:sz w:val="22"/>
                          <w:szCs w:val="22"/>
                        </w:rPr>
                        <w:t xml:space="preserve"> </w:t>
                      </w:r>
                      <w:r w:rsidR="00751DE5">
                        <w:rPr>
                          <w:rFonts w:ascii="Verdana" w:hAnsi="Verdana"/>
                          <w:color w:val="FFFFFF" w:themeColor="background1"/>
                          <w:sz w:val="22"/>
                          <w:szCs w:val="22"/>
                        </w:rPr>
                        <w:t>We</w:t>
                      </w:r>
                      <w:r w:rsidRPr="00EF6506">
                        <w:rPr>
                          <w:rFonts w:ascii="Verdana" w:hAnsi="Verdana"/>
                          <w:color w:val="FFFFFF" w:themeColor="background1"/>
                          <w:sz w:val="22"/>
                          <w:szCs w:val="22"/>
                        </w:rPr>
                        <w:t xml:space="preserve"> encourage our students to be </w:t>
                      </w:r>
                      <w:r w:rsidRPr="00EF6506">
                        <w:rPr>
                          <w:rFonts w:ascii="Verdana" w:hAnsi="Verdana"/>
                          <w:b/>
                          <w:color w:val="FFFFFF" w:themeColor="background1"/>
                        </w:rPr>
                        <w:t>R</w:t>
                      </w:r>
                      <w:r w:rsidRPr="00EF6506">
                        <w:rPr>
                          <w:rFonts w:ascii="Verdana" w:hAnsi="Verdana"/>
                          <w:color w:val="FFFFFF" w:themeColor="background1"/>
                        </w:rPr>
                        <w:t xml:space="preserve">espectful, </w:t>
                      </w:r>
                      <w:r w:rsidRPr="00EF6506">
                        <w:rPr>
                          <w:rFonts w:ascii="Verdana" w:hAnsi="Verdana"/>
                          <w:b/>
                          <w:color w:val="FFFFFF" w:themeColor="background1"/>
                        </w:rPr>
                        <w:t>R</w:t>
                      </w:r>
                      <w:r w:rsidRPr="00EF6506">
                        <w:rPr>
                          <w:rFonts w:ascii="Verdana" w:hAnsi="Verdana"/>
                          <w:color w:val="FFFFFF" w:themeColor="background1"/>
                        </w:rPr>
                        <w:t xml:space="preserve">esponsible, </w:t>
                      </w:r>
                      <w:r w:rsidRPr="00EF6506">
                        <w:rPr>
                          <w:rFonts w:ascii="Verdana" w:hAnsi="Verdana"/>
                          <w:b/>
                          <w:color w:val="FFFFFF" w:themeColor="background1"/>
                        </w:rPr>
                        <w:t>R</w:t>
                      </w:r>
                      <w:r w:rsidRPr="00EF6506">
                        <w:rPr>
                          <w:rFonts w:ascii="Verdana" w:hAnsi="Verdana"/>
                          <w:color w:val="FFFFFF" w:themeColor="background1"/>
                        </w:rPr>
                        <w:t xml:space="preserve">esilient and </w:t>
                      </w:r>
                      <w:r w:rsidRPr="00EF6506">
                        <w:rPr>
                          <w:rFonts w:ascii="Verdana" w:hAnsi="Verdana"/>
                          <w:b/>
                          <w:color w:val="FFFFFF" w:themeColor="background1"/>
                        </w:rPr>
                        <w:t>R</w:t>
                      </w:r>
                      <w:r w:rsidRPr="00EF6506">
                        <w:rPr>
                          <w:rFonts w:ascii="Verdana" w:hAnsi="Verdana"/>
                          <w:color w:val="FFFFFF" w:themeColor="background1"/>
                        </w:rPr>
                        <w:t>eady to learn</w:t>
                      </w:r>
                      <w:r w:rsidRPr="00EF6506">
                        <w:rPr>
                          <w:rFonts w:ascii="Verdana" w:hAnsi="Verdana"/>
                          <w:color w:val="FFFFFF" w:themeColor="background1"/>
                          <w:sz w:val="22"/>
                          <w:szCs w:val="22"/>
                        </w:rPr>
                        <w:t xml:space="preserve"> in order that they will be happy and successful at school and in the wider world beyond.</w:t>
                      </w:r>
                    </w:p>
                    <w:p w14:paraId="76C3AAF5" w14:textId="77777777" w:rsidR="004D27AB" w:rsidRPr="00EF6506" w:rsidRDefault="004D27AB" w:rsidP="004D27AB">
                      <w:pPr>
                        <w:jc w:val="both"/>
                        <w:rPr>
                          <w:rFonts w:ascii="Verdana" w:hAnsi="Verdana"/>
                          <w:color w:val="FFFFFF" w:themeColor="background1"/>
                          <w:sz w:val="22"/>
                          <w:szCs w:val="22"/>
                        </w:rPr>
                      </w:pPr>
                    </w:p>
                    <w:p w14:paraId="4B8264FA"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 xml:space="preserve">Aldridge School has a dedicated, talented and conscientious team of staff who work together to provide a high standard of teaching, excellent pastoral care and professional support services. Our broad curriculum is designed to meet national expectations, be relevant and interesting, support our students in achieving the best possible standards in external examinations and to equip them with the skills they need to be successful in adult life. </w:t>
                      </w:r>
                    </w:p>
                    <w:p w14:paraId="64689AEB" w14:textId="77777777" w:rsidR="004D27AB" w:rsidRPr="00EF6506" w:rsidRDefault="004D27AB" w:rsidP="004D27AB">
                      <w:pPr>
                        <w:jc w:val="both"/>
                        <w:rPr>
                          <w:rFonts w:ascii="Verdana" w:hAnsi="Verdana"/>
                          <w:color w:val="FFFFFF" w:themeColor="background1"/>
                          <w:sz w:val="22"/>
                          <w:szCs w:val="22"/>
                        </w:rPr>
                      </w:pPr>
                    </w:p>
                    <w:p w14:paraId="1C0C09E2"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At Aldridge School we have a popular and thriving Sixth Form. We are very proud of our students' success with over 80% securing places at some of the top Universities and on Higher Apprenticeships last year. We offer a very broad range of both academic and vocational courses at level 3, ensuring that Aldridge School Sixth Form is an option for a wide range of students.</w:t>
                      </w:r>
                    </w:p>
                    <w:p w14:paraId="14E3D4C8" w14:textId="77777777" w:rsidR="004D27AB" w:rsidRPr="00EF6506" w:rsidRDefault="004D27AB" w:rsidP="004D27AB">
                      <w:pPr>
                        <w:jc w:val="both"/>
                        <w:rPr>
                          <w:rFonts w:ascii="Verdana" w:hAnsi="Verdana"/>
                          <w:color w:val="FFFFFF" w:themeColor="background1"/>
                          <w:sz w:val="22"/>
                          <w:szCs w:val="22"/>
                        </w:rPr>
                      </w:pPr>
                    </w:p>
                    <w:p w14:paraId="0366C08C" w14:textId="136B08D4" w:rsidR="004D27AB"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 xml:space="preserve">We also enjoy strong links with surrounding primary schools, working with students in Years 5 and 6 including work in Science, Maths, English, Performing Arts and Enterprise. We are proud of our </w:t>
                      </w:r>
                      <w:r w:rsidR="00751DE5" w:rsidRPr="00EF6506">
                        <w:rPr>
                          <w:rFonts w:ascii="Verdana" w:hAnsi="Verdana"/>
                          <w:color w:val="FFFFFF" w:themeColor="background1"/>
                          <w:sz w:val="22"/>
                          <w:szCs w:val="22"/>
                        </w:rPr>
                        <w:t>community,</w:t>
                      </w:r>
                      <w:r w:rsidRPr="00EF6506">
                        <w:rPr>
                          <w:rFonts w:ascii="Verdana" w:hAnsi="Verdana"/>
                          <w:color w:val="FFFFFF" w:themeColor="background1"/>
                          <w:sz w:val="22"/>
                          <w:szCs w:val="22"/>
                        </w:rPr>
                        <w:t xml:space="preserve"> and we work hard to promote this pride in all our partnerships, so that we can make sure that future students from these schools enjoy an easy, enjoyable transition to Aldridge School.</w:t>
                      </w:r>
                    </w:p>
                    <w:p w14:paraId="17F55DB4" w14:textId="77777777" w:rsidR="004D27AB" w:rsidRPr="00EF6506" w:rsidRDefault="004D27AB" w:rsidP="004D27AB">
                      <w:pPr>
                        <w:jc w:val="both"/>
                        <w:rPr>
                          <w:rFonts w:ascii="Verdana" w:hAnsi="Verdana"/>
                          <w:color w:val="FFFFFF" w:themeColor="background1"/>
                          <w:sz w:val="22"/>
                          <w:szCs w:val="22"/>
                        </w:rPr>
                      </w:pPr>
                    </w:p>
                    <w:p w14:paraId="3B1887A0"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Students at Aldridge School are friendly, polite and respectful. Strong relationships between staff and students contribute significantly to ensuring that students are happy and feel safe.</w:t>
                      </w:r>
                    </w:p>
                    <w:p w14:paraId="3717D8AC" w14:textId="77777777" w:rsidR="004D27AB" w:rsidRPr="00EF6506" w:rsidRDefault="004D27AB" w:rsidP="004D27AB">
                      <w:pPr>
                        <w:jc w:val="both"/>
                        <w:rPr>
                          <w:rFonts w:ascii="Verdana" w:hAnsi="Verdana"/>
                          <w:color w:val="FFFFFF" w:themeColor="background1"/>
                          <w:sz w:val="22"/>
                          <w:szCs w:val="22"/>
                        </w:rPr>
                      </w:pPr>
                    </w:p>
                    <w:p w14:paraId="28E00644" w14:textId="77777777" w:rsidR="004D27AB" w:rsidRPr="00EF6506" w:rsidRDefault="004D27AB" w:rsidP="004D27AB">
                      <w:pPr>
                        <w:jc w:val="both"/>
                        <w:rPr>
                          <w:rFonts w:ascii="Verdana" w:hAnsi="Verdana"/>
                          <w:color w:val="FFFFFF" w:themeColor="background1"/>
                          <w:sz w:val="22"/>
                          <w:szCs w:val="22"/>
                        </w:rPr>
                      </w:pPr>
                      <w:r w:rsidRPr="00EF6506">
                        <w:rPr>
                          <w:rFonts w:ascii="Verdana" w:hAnsi="Verdana"/>
                          <w:color w:val="FFFFFF" w:themeColor="background1"/>
                          <w:sz w:val="22"/>
                          <w:szCs w:val="22"/>
                        </w:rPr>
                        <w:t>If you would like to find out more, please contact us to arrange a visit to see our school at work. We look forward to meeting you.</w:t>
                      </w:r>
                    </w:p>
                    <w:p w14:paraId="355D38FE" w14:textId="77777777" w:rsidR="004D27AB" w:rsidRDefault="004D27AB" w:rsidP="004D27AB">
                      <w:pPr>
                        <w:jc w:val="both"/>
                        <w:rPr>
                          <w:rFonts w:ascii="Verdana" w:hAnsi="Verdana"/>
                          <w:color w:val="FFFFFF" w:themeColor="background1"/>
                          <w:sz w:val="22"/>
                          <w:szCs w:val="22"/>
                        </w:rPr>
                      </w:pPr>
                    </w:p>
                    <w:p w14:paraId="54603D64" w14:textId="77777777" w:rsidR="004D27AB" w:rsidRDefault="004D27AB" w:rsidP="004D27AB">
                      <w:pPr>
                        <w:jc w:val="both"/>
                        <w:rPr>
                          <w:rFonts w:ascii="Verdana" w:hAnsi="Verdana"/>
                          <w:color w:val="FFFFFF" w:themeColor="background1"/>
                          <w:sz w:val="22"/>
                          <w:szCs w:val="22"/>
                        </w:rPr>
                      </w:pPr>
                    </w:p>
                  </w:txbxContent>
                </v:textbox>
                <w10:wrap anchorx="margin"/>
              </v:shape>
            </w:pict>
          </mc:Fallback>
        </mc:AlternateContent>
      </w:r>
      <w:r w:rsidR="00D65E4D">
        <w:rPr>
          <w:noProof/>
          <w:lang w:eastAsia="en-GB"/>
        </w:rPr>
        <w:drawing>
          <wp:anchor distT="0" distB="0" distL="114300" distR="114300" simplePos="0" relativeHeight="251658248" behindDoc="1" locked="0" layoutInCell="1" allowOverlap="1" wp14:anchorId="740C349F" wp14:editId="75B009DD">
            <wp:simplePos x="0" y="0"/>
            <wp:positionH relativeFrom="column">
              <wp:posOffset>-942975</wp:posOffset>
            </wp:positionH>
            <wp:positionV relativeFrom="paragraph">
              <wp:posOffset>-914400</wp:posOffset>
            </wp:positionV>
            <wp:extent cx="7572375" cy="1070962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crutment Pack Backgrounds-03.jpg"/>
                    <pic:cNvPicPr/>
                  </pic:nvPicPr>
                  <pic:blipFill>
                    <a:blip r:embed="rId12">
                      <a:extLst>
                        <a:ext uri="{28A0092B-C50C-407E-A947-70E740481C1C}">
                          <a14:useLocalDpi xmlns:a14="http://schemas.microsoft.com/office/drawing/2010/main" val="0"/>
                        </a:ext>
                      </a:extLst>
                    </a:blip>
                    <a:stretch>
                      <a:fillRect/>
                    </a:stretch>
                  </pic:blipFill>
                  <pic:spPr>
                    <a:xfrm>
                      <a:off x="0" y="0"/>
                      <a:ext cx="7572375" cy="10709622"/>
                    </a:xfrm>
                    <a:prstGeom prst="rect">
                      <a:avLst/>
                    </a:prstGeom>
                  </pic:spPr>
                </pic:pic>
              </a:graphicData>
            </a:graphic>
            <wp14:sizeRelH relativeFrom="page">
              <wp14:pctWidth>0</wp14:pctWidth>
            </wp14:sizeRelH>
            <wp14:sizeRelV relativeFrom="page">
              <wp14:pctHeight>0</wp14:pctHeight>
            </wp14:sizeRelV>
          </wp:anchor>
        </w:drawing>
      </w:r>
    </w:p>
    <w:p w14:paraId="66EB0DD7" w14:textId="77777777" w:rsidR="00BC0F09" w:rsidRDefault="00BC0F09"/>
    <w:p w14:paraId="627EE9D0" w14:textId="77777777" w:rsidR="00BC0F09" w:rsidRDefault="00BC0F09"/>
    <w:p w14:paraId="39DCC24E" w14:textId="77777777" w:rsidR="00BC0F09" w:rsidRDefault="00BC0F09"/>
    <w:p w14:paraId="6516F9D5" w14:textId="77777777" w:rsidR="00BC0F09" w:rsidRDefault="00BC0F09"/>
    <w:p w14:paraId="3D7B55DE" w14:textId="77777777" w:rsidR="00BC0F09" w:rsidRDefault="00BC0F09">
      <w:r>
        <w:br w:type="page"/>
      </w:r>
    </w:p>
    <w:p w14:paraId="3F99F84B" w14:textId="77777777" w:rsidR="00BC0F09" w:rsidRDefault="00EF6506">
      <w:r w:rsidRPr="00EF6506">
        <w:rPr>
          <w:noProof/>
          <w:lang w:eastAsia="en-GB"/>
        </w:rPr>
        <w:lastRenderedPageBreak/>
        <mc:AlternateContent>
          <mc:Choice Requires="wps">
            <w:drawing>
              <wp:anchor distT="0" distB="0" distL="114300" distR="114300" simplePos="0" relativeHeight="251658250" behindDoc="0" locked="0" layoutInCell="1" allowOverlap="1" wp14:anchorId="6474D948" wp14:editId="36CAC688">
                <wp:simplePos x="0" y="0"/>
                <wp:positionH relativeFrom="column">
                  <wp:posOffset>-539262</wp:posOffset>
                </wp:positionH>
                <wp:positionV relativeFrom="paragraph">
                  <wp:posOffset>-379144</wp:posOffset>
                </wp:positionV>
                <wp:extent cx="6543675" cy="97726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543675" cy="9772650"/>
                        </a:xfrm>
                        <a:prstGeom prst="rect">
                          <a:avLst/>
                        </a:prstGeom>
                        <a:noFill/>
                        <a:ln w="6350">
                          <a:noFill/>
                        </a:ln>
                      </wps:spPr>
                      <wps:txbx>
                        <w:txbxContent>
                          <w:p w14:paraId="1731CD94" w14:textId="77777777" w:rsidR="002A285A" w:rsidRPr="002A285A" w:rsidRDefault="002A285A" w:rsidP="002A285A">
                            <w:pPr>
                              <w:jc w:val="both"/>
                              <w:rPr>
                                <w:rFonts w:ascii="Verdana" w:hAnsi="Verdana"/>
                                <w:b/>
                                <w:color w:val="FFFFFF" w:themeColor="background1"/>
                                <w:sz w:val="28"/>
                                <w:szCs w:val="28"/>
                              </w:rPr>
                            </w:pPr>
                            <w:r w:rsidRPr="002A285A">
                              <w:rPr>
                                <w:rFonts w:ascii="Verdana" w:hAnsi="Verdana"/>
                                <w:b/>
                                <w:color w:val="FFFFFF" w:themeColor="background1"/>
                                <w:sz w:val="28"/>
                                <w:szCs w:val="28"/>
                              </w:rPr>
                              <w:t>Benefits of Working at Aldridge School</w:t>
                            </w:r>
                          </w:p>
                          <w:p w14:paraId="6CA86B53" w14:textId="77777777" w:rsidR="002A285A" w:rsidRPr="002A285A" w:rsidRDefault="002A285A" w:rsidP="002A285A">
                            <w:pPr>
                              <w:jc w:val="both"/>
                              <w:rPr>
                                <w:rFonts w:ascii="Verdana" w:hAnsi="Verdana"/>
                                <w:b/>
                                <w:color w:val="FFFFFF" w:themeColor="background1"/>
                                <w:sz w:val="28"/>
                                <w:szCs w:val="28"/>
                              </w:rPr>
                            </w:pPr>
                          </w:p>
                          <w:p w14:paraId="142A30B6" w14:textId="77777777" w:rsidR="002A285A" w:rsidRDefault="002A285A" w:rsidP="002A285A">
                            <w:pPr>
                              <w:jc w:val="both"/>
                              <w:rPr>
                                <w:rFonts w:ascii="Verdana" w:hAnsi="Verdana"/>
                                <w:b/>
                                <w:color w:val="FFFFFF" w:themeColor="background1"/>
                                <w:sz w:val="22"/>
                                <w:szCs w:val="22"/>
                              </w:rPr>
                            </w:pPr>
                          </w:p>
                          <w:p w14:paraId="07890A42" w14:textId="77777777" w:rsid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Teachers are all</w:t>
                            </w:r>
                            <w:r w:rsidR="004C6C6A">
                              <w:rPr>
                                <w:rFonts w:ascii="Verdana" w:hAnsi="Verdana"/>
                                <w:color w:val="FFFFFF" w:themeColor="background1"/>
                                <w:sz w:val="22"/>
                                <w:szCs w:val="22"/>
                              </w:rPr>
                              <w:t xml:space="preserve"> provided with a laptop</w:t>
                            </w:r>
                            <w:r w:rsidRPr="002A285A">
                              <w:rPr>
                                <w:rFonts w:ascii="Verdana" w:hAnsi="Verdana"/>
                                <w:color w:val="FFFFFF" w:themeColor="background1"/>
                                <w:sz w:val="22"/>
                                <w:szCs w:val="22"/>
                              </w:rPr>
                              <w:t xml:space="preserve"> to support their teaching</w:t>
                            </w:r>
                          </w:p>
                          <w:p w14:paraId="7E47561C" w14:textId="55D12C06" w:rsidR="00397B2F" w:rsidRPr="002A285A" w:rsidRDefault="00397B2F" w:rsidP="002A285A">
                            <w:pPr>
                              <w:pStyle w:val="ListParagraph"/>
                              <w:numPr>
                                <w:ilvl w:val="0"/>
                                <w:numId w:val="4"/>
                              </w:numPr>
                              <w:spacing w:line="360" w:lineRule="auto"/>
                              <w:ind w:left="714" w:hanging="357"/>
                              <w:rPr>
                                <w:rFonts w:ascii="Verdana" w:hAnsi="Verdana"/>
                                <w:color w:val="FFFFFF" w:themeColor="background1"/>
                                <w:sz w:val="22"/>
                                <w:szCs w:val="22"/>
                              </w:rPr>
                            </w:pPr>
                            <w:r>
                              <w:rPr>
                                <w:rFonts w:ascii="Verdana" w:hAnsi="Verdana"/>
                                <w:color w:val="FFFFFF" w:themeColor="background1"/>
                                <w:sz w:val="22"/>
                                <w:szCs w:val="22"/>
                              </w:rPr>
                              <w:t xml:space="preserve">BENQ </w:t>
                            </w:r>
                            <w:r w:rsidR="00E82323">
                              <w:rPr>
                                <w:rFonts w:ascii="Verdana" w:hAnsi="Verdana"/>
                                <w:color w:val="FFFFFF" w:themeColor="background1"/>
                                <w:sz w:val="22"/>
                                <w:szCs w:val="22"/>
                              </w:rPr>
                              <w:t xml:space="preserve">interactive panels </w:t>
                            </w:r>
                            <w:r w:rsidR="00C65F23">
                              <w:rPr>
                                <w:rFonts w:ascii="Verdana" w:hAnsi="Verdana"/>
                                <w:color w:val="FFFFFF" w:themeColor="background1"/>
                                <w:sz w:val="22"/>
                                <w:szCs w:val="22"/>
                              </w:rPr>
                              <w:t xml:space="preserve">are </w:t>
                            </w:r>
                            <w:r w:rsidR="00E82323">
                              <w:rPr>
                                <w:rFonts w:ascii="Verdana" w:hAnsi="Verdana"/>
                                <w:color w:val="FFFFFF" w:themeColor="background1"/>
                                <w:sz w:val="22"/>
                                <w:szCs w:val="22"/>
                              </w:rPr>
                              <w:t>installed in all classrooms</w:t>
                            </w:r>
                          </w:p>
                          <w:p w14:paraId="232B6FD8" w14:textId="77777777" w:rsidR="00F87BC6"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No pressure to "put on a show" in lessons.  A culture of typicality is </w:t>
                            </w:r>
                          </w:p>
                          <w:p w14:paraId="5A83FFA1" w14:textId="48AB9D67" w:rsidR="002A285A" w:rsidRPr="002A285A" w:rsidRDefault="0077075A" w:rsidP="0077075A">
                            <w:pPr>
                              <w:pStyle w:val="ListParagraph"/>
                              <w:spacing w:line="360" w:lineRule="auto"/>
                              <w:ind w:left="714"/>
                              <w:rPr>
                                <w:rFonts w:ascii="Verdana" w:hAnsi="Verdana"/>
                                <w:color w:val="FFFFFF" w:themeColor="background1"/>
                                <w:sz w:val="22"/>
                                <w:szCs w:val="22"/>
                              </w:rPr>
                            </w:pPr>
                            <w:r>
                              <w:rPr>
                                <w:rFonts w:ascii="Verdana" w:hAnsi="Verdana"/>
                                <w:color w:val="FFFFFF" w:themeColor="background1"/>
                                <w:sz w:val="22"/>
                                <w:szCs w:val="22"/>
                              </w:rPr>
                              <w:t>fostered</w:t>
                            </w:r>
                            <w:r w:rsidR="002A285A" w:rsidRPr="002A285A">
                              <w:rPr>
                                <w:rFonts w:ascii="Verdana" w:hAnsi="Verdana"/>
                                <w:color w:val="FFFFFF" w:themeColor="background1"/>
                                <w:sz w:val="22"/>
                                <w:szCs w:val="22"/>
                              </w:rPr>
                              <w:t xml:space="preserve"> by no lesson grading (outstanding, good </w:t>
                            </w:r>
                            <w:r w:rsidR="00F81827" w:rsidRPr="002A285A">
                              <w:rPr>
                                <w:rFonts w:ascii="Verdana" w:hAnsi="Verdana"/>
                                <w:color w:val="FFFFFF" w:themeColor="background1"/>
                                <w:sz w:val="22"/>
                                <w:szCs w:val="22"/>
                              </w:rPr>
                              <w:t>etc.</w:t>
                            </w:r>
                            <w:r w:rsidR="002A285A" w:rsidRPr="002A285A">
                              <w:rPr>
                                <w:rFonts w:ascii="Verdana" w:hAnsi="Verdana"/>
                                <w:color w:val="FFFFFF" w:themeColor="background1"/>
                                <w:sz w:val="22"/>
                                <w:szCs w:val="22"/>
                              </w:rPr>
                              <w:t xml:space="preserve">) </w:t>
                            </w:r>
                          </w:p>
                          <w:p w14:paraId="14F2AB31"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No need to write lesson plans of any kind</w:t>
                            </w:r>
                          </w:p>
                          <w:p w14:paraId="3C9E3943"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Everyone has the highest expectations of behaviour, with all staff reinforcing those expectations </w:t>
                            </w:r>
                          </w:p>
                          <w:p w14:paraId="1D079D9A" w14:textId="5AAFBB88"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A clear system of sanctions which is applied consistently</w:t>
                            </w:r>
                          </w:p>
                          <w:p w14:paraId="4835E3C1" w14:textId="28940A32"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Senior Leadership</w:t>
                            </w:r>
                            <w:r w:rsidR="009A4CF7">
                              <w:rPr>
                                <w:rFonts w:ascii="Verdana" w:hAnsi="Verdana"/>
                                <w:color w:val="FFFFFF" w:themeColor="background1"/>
                                <w:sz w:val="22"/>
                                <w:szCs w:val="22"/>
                              </w:rPr>
                              <w:t xml:space="preserve"> Team</w:t>
                            </w:r>
                            <w:r w:rsidRPr="002A285A">
                              <w:rPr>
                                <w:rFonts w:ascii="Verdana" w:hAnsi="Verdana"/>
                                <w:color w:val="FFFFFF" w:themeColor="background1"/>
                                <w:sz w:val="22"/>
                                <w:szCs w:val="22"/>
                              </w:rPr>
                              <w:t xml:space="preserve"> are very visible </w:t>
                            </w:r>
                          </w:p>
                          <w:p w14:paraId="566F2F8A" w14:textId="221CBE7F"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Excellent pastoral support offered through </w:t>
                            </w:r>
                            <w:r w:rsidR="009806CE">
                              <w:rPr>
                                <w:rFonts w:ascii="Verdana" w:hAnsi="Verdana"/>
                                <w:color w:val="FFFFFF" w:themeColor="background1"/>
                                <w:sz w:val="22"/>
                                <w:szCs w:val="22"/>
                              </w:rPr>
                              <w:t>Year</w:t>
                            </w:r>
                            <w:r w:rsidRPr="002A285A">
                              <w:rPr>
                                <w:rFonts w:ascii="Verdana" w:hAnsi="Verdana"/>
                                <w:color w:val="FFFFFF" w:themeColor="background1"/>
                                <w:sz w:val="22"/>
                                <w:szCs w:val="22"/>
                              </w:rPr>
                              <w:t xml:space="preserve"> Offices</w:t>
                            </w:r>
                          </w:p>
                          <w:p w14:paraId="027FA577" w14:textId="37DF9C65"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CPD tailored specifically to staff needs, based </w:t>
                            </w:r>
                            <w:r w:rsidR="00653C99">
                              <w:rPr>
                                <w:rFonts w:ascii="Verdana" w:hAnsi="Verdana"/>
                                <w:color w:val="FFFFFF" w:themeColor="background1"/>
                                <w:sz w:val="22"/>
                                <w:szCs w:val="22"/>
                              </w:rPr>
                              <w:t>on</w:t>
                            </w:r>
                            <w:r w:rsidRPr="002A285A">
                              <w:rPr>
                                <w:rFonts w:ascii="Verdana" w:hAnsi="Verdana"/>
                                <w:color w:val="FFFFFF" w:themeColor="background1"/>
                                <w:sz w:val="22"/>
                                <w:szCs w:val="22"/>
                              </w:rPr>
                              <w:t xml:space="preserve"> their feedback</w:t>
                            </w:r>
                          </w:p>
                          <w:p w14:paraId="75FB8205"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Time for staff to put new things into action </w:t>
                            </w:r>
                          </w:p>
                          <w:p w14:paraId="48B4BDDA" w14:textId="3D956229" w:rsidR="002A285A" w:rsidRPr="00653C99" w:rsidRDefault="002A285A" w:rsidP="00653C99">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Non-hierarchical approach to professional development - there are things a senior leader can learn from an</w:t>
                            </w:r>
                            <w:r w:rsidR="007F4AA0">
                              <w:rPr>
                                <w:rFonts w:ascii="Verdana" w:hAnsi="Verdana"/>
                                <w:color w:val="FFFFFF" w:themeColor="background1"/>
                                <w:sz w:val="22"/>
                                <w:szCs w:val="22"/>
                              </w:rPr>
                              <w:t xml:space="preserve"> ECT</w:t>
                            </w:r>
                            <w:r w:rsidRPr="002A285A">
                              <w:rPr>
                                <w:rFonts w:ascii="Verdana" w:hAnsi="Verdana"/>
                                <w:color w:val="FFFFFF" w:themeColor="background1"/>
                                <w:sz w:val="22"/>
                                <w:szCs w:val="22"/>
                              </w:rPr>
                              <w:t xml:space="preserve"> and vice versa</w:t>
                            </w:r>
                          </w:p>
                          <w:p w14:paraId="58E442F0"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Regular Staff, Faculty and Pastoral briefings to support good communication</w:t>
                            </w:r>
                          </w:p>
                          <w:p w14:paraId="47E8DCDC" w14:textId="3A1CF30F"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Comprehensive support for </w:t>
                            </w:r>
                            <w:r w:rsidR="00B9687D">
                              <w:rPr>
                                <w:rFonts w:ascii="Verdana" w:hAnsi="Verdana"/>
                                <w:color w:val="FFFFFF" w:themeColor="background1"/>
                                <w:sz w:val="22"/>
                                <w:szCs w:val="22"/>
                              </w:rPr>
                              <w:t>ECT</w:t>
                            </w:r>
                            <w:r w:rsidRPr="002A285A">
                              <w:rPr>
                                <w:rFonts w:ascii="Verdana" w:hAnsi="Verdana"/>
                                <w:color w:val="FFFFFF" w:themeColor="background1"/>
                                <w:sz w:val="22"/>
                                <w:szCs w:val="22"/>
                              </w:rPr>
                              <w:t>s with dedicated mentors and regular meetings</w:t>
                            </w:r>
                          </w:p>
                          <w:p w14:paraId="4B6DBE6F" w14:textId="7ABBDC78"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Performance Management is tailored to faculty and individual needs. </w:t>
                            </w:r>
                          </w:p>
                          <w:p w14:paraId="4C2F9259" w14:textId="6863687C"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We are constantly streamlining all systems and </w:t>
                            </w:r>
                            <w:r w:rsidR="006D3DB0" w:rsidRPr="002A285A">
                              <w:rPr>
                                <w:rFonts w:ascii="Verdana" w:hAnsi="Verdana"/>
                                <w:color w:val="FFFFFF" w:themeColor="background1"/>
                                <w:sz w:val="22"/>
                                <w:szCs w:val="22"/>
                              </w:rPr>
                              <w:t>processes,</w:t>
                            </w:r>
                            <w:r w:rsidRPr="002A285A">
                              <w:rPr>
                                <w:rFonts w:ascii="Verdana" w:hAnsi="Verdana"/>
                                <w:color w:val="FFFFFF" w:themeColor="background1"/>
                                <w:sz w:val="22"/>
                                <w:szCs w:val="22"/>
                              </w:rPr>
                              <w:t xml:space="preserve"> so they </w:t>
                            </w:r>
                            <w:r w:rsidR="006D3DB0">
                              <w:rPr>
                                <w:rFonts w:ascii="Verdana" w:hAnsi="Verdana"/>
                                <w:color w:val="FFFFFF" w:themeColor="background1"/>
                                <w:sz w:val="22"/>
                                <w:szCs w:val="22"/>
                              </w:rPr>
                              <w:t>are more efficient</w:t>
                            </w:r>
                          </w:p>
                          <w:p w14:paraId="580E3AFE"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Open door Senior Leadership Team - no concern is ever too small </w:t>
                            </w:r>
                          </w:p>
                          <w:p w14:paraId="34FA1A3C"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Countless opportunities to get involved with the wider life of the school - Duke of Edinburgh, school performances, sports teams, music</w:t>
                            </w:r>
                          </w:p>
                          <w:p w14:paraId="0F427DD4" w14:textId="4B259E56" w:rsidR="00D73E2A" w:rsidRPr="00B57EFB" w:rsidRDefault="002A285A" w:rsidP="00AF516C">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Contributions of staff recognised through 'Above and Beyond' draws each half term</w:t>
                            </w:r>
                          </w:p>
                          <w:p w14:paraId="04E1F799" w14:textId="77777777" w:rsidR="00D73E2A" w:rsidRPr="002A285A" w:rsidRDefault="00D73E2A" w:rsidP="00D73E2A">
                            <w:pPr>
                              <w:pStyle w:val="ListParagraph"/>
                              <w:numPr>
                                <w:ilvl w:val="0"/>
                                <w:numId w:val="4"/>
                              </w:numPr>
                              <w:spacing w:line="360" w:lineRule="auto"/>
                              <w:ind w:left="714" w:hanging="357"/>
                              <w:rPr>
                                <w:rFonts w:ascii="Verdana" w:hAnsi="Verdana"/>
                                <w:color w:val="FFFFFF" w:themeColor="background1"/>
                                <w:sz w:val="22"/>
                                <w:szCs w:val="22"/>
                              </w:rPr>
                            </w:pPr>
                            <w:r>
                              <w:rPr>
                                <w:rFonts w:ascii="Verdana" w:hAnsi="Verdana"/>
                                <w:color w:val="FFFFFF" w:themeColor="background1"/>
                                <w:sz w:val="22"/>
                                <w:szCs w:val="22"/>
                              </w:rPr>
                              <w:t>MAT ‘Employer of Choice’ opportunities such as Simply Health Healthcare plan, an electric car scheme and access to mylifestyle with a wide range of employee perks.</w:t>
                            </w:r>
                          </w:p>
                          <w:p w14:paraId="5892B54F" w14:textId="77777777" w:rsidR="00D73E2A" w:rsidRPr="002A285A" w:rsidRDefault="00D73E2A" w:rsidP="00D73E2A">
                            <w:pPr>
                              <w:pStyle w:val="ListParagraph"/>
                              <w:spacing w:line="360" w:lineRule="auto"/>
                              <w:ind w:left="714"/>
                              <w:rPr>
                                <w:rFonts w:ascii="Verdana" w:hAnsi="Verdana"/>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4D948" id="Text Box 19" o:spid="_x0000_s1033" type="#_x0000_t202" style="position:absolute;margin-left:-42.45pt;margin-top:-29.85pt;width:515.25pt;height:76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" filled="f" stroked="f" strokeweight=".5pt">
                <v:textbox>
                  <w:txbxContent>
                    <w:p w14:paraId="1731CD94" w14:textId="77777777" w:rsidR="002A285A" w:rsidRPr="002A285A" w:rsidRDefault="002A285A" w:rsidP="002A285A">
                      <w:pPr>
                        <w:jc w:val="both"/>
                        <w:rPr>
                          <w:rFonts w:ascii="Verdana" w:hAnsi="Verdana"/>
                          <w:b/>
                          <w:color w:val="FFFFFF" w:themeColor="background1"/>
                          <w:sz w:val="28"/>
                          <w:szCs w:val="28"/>
                        </w:rPr>
                      </w:pPr>
                      <w:r w:rsidRPr="002A285A">
                        <w:rPr>
                          <w:rFonts w:ascii="Verdana" w:hAnsi="Verdana"/>
                          <w:b/>
                          <w:color w:val="FFFFFF" w:themeColor="background1"/>
                          <w:sz w:val="28"/>
                          <w:szCs w:val="28"/>
                        </w:rPr>
                        <w:t>Benefits of Working at Aldridge School</w:t>
                      </w:r>
                    </w:p>
                    <w:p w14:paraId="6CA86B53" w14:textId="77777777" w:rsidR="002A285A" w:rsidRPr="002A285A" w:rsidRDefault="002A285A" w:rsidP="002A285A">
                      <w:pPr>
                        <w:jc w:val="both"/>
                        <w:rPr>
                          <w:rFonts w:ascii="Verdana" w:hAnsi="Verdana"/>
                          <w:b/>
                          <w:color w:val="FFFFFF" w:themeColor="background1"/>
                          <w:sz w:val="28"/>
                          <w:szCs w:val="28"/>
                        </w:rPr>
                      </w:pPr>
                    </w:p>
                    <w:p w14:paraId="142A30B6" w14:textId="77777777" w:rsidR="002A285A" w:rsidRDefault="002A285A" w:rsidP="002A285A">
                      <w:pPr>
                        <w:jc w:val="both"/>
                        <w:rPr>
                          <w:rFonts w:ascii="Verdana" w:hAnsi="Verdana"/>
                          <w:b/>
                          <w:color w:val="FFFFFF" w:themeColor="background1"/>
                          <w:sz w:val="22"/>
                          <w:szCs w:val="22"/>
                        </w:rPr>
                      </w:pPr>
                    </w:p>
                    <w:p w14:paraId="07890A42" w14:textId="77777777" w:rsid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Teachers are all</w:t>
                      </w:r>
                      <w:r w:rsidR="004C6C6A">
                        <w:rPr>
                          <w:rFonts w:ascii="Verdana" w:hAnsi="Verdana"/>
                          <w:color w:val="FFFFFF" w:themeColor="background1"/>
                          <w:sz w:val="22"/>
                          <w:szCs w:val="22"/>
                        </w:rPr>
                        <w:t xml:space="preserve"> provided with a laptop</w:t>
                      </w:r>
                      <w:r w:rsidRPr="002A285A">
                        <w:rPr>
                          <w:rFonts w:ascii="Verdana" w:hAnsi="Verdana"/>
                          <w:color w:val="FFFFFF" w:themeColor="background1"/>
                          <w:sz w:val="22"/>
                          <w:szCs w:val="22"/>
                        </w:rPr>
                        <w:t xml:space="preserve"> to support their teaching</w:t>
                      </w:r>
                    </w:p>
                    <w:p w14:paraId="7E47561C" w14:textId="55D12C06" w:rsidR="00397B2F" w:rsidRPr="002A285A" w:rsidRDefault="00397B2F" w:rsidP="002A285A">
                      <w:pPr>
                        <w:pStyle w:val="ListParagraph"/>
                        <w:numPr>
                          <w:ilvl w:val="0"/>
                          <w:numId w:val="4"/>
                        </w:numPr>
                        <w:spacing w:line="360" w:lineRule="auto"/>
                        <w:ind w:left="714" w:hanging="357"/>
                        <w:rPr>
                          <w:rFonts w:ascii="Verdana" w:hAnsi="Verdana"/>
                          <w:color w:val="FFFFFF" w:themeColor="background1"/>
                          <w:sz w:val="22"/>
                          <w:szCs w:val="22"/>
                        </w:rPr>
                      </w:pPr>
                      <w:r>
                        <w:rPr>
                          <w:rFonts w:ascii="Verdana" w:hAnsi="Verdana"/>
                          <w:color w:val="FFFFFF" w:themeColor="background1"/>
                          <w:sz w:val="22"/>
                          <w:szCs w:val="22"/>
                        </w:rPr>
                        <w:t xml:space="preserve">BENQ </w:t>
                      </w:r>
                      <w:r w:rsidR="00E82323">
                        <w:rPr>
                          <w:rFonts w:ascii="Verdana" w:hAnsi="Verdana"/>
                          <w:color w:val="FFFFFF" w:themeColor="background1"/>
                          <w:sz w:val="22"/>
                          <w:szCs w:val="22"/>
                        </w:rPr>
                        <w:t xml:space="preserve">interactive panels </w:t>
                      </w:r>
                      <w:r w:rsidR="00C65F23">
                        <w:rPr>
                          <w:rFonts w:ascii="Verdana" w:hAnsi="Verdana"/>
                          <w:color w:val="FFFFFF" w:themeColor="background1"/>
                          <w:sz w:val="22"/>
                          <w:szCs w:val="22"/>
                        </w:rPr>
                        <w:t xml:space="preserve">are </w:t>
                      </w:r>
                      <w:r w:rsidR="00E82323">
                        <w:rPr>
                          <w:rFonts w:ascii="Verdana" w:hAnsi="Verdana"/>
                          <w:color w:val="FFFFFF" w:themeColor="background1"/>
                          <w:sz w:val="22"/>
                          <w:szCs w:val="22"/>
                        </w:rPr>
                        <w:t>installed in all classrooms</w:t>
                      </w:r>
                    </w:p>
                    <w:p w14:paraId="232B6FD8" w14:textId="77777777" w:rsidR="00F87BC6"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No pressure to "put on a show" in lessons.  A culture of typicality is </w:t>
                      </w:r>
                    </w:p>
                    <w:p w14:paraId="5A83FFA1" w14:textId="48AB9D67" w:rsidR="002A285A" w:rsidRPr="002A285A" w:rsidRDefault="0077075A" w:rsidP="0077075A">
                      <w:pPr>
                        <w:pStyle w:val="ListParagraph"/>
                        <w:spacing w:line="360" w:lineRule="auto"/>
                        <w:ind w:left="714"/>
                        <w:rPr>
                          <w:rFonts w:ascii="Verdana" w:hAnsi="Verdana"/>
                          <w:color w:val="FFFFFF" w:themeColor="background1"/>
                          <w:sz w:val="22"/>
                          <w:szCs w:val="22"/>
                        </w:rPr>
                      </w:pPr>
                      <w:r>
                        <w:rPr>
                          <w:rFonts w:ascii="Verdana" w:hAnsi="Verdana"/>
                          <w:color w:val="FFFFFF" w:themeColor="background1"/>
                          <w:sz w:val="22"/>
                          <w:szCs w:val="22"/>
                        </w:rPr>
                        <w:t>fostered</w:t>
                      </w:r>
                      <w:r w:rsidR="002A285A" w:rsidRPr="002A285A">
                        <w:rPr>
                          <w:rFonts w:ascii="Verdana" w:hAnsi="Verdana"/>
                          <w:color w:val="FFFFFF" w:themeColor="background1"/>
                          <w:sz w:val="22"/>
                          <w:szCs w:val="22"/>
                        </w:rPr>
                        <w:t xml:space="preserve"> by no lesson grading (outstanding, good </w:t>
                      </w:r>
                      <w:r w:rsidR="00F81827" w:rsidRPr="002A285A">
                        <w:rPr>
                          <w:rFonts w:ascii="Verdana" w:hAnsi="Verdana"/>
                          <w:color w:val="FFFFFF" w:themeColor="background1"/>
                          <w:sz w:val="22"/>
                          <w:szCs w:val="22"/>
                        </w:rPr>
                        <w:t>etc.</w:t>
                      </w:r>
                      <w:r w:rsidR="002A285A" w:rsidRPr="002A285A">
                        <w:rPr>
                          <w:rFonts w:ascii="Verdana" w:hAnsi="Verdana"/>
                          <w:color w:val="FFFFFF" w:themeColor="background1"/>
                          <w:sz w:val="22"/>
                          <w:szCs w:val="22"/>
                        </w:rPr>
                        <w:t xml:space="preserve">) </w:t>
                      </w:r>
                    </w:p>
                    <w:p w14:paraId="14F2AB31"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No need to write lesson plans of any kind</w:t>
                      </w:r>
                    </w:p>
                    <w:p w14:paraId="3C9E3943"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Everyone has the highest expectations of behaviour, with all staff reinforcing those expectations </w:t>
                      </w:r>
                    </w:p>
                    <w:p w14:paraId="1D079D9A" w14:textId="5AAFBB88"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A clear system of sanctions which is applied consistently</w:t>
                      </w:r>
                    </w:p>
                    <w:p w14:paraId="4835E3C1" w14:textId="28940A32"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Senior Leadership</w:t>
                      </w:r>
                      <w:r w:rsidR="009A4CF7">
                        <w:rPr>
                          <w:rFonts w:ascii="Verdana" w:hAnsi="Verdana"/>
                          <w:color w:val="FFFFFF" w:themeColor="background1"/>
                          <w:sz w:val="22"/>
                          <w:szCs w:val="22"/>
                        </w:rPr>
                        <w:t xml:space="preserve"> Team</w:t>
                      </w:r>
                      <w:r w:rsidRPr="002A285A">
                        <w:rPr>
                          <w:rFonts w:ascii="Verdana" w:hAnsi="Verdana"/>
                          <w:color w:val="FFFFFF" w:themeColor="background1"/>
                          <w:sz w:val="22"/>
                          <w:szCs w:val="22"/>
                        </w:rPr>
                        <w:t xml:space="preserve"> are very visible </w:t>
                      </w:r>
                    </w:p>
                    <w:p w14:paraId="566F2F8A" w14:textId="221CBE7F"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Excellent pastoral support offered through </w:t>
                      </w:r>
                      <w:r w:rsidR="009806CE">
                        <w:rPr>
                          <w:rFonts w:ascii="Verdana" w:hAnsi="Verdana"/>
                          <w:color w:val="FFFFFF" w:themeColor="background1"/>
                          <w:sz w:val="22"/>
                          <w:szCs w:val="22"/>
                        </w:rPr>
                        <w:t>Year</w:t>
                      </w:r>
                      <w:r w:rsidRPr="002A285A">
                        <w:rPr>
                          <w:rFonts w:ascii="Verdana" w:hAnsi="Verdana"/>
                          <w:color w:val="FFFFFF" w:themeColor="background1"/>
                          <w:sz w:val="22"/>
                          <w:szCs w:val="22"/>
                        </w:rPr>
                        <w:t xml:space="preserve"> Offices</w:t>
                      </w:r>
                    </w:p>
                    <w:p w14:paraId="027FA577" w14:textId="37DF9C65"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CPD tailored specifically to staff needs, based </w:t>
                      </w:r>
                      <w:r w:rsidR="00653C99">
                        <w:rPr>
                          <w:rFonts w:ascii="Verdana" w:hAnsi="Verdana"/>
                          <w:color w:val="FFFFFF" w:themeColor="background1"/>
                          <w:sz w:val="22"/>
                          <w:szCs w:val="22"/>
                        </w:rPr>
                        <w:t>on</w:t>
                      </w:r>
                      <w:r w:rsidRPr="002A285A">
                        <w:rPr>
                          <w:rFonts w:ascii="Verdana" w:hAnsi="Verdana"/>
                          <w:color w:val="FFFFFF" w:themeColor="background1"/>
                          <w:sz w:val="22"/>
                          <w:szCs w:val="22"/>
                        </w:rPr>
                        <w:t xml:space="preserve"> their feedback</w:t>
                      </w:r>
                    </w:p>
                    <w:p w14:paraId="75FB8205"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Time for staff to put new things into action </w:t>
                      </w:r>
                    </w:p>
                    <w:p w14:paraId="48B4BDDA" w14:textId="3D956229" w:rsidR="002A285A" w:rsidRPr="00653C99" w:rsidRDefault="002A285A" w:rsidP="00653C99">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Non-hierarchical approach to professional development - there are things a senior leader can learn from an</w:t>
                      </w:r>
                      <w:r w:rsidR="007F4AA0">
                        <w:rPr>
                          <w:rFonts w:ascii="Verdana" w:hAnsi="Verdana"/>
                          <w:color w:val="FFFFFF" w:themeColor="background1"/>
                          <w:sz w:val="22"/>
                          <w:szCs w:val="22"/>
                        </w:rPr>
                        <w:t xml:space="preserve"> ECT</w:t>
                      </w:r>
                      <w:r w:rsidRPr="002A285A">
                        <w:rPr>
                          <w:rFonts w:ascii="Verdana" w:hAnsi="Verdana"/>
                          <w:color w:val="FFFFFF" w:themeColor="background1"/>
                          <w:sz w:val="22"/>
                          <w:szCs w:val="22"/>
                        </w:rPr>
                        <w:t xml:space="preserve"> and vice versa</w:t>
                      </w:r>
                    </w:p>
                    <w:p w14:paraId="58E442F0"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Regular Staff, Faculty and Pastoral briefings to support good communication</w:t>
                      </w:r>
                    </w:p>
                    <w:p w14:paraId="47E8DCDC" w14:textId="3A1CF30F"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Comprehensive support for </w:t>
                      </w:r>
                      <w:r w:rsidR="00B9687D">
                        <w:rPr>
                          <w:rFonts w:ascii="Verdana" w:hAnsi="Verdana"/>
                          <w:color w:val="FFFFFF" w:themeColor="background1"/>
                          <w:sz w:val="22"/>
                          <w:szCs w:val="22"/>
                        </w:rPr>
                        <w:t>ECT</w:t>
                      </w:r>
                      <w:r w:rsidRPr="002A285A">
                        <w:rPr>
                          <w:rFonts w:ascii="Verdana" w:hAnsi="Verdana"/>
                          <w:color w:val="FFFFFF" w:themeColor="background1"/>
                          <w:sz w:val="22"/>
                          <w:szCs w:val="22"/>
                        </w:rPr>
                        <w:t>s with dedicated mentors and regular meetings</w:t>
                      </w:r>
                    </w:p>
                    <w:p w14:paraId="4B6DBE6F" w14:textId="7ABBDC78"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Performance Management is tailored to faculty and individual needs. </w:t>
                      </w:r>
                    </w:p>
                    <w:p w14:paraId="4C2F9259" w14:textId="6863687C"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We are constantly streamlining all systems and </w:t>
                      </w:r>
                      <w:r w:rsidR="006D3DB0" w:rsidRPr="002A285A">
                        <w:rPr>
                          <w:rFonts w:ascii="Verdana" w:hAnsi="Verdana"/>
                          <w:color w:val="FFFFFF" w:themeColor="background1"/>
                          <w:sz w:val="22"/>
                          <w:szCs w:val="22"/>
                        </w:rPr>
                        <w:t>processes,</w:t>
                      </w:r>
                      <w:r w:rsidRPr="002A285A">
                        <w:rPr>
                          <w:rFonts w:ascii="Verdana" w:hAnsi="Verdana"/>
                          <w:color w:val="FFFFFF" w:themeColor="background1"/>
                          <w:sz w:val="22"/>
                          <w:szCs w:val="22"/>
                        </w:rPr>
                        <w:t xml:space="preserve"> so they </w:t>
                      </w:r>
                      <w:r w:rsidR="006D3DB0">
                        <w:rPr>
                          <w:rFonts w:ascii="Verdana" w:hAnsi="Verdana"/>
                          <w:color w:val="FFFFFF" w:themeColor="background1"/>
                          <w:sz w:val="22"/>
                          <w:szCs w:val="22"/>
                        </w:rPr>
                        <w:t>are more efficient</w:t>
                      </w:r>
                    </w:p>
                    <w:p w14:paraId="580E3AFE"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 xml:space="preserve">Open door Senior Leadership Team - no concern is ever too small </w:t>
                      </w:r>
                    </w:p>
                    <w:p w14:paraId="34FA1A3C" w14:textId="77777777" w:rsidR="002A285A" w:rsidRPr="002A285A" w:rsidRDefault="002A285A" w:rsidP="002A285A">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Countless opportunities to get involved with the wider life of the school - Duke of Edinburgh, school performances, sports teams, music</w:t>
                      </w:r>
                    </w:p>
                    <w:p w14:paraId="0F427DD4" w14:textId="4B259E56" w:rsidR="00D73E2A" w:rsidRPr="00B57EFB" w:rsidRDefault="002A285A" w:rsidP="00AF516C">
                      <w:pPr>
                        <w:pStyle w:val="ListParagraph"/>
                        <w:numPr>
                          <w:ilvl w:val="0"/>
                          <w:numId w:val="4"/>
                        </w:numPr>
                        <w:spacing w:line="360" w:lineRule="auto"/>
                        <w:ind w:left="714" w:hanging="357"/>
                        <w:rPr>
                          <w:rFonts w:ascii="Verdana" w:hAnsi="Verdana"/>
                          <w:color w:val="FFFFFF" w:themeColor="background1"/>
                          <w:sz w:val="22"/>
                          <w:szCs w:val="22"/>
                        </w:rPr>
                      </w:pPr>
                      <w:r w:rsidRPr="002A285A">
                        <w:rPr>
                          <w:rFonts w:ascii="Verdana" w:hAnsi="Verdana"/>
                          <w:color w:val="FFFFFF" w:themeColor="background1"/>
                          <w:sz w:val="22"/>
                          <w:szCs w:val="22"/>
                        </w:rPr>
                        <w:t>Contributions of staff recognised through 'Above and Beyond' draws each half term</w:t>
                      </w:r>
                    </w:p>
                    <w:p w14:paraId="04E1F799" w14:textId="77777777" w:rsidR="00D73E2A" w:rsidRPr="002A285A" w:rsidRDefault="00D73E2A" w:rsidP="00D73E2A">
                      <w:pPr>
                        <w:pStyle w:val="ListParagraph"/>
                        <w:numPr>
                          <w:ilvl w:val="0"/>
                          <w:numId w:val="4"/>
                        </w:numPr>
                        <w:spacing w:line="360" w:lineRule="auto"/>
                        <w:ind w:left="714" w:hanging="357"/>
                        <w:rPr>
                          <w:rFonts w:ascii="Verdana" w:hAnsi="Verdana"/>
                          <w:color w:val="FFFFFF" w:themeColor="background1"/>
                          <w:sz w:val="22"/>
                          <w:szCs w:val="22"/>
                        </w:rPr>
                      </w:pPr>
                      <w:r>
                        <w:rPr>
                          <w:rFonts w:ascii="Verdana" w:hAnsi="Verdana"/>
                          <w:color w:val="FFFFFF" w:themeColor="background1"/>
                          <w:sz w:val="22"/>
                          <w:szCs w:val="22"/>
                        </w:rPr>
                        <w:t>MAT ‘Employer of Choice’ opportunities such as Simply Health Healthcare plan, an electric car scheme and access to mylifestyle with a wide range of employee perks.</w:t>
                      </w:r>
                    </w:p>
                    <w:p w14:paraId="5892B54F" w14:textId="77777777" w:rsidR="00D73E2A" w:rsidRPr="002A285A" w:rsidRDefault="00D73E2A" w:rsidP="00D73E2A">
                      <w:pPr>
                        <w:pStyle w:val="ListParagraph"/>
                        <w:spacing w:line="360" w:lineRule="auto"/>
                        <w:ind w:left="714"/>
                        <w:rPr>
                          <w:rFonts w:ascii="Verdana" w:hAnsi="Verdana"/>
                          <w:color w:val="FFFFFF" w:themeColor="background1"/>
                          <w:sz w:val="22"/>
                          <w:szCs w:val="22"/>
                        </w:rPr>
                      </w:pPr>
                    </w:p>
                  </w:txbxContent>
                </v:textbox>
              </v:shape>
            </w:pict>
          </mc:Fallback>
        </mc:AlternateContent>
      </w:r>
      <w:r w:rsidRPr="00EF6506">
        <w:rPr>
          <w:noProof/>
          <w:lang w:eastAsia="en-GB"/>
        </w:rPr>
        <w:drawing>
          <wp:anchor distT="0" distB="0" distL="114300" distR="114300" simplePos="0" relativeHeight="251658249" behindDoc="1" locked="0" layoutInCell="1" allowOverlap="1" wp14:anchorId="7C59AA77" wp14:editId="16ED8621">
            <wp:simplePos x="0" y="0"/>
            <wp:positionH relativeFrom="column">
              <wp:posOffset>-936897</wp:posOffset>
            </wp:positionH>
            <wp:positionV relativeFrom="paragraph">
              <wp:posOffset>-885825</wp:posOffset>
            </wp:positionV>
            <wp:extent cx="7572375" cy="107092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crutment Pack Backgrounds-03.jpg"/>
                    <pic:cNvPicPr/>
                  </pic:nvPicPr>
                  <pic:blipFill>
                    <a:blip r:embed="rId12">
                      <a:extLst>
                        <a:ext uri="{28A0092B-C50C-407E-A947-70E740481C1C}">
                          <a14:useLocalDpi xmlns:a14="http://schemas.microsoft.com/office/drawing/2010/main" val="0"/>
                        </a:ext>
                      </a:extLst>
                    </a:blip>
                    <a:stretch>
                      <a:fillRect/>
                    </a:stretch>
                  </pic:blipFill>
                  <pic:spPr>
                    <a:xfrm>
                      <a:off x="0" y="0"/>
                      <a:ext cx="7572375" cy="10709275"/>
                    </a:xfrm>
                    <a:prstGeom prst="rect">
                      <a:avLst/>
                    </a:prstGeom>
                  </pic:spPr>
                </pic:pic>
              </a:graphicData>
            </a:graphic>
            <wp14:sizeRelH relativeFrom="page">
              <wp14:pctWidth>0</wp14:pctWidth>
            </wp14:sizeRelH>
            <wp14:sizeRelV relativeFrom="page">
              <wp14:pctHeight>0</wp14:pctHeight>
            </wp14:sizeRelV>
          </wp:anchor>
        </w:drawing>
      </w:r>
    </w:p>
    <w:p w14:paraId="527230B0" w14:textId="77777777" w:rsidR="00BC0F09" w:rsidRDefault="00BC0F09"/>
    <w:p w14:paraId="01C2C1C2" w14:textId="77777777" w:rsidR="00BC0F09" w:rsidRDefault="00BC0F09"/>
    <w:p w14:paraId="278FDF95" w14:textId="77777777" w:rsidR="00BC0F09" w:rsidRDefault="00BC0F09"/>
    <w:p w14:paraId="55812222" w14:textId="77777777" w:rsidR="00BC0F09" w:rsidRDefault="00BC0F09"/>
    <w:p w14:paraId="56075C60" w14:textId="77777777" w:rsidR="00BC0F09" w:rsidRDefault="00BC0F09"/>
    <w:p w14:paraId="736FA989" w14:textId="77777777" w:rsidR="00BC0F09" w:rsidRDefault="00BC0F09"/>
    <w:p w14:paraId="1DC7E4BB" w14:textId="77777777" w:rsidR="00BC0F09" w:rsidRDefault="00BC0F09"/>
    <w:p w14:paraId="189EAC6F" w14:textId="77777777" w:rsidR="00BC0F09" w:rsidRDefault="00BC0F09"/>
    <w:p w14:paraId="1A49D147" w14:textId="77777777" w:rsidR="00BC0F09" w:rsidRDefault="00BC0F09"/>
    <w:p w14:paraId="1CEE580D" w14:textId="77777777" w:rsidR="00BC0F09" w:rsidRDefault="00BC0F09">
      <w:r>
        <w:br w:type="page"/>
      </w:r>
    </w:p>
    <w:p w14:paraId="7EB4BA98" w14:textId="5BE96172" w:rsidR="00BC0F09" w:rsidRDefault="009E74EE">
      <w:r w:rsidRPr="0060342B">
        <w:rPr>
          <w:noProof/>
          <w:lang w:eastAsia="en-GB"/>
        </w:rPr>
        <w:lastRenderedPageBreak/>
        <mc:AlternateContent>
          <mc:Choice Requires="wps">
            <w:drawing>
              <wp:anchor distT="0" distB="0" distL="114300" distR="114300" simplePos="0" relativeHeight="251660312" behindDoc="0" locked="0" layoutInCell="1" allowOverlap="1" wp14:anchorId="0AFB5B3D" wp14:editId="513F4558">
                <wp:simplePos x="0" y="0"/>
                <wp:positionH relativeFrom="margin">
                  <wp:posOffset>-574675</wp:posOffset>
                </wp:positionH>
                <wp:positionV relativeFrom="paragraph">
                  <wp:posOffset>-535940</wp:posOffset>
                </wp:positionV>
                <wp:extent cx="6543675" cy="991044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543675" cy="9910445"/>
                        </a:xfrm>
                        <a:prstGeom prst="rect">
                          <a:avLst/>
                        </a:prstGeom>
                        <a:noFill/>
                        <a:ln w="6350">
                          <a:noFill/>
                        </a:ln>
                      </wps:spPr>
                      <wps:txbx>
                        <w:txbxContent>
                          <w:p w14:paraId="571F94DF" w14:textId="77777777" w:rsidR="00355139" w:rsidRPr="00CE55A5" w:rsidRDefault="00355139" w:rsidP="00355139">
                            <w:pPr>
                              <w:jc w:val="both"/>
                              <w:rPr>
                                <w:rFonts w:ascii="Verdana" w:hAnsi="Verdana"/>
                                <w:b/>
                                <w:color w:val="FFFFFF" w:themeColor="background1"/>
                                <w:sz w:val="28"/>
                                <w:szCs w:val="28"/>
                              </w:rPr>
                            </w:pPr>
                            <w:r w:rsidRPr="00CE55A5">
                              <w:rPr>
                                <w:rFonts w:ascii="Verdana" w:hAnsi="Verdana"/>
                                <w:color w:val="FFFFFF" w:themeColor="background1"/>
                                <w:sz w:val="20"/>
                                <w:szCs w:val="20"/>
                              </w:rPr>
                              <w:t xml:space="preserve"> </w:t>
                            </w:r>
                            <w:r w:rsidRPr="00CE55A5">
                              <w:rPr>
                                <w:rFonts w:ascii="Verdana" w:hAnsi="Verdana"/>
                                <w:b/>
                                <w:color w:val="FFFFFF" w:themeColor="background1"/>
                                <w:sz w:val="28"/>
                                <w:szCs w:val="22"/>
                              </w:rPr>
                              <w:t xml:space="preserve">About the </w:t>
                            </w:r>
                            <w:r w:rsidRPr="00CE55A5">
                              <w:rPr>
                                <w:rFonts w:ascii="Verdana" w:hAnsi="Verdana"/>
                                <w:b/>
                                <w:color w:val="FFFFFF" w:themeColor="background1"/>
                                <w:sz w:val="28"/>
                                <w:szCs w:val="28"/>
                              </w:rPr>
                              <w:t>Maths Department</w:t>
                            </w:r>
                          </w:p>
                          <w:p w14:paraId="719F1343" w14:textId="77777777" w:rsidR="00355139" w:rsidRPr="00CE55A5" w:rsidRDefault="00355139" w:rsidP="00355139">
                            <w:pPr>
                              <w:rPr>
                                <w:rFonts w:ascii="Verdana" w:hAnsi="Verdana"/>
                                <w:color w:val="FFFFFF" w:themeColor="background1"/>
                                <w:sz w:val="20"/>
                                <w:szCs w:val="20"/>
                              </w:rPr>
                            </w:pPr>
                          </w:p>
                          <w:p w14:paraId="7EB2F2E3" w14:textId="77777777" w:rsidR="00355139" w:rsidRPr="00CE55A5"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Aldridge School’s Faculty of Mathematics is an experienced team of 13 subject </w:t>
                            </w:r>
                          </w:p>
                          <w:p w14:paraId="321CF0EB" w14:textId="77777777" w:rsidR="00355139" w:rsidRPr="00CE55A5"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specialists, teaching across all age and ability ranges.  </w:t>
                            </w:r>
                          </w:p>
                          <w:p w14:paraId="1B18526B" w14:textId="77777777" w:rsidR="00CE55A5"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We strive to incorporate real life application and problem solving into our </w:t>
                            </w:r>
                          </w:p>
                          <w:p w14:paraId="3E5018DD" w14:textId="77777777" w:rsidR="009E74EE"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curriculum to ensure best outcomes for our students both in terms of </w:t>
                            </w:r>
                          </w:p>
                          <w:p w14:paraId="556CC07B" w14:textId="77777777" w:rsidR="009E74EE"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qualifications and for their future endeavours.  As a department we aim to </w:t>
                            </w:r>
                          </w:p>
                          <w:p w14:paraId="2AFF8294" w14:textId="1D791145" w:rsidR="00355139" w:rsidRPr="00CE55A5"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offer extra-curricular opportunities and out of the classroom learning experiences to broaden our students’ horizons. </w:t>
                            </w:r>
                          </w:p>
                          <w:p w14:paraId="27412C07" w14:textId="77777777" w:rsidR="00355139" w:rsidRPr="00CE55A5" w:rsidRDefault="00355139" w:rsidP="00355139">
                            <w:pPr>
                              <w:jc w:val="both"/>
                              <w:rPr>
                                <w:rFonts w:ascii="Verdana" w:hAnsi="Verdana"/>
                                <w:color w:val="FFFFFF" w:themeColor="background1"/>
                                <w:sz w:val="22"/>
                                <w:szCs w:val="22"/>
                              </w:rPr>
                            </w:pPr>
                          </w:p>
                          <w:p w14:paraId="0A42CE3B" w14:textId="77777777" w:rsidR="00355139" w:rsidRPr="00CE55A5" w:rsidRDefault="00355139" w:rsidP="00355139">
                            <w:pPr>
                              <w:jc w:val="both"/>
                              <w:rPr>
                                <w:rFonts w:ascii="Verdana" w:hAnsi="Verdana"/>
                                <w:color w:val="FFFFFF" w:themeColor="background1"/>
                                <w:sz w:val="22"/>
                                <w:szCs w:val="22"/>
                              </w:rPr>
                            </w:pPr>
                          </w:p>
                          <w:p w14:paraId="3FEE5E10" w14:textId="77777777" w:rsidR="00355139" w:rsidRPr="00CE55A5" w:rsidRDefault="00355139" w:rsidP="00355139">
                            <w:pPr>
                              <w:jc w:val="both"/>
                              <w:rPr>
                                <w:rFonts w:ascii="Verdana" w:hAnsi="Verdana"/>
                                <w:color w:val="FFFFFF" w:themeColor="background1"/>
                                <w:sz w:val="22"/>
                                <w:szCs w:val="22"/>
                              </w:rPr>
                            </w:pPr>
                            <w:r w:rsidRPr="00CE55A5">
                              <w:rPr>
                                <w:rFonts w:ascii="Verdana" w:hAnsi="Verdana"/>
                                <w:b/>
                                <w:bCs/>
                                <w:color w:val="FFFFFF" w:themeColor="background1"/>
                                <w:sz w:val="22"/>
                                <w:szCs w:val="22"/>
                              </w:rPr>
                              <w:t>The Mathematics Curriculum</w:t>
                            </w:r>
                          </w:p>
                          <w:p w14:paraId="369B613B" w14:textId="77777777" w:rsidR="00355139" w:rsidRPr="00CE55A5" w:rsidRDefault="00355139" w:rsidP="00355139">
                            <w:pPr>
                              <w:jc w:val="both"/>
                              <w:rPr>
                                <w:rFonts w:ascii="Verdana" w:hAnsi="Verdana"/>
                                <w:b/>
                                <w:bCs/>
                                <w:color w:val="FFFFFF" w:themeColor="background1"/>
                                <w:sz w:val="22"/>
                                <w:szCs w:val="22"/>
                              </w:rPr>
                            </w:pPr>
                          </w:p>
                          <w:p w14:paraId="01EDF0F9" w14:textId="77777777" w:rsidR="00355139" w:rsidRPr="00CE55A5" w:rsidRDefault="00355139" w:rsidP="00355139">
                            <w:pPr>
                              <w:jc w:val="both"/>
                              <w:rPr>
                                <w:rFonts w:ascii="Verdana" w:hAnsi="Verdana"/>
                                <w:b/>
                                <w:bCs/>
                                <w:color w:val="FFFFFF" w:themeColor="background1"/>
                                <w:sz w:val="22"/>
                                <w:szCs w:val="22"/>
                              </w:rPr>
                            </w:pPr>
                            <w:r w:rsidRPr="00CE55A5">
                              <w:rPr>
                                <w:rFonts w:ascii="Verdana" w:hAnsi="Verdana"/>
                                <w:b/>
                                <w:bCs/>
                                <w:color w:val="FFFFFF" w:themeColor="background1"/>
                                <w:sz w:val="22"/>
                                <w:szCs w:val="22"/>
                              </w:rPr>
                              <w:t>Key Stage 3</w:t>
                            </w:r>
                          </w:p>
                          <w:p w14:paraId="63BBBED1" w14:textId="77777777" w:rsidR="00E710C5" w:rsidRPr="00E710C5" w:rsidRDefault="00E710C5" w:rsidP="00E710C5">
                            <w:pPr>
                              <w:jc w:val="both"/>
                              <w:rPr>
                                <w:rFonts w:ascii="Verdana" w:hAnsi="Verdana"/>
                                <w:color w:val="FFFFFF" w:themeColor="background1"/>
                                <w:sz w:val="22"/>
                                <w:szCs w:val="22"/>
                              </w:rPr>
                            </w:pPr>
                            <w:r w:rsidRPr="00E710C5">
                              <w:rPr>
                                <w:rFonts w:ascii="Verdana" w:hAnsi="Verdana"/>
                                <w:color w:val="FFFFFF" w:themeColor="background1"/>
                                <w:sz w:val="22"/>
                                <w:szCs w:val="22"/>
                              </w:rPr>
                              <w:t>At Key Stage 3 our students follow a Mastery approach which connects content, pedagogy, assessment and data to deliver a coherent and responsive learning experience.  The curriculum develops knowledge, skills and understanding in line with the DfE Mathematics guidance for KS3 so that learning is well-sequenced and connected, building upon what has been learned at KS2 and preparing learners for the transition to KS4.  The mastery approach is designed to:</w:t>
                            </w:r>
                          </w:p>
                          <w:p w14:paraId="34943C55" w14:textId="77777777" w:rsidR="00E710C5" w:rsidRPr="00E710C5" w:rsidRDefault="00E710C5" w:rsidP="00E710C5">
                            <w:pPr>
                              <w:numPr>
                                <w:ilvl w:val="0"/>
                                <w:numId w:val="38"/>
                              </w:numPr>
                              <w:jc w:val="both"/>
                              <w:rPr>
                                <w:rFonts w:ascii="Verdana" w:hAnsi="Verdana"/>
                                <w:color w:val="FFFFFF" w:themeColor="background1"/>
                                <w:sz w:val="22"/>
                                <w:szCs w:val="22"/>
                              </w:rPr>
                            </w:pPr>
                            <w:r w:rsidRPr="00E710C5">
                              <w:rPr>
                                <w:rFonts w:ascii="Verdana" w:hAnsi="Verdana"/>
                                <w:color w:val="FFFFFF" w:themeColor="background1"/>
                                <w:sz w:val="22"/>
                                <w:szCs w:val="22"/>
                              </w:rPr>
                              <w:t>ensure learning is built on firm foundations</w:t>
                            </w:r>
                          </w:p>
                          <w:p w14:paraId="35DB4BA4" w14:textId="77777777" w:rsidR="00E710C5" w:rsidRPr="00E710C5" w:rsidRDefault="00E710C5" w:rsidP="00E710C5">
                            <w:pPr>
                              <w:numPr>
                                <w:ilvl w:val="0"/>
                                <w:numId w:val="38"/>
                              </w:numPr>
                              <w:jc w:val="both"/>
                              <w:rPr>
                                <w:rFonts w:ascii="Verdana" w:hAnsi="Verdana"/>
                                <w:color w:val="FFFFFF" w:themeColor="background1"/>
                                <w:sz w:val="22"/>
                                <w:szCs w:val="22"/>
                              </w:rPr>
                            </w:pPr>
                            <w:r w:rsidRPr="00E710C5">
                              <w:rPr>
                                <w:rFonts w:ascii="Verdana" w:hAnsi="Verdana"/>
                                <w:color w:val="FFFFFF" w:themeColor="background1"/>
                                <w:sz w:val="22"/>
                                <w:szCs w:val="22"/>
                              </w:rPr>
                              <w:t>enable learners to make connections between new ideas and previous learning</w:t>
                            </w:r>
                          </w:p>
                          <w:p w14:paraId="38F1A659" w14:textId="77777777" w:rsidR="00E710C5" w:rsidRPr="00E710C5" w:rsidRDefault="00E710C5" w:rsidP="00E710C5">
                            <w:pPr>
                              <w:numPr>
                                <w:ilvl w:val="0"/>
                                <w:numId w:val="38"/>
                              </w:numPr>
                              <w:jc w:val="both"/>
                              <w:rPr>
                                <w:rFonts w:ascii="Verdana" w:hAnsi="Verdana"/>
                                <w:color w:val="FFFFFF" w:themeColor="background1"/>
                                <w:sz w:val="22"/>
                                <w:szCs w:val="22"/>
                              </w:rPr>
                            </w:pPr>
                            <w:r w:rsidRPr="00E710C5">
                              <w:rPr>
                                <w:rFonts w:ascii="Verdana" w:hAnsi="Verdana"/>
                                <w:color w:val="FFFFFF" w:themeColor="background1"/>
                                <w:sz w:val="22"/>
                                <w:szCs w:val="22"/>
                              </w:rPr>
                              <w:t>promote depth of learning</w:t>
                            </w:r>
                          </w:p>
                          <w:p w14:paraId="29878105" w14:textId="77777777" w:rsidR="00E710C5" w:rsidRPr="00E710C5" w:rsidRDefault="00E710C5" w:rsidP="00E710C5">
                            <w:pPr>
                              <w:numPr>
                                <w:ilvl w:val="0"/>
                                <w:numId w:val="38"/>
                              </w:numPr>
                              <w:jc w:val="both"/>
                              <w:rPr>
                                <w:rFonts w:ascii="Verdana" w:hAnsi="Verdana"/>
                                <w:color w:val="FFFFFF" w:themeColor="background1"/>
                                <w:sz w:val="22"/>
                                <w:szCs w:val="22"/>
                              </w:rPr>
                            </w:pPr>
                            <w:r w:rsidRPr="00E710C5">
                              <w:rPr>
                                <w:rFonts w:ascii="Verdana" w:hAnsi="Verdana"/>
                                <w:color w:val="FFFFFF" w:themeColor="background1"/>
                                <w:sz w:val="22"/>
                                <w:szCs w:val="22"/>
                              </w:rPr>
                              <w:t>provide time and scaffolding for all learners to become fluent</w:t>
                            </w:r>
                          </w:p>
                          <w:p w14:paraId="4E6D6ABE" w14:textId="77777777" w:rsidR="00E710C5" w:rsidRPr="00E710C5" w:rsidRDefault="00E710C5" w:rsidP="00E710C5">
                            <w:pPr>
                              <w:numPr>
                                <w:ilvl w:val="0"/>
                                <w:numId w:val="38"/>
                              </w:numPr>
                              <w:jc w:val="both"/>
                              <w:rPr>
                                <w:rFonts w:ascii="Verdana" w:hAnsi="Verdana"/>
                                <w:color w:val="FFFFFF" w:themeColor="background1"/>
                                <w:sz w:val="22"/>
                                <w:szCs w:val="22"/>
                              </w:rPr>
                            </w:pPr>
                            <w:r w:rsidRPr="00E710C5">
                              <w:rPr>
                                <w:rFonts w:ascii="Verdana" w:hAnsi="Verdana"/>
                                <w:color w:val="FFFFFF" w:themeColor="background1"/>
                                <w:sz w:val="22"/>
                                <w:szCs w:val="22"/>
                              </w:rPr>
                              <w:t>enable responsive teaching and learning based through integrated formative assessment</w:t>
                            </w:r>
                          </w:p>
                          <w:p w14:paraId="28AF33E7" w14:textId="77777777" w:rsidR="00355139" w:rsidRPr="00CE55A5" w:rsidRDefault="00355139" w:rsidP="00355139">
                            <w:pPr>
                              <w:jc w:val="both"/>
                              <w:rPr>
                                <w:rFonts w:ascii="Verdana" w:hAnsi="Verdana"/>
                                <w:color w:val="FFFFFF" w:themeColor="background1"/>
                                <w:sz w:val="22"/>
                                <w:szCs w:val="22"/>
                              </w:rPr>
                            </w:pPr>
                          </w:p>
                          <w:p w14:paraId="6466F145" w14:textId="77777777" w:rsidR="00355139" w:rsidRPr="00CE55A5" w:rsidRDefault="00355139" w:rsidP="00355139">
                            <w:pPr>
                              <w:jc w:val="both"/>
                              <w:rPr>
                                <w:rFonts w:ascii="Verdana" w:hAnsi="Verdana"/>
                                <w:b/>
                                <w:bCs/>
                                <w:color w:val="FFFFFF" w:themeColor="background1"/>
                                <w:sz w:val="22"/>
                                <w:szCs w:val="22"/>
                              </w:rPr>
                            </w:pPr>
                            <w:r w:rsidRPr="00CE55A5">
                              <w:rPr>
                                <w:rFonts w:ascii="Verdana" w:hAnsi="Verdana"/>
                                <w:b/>
                                <w:bCs/>
                                <w:color w:val="FFFFFF" w:themeColor="background1"/>
                                <w:sz w:val="22"/>
                                <w:szCs w:val="22"/>
                              </w:rPr>
                              <w:t>Key Stage 4</w:t>
                            </w:r>
                          </w:p>
                          <w:p w14:paraId="5C42C16D" w14:textId="77777777" w:rsidR="00355139" w:rsidRPr="00CE55A5"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We follow the EdExcel GCSE specification with pupils taking the qualification at the end of year 11. Our curriculum aims to provide pupils with the next steps required to build on their prior learning at Key Stage 3 ensuring that their understanding is at a greater depth, and to build a platform to allow as many pupils as possible to move on to successfully study mathematics at Key Stage 5.  Any pupils who find the mathematics curriculum the most challenging start to study towards the Entry Level Certificate from level 1 up to level 3. This provides pupils with a mathematics qualification whilst also building confidence with the GCSE syllabus.</w:t>
                            </w:r>
                          </w:p>
                          <w:p w14:paraId="080358E1" w14:textId="77777777" w:rsidR="00355139" w:rsidRPr="00CE55A5" w:rsidRDefault="00355139" w:rsidP="00355139">
                            <w:pPr>
                              <w:jc w:val="both"/>
                              <w:rPr>
                                <w:rFonts w:ascii="Verdana" w:hAnsi="Verdana"/>
                                <w:color w:val="FFFFFF" w:themeColor="background1"/>
                                <w:sz w:val="22"/>
                                <w:szCs w:val="22"/>
                              </w:rPr>
                            </w:pPr>
                          </w:p>
                          <w:p w14:paraId="037560E5" w14:textId="77777777" w:rsidR="00355139" w:rsidRPr="00CE55A5" w:rsidRDefault="00355139" w:rsidP="00355139">
                            <w:pPr>
                              <w:jc w:val="both"/>
                              <w:rPr>
                                <w:rFonts w:ascii="Verdana" w:hAnsi="Verdana"/>
                                <w:color w:val="FFFFFF" w:themeColor="background1"/>
                                <w:sz w:val="22"/>
                                <w:szCs w:val="22"/>
                              </w:rPr>
                            </w:pPr>
                            <w:r w:rsidRPr="00CE55A5">
                              <w:rPr>
                                <w:rFonts w:ascii="Verdana" w:hAnsi="Verdana"/>
                                <w:b/>
                                <w:bCs/>
                                <w:color w:val="FFFFFF" w:themeColor="background1"/>
                                <w:sz w:val="22"/>
                                <w:szCs w:val="22"/>
                              </w:rPr>
                              <w:t>Key Stage 5</w:t>
                            </w:r>
                          </w:p>
                          <w:p w14:paraId="4912EAA9" w14:textId="31317763" w:rsidR="00355139" w:rsidRPr="00CE55A5" w:rsidRDefault="00355139" w:rsidP="00355139">
                            <w:pPr>
                              <w:jc w:val="both"/>
                              <w:rPr>
                                <w:rFonts w:ascii="Verdana" w:hAnsi="Verdana"/>
                                <w:color w:val="FFFFFF" w:themeColor="background1"/>
                                <w:sz w:val="22"/>
                                <w:szCs w:val="22"/>
                              </w:rPr>
                            </w:pPr>
                            <w:r w:rsidRPr="00CE55A5">
                              <w:rPr>
                                <w:rFonts w:ascii="Verdana" w:hAnsi="Verdana" w:cstheme="minorHAnsi"/>
                                <w:color w:val="FFFFFF" w:themeColor="background1"/>
                                <w:sz w:val="22"/>
                                <w:szCs w:val="22"/>
                              </w:rPr>
                              <w:t xml:space="preserve">Our aim at KS5 is to provide all students with the opportunity to continue the study of Mathematics beyond GCSE.  </w:t>
                            </w:r>
                            <w:r w:rsidRPr="00CE55A5">
                              <w:rPr>
                                <w:rFonts w:ascii="Verdana" w:hAnsi="Verdana"/>
                                <w:color w:val="FFFFFF" w:themeColor="background1"/>
                                <w:sz w:val="22"/>
                                <w:szCs w:val="22"/>
                              </w:rPr>
                              <w:t xml:space="preserve">Our Key Stage 5 courses are well subscribed with our students being offered A Level Mathematics, A Level Further Mathematics </w:t>
                            </w:r>
                            <w:r w:rsidR="00EF4105" w:rsidRPr="00CE55A5">
                              <w:rPr>
                                <w:rFonts w:ascii="Verdana" w:hAnsi="Verdana"/>
                                <w:color w:val="FFFFFF" w:themeColor="background1"/>
                                <w:sz w:val="22"/>
                                <w:szCs w:val="22"/>
                              </w:rPr>
                              <w:t>and</w:t>
                            </w:r>
                            <w:r w:rsidRPr="00CE55A5">
                              <w:rPr>
                                <w:rFonts w:ascii="Verdana" w:hAnsi="Verdana"/>
                                <w:color w:val="FFFFFF" w:themeColor="background1"/>
                                <w:sz w:val="22"/>
                                <w:szCs w:val="22"/>
                              </w:rPr>
                              <w:t xml:space="preserve"> Level 3 Certificate in Mathematical Studies (Core Maths).  </w:t>
                            </w:r>
                            <w:r w:rsidRPr="00CE55A5">
                              <w:rPr>
                                <w:rFonts w:ascii="Verdana" w:hAnsi="Verdana" w:cstheme="minorHAnsi"/>
                                <w:color w:val="FFFFFF" w:themeColor="background1"/>
                                <w:sz w:val="22"/>
                                <w:szCs w:val="22"/>
                              </w:rPr>
                              <w:t xml:space="preserve">We want our most able mathematicians to develop deep mathematical skills and the </w:t>
                            </w:r>
                            <w:r w:rsidRPr="00CE55A5">
                              <w:rPr>
                                <w:rFonts w:ascii="Verdana" w:hAnsi="Verdana" w:cstheme="minorHAnsi"/>
                                <w:bCs/>
                                <w:color w:val="FFFFFF" w:themeColor="background1"/>
                                <w:sz w:val="22"/>
                                <w:szCs w:val="22"/>
                              </w:rPr>
                              <w:t>resilience</w:t>
                            </w:r>
                            <w:r w:rsidRPr="00CE55A5">
                              <w:rPr>
                                <w:rFonts w:ascii="Verdana" w:hAnsi="Verdana" w:cstheme="minorHAnsi"/>
                                <w:color w:val="FFFFFF" w:themeColor="background1"/>
                                <w:sz w:val="22"/>
                                <w:szCs w:val="22"/>
                              </w:rPr>
                              <w:t xml:space="preserve"> to use these functionally in a </w:t>
                            </w:r>
                            <w:r w:rsidR="00334AAB" w:rsidRPr="00CE55A5">
                              <w:rPr>
                                <w:rFonts w:ascii="Verdana" w:hAnsi="Verdana" w:cstheme="minorHAnsi"/>
                                <w:color w:val="FFFFFF" w:themeColor="background1"/>
                                <w:sz w:val="22"/>
                                <w:szCs w:val="22"/>
                              </w:rPr>
                              <w:t>real-life</w:t>
                            </w:r>
                            <w:r w:rsidRPr="00CE55A5">
                              <w:rPr>
                                <w:rFonts w:ascii="Verdana" w:hAnsi="Verdana" w:cstheme="minorHAnsi"/>
                                <w:color w:val="FFFFFF" w:themeColor="background1"/>
                                <w:sz w:val="22"/>
                                <w:szCs w:val="22"/>
                              </w:rPr>
                              <w:t xml:space="preserve">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B5B3D" id="Text Box 21" o:spid="_x0000_s1034" type="#_x0000_t202" style="position:absolute;margin-left:-45.25pt;margin-top:-42.2pt;width:515.25pt;height:780.35pt;z-index:251660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" filled="f" stroked="f" strokeweight=".5pt">
                <v:textbox>
                  <w:txbxContent>
                    <w:p w14:paraId="571F94DF" w14:textId="77777777" w:rsidR="00355139" w:rsidRPr="00CE55A5" w:rsidRDefault="00355139" w:rsidP="00355139">
                      <w:pPr>
                        <w:jc w:val="both"/>
                        <w:rPr>
                          <w:rFonts w:ascii="Verdana" w:hAnsi="Verdana"/>
                          <w:b/>
                          <w:color w:val="FFFFFF" w:themeColor="background1"/>
                          <w:sz w:val="28"/>
                          <w:szCs w:val="28"/>
                        </w:rPr>
                      </w:pPr>
                      <w:r w:rsidRPr="00CE55A5">
                        <w:rPr>
                          <w:rFonts w:ascii="Verdana" w:hAnsi="Verdana"/>
                          <w:color w:val="FFFFFF" w:themeColor="background1"/>
                          <w:sz w:val="20"/>
                          <w:szCs w:val="20"/>
                        </w:rPr>
                        <w:t xml:space="preserve"> </w:t>
                      </w:r>
                      <w:r w:rsidRPr="00CE55A5">
                        <w:rPr>
                          <w:rFonts w:ascii="Verdana" w:hAnsi="Verdana"/>
                          <w:b/>
                          <w:color w:val="FFFFFF" w:themeColor="background1"/>
                          <w:sz w:val="28"/>
                          <w:szCs w:val="22"/>
                        </w:rPr>
                        <w:t xml:space="preserve">About the </w:t>
                      </w:r>
                      <w:r w:rsidRPr="00CE55A5">
                        <w:rPr>
                          <w:rFonts w:ascii="Verdana" w:hAnsi="Verdana"/>
                          <w:b/>
                          <w:color w:val="FFFFFF" w:themeColor="background1"/>
                          <w:sz w:val="28"/>
                          <w:szCs w:val="28"/>
                        </w:rPr>
                        <w:t>Maths Department</w:t>
                      </w:r>
                    </w:p>
                    <w:p w14:paraId="719F1343" w14:textId="77777777" w:rsidR="00355139" w:rsidRPr="00CE55A5" w:rsidRDefault="00355139" w:rsidP="00355139">
                      <w:pPr>
                        <w:rPr>
                          <w:rFonts w:ascii="Verdana" w:hAnsi="Verdana"/>
                          <w:color w:val="FFFFFF" w:themeColor="background1"/>
                          <w:sz w:val="20"/>
                          <w:szCs w:val="20"/>
                        </w:rPr>
                      </w:pPr>
                    </w:p>
                    <w:p w14:paraId="7EB2F2E3" w14:textId="77777777" w:rsidR="00355139" w:rsidRPr="00CE55A5"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Aldridge School’s Faculty of Mathematics is an experienced team of 13 subject </w:t>
                      </w:r>
                    </w:p>
                    <w:p w14:paraId="321CF0EB" w14:textId="77777777" w:rsidR="00355139" w:rsidRPr="00CE55A5"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specialists, teaching across all age and ability ranges.  </w:t>
                      </w:r>
                    </w:p>
                    <w:p w14:paraId="1B18526B" w14:textId="77777777" w:rsidR="00CE55A5"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We strive to incorporate real life application and problem solving into our </w:t>
                      </w:r>
                    </w:p>
                    <w:p w14:paraId="3E5018DD" w14:textId="77777777" w:rsidR="009E74EE"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curriculum to ensure best outcomes for our students both in terms of </w:t>
                      </w:r>
                    </w:p>
                    <w:p w14:paraId="556CC07B" w14:textId="77777777" w:rsidR="009E74EE"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qualifications and for their future endeavours.  As a department we aim to </w:t>
                      </w:r>
                    </w:p>
                    <w:p w14:paraId="2AFF8294" w14:textId="1D791145" w:rsidR="00355139" w:rsidRPr="00CE55A5"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 xml:space="preserve">offer extra-curricular opportunities and out of the classroom learning experiences to broaden our students’ horizons. </w:t>
                      </w:r>
                    </w:p>
                    <w:p w14:paraId="27412C07" w14:textId="77777777" w:rsidR="00355139" w:rsidRPr="00CE55A5" w:rsidRDefault="00355139" w:rsidP="00355139">
                      <w:pPr>
                        <w:jc w:val="both"/>
                        <w:rPr>
                          <w:rFonts w:ascii="Verdana" w:hAnsi="Verdana"/>
                          <w:color w:val="FFFFFF" w:themeColor="background1"/>
                          <w:sz w:val="22"/>
                          <w:szCs w:val="22"/>
                        </w:rPr>
                      </w:pPr>
                    </w:p>
                    <w:p w14:paraId="0A42CE3B" w14:textId="77777777" w:rsidR="00355139" w:rsidRPr="00CE55A5" w:rsidRDefault="00355139" w:rsidP="00355139">
                      <w:pPr>
                        <w:jc w:val="both"/>
                        <w:rPr>
                          <w:rFonts w:ascii="Verdana" w:hAnsi="Verdana"/>
                          <w:color w:val="FFFFFF" w:themeColor="background1"/>
                          <w:sz w:val="22"/>
                          <w:szCs w:val="22"/>
                        </w:rPr>
                      </w:pPr>
                    </w:p>
                    <w:p w14:paraId="3FEE5E10" w14:textId="77777777" w:rsidR="00355139" w:rsidRPr="00CE55A5" w:rsidRDefault="00355139" w:rsidP="00355139">
                      <w:pPr>
                        <w:jc w:val="both"/>
                        <w:rPr>
                          <w:rFonts w:ascii="Verdana" w:hAnsi="Verdana"/>
                          <w:color w:val="FFFFFF" w:themeColor="background1"/>
                          <w:sz w:val="22"/>
                          <w:szCs w:val="22"/>
                        </w:rPr>
                      </w:pPr>
                      <w:r w:rsidRPr="00CE55A5">
                        <w:rPr>
                          <w:rFonts w:ascii="Verdana" w:hAnsi="Verdana"/>
                          <w:b/>
                          <w:bCs/>
                          <w:color w:val="FFFFFF" w:themeColor="background1"/>
                          <w:sz w:val="22"/>
                          <w:szCs w:val="22"/>
                        </w:rPr>
                        <w:t>The Mathematics Curriculum</w:t>
                      </w:r>
                    </w:p>
                    <w:p w14:paraId="369B613B" w14:textId="77777777" w:rsidR="00355139" w:rsidRPr="00CE55A5" w:rsidRDefault="00355139" w:rsidP="00355139">
                      <w:pPr>
                        <w:jc w:val="both"/>
                        <w:rPr>
                          <w:rFonts w:ascii="Verdana" w:hAnsi="Verdana"/>
                          <w:b/>
                          <w:bCs/>
                          <w:color w:val="FFFFFF" w:themeColor="background1"/>
                          <w:sz w:val="22"/>
                          <w:szCs w:val="22"/>
                        </w:rPr>
                      </w:pPr>
                    </w:p>
                    <w:p w14:paraId="01EDF0F9" w14:textId="77777777" w:rsidR="00355139" w:rsidRPr="00CE55A5" w:rsidRDefault="00355139" w:rsidP="00355139">
                      <w:pPr>
                        <w:jc w:val="both"/>
                        <w:rPr>
                          <w:rFonts w:ascii="Verdana" w:hAnsi="Verdana"/>
                          <w:b/>
                          <w:bCs/>
                          <w:color w:val="FFFFFF" w:themeColor="background1"/>
                          <w:sz w:val="22"/>
                          <w:szCs w:val="22"/>
                        </w:rPr>
                      </w:pPr>
                      <w:r w:rsidRPr="00CE55A5">
                        <w:rPr>
                          <w:rFonts w:ascii="Verdana" w:hAnsi="Verdana"/>
                          <w:b/>
                          <w:bCs/>
                          <w:color w:val="FFFFFF" w:themeColor="background1"/>
                          <w:sz w:val="22"/>
                          <w:szCs w:val="22"/>
                        </w:rPr>
                        <w:t>Key Stage 3</w:t>
                      </w:r>
                    </w:p>
                    <w:p w14:paraId="63BBBED1" w14:textId="77777777" w:rsidR="00E710C5" w:rsidRPr="00E710C5" w:rsidRDefault="00E710C5" w:rsidP="00E710C5">
                      <w:pPr>
                        <w:jc w:val="both"/>
                        <w:rPr>
                          <w:rFonts w:ascii="Verdana" w:hAnsi="Verdana"/>
                          <w:color w:val="FFFFFF" w:themeColor="background1"/>
                          <w:sz w:val="22"/>
                          <w:szCs w:val="22"/>
                        </w:rPr>
                      </w:pPr>
                      <w:r w:rsidRPr="00E710C5">
                        <w:rPr>
                          <w:rFonts w:ascii="Verdana" w:hAnsi="Verdana"/>
                          <w:color w:val="FFFFFF" w:themeColor="background1"/>
                          <w:sz w:val="22"/>
                          <w:szCs w:val="22"/>
                        </w:rPr>
                        <w:t>At Key Stage 3 our students follow a Mastery approach which connects content, pedagogy, assessment and data to deliver a coherent and responsive learning experience.  The curriculum develops knowledge, skills and understanding in line with the DfE Mathematics guidance for KS3 so that learning is well-sequenced and connected, building upon what has been learned at KS2 and preparing learners for the transition to KS4.  The mastery approach is designed to:</w:t>
                      </w:r>
                    </w:p>
                    <w:p w14:paraId="34943C55" w14:textId="77777777" w:rsidR="00E710C5" w:rsidRPr="00E710C5" w:rsidRDefault="00E710C5" w:rsidP="00E710C5">
                      <w:pPr>
                        <w:numPr>
                          <w:ilvl w:val="0"/>
                          <w:numId w:val="38"/>
                        </w:numPr>
                        <w:jc w:val="both"/>
                        <w:rPr>
                          <w:rFonts w:ascii="Verdana" w:hAnsi="Verdana"/>
                          <w:color w:val="FFFFFF" w:themeColor="background1"/>
                          <w:sz w:val="22"/>
                          <w:szCs w:val="22"/>
                        </w:rPr>
                      </w:pPr>
                      <w:r w:rsidRPr="00E710C5">
                        <w:rPr>
                          <w:rFonts w:ascii="Verdana" w:hAnsi="Verdana"/>
                          <w:color w:val="FFFFFF" w:themeColor="background1"/>
                          <w:sz w:val="22"/>
                          <w:szCs w:val="22"/>
                        </w:rPr>
                        <w:t>ensure learning is built on firm foundations</w:t>
                      </w:r>
                    </w:p>
                    <w:p w14:paraId="35DB4BA4" w14:textId="77777777" w:rsidR="00E710C5" w:rsidRPr="00E710C5" w:rsidRDefault="00E710C5" w:rsidP="00E710C5">
                      <w:pPr>
                        <w:numPr>
                          <w:ilvl w:val="0"/>
                          <w:numId w:val="38"/>
                        </w:numPr>
                        <w:jc w:val="both"/>
                        <w:rPr>
                          <w:rFonts w:ascii="Verdana" w:hAnsi="Verdana"/>
                          <w:color w:val="FFFFFF" w:themeColor="background1"/>
                          <w:sz w:val="22"/>
                          <w:szCs w:val="22"/>
                        </w:rPr>
                      </w:pPr>
                      <w:r w:rsidRPr="00E710C5">
                        <w:rPr>
                          <w:rFonts w:ascii="Verdana" w:hAnsi="Verdana"/>
                          <w:color w:val="FFFFFF" w:themeColor="background1"/>
                          <w:sz w:val="22"/>
                          <w:szCs w:val="22"/>
                        </w:rPr>
                        <w:t>enable learners to make connections between new ideas and previous learning</w:t>
                      </w:r>
                    </w:p>
                    <w:p w14:paraId="38F1A659" w14:textId="77777777" w:rsidR="00E710C5" w:rsidRPr="00E710C5" w:rsidRDefault="00E710C5" w:rsidP="00E710C5">
                      <w:pPr>
                        <w:numPr>
                          <w:ilvl w:val="0"/>
                          <w:numId w:val="38"/>
                        </w:numPr>
                        <w:jc w:val="both"/>
                        <w:rPr>
                          <w:rFonts w:ascii="Verdana" w:hAnsi="Verdana"/>
                          <w:color w:val="FFFFFF" w:themeColor="background1"/>
                          <w:sz w:val="22"/>
                          <w:szCs w:val="22"/>
                        </w:rPr>
                      </w:pPr>
                      <w:r w:rsidRPr="00E710C5">
                        <w:rPr>
                          <w:rFonts w:ascii="Verdana" w:hAnsi="Verdana"/>
                          <w:color w:val="FFFFFF" w:themeColor="background1"/>
                          <w:sz w:val="22"/>
                          <w:szCs w:val="22"/>
                        </w:rPr>
                        <w:t>promote depth of learning</w:t>
                      </w:r>
                    </w:p>
                    <w:p w14:paraId="29878105" w14:textId="77777777" w:rsidR="00E710C5" w:rsidRPr="00E710C5" w:rsidRDefault="00E710C5" w:rsidP="00E710C5">
                      <w:pPr>
                        <w:numPr>
                          <w:ilvl w:val="0"/>
                          <w:numId w:val="38"/>
                        </w:numPr>
                        <w:jc w:val="both"/>
                        <w:rPr>
                          <w:rFonts w:ascii="Verdana" w:hAnsi="Verdana"/>
                          <w:color w:val="FFFFFF" w:themeColor="background1"/>
                          <w:sz w:val="22"/>
                          <w:szCs w:val="22"/>
                        </w:rPr>
                      </w:pPr>
                      <w:r w:rsidRPr="00E710C5">
                        <w:rPr>
                          <w:rFonts w:ascii="Verdana" w:hAnsi="Verdana"/>
                          <w:color w:val="FFFFFF" w:themeColor="background1"/>
                          <w:sz w:val="22"/>
                          <w:szCs w:val="22"/>
                        </w:rPr>
                        <w:t>provide time and scaffolding for all learners to become fluent</w:t>
                      </w:r>
                    </w:p>
                    <w:p w14:paraId="4E6D6ABE" w14:textId="77777777" w:rsidR="00E710C5" w:rsidRPr="00E710C5" w:rsidRDefault="00E710C5" w:rsidP="00E710C5">
                      <w:pPr>
                        <w:numPr>
                          <w:ilvl w:val="0"/>
                          <w:numId w:val="38"/>
                        </w:numPr>
                        <w:jc w:val="both"/>
                        <w:rPr>
                          <w:rFonts w:ascii="Verdana" w:hAnsi="Verdana"/>
                          <w:color w:val="FFFFFF" w:themeColor="background1"/>
                          <w:sz w:val="22"/>
                          <w:szCs w:val="22"/>
                        </w:rPr>
                      </w:pPr>
                      <w:r w:rsidRPr="00E710C5">
                        <w:rPr>
                          <w:rFonts w:ascii="Verdana" w:hAnsi="Verdana"/>
                          <w:color w:val="FFFFFF" w:themeColor="background1"/>
                          <w:sz w:val="22"/>
                          <w:szCs w:val="22"/>
                        </w:rPr>
                        <w:t>enable responsive teaching and learning based through integrated formative assessment</w:t>
                      </w:r>
                    </w:p>
                    <w:p w14:paraId="28AF33E7" w14:textId="77777777" w:rsidR="00355139" w:rsidRPr="00CE55A5" w:rsidRDefault="00355139" w:rsidP="00355139">
                      <w:pPr>
                        <w:jc w:val="both"/>
                        <w:rPr>
                          <w:rFonts w:ascii="Verdana" w:hAnsi="Verdana"/>
                          <w:color w:val="FFFFFF" w:themeColor="background1"/>
                          <w:sz w:val="22"/>
                          <w:szCs w:val="22"/>
                        </w:rPr>
                      </w:pPr>
                    </w:p>
                    <w:p w14:paraId="6466F145" w14:textId="77777777" w:rsidR="00355139" w:rsidRPr="00CE55A5" w:rsidRDefault="00355139" w:rsidP="00355139">
                      <w:pPr>
                        <w:jc w:val="both"/>
                        <w:rPr>
                          <w:rFonts w:ascii="Verdana" w:hAnsi="Verdana"/>
                          <w:b/>
                          <w:bCs/>
                          <w:color w:val="FFFFFF" w:themeColor="background1"/>
                          <w:sz w:val="22"/>
                          <w:szCs w:val="22"/>
                        </w:rPr>
                      </w:pPr>
                      <w:r w:rsidRPr="00CE55A5">
                        <w:rPr>
                          <w:rFonts w:ascii="Verdana" w:hAnsi="Verdana"/>
                          <w:b/>
                          <w:bCs/>
                          <w:color w:val="FFFFFF" w:themeColor="background1"/>
                          <w:sz w:val="22"/>
                          <w:szCs w:val="22"/>
                        </w:rPr>
                        <w:t>Key Stage 4</w:t>
                      </w:r>
                    </w:p>
                    <w:p w14:paraId="5C42C16D" w14:textId="77777777" w:rsidR="00355139" w:rsidRPr="00CE55A5" w:rsidRDefault="00355139" w:rsidP="00355139">
                      <w:pPr>
                        <w:jc w:val="both"/>
                        <w:rPr>
                          <w:rFonts w:ascii="Verdana" w:hAnsi="Verdana"/>
                          <w:color w:val="FFFFFF" w:themeColor="background1"/>
                          <w:sz w:val="22"/>
                          <w:szCs w:val="22"/>
                        </w:rPr>
                      </w:pPr>
                      <w:r w:rsidRPr="00CE55A5">
                        <w:rPr>
                          <w:rFonts w:ascii="Verdana" w:hAnsi="Verdana"/>
                          <w:color w:val="FFFFFF" w:themeColor="background1"/>
                          <w:sz w:val="22"/>
                          <w:szCs w:val="22"/>
                        </w:rPr>
                        <w:t>We follow the EdExcel GCSE specification with pupils taking the qualification at the end of year 11. Our curriculum aims to provide pupils with the next steps required to build on their prior learning at Key Stage 3 ensuring that their understanding is at a greater depth, and to build a platform to allow as many pupils as possible to move on to successfully study mathematics at Key Stage 5.  Any pupils who find the mathematics curriculum the most challenging start to study towards the Entry Level Certificate from level 1 up to level 3. This provides pupils with a mathematics qualification whilst also building confidence with the GCSE syllabus.</w:t>
                      </w:r>
                    </w:p>
                    <w:p w14:paraId="080358E1" w14:textId="77777777" w:rsidR="00355139" w:rsidRPr="00CE55A5" w:rsidRDefault="00355139" w:rsidP="00355139">
                      <w:pPr>
                        <w:jc w:val="both"/>
                        <w:rPr>
                          <w:rFonts w:ascii="Verdana" w:hAnsi="Verdana"/>
                          <w:color w:val="FFFFFF" w:themeColor="background1"/>
                          <w:sz w:val="22"/>
                          <w:szCs w:val="22"/>
                        </w:rPr>
                      </w:pPr>
                    </w:p>
                    <w:p w14:paraId="037560E5" w14:textId="77777777" w:rsidR="00355139" w:rsidRPr="00CE55A5" w:rsidRDefault="00355139" w:rsidP="00355139">
                      <w:pPr>
                        <w:jc w:val="both"/>
                        <w:rPr>
                          <w:rFonts w:ascii="Verdana" w:hAnsi="Verdana"/>
                          <w:color w:val="FFFFFF" w:themeColor="background1"/>
                          <w:sz w:val="22"/>
                          <w:szCs w:val="22"/>
                        </w:rPr>
                      </w:pPr>
                      <w:r w:rsidRPr="00CE55A5">
                        <w:rPr>
                          <w:rFonts w:ascii="Verdana" w:hAnsi="Verdana"/>
                          <w:b/>
                          <w:bCs/>
                          <w:color w:val="FFFFFF" w:themeColor="background1"/>
                          <w:sz w:val="22"/>
                          <w:szCs w:val="22"/>
                        </w:rPr>
                        <w:t>Key Stage 5</w:t>
                      </w:r>
                    </w:p>
                    <w:p w14:paraId="4912EAA9" w14:textId="31317763" w:rsidR="00355139" w:rsidRPr="00CE55A5" w:rsidRDefault="00355139" w:rsidP="00355139">
                      <w:pPr>
                        <w:jc w:val="both"/>
                        <w:rPr>
                          <w:rFonts w:ascii="Verdana" w:hAnsi="Verdana"/>
                          <w:color w:val="FFFFFF" w:themeColor="background1"/>
                          <w:sz w:val="22"/>
                          <w:szCs w:val="22"/>
                        </w:rPr>
                      </w:pPr>
                      <w:r w:rsidRPr="00CE55A5">
                        <w:rPr>
                          <w:rFonts w:ascii="Verdana" w:hAnsi="Verdana" w:cstheme="minorHAnsi"/>
                          <w:color w:val="FFFFFF" w:themeColor="background1"/>
                          <w:sz w:val="22"/>
                          <w:szCs w:val="22"/>
                        </w:rPr>
                        <w:t xml:space="preserve">Our aim at KS5 is to provide all students with the opportunity to continue the study of Mathematics beyond GCSE.  </w:t>
                      </w:r>
                      <w:r w:rsidRPr="00CE55A5">
                        <w:rPr>
                          <w:rFonts w:ascii="Verdana" w:hAnsi="Verdana"/>
                          <w:color w:val="FFFFFF" w:themeColor="background1"/>
                          <w:sz w:val="22"/>
                          <w:szCs w:val="22"/>
                        </w:rPr>
                        <w:t xml:space="preserve">Our Key Stage 5 courses are well subscribed with our students being offered A Level Mathematics, A Level Further Mathematics </w:t>
                      </w:r>
                      <w:r w:rsidR="00EF4105" w:rsidRPr="00CE55A5">
                        <w:rPr>
                          <w:rFonts w:ascii="Verdana" w:hAnsi="Verdana"/>
                          <w:color w:val="FFFFFF" w:themeColor="background1"/>
                          <w:sz w:val="22"/>
                          <w:szCs w:val="22"/>
                        </w:rPr>
                        <w:t>and</w:t>
                      </w:r>
                      <w:r w:rsidRPr="00CE55A5">
                        <w:rPr>
                          <w:rFonts w:ascii="Verdana" w:hAnsi="Verdana"/>
                          <w:color w:val="FFFFFF" w:themeColor="background1"/>
                          <w:sz w:val="22"/>
                          <w:szCs w:val="22"/>
                        </w:rPr>
                        <w:t xml:space="preserve"> Level 3 Certificate in Mathematical Studies (Core Maths).  </w:t>
                      </w:r>
                      <w:r w:rsidRPr="00CE55A5">
                        <w:rPr>
                          <w:rFonts w:ascii="Verdana" w:hAnsi="Verdana" w:cstheme="minorHAnsi"/>
                          <w:color w:val="FFFFFF" w:themeColor="background1"/>
                          <w:sz w:val="22"/>
                          <w:szCs w:val="22"/>
                        </w:rPr>
                        <w:t xml:space="preserve">We want our most able mathematicians to develop deep mathematical skills and the </w:t>
                      </w:r>
                      <w:r w:rsidRPr="00CE55A5">
                        <w:rPr>
                          <w:rFonts w:ascii="Verdana" w:hAnsi="Verdana" w:cstheme="minorHAnsi"/>
                          <w:bCs/>
                          <w:color w:val="FFFFFF" w:themeColor="background1"/>
                          <w:sz w:val="22"/>
                          <w:szCs w:val="22"/>
                        </w:rPr>
                        <w:t>resilience</w:t>
                      </w:r>
                      <w:r w:rsidRPr="00CE55A5">
                        <w:rPr>
                          <w:rFonts w:ascii="Verdana" w:hAnsi="Verdana" w:cstheme="minorHAnsi"/>
                          <w:color w:val="FFFFFF" w:themeColor="background1"/>
                          <w:sz w:val="22"/>
                          <w:szCs w:val="22"/>
                        </w:rPr>
                        <w:t xml:space="preserve"> to use these functionally in a </w:t>
                      </w:r>
                      <w:r w:rsidR="00334AAB" w:rsidRPr="00CE55A5">
                        <w:rPr>
                          <w:rFonts w:ascii="Verdana" w:hAnsi="Verdana" w:cstheme="minorHAnsi"/>
                          <w:color w:val="FFFFFF" w:themeColor="background1"/>
                          <w:sz w:val="22"/>
                          <w:szCs w:val="22"/>
                        </w:rPr>
                        <w:t>real-life</w:t>
                      </w:r>
                      <w:r w:rsidRPr="00CE55A5">
                        <w:rPr>
                          <w:rFonts w:ascii="Verdana" w:hAnsi="Verdana" w:cstheme="minorHAnsi"/>
                          <w:color w:val="FFFFFF" w:themeColor="background1"/>
                          <w:sz w:val="22"/>
                          <w:szCs w:val="22"/>
                        </w:rPr>
                        <w:t xml:space="preserve"> context.</w:t>
                      </w:r>
                    </w:p>
                  </w:txbxContent>
                </v:textbox>
                <w10:wrap anchorx="margin"/>
              </v:shape>
            </w:pict>
          </mc:Fallback>
        </mc:AlternateContent>
      </w:r>
      <w:r w:rsidRPr="0060342B">
        <w:rPr>
          <w:noProof/>
          <w:lang w:eastAsia="en-GB"/>
        </w:rPr>
        <w:drawing>
          <wp:anchor distT="0" distB="0" distL="114300" distR="114300" simplePos="0" relativeHeight="251658251" behindDoc="1" locked="0" layoutInCell="1" allowOverlap="1" wp14:anchorId="448B6C23" wp14:editId="234C4342">
            <wp:simplePos x="0" y="0"/>
            <wp:positionH relativeFrom="column">
              <wp:posOffset>-953135</wp:posOffset>
            </wp:positionH>
            <wp:positionV relativeFrom="paragraph">
              <wp:posOffset>-888951</wp:posOffset>
            </wp:positionV>
            <wp:extent cx="7572375" cy="10709275"/>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crutment Pack Backgrounds-03.jpg"/>
                    <pic:cNvPicPr/>
                  </pic:nvPicPr>
                  <pic:blipFill>
                    <a:blip r:embed="rId12">
                      <a:extLst>
                        <a:ext uri="{28A0092B-C50C-407E-A947-70E740481C1C}">
                          <a14:useLocalDpi xmlns:a14="http://schemas.microsoft.com/office/drawing/2010/main" val="0"/>
                        </a:ext>
                      </a:extLst>
                    </a:blip>
                    <a:stretch>
                      <a:fillRect/>
                    </a:stretch>
                  </pic:blipFill>
                  <pic:spPr>
                    <a:xfrm>
                      <a:off x="0" y="0"/>
                      <a:ext cx="7572375" cy="10709275"/>
                    </a:xfrm>
                    <a:prstGeom prst="rect">
                      <a:avLst/>
                    </a:prstGeom>
                  </pic:spPr>
                </pic:pic>
              </a:graphicData>
            </a:graphic>
            <wp14:sizeRelH relativeFrom="page">
              <wp14:pctWidth>0</wp14:pctWidth>
            </wp14:sizeRelH>
            <wp14:sizeRelV relativeFrom="page">
              <wp14:pctHeight>0</wp14:pctHeight>
            </wp14:sizeRelV>
          </wp:anchor>
        </w:drawing>
      </w:r>
    </w:p>
    <w:p w14:paraId="5C1B6507" w14:textId="52E34436" w:rsidR="00BC0F09" w:rsidRDefault="00BC0F09"/>
    <w:p w14:paraId="21FFA64B" w14:textId="22787D19" w:rsidR="00BC0F09" w:rsidRDefault="00BC0F09"/>
    <w:p w14:paraId="679B6289" w14:textId="1156C54B" w:rsidR="00BC0F09" w:rsidRDefault="00BC0F09"/>
    <w:p w14:paraId="4F20130F" w14:textId="0C28D229" w:rsidR="00BC0F09" w:rsidRDefault="00BC0F09"/>
    <w:p w14:paraId="1C8818DE" w14:textId="77777777" w:rsidR="00D65E4D" w:rsidRDefault="00D65E4D"/>
    <w:p w14:paraId="2C2EBE23" w14:textId="77777777" w:rsidR="00D65E4D" w:rsidRDefault="00D65E4D"/>
    <w:p w14:paraId="1841151E" w14:textId="77777777" w:rsidR="00D65E4D" w:rsidRDefault="00D65E4D">
      <w:r>
        <w:br w:type="page"/>
      </w:r>
    </w:p>
    <w:p w14:paraId="13D3CF8E" w14:textId="77777777" w:rsidR="00D65E4D" w:rsidRDefault="00D20252">
      <w:r w:rsidRPr="0060342B">
        <w:rPr>
          <w:noProof/>
          <w:lang w:eastAsia="en-GB"/>
        </w:rPr>
        <w:lastRenderedPageBreak/>
        <mc:AlternateContent>
          <mc:Choice Requires="wps">
            <w:drawing>
              <wp:anchor distT="0" distB="0" distL="114300" distR="114300" simplePos="0" relativeHeight="251658260" behindDoc="0" locked="0" layoutInCell="1" allowOverlap="1" wp14:anchorId="68B8D813" wp14:editId="23F86762">
                <wp:simplePos x="0" y="0"/>
                <wp:positionH relativeFrom="column">
                  <wp:posOffset>-571207</wp:posOffset>
                </wp:positionH>
                <wp:positionV relativeFrom="paragraph">
                  <wp:posOffset>-600075</wp:posOffset>
                </wp:positionV>
                <wp:extent cx="6543675" cy="97726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543675" cy="9772650"/>
                        </a:xfrm>
                        <a:prstGeom prst="rect">
                          <a:avLst/>
                        </a:prstGeom>
                        <a:noFill/>
                        <a:ln w="6350">
                          <a:noFill/>
                        </a:ln>
                      </wps:spPr>
                      <wps:txbx>
                        <w:txbxContent>
                          <w:p w14:paraId="465F6222" w14:textId="77777777" w:rsidR="00D20252" w:rsidRPr="00940BAD" w:rsidRDefault="00D20252" w:rsidP="00D20252">
                            <w:pPr>
                              <w:jc w:val="both"/>
                              <w:rPr>
                                <w:rFonts w:ascii="Verdana" w:hAnsi="Verdana"/>
                                <w:b/>
                                <w:color w:val="FFFFFF" w:themeColor="background1"/>
                                <w:sz w:val="28"/>
                                <w:szCs w:val="22"/>
                              </w:rPr>
                            </w:pPr>
                            <w:r w:rsidRPr="00940BAD">
                              <w:rPr>
                                <w:rFonts w:ascii="Verdana" w:hAnsi="Verdana"/>
                                <w:b/>
                                <w:color w:val="FFFFFF" w:themeColor="background1"/>
                                <w:sz w:val="28"/>
                                <w:szCs w:val="22"/>
                              </w:rPr>
                              <w:t>The Mercian Trust</w:t>
                            </w:r>
                          </w:p>
                          <w:p w14:paraId="54449841" w14:textId="77777777" w:rsidR="00D20252" w:rsidRDefault="00D20252" w:rsidP="00D20252">
                            <w:pPr>
                              <w:jc w:val="both"/>
                              <w:rPr>
                                <w:rFonts w:ascii="Verdana" w:hAnsi="Verdana"/>
                                <w:color w:val="FFFFFF" w:themeColor="background1"/>
                                <w:sz w:val="28"/>
                                <w:szCs w:val="22"/>
                              </w:rPr>
                            </w:pPr>
                          </w:p>
                          <w:p w14:paraId="6691D0A6" w14:textId="77777777" w:rsidR="00D20252" w:rsidRPr="00940BAD" w:rsidRDefault="00D20252" w:rsidP="00D20252">
                            <w:pPr>
                              <w:jc w:val="both"/>
                              <w:rPr>
                                <w:rFonts w:ascii="Verdana" w:hAnsi="Verdana"/>
                                <w:color w:val="FFFFFF" w:themeColor="background1"/>
                                <w:sz w:val="28"/>
                                <w:szCs w:val="22"/>
                              </w:rPr>
                            </w:pPr>
                          </w:p>
                          <w:p w14:paraId="32E046BC" w14:textId="77777777" w:rsidR="009D6CDA" w:rsidRPr="006C5546" w:rsidRDefault="009D6CDA" w:rsidP="009D6CDA">
                            <w:pPr>
                              <w:jc w:val="both"/>
                              <w:rPr>
                                <w:rFonts w:ascii="Verdana" w:hAnsi="Verdana"/>
                                <w:b/>
                                <w:bCs/>
                                <w:color w:val="FFFFFF" w:themeColor="background1"/>
                                <w:sz w:val="28"/>
                                <w:szCs w:val="28"/>
                              </w:rPr>
                            </w:pPr>
                            <w:r w:rsidRPr="006C5546">
                              <w:rPr>
                                <w:rFonts w:ascii="Verdana" w:hAnsi="Verdana"/>
                                <w:b/>
                                <w:bCs/>
                                <w:color w:val="FFFFFF" w:themeColor="background1"/>
                                <w:sz w:val="28"/>
                                <w:szCs w:val="28"/>
                              </w:rPr>
                              <w:t>What we can offer you</w:t>
                            </w:r>
                          </w:p>
                          <w:p w14:paraId="61065890" w14:textId="77777777" w:rsidR="009D6CDA" w:rsidRPr="006C5546" w:rsidRDefault="009D6CDA" w:rsidP="009D6CDA">
                            <w:pPr>
                              <w:jc w:val="both"/>
                              <w:rPr>
                                <w:rFonts w:ascii="Verdana" w:hAnsi="Verdana"/>
                                <w:b/>
                                <w:bCs/>
                                <w:color w:val="FFFFFF" w:themeColor="background1"/>
                                <w:sz w:val="28"/>
                                <w:szCs w:val="28"/>
                              </w:rPr>
                            </w:pPr>
                          </w:p>
                          <w:p w14:paraId="4B8063FA" w14:textId="77777777" w:rsidR="009D6CDA" w:rsidRPr="006C5546" w:rsidRDefault="009D6CDA" w:rsidP="009D6CDA">
                            <w:pPr>
                              <w:jc w:val="both"/>
                              <w:rPr>
                                <w:rFonts w:ascii="Verdana" w:hAnsi="Verdana"/>
                                <w:b/>
                                <w:bCs/>
                                <w:color w:val="FFFFFF" w:themeColor="background1"/>
                              </w:rPr>
                            </w:pPr>
                            <w:r w:rsidRPr="006C5546">
                              <w:rPr>
                                <w:rFonts w:ascii="Verdana" w:hAnsi="Verdana"/>
                                <w:b/>
                                <w:bCs/>
                                <w:color w:val="FFFFFF" w:themeColor="background1"/>
                              </w:rPr>
                              <w:t>Getting the basics right</w:t>
                            </w:r>
                          </w:p>
                          <w:p w14:paraId="17885B98" w14:textId="77777777" w:rsidR="009D6CDA" w:rsidRPr="006C5546" w:rsidRDefault="009D6CDA" w:rsidP="009D6CDA">
                            <w:pPr>
                              <w:jc w:val="both"/>
                              <w:rPr>
                                <w:rFonts w:ascii="Verdana" w:hAnsi="Verdana"/>
                                <w:b/>
                                <w:bCs/>
                                <w:color w:val="FFFFFF" w:themeColor="background1"/>
                              </w:rPr>
                            </w:pPr>
                          </w:p>
                          <w:p w14:paraId="652E8DAA"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We are proud to be a Living Wage employer.</w:t>
                            </w:r>
                          </w:p>
                          <w:p w14:paraId="45FD9C7B"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When appropriate to the role, we are very happy to offer the right candidates with specific recruitment and retention incentives. </w:t>
                            </w:r>
                          </w:p>
                          <w:p w14:paraId="2D68FFD7"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We follow the teacher and NJC pay scales, including the awarding of nationally agreed pay increases.</w:t>
                            </w:r>
                          </w:p>
                          <w:p w14:paraId="302B96D3"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have a range of pioneering HR policies that we are particularly proud of – from our flexible working policy to our menopause policy. We always take an informed approach to ensuring our policies are fit for purpose and represent the most equitable deal for all parties. </w:t>
                            </w:r>
                          </w:p>
                          <w:p w14:paraId="1345ED94"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are a committed apprenticeship employer. Many of our current apprentices are former students from our schools, growing our own talent from within. </w:t>
                            </w:r>
                          </w:p>
                          <w:p w14:paraId="7CB800D5" w14:textId="3749E025"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have developed a </w:t>
                            </w:r>
                            <w:r w:rsidR="004E6C31" w:rsidRPr="006C5546">
                              <w:rPr>
                                <w:rFonts w:ascii="Verdana" w:hAnsi="Verdana"/>
                                <w:color w:val="FFFFFF" w:themeColor="background1"/>
                                <w:sz w:val="22"/>
                                <w:szCs w:val="22"/>
                              </w:rPr>
                              <w:t>newly designed</w:t>
                            </w:r>
                            <w:r w:rsidRPr="006C5546">
                              <w:rPr>
                                <w:rFonts w:ascii="Verdana" w:hAnsi="Verdana"/>
                                <w:color w:val="FFFFFF" w:themeColor="background1"/>
                                <w:sz w:val="22"/>
                                <w:szCs w:val="22"/>
                              </w:rPr>
                              <w:t xml:space="preserve"> annual professional growth review underpinned by our cultural blueprint. </w:t>
                            </w:r>
                          </w:p>
                          <w:p w14:paraId="3A04E2D1"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are very proud of our time-back scheme to thank staff who provide students with valuable enrichment opportunities such as regular clubs and educational visits. </w:t>
                            </w:r>
                          </w:p>
                          <w:p w14:paraId="687E3414" w14:textId="77777777" w:rsidR="009D6CDA" w:rsidRPr="006C5546" w:rsidRDefault="009D6CDA" w:rsidP="009D6CDA">
                            <w:pPr>
                              <w:pStyle w:val="ListParagraph"/>
                              <w:ind w:left="714"/>
                              <w:jc w:val="both"/>
                              <w:rPr>
                                <w:rFonts w:ascii="Verdana" w:hAnsi="Verdana"/>
                                <w:color w:val="FFFFFF" w:themeColor="background1"/>
                                <w:sz w:val="22"/>
                                <w:szCs w:val="22"/>
                              </w:rPr>
                            </w:pPr>
                          </w:p>
                          <w:p w14:paraId="4CA0E065" w14:textId="77777777" w:rsidR="009D6CDA" w:rsidRPr="006C5546" w:rsidRDefault="009D6CDA" w:rsidP="009D6CDA">
                            <w:pPr>
                              <w:jc w:val="both"/>
                              <w:rPr>
                                <w:rFonts w:ascii="Verdana" w:hAnsi="Verdana"/>
                                <w:b/>
                                <w:bCs/>
                                <w:color w:val="FFFFFF" w:themeColor="background1"/>
                              </w:rPr>
                            </w:pPr>
                            <w:r w:rsidRPr="006C5546">
                              <w:rPr>
                                <w:rFonts w:ascii="Verdana" w:hAnsi="Verdana"/>
                                <w:b/>
                                <w:bCs/>
                                <w:color w:val="FFFFFF" w:themeColor="background1"/>
                              </w:rPr>
                              <w:t>Additional benefits</w:t>
                            </w:r>
                          </w:p>
                          <w:p w14:paraId="52CD6991" w14:textId="77777777" w:rsidR="009D6CDA" w:rsidRPr="006C5546" w:rsidRDefault="009D6CDA" w:rsidP="009D6CDA">
                            <w:pPr>
                              <w:jc w:val="both"/>
                              <w:rPr>
                                <w:rFonts w:ascii="Verdana" w:hAnsi="Verdana"/>
                                <w:b/>
                                <w:bCs/>
                                <w:color w:val="FFFFFF" w:themeColor="background1"/>
                              </w:rPr>
                            </w:pPr>
                          </w:p>
                          <w:p w14:paraId="2D57C894" w14:textId="77777777" w:rsidR="009D6CDA" w:rsidRPr="006C5546" w:rsidRDefault="009D6CDA" w:rsidP="009D6CDA">
                            <w:p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All staff employed by The Mercian Trust are now able to access a fantastic range of additional employee benefits. </w:t>
                            </w:r>
                          </w:p>
                          <w:p w14:paraId="1BB694A2" w14:textId="77777777" w:rsidR="009D6CDA" w:rsidRPr="006C5546" w:rsidRDefault="009D6CDA" w:rsidP="009D6CDA">
                            <w:p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These include: </w:t>
                            </w:r>
                          </w:p>
                          <w:p w14:paraId="4670CD8A" w14:textId="77777777" w:rsidR="009D6CDA" w:rsidRPr="006C5546" w:rsidRDefault="009D6CDA" w:rsidP="009D6CDA">
                            <w:pPr>
                              <w:pStyle w:val="ListParagraph"/>
                              <w:numPr>
                                <w:ilvl w:val="0"/>
                                <w:numId w:val="36"/>
                              </w:numPr>
                              <w:jc w:val="both"/>
                              <w:rPr>
                                <w:rFonts w:ascii="Verdana" w:hAnsi="Verdana"/>
                                <w:color w:val="FFFFFF" w:themeColor="background1"/>
                                <w:sz w:val="22"/>
                                <w:szCs w:val="22"/>
                              </w:rPr>
                            </w:pPr>
                            <w:r w:rsidRPr="006C5546">
                              <w:rPr>
                                <w:rFonts w:ascii="Verdana" w:hAnsi="Verdana"/>
                                <w:color w:val="FFFFFF" w:themeColor="background1"/>
                                <w:sz w:val="22"/>
                                <w:szCs w:val="22"/>
                              </w:rPr>
                              <w:t>Discounts on everyday purchases via EdenRed</w:t>
                            </w:r>
                          </w:p>
                          <w:p w14:paraId="775FF8A1" w14:textId="552C3F2B" w:rsidR="009D6CDA" w:rsidRPr="00FF1C98" w:rsidRDefault="009D6CDA" w:rsidP="00FF1C98">
                            <w:pPr>
                              <w:pStyle w:val="ListParagraph"/>
                              <w:numPr>
                                <w:ilvl w:val="0"/>
                                <w:numId w:val="36"/>
                              </w:numPr>
                              <w:jc w:val="both"/>
                              <w:rPr>
                                <w:rFonts w:ascii="Verdana" w:hAnsi="Verdana"/>
                                <w:color w:val="FFFFFF" w:themeColor="background1"/>
                                <w:sz w:val="22"/>
                                <w:szCs w:val="22"/>
                              </w:rPr>
                            </w:pPr>
                            <w:r w:rsidRPr="006C5546">
                              <w:rPr>
                                <w:rFonts w:ascii="Verdana" w:hAnsi="Verdana"/>
                                <w:color w:val="FFFFFF" w:themeColor="background1"/>
                                <w:sz w:val="22"/>
                                <w:szCs w:val="22"/>
                              </w:rPr>
                              <w:t>A comprehensive free of charge health plan via Simplyhealth</w:t>
                            </w:r>
                            <w:r w:rsidRPr="00FF1C98">
                              <w:rPr>
                                <w:rFonts w:ascii="Verdana" w:hAnsi="Verdana"/>
                                <w:color w:val="FFFFFF" w:themeColor="background1"/>
                                <w:sz w:val="22"/>
                                <w:szCs w:val="22"/>
                              </w:rPr>
                              <w:t xml:space="preserve"> </w:t>
                            </w:r>
                          </w:p>
                          <w:p w14:paraId="37D22C67" w14:textId="77777777" w:rsidR="009D6CDA" w:rsidRPr="006C5546" w:rsidRDefault="009D6CDA" w:rsidP="009D6CDA">
                            <w:pPr>
                              <w:pStyle w:val="ListParagraph"/>
                              <w:numPr>
                                <w:ilvl w:val="0"/>
                                <w:numId w:val="36"/>
                              </w:numPr>
                              <w:jc w:val="both"/>
                              <w:rPr>
                                <w:rFonts w:ascii="Verdana" w:hAnsi="Verdana"/>
                                <w:color w:val="FFFFFF" w:themeColor="background1"/>
                                <w:sz w:val="22"/>
                                <w:szCs w:val="22"/>
                              </w:rPr>
                            </w:pPr>
                            <w:r w:rsidRPr="006C5546">
                              <w:rPr>
                                <w:rFonts w:ascii="Verdana" w:hAnsi="Verdana"/>
                                <w:color w:val="FFFFFF" w:themeColor="background1"/>
                                <w:sz w:val="22"/>
                                <w:szCs w:val="22"/>
                              </w:rPr>
                              <w:t>A cycle to work scheme via Halfords</w:t>
                            </w:r>
                          </w:p>
                          <w:p w14:paraId="14FE4543" w14:textId="77777777" w:rsidR="009D6CDA" w:rsidRPr="006C5546" w:rsidRDefault="009D6CDA" w:rsidP="009D6CDA">
                            <w:pPr>
                              <w:pStyle w:val="ListParagraph"/>
                              <w:jc w:val="both"/>
                              <w:rPr>
                                <w:rFonts w:ascii="Verdana" w:hAnsi="Verdana"/>
                                <w:color w:val="FFFFFF" w:themeColor="background1"/>
                                <w:sz w:val="22"/>
                                <w:szCs w:val="22"/>
                              </w:rPr>
                            </w:pPr>
                          </w:p>
                          <w:p w14:paraId="79B3C6A5" w14:textId="77777777" w:rsidR="009D6CDA" w:rsidRPr="006C5546" w:rsidRDefault="009D6CDA" w:rsidP="009D6CDA">
                            <w:pPr>
                              <w:jc w:val="both"/>
                              <w:rPr>
                                <w:rFonts w:ascii="Verdana" w:hAnsi="Verdana"/>
                                <w:b/>
                                <w:bCs/>
                                <w:color w:val="FFFFFF" w:themeColor="background1"/>
                              </w:rPr>
                            </w:pPr>
                            <w:r w:rsidRPr="006C5546">
                              <w:rPr>
                                <w:rFonts w:ascii="Verdana" w:hAnsi="Verdana"/>
                                <w:b/>
                                <w:bCs/>
                                <w:color w:val="FFFFFF" w:themeColor="background1"/>
                              </w:rPr>
                              <w:t>A sector-leading CPD offer</w:t>
                            </w:r>
                          </w:p>
                          <w:p w14:paraId="00D8A7B3" w14:textId="77777777" w:rsidR="009D6CDA" w:rsidRPr="006C5546" w:rsidRDefault="009D6CDA" w:rsidP="009D6CDA">
                            <w:pPr>
                              <w:jc w:val="both"/>
                              <w:rPr>
                                <w:rFonts w:ascii="Verdana" w:hAnsi="Verdana"/>
                                <w:b/>
                                <w:bCs/>
                                <w:color w:val="FFFFFF" w:themeColor="background1"/>
                              </w:rPr>
                            </w:pPr>
                          </w:p>
                          <w:p w14:paraId="12A625F8" w14:textId="77777777" w:rsidR="009D6CDA" w:rsidRPr="006C5546" w:rsidRDefault="009D6CDA" w:rsidP="009D6CDA">
                            <w:pPr>
                              <w:pStyle w:val="ListParagraph"/>
                              <w:numPr>
                                <w:ilvl w:val="0"/>
                                <w:numId w:val="37"/>
                              </w:num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offer a truly comprehensive training programme featuring exclusive Mercian Trust content from the world’s leading education professionals. </w:t>
                            </w:r>
                          </w:p>
                          <w:p w14:paraId="0B0B4775" w14:textId="77777777" w:rsidR="009D6CDA" w:rsidRPr="006C5546" w:rsidRDefault="009D6CDA" w:rsidP="009D6CDA">
                            <w:pPr>
                              <w:pStyle w:val="ListParagraph"/>
                              <w:numPr>
                                <w:ilvl w:val="0"/>
                                <w:numId w:val="37"/>
                              </w:num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You can be assured of getting the very best mentoring and support for all external professional qualifications and programmes such as ECT and NPQs. </w:t>
                            </w:r>
                          </w:p>
                          <w:p w14:paraId="4AC1007F" w14:textId="77777777" w:rsidR="009D6CDA" w:rsidRPr="006C5546" w:rsidRDefault="009D6CDA" w:rsidP="009D6CDA">
                            <w:pPr>
                              <w:pStyle w:val="ListParagraph"/>
                              <w:numPr>
                                <w:ilvl w:val="0"/>
                                <w:numId w:val="37"/>
                              </w:num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are proud of our package of goals-focussed training for non-student facing associate staff. </w:t>
                            </w:r>
                          </w:p>
                          <w:p w14:paraId="693CF80A" w14:textId="77777777" w:rsidR="009D6CDA" w:rsidRPr="006C5546" w:rsidRDefault="009D6CDA" w:rsidP="009D6CDA">
                            <w:pPr>
                              <w:pStyle w:val="ListParagraph"/>
                              <w:numPr>
                                <w:ilvl w:val="0"/>
                                <w:numId w:val="37"/>
                              </w:num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Our Digital Champions support all staff to maximise the benefits of our multi-million pound digital infrastructure and to transform the way we teach, we learn, we lead and we operate. </w:t>
                            </w:r>
                          </w:p>
                          <w:p w14:paraId="63048F5E" w14:textId="77777777" w:rsidR="009D6CDA" w:rsidRPr="006C5546" w:rsidRDefault="009D6CDA" w:rsidP="009D6CDA">
                            <w:pPr>
                              <w:pStyle w:val="ListParagraph"/>
                              <w:numPr>
                                <w:ilvl w:val="0"/>
                                <w:numId w:val="37"/>
                              </w:num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hold an annual staff development conference for all staff that is packed with content, valuable resources, and networking opportunities. </w:t>
                            </w:r>
                          </w:p>
                          <w:p w14:paraId="40FCED07" w14:textId="77777777" w:rsidR="009D6CDA" w:rsidRDefault="009D6CDA" w:rsidP="009D6CDA">
                            <w:pPr>
                              <w:pStyle w:val="ListParagraph"/>
                              <w:numPr>
                                <w:ilvl w:val="0"/>
                                <w:numId w:val="37"/>
                              </w:numPr>
                              <w:ind w:left="714" w:hanging="357"/>
                              <w:jc w:val="both"/>
                              <w:rPr>
                                <w:rFonts w:ascii="Verdana" w:hAnsi="Verdana"/>
                                <w:color w:val="FFFFFF" w:themeColor="background1"/>
                                <w:sz w:val="22"/>
                                <w:szCs w:val="22"/>
                              </w:rPr>
                            </w:pPr>
                            <w:r>
                              <w:rPr>
                                <w:rFonts w:ascii="Verdana" w:hAnsi="Verdana"/>
                                <w:color w:val="FFFFFF" w:themeColor="background1"/>
                                <w:sz w:val="22"/>
                                <w:szCs w:val="22"/>
                              </w:rPr>
                              <w:t xml:space="preserve">Staff can join our wide range of Professional Learning Communities, led by Trust Lead Professionals to develop collaborative practice across our schools and wider sector. </w:t>
                            </w:r>
                          </w:p>
                          <w:p w14:paraId="421E0441" w14:textId="77777777" w:rsidR="009D6CDA" w:rsidRPr="006C5546" w:rsidRDefault="009D6CDA" w:rsidP="009D6CDA">
                            <w:pPr>
                              <w:pStyle w:val="ListParagraph"/>
                              <w:numPr>
                                <w:ilvl w:val="0"/>
                                <w:numId w:val="37"/>
                              </w:numPr>
                              <w:ind w:left="714" w:hanging="357"/>
                              <w:jc w:val="both"/>
                              <w:rPr>
                                <w:rFonts w:ascii="Verdana" w:hAnsi="Verdana"/>
                                <w:color w:val="FFFFFF" w:themeColor="background1"/>
                                <w:sz w:val="22"/>
                                <w:szCs w:val="22"/>
                              </w:rPr>
                            </w:pPr>
                            <w:r>
                              <w:rPr>
                                <w:rFonts w:ascii="Verdana" w:hAnsi="Verdana"/>
                                <w:color w:val="FFFFFF" w:themeColor="background1"/>
                                <w:sz w:val="22"/>
                                <w:szCs w:val="22"/>
                              </w:rPr>
                              <w:t>All staff are invited to have articles published in our half-termly education journal, The Education Exchange, and to be supported to write and speak for external audiences via our excellent links with leading publications and training organisations.</w:t>
                            </w:r>
                          </w:p>
                          <w:p w14:paraId="578B5CBE" w14:textId="77777777" w:rsidR="00D20252" w:rsidRPr="00940BAD" w:rsidRDefault="00D20252" w:rsidP="00D20252">
                            <w:pPr>
                              <w:spacing w:line="360" w:lineRule="auto"/>
                              <w:jc w:val="both"/>
                              <w:rPr>
                                <w:rFonts w:ascii="Verdana" w:hAnsi="Verdana"/>
                                <w:color w:val="FFFFFF" w:themeColor="background1"/>
                                <w:sz w:val="22"/>
                                <w:szCs w:val="22"/>
                              </w:rPr>
                            </w:pPr>
                          </w:p>
                          <w:p w14:paraId="1871BFD7" w14:textId="77777777" w:rsidR="00D20252" w:rsidRDefault="00D20252" w:rsidP="00D20252">
                            <w:pPr>
                              <w:jc w:val="both"/>
                              <w:rPr>
                                <w:rFonts w:ascii="Verdana" w:hAnsi="Verdana"/>
                                <w:color w:val="FFFFFF" w:themeColor="background1"/>
                                <w:sz w:val="22"/>
                                <w:szCs w:val="22"/>
                              </w:rPr>
                            </w:pPr>
                          </w:p>
                          <w:p w14:paraId="5ED95446" w14:textId="77777777" w:rsidR="00D20252" w:rsidRDefault="00D20252" w:rsidP="00D20252">
                            <w:pPr>
                              <w:jc w:val="both"/>
                              <w:rPr>
                                <w:rFonts w:ascii="Verdana" w:hAnsi="Verdana"/>
                                <w:color w:val="FFFFFF" w:themeColor="background1"/>
                                <w:sz w:val="22"/>
                                <w:szCs w:val="22"/>
                              </w:rPr>
                            </w:pPr>
                          </w:p>
                          <w:p w14:paraId="5282F1F9" w14:textId="77777777" w:rsidR="00D20252" w:rsidRPr="00940BAD" w:rsidRDefault="00D20252" w:rsidP="00D20252">
                            <w:pPr>
                              <w:jc w:val="both"/>
                              <w:rPr>
                                <w:rFonts w:ascii="Verdana" w:hAnsi="Verdana"/>
                                <w:color w:val="FFFFFF" w:themeColor="background1"/>
                                <w:sz w:val="1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8D813" id="Text Box 32" o:spid="_x0000_s1035" type="#_x0000_t202" style="position:absolute;margin-left:-45pt;margin-top:-47.25pt;width:515.25pt;height:76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" filled="f" stroked="f" strokeweight=".5pt">
                <v:textbox>
                  <w:txbxContent>
                    <w:p w14:paraId="465F6222" w14:textId="77777777" w:rsidR="00D20252" w:rsidRPr="00940BAD" w:rsidRDefault="00D20252" w:rsidP="00D20252">
                      <w:pPr>
                        <w:jc w:val="both"/>
                        <w:rPr>
                          <w:rFonts w:ascii="Verdana" w:hAnsi="Verdana"/>
                          <w:b/>
                          <w:color w:val="FFFFFF" w:themeColor="background1"/>
                          <w:sz w:val="28"/>
                          <w:szCs w:val="22"/>
                        </w:rPr>
                      </w:pPr>
                      <w:r w:rsidRPr="00940BAD">
                        <w:rPr>
                          <w:rFonts w:ascii="Verdana" w:hAnsi="Verdana"/>
                          <w:b/>
                          <w:color w:val="FFFFFF" w:themeColor="background1"/>
                          <w:sz w:val="28"/>
                          <w:szCs w:val="22"/>
                        </w:rPr>
                        <w:t>The Mercian Trust</w:t>
                      </w:r>
                    </w:p>
                    <w:p w14:paraId="54449841" w14:textId="77777777" w:rsidR="00D20252" w:rsidRDefault="00D20252" w:rsidP="00D20252">
                      <w:pPr>
                        <w:jc w:val="both"/>
                        <w:rPr>
                          <w:rFonts w:ascii="Verdana" w:hAnsi="Verdana"/>
                          <w:color w:val="FFFFFF" w:themeColor="background1"/>
                          <w:sz w:val="28"/>
                          <w:szCs w:val="22"/>
                        </w:rPr>
                      </w:pPr>
                    </w:p>
                    <w:p w14:paraId="6691D0A6" w14:textId="77777777" w:rsidR="00D20252" w:rsidRPr="00940BAD" w:rsidRDefault="00D20252" w:rsidP="00D20252">
                      <w:pPr>
                        <w:jc w:val="both"/>
                        <w:rPr>
                          <w:rFonts w:ascii="Verdana" w:hAnsi="Verdana"/>
                          <w:color w:val="FFFFFF" w:themeColor="background1"/>
                          <w:sz w:val="28"/>
                          <w:szCs w:val="22"/>
                        </w:rPr>
                      </w:pPr>
                    </w:p>
                    <w:p w14:paraId="32E046BC" w14:textId="77777777" w:rsidR="009D6CDA" w:rsidRPr="006C5546" w:rsidRDefault="009D6CDA" w:rsidP="009D6CDA">
                      <w:pPr>
                        <w:jc w:val="both"/>
                        <w:rPr>
                          <w:rFonts w:ascii="Verdana" w:hAnsi="Verdana"/>
                          <w:b/>
                          <w:bCs/>
                          <w:color w:val="FFFFFF" w:themeColor="background1"/>
                          <w:sz w:val="28"/>
                          <w:szCs w:val="28"/>
                        </w:rPr>
                      </w:pPr>
                      <w:r w:rsidRPr="006C5546">
                        <w:rPr>
                          <w:rFonts w:ascii="Verdana" w:hAnsi="Verdana"/>
                          <w:b/>
                          <w:bCs/>
                          <w:color w:val="FFFFFF" w:themeColor="background1"/>
                          <w:sz w:val="28"/>
                          <w:szCs w:val="28"/>
                        </w:rPr>
                        <w:t>What we can offer you</w:t>
                      </w:r>
                    </w:p>
                    <w:p w14:paraId="61065890" w14:textId="77777777" w:rsidR="009D6CDA" w:rsidRPr="006C5546" w:rsidRDefault="009D6CDA" w:rsidP="009D6CDA">
                      <w:pPr>
                        <w:jc w:val="both"/>
                        <w:rPr>
                          <w:rFonts w:ascii="Verdana" w:hAnsi="Verdana"/>
                          <w:b/>
                          <w:bCs/>
                          <w:color w:val="FFFFFF" w:themeColor="background1"/>
                          <w:sz w:val="28"/>
                          <w:szCs w:val="28"/>
                        </w:rPr>
                      </w:pPr>
                    </w:p>
                    <w:p w14:paraId="4B8063FA" w14:textId="77777777" w:rsidR="009D6CDA" w:rsidRPr="006C5546" w:rsidRDefault="009D6CDA" w:rsidP="009D6CDA">
                      <w:pPr>
                        <w:jc w:val="both"/>
                        <w:rPr>
                          <w:rFonts w:ascii="Verdana" w:hAnsi="Verdana"/>
                          <w:b/>
                          <w:bCs/>
                          <w:color w:val="FFFFFF" w:themeColor="background1"/>
                        </w:rPr>
                      </w:pPr>
                      <w:r w:rsidRPr="006C5546">
                        <w:rPr>
                          <w:rFonts w:ascii="Verdana" w:hAnsi="Verdana"/>
                          <w:b/>
                          <w:bCs/>
                          <w:color w:val="FFFFFF" w:themeColor="background1"/>
                        </w:rPr>
                        <w:t>Getting the basics right</w:t>
                      </w:r>
                    </w:p>
                    <w:p w14:paraId="17885B98" w14:textId="77777777" w:rsidR="009D6CDA" w:rsidRPr="006C5546" w:rsidRDefault="009D6CDA" w:rsidP="009D6CDA">
                      <w:pPr>
                        <w:jc w:val="both"/>
                        <w:rPr>
                          <w:rFonts w:ascii="Verdana" w:hAnsi="Verdana"/>
                          <w:b/>
                          <w:bCs/>
                          <w:color w:val="FFFFFF" w:themeColor="background1"/>
                        </w:rPr>
                      </w:pPr>
                    </w:p>
                    <w:p w14:paraId="652E8DAA"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We are proud to be a Living Wage employer.</w:t>
                      </w:r>
                    </w:p>
                    <w:p w14:paraId="45FD9C7B"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When appropriate to the role, we are very happy to offer the right candidates with specific recruitment and retention incentives. </w:t>
                      </w:r>
                    </w:p>
                    <w:p w14:paraId="2D68FFD7"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We follow the teacher and NJC pay scales, including the awarding of nationally agreed pay increases.</w:t>
                      </w:r>
                    </w:p>
                    <w:p w14:paraId="302B96D3"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have a range of pioneering HR policies that we are particularly proud of – from our flexible working policy to our menopause policy. We always take an informed approach to ensuring our policies are fit for purpose and represent the most equitable deal for all parties. </w:t>
                      </w:r>
                    </w:p>
                    <w:p w14:paraId="1345ED94"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are a committed apprenticeship employer. Many of our current apprentices are former students from our schools, growing our own talent from within. </w:t>
                      </w:r>
                    </w:p>
                    <w:p w14:paraId="7CB800D5" w14:textId="3749E025"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have developed a </w:t>
                      </w:r>
                      <w:r w:rsidR="004E6C31" w:rsidRPr="006C5546">
                        <w:rPr>
                          <w:rFonts w:ascii="Verdana" w:hAnsi="Verdana"/>
                          <w:color w:val="FFFFFF" w:themeColor="background1"/>
                          <w:sz w:val="22"/>
                          <w:szCs w:val="22"/>
                        </w:rPr>
                        <w:t>newly designed</w:t>
                      </w:r>
                      <w:r w:rsidRPr="006C5546">
                        <w:rPr>
                          <w:rFonts w:ascii="Verdana" w:hAnsi="Verdana"/>
                          <w:color w:val="FFFFFF" w:themeColor="background1"/>
                          <w:sz w:val="22"/>
                          <w:szCs w:val="22"/>
                        </w:rPr>
                        <w:t xml:space="preserve"> annual professional growth review underpinned by our cultural blueprint. </w:t>
                      </w:r>
                    </w:p>
                    <w:p w14:paraId="3A04E2D1" w14:textId="77777777" w:rsidR="009D6CDA" w:rsidRPr="006C5546" w:rsidRDefault="009D6CDA" w:rsidP="009D6CDA">
                      <w:pPr>
                        <w:pStyle w:val="ListParagraph"/>
                        <w:numPr>
                          <w:ilvl w:val="0"/>
                          <w:numId w:val="35"/>
                        </w:numPr>
                        <w:ind w:left="714" w:hanging="357"/>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are very proud of our time-back scheme to thank staff who provide students with valuable enrichment opportunities such as regular clubs and educational visits. </w:t>
                      </w:r>
                    </w:p>
                    <w:p w14:paraId="687E3414" w14:textId="77777777" w:rsidR="009D6CDA" w:rsidRPr="006C5546" w:rsidRDefault="009D6CDA" w:rsidP="009D6CDA">
                      <w:pPr>
                        <w:pStyle w:val="ListParagraph"/>
                        <w:ind w:left="714"/>
                        <w:jc w:val="both"/>
                        <w:rPr>
                          <w:rFonts w:ascii="Verdana" w:hAnsi="Verdana"/>
                          <w:color w:val="FFFFFF" w:themeColor="background1"/>
                          <w:sz w:val="22"/>
                          <w:szCs w:val="22"/>
                        </w:rPr>
                      </w:pPr>
                    </w:p>
                    <w:p w14:paraId="4CA0E065" w14:textId="77777777" w:rsidR="009D6CDA" w:rsidRPr="006C5546" w:rsidRDefault="009D6CDA" w:rsidP="009D6CDA">
                      <w:pPr>
                        <w:jc w:val="both"/>
                        <w:rPr>
                          <w:rFonts w:ascii="Verdana" w:hAnsi="Verdana"/>
                          <w:b/>
                          <w:bCs/>
                          <w:color w:val="FFFFFF" w:themeColor="background1"/>
                        </w:rPr>
                      </w:pPr>
                      <w:r w:rsidRPr="006C5546">
                        <w:rPr>
                          <w:rFonts w:ascii="Verdana" w:hAnsi="Verdana"/>
                          <w:b/>
                          <w:bCs/>
                          <w:color w:val="FFFFFF" w:themeColor="background1"/>
                        </w:rPr>
                        <w:t>Additional benefits</w:t>
                      </w:r>
                    </w:p>
                    <w:p w14:paraId="52CD6991" w14:textId="77777777" w:rsidR="009D6CDA" w:rsidRPr="006C5546" w:rsidRDefault="009D6CDA" w:rsidP="009D6CDA">
                      <w:pPr>
                        <w:jc w:val="both"/>
                        <w:rPr>
                          <w:rFonts w:ascii="Verdana" w:hAnsi="Verdana"/>
                          <w:b/>
                          <w:bCs/>
                          <w:color w:val="FFFFFF" w:themeColor="background1"/>
                        </w:rPr>
                      </w:pPr>
                    </w:p>
                    <w:p w14:paraId="2D57C894" w14:textId="77777777" w:rsidR="009D6CDA" w:rsidRPr="006C5546" w:rsidRDefault="009D6CDA" w:rsidP="009D6CDA">
                      <w:p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All staff employed by The Mercian Trust are now able to access a fantastic range of additional employee benefits. </w:t>
                      </w:r>
                    </w:p>
                    <w:p w14:paraId="1BB694A2" w14:textId="77777777" w:rsidR="009D6CDA" w:rsidRPr="006C5546" w:rsidRDefault="009D6CDA" w:rsidP="009D6CDA">
                      <w:p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These include: </w:t>
                      </w:r>
                    </w:p>
                    <w:p w14:paraId="4670CD8A" w14:textId="77777777" w:rsidR="009D6CDA" w:rsidRPr="006C5546" w:rsidRDefault="009D6CDA" w:rsidP="009D6CDA">
                      <w:pPr>
                        <w:pStyle w:val="ListParagraph"/>
                        <w:numPr>
                          <w:ilvl w:val="0"/>
                          <w:numId w:val="36"/>
                        </w:numPr>
                        <w:jc w:val="both"/>
                        <w:rPr>
                          <w:rFonts w:ascii="Verdana" w:hAnsi="Verdana"/>
                          <w:color w:val="FFFFFF" w:themeColor="background1"/>
                          <w:sz w:val="22"/>
                          <w:szCs w:val="22"/>
                        </w:rPr>
                      </w:pPr>
                      <w:r w:rsidRPr="006C5546">
                        <w:rPr>
                          <w:rFonts w:ascii="Verdana" w:hAnsi="Verdana"/>
                          <w:color w:val="FFFFFF" w:themeColor="background1"/>
                          <w:sz w:val="22"/>
                          <w:szCs w:val="22"/>
                        </w:rPr>
                        <w:t>Discounts on everyday purchases via EdenRed</w:t>
                      </w:r>
                    </w:p>
                    <w:p w14:paraId="775FF8A1" w14:textId="552C3F2B" w:rsidR="009D6CDA" w:rsidRPr="00FF1C98" w:rsidRDefault="009D6CDA" w:rsidP="00FF1C98">
                      <w:pPr>
                        <w:pStyle w:val="ListParagraph"/>
                        <w:numPr>
                          <w:ilvl w:val="0"/>
                          <w:numId w:val="36"/>
                        </w:numPr>
                        <w:jc w:val="both"/>
                        <w:rPr>
                          <w:rFonts w:ascii="Verdana" w:hAnsi="Verdana"/>
                          <w:color w:val="FFFFFF" w:themeColor="background1"/>
                          <w:sz w:val="22"/>
                          <w:szCs w:val="22"/>
                        </w:rPr>
                      </w:pPr>
                      <w:r w:rsidRPr="006C5546">
                        <w:rPr>
                          <w:rFonts w:ascii="Verdana" w:hAnsi="Verdana"/>
                          <w:color w:val="FFFFFF" w:themeColor="background1"/>
                          <w:sz w:val="22"/>
                          <w:szCs w:val="22"/>
                        </w:rPr>
                        <w:t>A comprehensive free of charge health plan via Simplyhealth</w:t>
                      </w:r>
                      <w:r w:rsidRPr="00FF1C98">
                        <w:rPr>
                          <w:rFonts w:ascii="Verdana" w:hAnsi="Verdana"/>
                          <w:color w:val="FFFFFF" w:themeColor="background1"/>
                          <w:sz w:val="22"/>
                          <w:szCs w:val="22"/>
                        </w:rPr>
                        <w:t xml:space="preserve"> </w:t>
                      </w:r>
                    </w:p>
                    <w:p w14:paraId="37D22C67" w14:textId="77777777" w:rsidR="009D6CDA" w:rsidRPr="006C5546" w:rsidRDefault="009D6CDA" w:rsidP="009D6CDA">
                      <w:pPr>
                        <w:pStyle w:val="ListParagraph"/>
                        <w:numPr>
                          <w:ilvl w:val="0"/>
                          <w:numId w:val="36"/>
                        </w:numPr>
                        <w:jc w:val="both"/>
                        <w:rPr>
                          <w:rFonts w:ascii="Verdana" w:hAnsi="Verdana"/>
                          <w:color w:val="FFFFFF" w:themeColor="background1"/>
                          <w:sz w:val="22"/>
                          <w:szCs w:val="22"/>
                        </w:rPr>
                      </w:pPr>
                      <w:r w:rsidRPr="006C5546">
                        <w:rPr>
                          <w:rFonts w:ascii="Verdana" w:hAnsi="Verdana"/>
                          <w:color w:val="FFFFFF" w:themeColor="background1"/>
                          <w:sz w:val="22"/>
                          <w:szCs w:val="22"/>
                        </w:rPr>
                        <w:t>A cycle to work scheme via Halfords</w:t>
                      </w:r>
                    </w:p>
                    <w:p w14:paraId="14FE4543" w14:textId="77777777" w:rsidR="009D6CDA" w:rsidRPr="006C5546" w:rsidRDefault="009D6CDA" w:rsidP="009D6CDA">
                      <w:pPr>
                        <w:pStyle w:val="ListParagraph"/>
                        <w:jc w:val="both"/>
                        <w:rPr>
                          <w:rFonts w:ascii="Verdana" w:hAnsi="Verdana"/>
                          <w:color w:val="FFFFFF" w:themeColor="background1"/>
                          <w:sz w:val="22"/>
                          <w:szCs w:val="22"/>
                        </w:rPr>
                      </w:pPr>
                    </w:p>
                    <w:p w14:paraId="79B3C6A5" w14:textId="77777777" w:rsidR="009D6CDA" w:rsidRPr="006C5546" w:rsidRDefault="009D6CDA" w:rsidP="009D6CDA">
                      <w:pPr>
                        <w:jc w:val="both"/>
                        <w:rPr>
                          <w:rFonts w:ascii="Verdana" w:hAnsi="Verdana"/>
                          <w:b/>
                          <w:bCs/>
                          <w:color w:val="FFFFFF" w:themeColor="background1"/>
                        </w:rPr>
                      </w:pPr>
                      <w:r w:rsidRPr="006C5546">
                        <w:rPr>
                          <w:rFonts w:ascii="Verdana" w:hAnsi="Verdana"/>
                          <w:b/>
                          <w:bCs/>
                          <w:color w:val="FFFFFF" w:themeColor="background1"/>
                        </w:rPr>
                        <w:t>A sector-leading CPD offer</w:t>
                      </w:r>
                    </w:p>
                    <w:p w14:paraId="00D8A7B3" w14:textId="77777777" w:rsidR="009D6CDA" w:rsidRPr="006C5546" w:rsidRDefault="009D6CDA" w:rsidP="009D6CDA">
                      <w:pPr>
                        <w:jc w:val="both"/>
                        <w:rPr>
                          <w:rFonts w:ascii="Verdana" w:hAnsi="Verdana"/>
                          <w:b/>
                          <w:bCs/>
                          <w:color w:val="FFFFFF" w:themeColor="background1"/>
                        </w:rPr>
                      </w:pPr>
                    </w:p>
                    <w:p w14:paraId="12A625F8" w14:textId="77777777" w:rsidR="009D6CDA" w:rsidRPr="006C5546" w:rsidRDefault="009D6CDA" w:rsidP="009D6CDA">
                      <w:pPr>
                        <w:pStyle w:val="ListParagraph"/>
                        <w:numPr>
                          <w:ilvl w:val="0"/>
                          <w:numId w:val="37"/>
                        </w:num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offer a truly comprehensive training programme featuring exclusive Mercian Trust content from the world’s leading education professionals. </w:t>
                      </w:r>
                    </w:p>
                    <w:p w14:paraId="0B0B4775" w14:textId="77777777" w:rsidR="009D6CDA" w:rsidRPr="006C5546" w:rsidRDefault="009D6CDA" w:rsidP="009D6CDA">
                      <w:pPr>
                        <w:pStyle w:val="ListParagraph"/>
                        <w:numPr>
                          <w:ilvl w:val="0"/>
                          <w:numId w:val="37"/>
                        </w:num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You can be assured of getting the very best mentoring and support for all external professional qualifications and programmes such as ECT and NPQs. </w:t>
                      </w:r>
                    </w:p>
                    <w:p w14:paraId="4AC1007F" w14:textId="77777777" w:rsidR="009D6CDA" w:rsidRPr="006C5546" w:rsidRDefault="009D6CDA" w:rsidP="009D6CDA">
                      <w:pPr>
                        <w:pStyle w:val="ListParagraph"/>
                        <w:numPr>
                          <w:ilvl w:val="0"/>
                          <w:numId w:val="37"/>
                        </w:num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are proud of our package of goals-focussed training for non-student facing associate staff. </w:t>
                      </w:r>
                    </w:p>
                    <w:p w14:paraId="693CF80A" w14:textId="77777777" w:rsidR="009D6CDA" w:rsidRPr="006C5546" w:rsidRDefault="009D6CDA" w:rsidP="009D6CDA">
                      <w:pPr>
                        <w:pStyle w:val="ListParagraph"/>
                        <w:numPr>
                          <w:ilvl w:val="0"/>
                          <w:numId w:val="37"/>
                        </w:num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Our Digital Champions support all staff to maximise the benefits of our multi-million pound digital infrastructure and to transform the way we teach, we learn, we lead and we operate. </w:t>
                      </w:r>
                    </w:p>
                    <w:p w14:paraId="63048F5E" w14:textId="77777777" w:rsidR="009D6CDA" w:rsidRPr="006C5546" w:rsidRDefault="009D6CDA" w:rsidP="009D6CDA">
                      <w:pPr>
                        <w:pStyle w:val="ListParagraph"/>
                        <w:numPr>
                          <w:ilvl w:val="0"/>
                          <w:numId w:val="37"/>
                        </w:numPr>
                        <w:jc w:val="both"/>
                        <w:rPr>
                          <w:rFonts w:ascii="Verdana" w:hAnsi="Verdana"/>
                          <w:color w:val="FFFFFF" w:themeColor="background1"/>
                          <w:sz w:val="22"/>
                          <w:szCs w:val="22"/>
                        </w:rPr>
                      </w:pPr>
                      <w:r w:rsidRPr="006C5546">
                        <w:rPr>
                          <w:rFonts w:ascii="Verdana" w:hAnsi="Verdana"/>
                          <w:color w:val="FFFFFF" w:themeColor="background1"/>
                          <w:sz w:val="22"/>
                          <w:szCs w:val="22"/>
                        </w:rPr>
                        <w:t xml:space="preserve">We hold an annual staff development conference for all staff that is packed with content, valuable resources, and networking opportunities. </w:t>
                      </w:r>
                    </w:p>
                    <w:p w14:paraId="40FCED07" w14:textId="77777777" w:rsidR="009D6CDA" w:rsidRDefault="009D6CDA" w:rsidP="009D6CDA">
                      <w:pPr>
                        <w:pStyle w:val="ListParagraph"/>
                        <w:numPr>
                          <w:ilvl w:val="0"/>
                          <w:numId w:val="37"/>
                        </w:numPr>
                        <w:ind w:left="714" w:hanging="357"/>
                        <w:jc w:val="both"/>
                        <w:rPr>
                          <w:rFonts w:ascii="Verdana" w:hAnsi="Verdana"/>
                          <w:color w:val="FFFFFF" w:themeColor="background1"/>
                          <w:sz w:val="22"/>
                          <w:szCs w:val="22"/>
                        </w:rPr>
                      </w:pPr>
                      <w:r>
                        <w:rPr>
                          <w:rFonts w:ascii="Verdana" w:hAnsi="Verdana"/>
                          <w:color w:val="FFFFFF" w:themeColor="background1"/>
                          <w:sz w:val="22"/>
                          <w:szCs w:val="22"/>
                        </w:rPr>
                        <w:t xml:space="preserve">Staff can join our wide range of Professional Learning Communities, led by Trust Lead Professionals to develop collaborative practice across our schools and wider sector. </w:t>
                      </w:r>
                    </w:p>
                    <w:p w14:paraId="421E0441" w14:textId="77777777" w:rsidR="009D6CDA" w:rsidRPr="006C5546" w:rsidRDefault="009D6CDA" w:rsidP="009D6CDA">
                      <w:pPr>
                        <w:pStyle w:val="ListParagraph"/>
                        <w:numPr>
                          <w:ilvl w:val="0"/>
                          <w:numId w:val="37"/>
                        </w:numPr>
                        <w:ind w:left="714" w:hanging="357"/>
                        <w:jc w:val="both"/>
                        <w:rPr>
                          <w:rFonts w:ascii="Verdana" w:hAnsi="Verdana"/>
                          <w:color w:val="FFFFFF" w:themeColor="background1"/>
                          <w:sz w:val="22"/>
                          <w:szCs w:val="22"/>
                        </w:rPr>
                      </w:pPr>
                      <w:r>
                        <w:rPr>
                          <w:rFonts w:ascii="Verdana" w:hAnsi="Verdana"/>
                          <w:color w:val="FFFFFF" w:themeColor="background1"/>
                          <w:sz w:val="22"/>
                          <w:szCs w:val="22"/>
                        </w:rPr>
                        <w:t>All staff are invited to have articles published in our half-termly education journal, The Education Exchange, and to be supported to write and speak for external audiences via our excellent links with leading publications and training organisations.</w:t>
                      </w:r>
                    </w:p>
                    <w:p w14:paraId="578B5CBE" w14:textId="77777777" w:rsidR="00D20252" w:rsidRPr="00940BAD" w:rsidRDefault="00D20252" w:rsidP="00D20252">
                      <w:pPr>
                        <w:spacing w:line="360" w:lineRule="auto"/>
                        <w:jc w:val="both"/>
                        <w:rPr>
                          <w:rFonts w:ascii="Verdana" w:hAnsi="Verdana"/>
                          <w:color w:val="FFFFFF" w:themeColor="background1"/>
                          <w:sz w:val="22"/>
                          <w:szCs w:val="22"/>
                        </w:rPr>
                      </w:pPr>
                    </w:p>
                    <w:p w14:paraId="1871BFD7" w14:textId="77777777" w:rsidR="00D20252" w:rsidRDefault="00D20252" w:rsidP="00D20252">
                      <w:pPr>
                        <w:jc w:val="both"/>
                        <w:rPr>
                          <w:rFonts w:ascii="Verdana" w:hAnsi="Verdana"/>
                          <w:color w:val="FFFFFF" w:themeColor="background1"/>
                          <w:sz w:val="22"/>
                          <w:szCs w:val="22"/>
                        </w:rPr>
                      </w:pPr>
                    </w:p>
                    <w:p w14:paraId="5ED95446" w14:textId="77777777" w:rsidR="00D20252" w:rsidRDefault="00D20252" w:rsidP="00D20252">
                      <w:pPr>
                        <w:jc w:val="both"/>
                        <w:rPr>
                          <w:rFonts w:ascii="Verdana" w:hAnsi="Verdana"/>
                          <w:color w:val="FFFFFF" w:themeColor="background1"/>
                          <w:sz w:val="22"/>
                          <w:szCs w:val="22"/>
                        </w:rPr>
                      </w:pPr>
                    </w:p>
                    <w:p w14:paraId="5282F1F9" w14:textId="77777777" w:rsidR="00D20252" w:rsidRPr="00940BAD" w:rsidRDefault="00D20252" w:rsidP="00D20252">
                      <w:pPr>
                        <w:jc w:val="both"/>
                        <w:rPr>
                          <w:rFonts w:ascii="Verdana" w:hAnsi="Verdana"/>
                          <w:color w:val="FFFFFF" w:themeColor="background1"/>
                          <w:sz w:val="18"/>
                          <w:szCs w:val="22"/>
                        </w:rPr>
                      </w:pPr>
                    </w:p>
                  </w:txbxContent>
                </v:textbox>
              </v:shape>
            </w:pict>
          </mc:Fallback>
        </mc:AlternateContent>
      </w:r>
      <w:r w:rsidR="00BB42BF">
        <w:rPr>
          <w:noProof/>
          <w:lang w:eastAsia="en-GB"/>
        </w:rPr>
        <w:drawing>
          <wp:anchor distT="0" distB="0" distL="114300" distR="114300" simplePos="0" relativeHeight="251658252" behindDoc="1" locked="0" layoutInCell="1" allowOverlap="1" wp14:anchorId="75495A29" wp14:editId="59C39D26">
            <wp:simplePos x="0" y="0"/>
            <wp:positionH relativeFrom="column">
              <wp:posOffset>-926133</wp:posOffset>
            </wp:positionH>
            <wp:positionV relativeFrom="paragraph">
              <wp:posOffset>-914401</wp:posOffset>
            </wp:positionV>
            <wp:extent cx="7555261" cy="10685417"/>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ecrutment Pack Backgrounds-04.jpg"/>
                    <pic:cNvPicPr/>
                  </pic:nvPicPr>
                  <pic:blipFill>
                    <a:blip r:embed="rId13">
                      <a:extLst>
                        <a:ext uri="{28A0092B-C50C-407E-A947-70E740481C1C}">
                          <a14:useLocalDpi xmlns:a14="http://schemas.microsoft.com/office/drawing/2010/main" val="0"/>
                        </a:ext>
                      </a:extLst>
                    </a:blip>
                    <a:stretch>
                      <a:fillRect/>
                    </a:stretch>
                  </pic:blipFill>
                  <pic:spPr>
                    <a:xfrm>
                      <a:off x="0" y="0"/>
                      <a:ext cx="7560161" cy="10692347"/>
                    </a:xfrm>
                    <a:prstGeom prst="rect">
                      <a:avLst/>
                    </a:prstGeom>
                  </pic:spPr>
                </pic:pic>
              </a:graphicData>
            </a:graphic>
            <wp14:sizeRelH relativeFrom="page">
              <wp14:pctWidth>0</wp14:pctWidth>
            </wp14:sizeRelH>
            <wp14:sizeRelV relativeFrom="page">
              <wp14:pctHeight>0</wp14:pctHeight>
            </wp14:sizeRelV>
          </wp:anchor>
        </w:drawing>
      </w:r>
    </w:p>
    <w:p w14:paraId="0489B08E" w14:textId="77777777" w:rsidR="00BB42BF" w:rsidRDefault="00BB42BF"/>
    <w:p w14:paraId="3146FBEC" w14:textId="77777777" w:rsidR="00BB42BF" w:rsidRDefault="00BB42BF"/>
    <w:p w14:paraId="0B3B5964" w14:textId="77777777" w:rsidR="00BB42BF" w:rsidRDefault="00BB42BF"/>
    <w:p w14:paraId="7EE0FDD5" w14:textId="77777777" w:rsidR="00BB42BF" w:rsidRDefault="00BB42BF">
      <w:r>
        <w:br w:type="page"/>
      </w:r>
    </w:p>
    <w:p w14:paraId="1876D08A" w14:textId="4ADFF3A1" w:rsidR="00DE7797" w:rsidRDefault="00BD02B6">
      <w:r w:rsidRPr="00C911C5">
        <w:rPr>
          <w:b/>
          <w:noProof/>
          <w:lang w:eastAsia="en-GB"/>
        </w:rPr>
        <w:lastRenderedPageBreak/>
        <mc:AlternateContent>
          <mc:Choice Requires="wps">
            <w:drawing>
              <wp:anchor distT="0" distB="0" distL="114300" distR="114300" simplePos="0" relativeHeight="251662360" behindDoc="0" locked="0" layoutInCell="1" allowOverlap="1" wp14:anchorId="0C925350" wp14:editId="1C6F7E25">
                <wp:simplePos x="0" y="0"/>
                <wp:positionH relativeFrom="column">
                  <wp:posOffset>-630506</wp:posOffset>
                </wp:positionH>
                <wp:positionV relativeFrom="paragraph">
                  <wp:posOffset>-540385</wp:posOffset>
                </wp:positionV>
                <wp:extent cx="6543675" cy="10306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43675" cy="10306050"/>
                        </a:xfrm>
                        <a:prstGeom prst="rect">
                          <a:avLst/>
                        </a:prstGeom>
                        <a:noFill/>
                        <a:ln w="6350">
                          <a:noFill/>
                        </a:ln>
                      </wps:spPr>
                      <wps:txbx>
                        <w:txbxContent>
                          <w:p w14:paraId="7E838CF1" w14:textId="77777777" w:rsidR="00BD02B6" w:rsidRPr="00A55812" w:rsidRDefault="00BD02B6" w:rsidP="00BD02B6">
                            <w:pPr>
                              <w:jc w:val="both"/>
                              <w:rPr>
                                <w:rFonts w:ascii="Verdana" w:hAnsi="Verdana"/>
                                <w:b/>
                                <w:sz w:val="28"/>
                                <w:szCs w:val="22"/>
                              </w:rPr>
                            </w:pPr>
                            <w:r w:rsidRPr="00A55812">
                              <w:rPr>
                                <w:rFonts w:ascii="Verdana" w:hAnsi="Verdana"/>
                                <w:b/>
                                <w:color w:val="FFFFFF" w:themeColor="background1"/>
                                <w:sz w:val="28"/>
                                <w:szCs w:val="22"/>
                              </w:rPr>
                              <w:t>Job Description</w:t>
                            </w:r>
                          </w:p>
                          <w:p w14:paraId="17C2FD81" w14:textId="77777777" w:rsidR="00BD02B6" w:rsidRDefault="00BD02B6" w:rsidP="00BD02B6">
                            <w:pPr>
                              <w:jc w:val="both"/>
                              <w:rPr>
                                <w:rFonts w:ascii="Verdana" w:hAnsi="Verdana"/>
                                <w:b/>
                                <w:sz w:val="22"/>
                                <w:szCs w:val="22"/>
                              </w:rPr>
                            </w:pPr>
                          </w:p>
                          <w:p w14:paraId="2E83EC65" w14:textId="2AB254FE" w:rsidR="00BD02B6" w:rsidRDefault="00BD02B6" w:rsidP="00BD02B6">
                            <w:pPr>
                              <w:jc w:val="both"/>
                              <w:rPr>
                                <w:rFonts w:ascii="Verdana" w:hAnsi="Verdana"/>
                                <w:b/>
                                <w:sz w:val="22"/>
                                <w:szCs w:val="22"/>
                              </w:rPr>
                            </w:pPr>
                            <w:r w:rsidRPr="00E2538A">
                              <w:rPr>
                                <w:rFonts w:ascii="Verdana" w:hAnsi="Verdana"/>
                                <w:b/>
                                <w:sz w:val="22"/>
                                <w:szCs w:val="22"/>
                              </w:rPr>
                              <w:t>Post:</w:t>
                            </w:r>
                            <w:r w:rsidRPr="00E2538A">
                              <w:rPr>
                                <w:rFonts w:ascii="Verdana" w:hAnsi="Verdana"/>
                                <w:b/>
                                <w:sz w:val="22"/>
                                <w:szCs w:val="22"/>
                              </w:rPr>
                              <w:tab/>
                            </w:r>
                            <w:r w:rsidRPr="00E2538A">
                              <w:rPr>
                                <w:rFonts w:ascii="Verdana" w:hAnsi="Verdana"/>
                                <w:b/>
                                <w:sz w:val="22"/>
                                <w:szCs w:val="22"/>
                              </w:rPr>
                              <w:tab/>
                            </w:r>
                            <w:r>
                              <w:rPr>
                                <w:rFonts w:ascii="Verdana" w:hAnsi="Verdana"/>
                                <w:b/>
                                <w:sz w:val="22"/>
                                <w:szCs w:val="22"/>
                              </w:rPr>
                              <w:tab/>
                              <w:t>Leader of KS</w:t>
                            </w:r>
                            <w:r w:rsidR="00C64D12">
                              <w:rPr>
                                <w:rFonts w:ascii="Verdana" w:hAnsi="Verdana"/>
                                <w:b/>
                                <w:sz w:val="22"/>
                                <w:szCs w:val="22"/>
                              </w:rPr>
                              <w:t>4</w:t>
                            </w:r>
                            <w:r>
                              <w:rPr>
                                <w:rFonts w:ascii="Verdana" w:hAnsi="Verdana"/>
                                <w:b/>
                                <w:sz w:val="22"/>
                                <w:szCs w:val="22"/>
                              </w:rPr>
                              <w:t xml:space="preserve"> maths</w:t>
                            </w:r>
                          </w:p>
                          <w:p w14:paraId="1610B0D1" w14:textId="77777777" w:rsidR="00BD02B6" w:rsidRDefault="00BD02B6" w:rsidP="00BD02B6">
                            <w:pPr>
                              <w:jc w:val="both"/>
                              <w:rPr>
                                <w:rFonts w:ascii="Verdana" w:hAnsi="Verdana"/>
                                <w:b/>
                                <w:sz w:val="22"/>
                                <w:szCs w:val="22"/>
                              </w:rPr>
                            </w:pPr>
                            <w:r>
                              <w:rPr>
                                <w:rFonts w:ascii="Verdana" w:hAnsi="Verdana"/>
                                <w:b/>
                                <w:sz w:val="22"/>
                                <w:szCs w:val="22"/>
                              </w:rPr>
                              <w:t>Responsible to:</w:t>
                            </w:r>
                            <w:r>
                              <w:rPr>
                                <w:rFonts w:ascii="Verdana" w:hAnsi="Verdana"/>
                                <w:b/>
                                <w:sz w:val="22"/>
                                <w:szCs w:val="22"/>
                              </w:rPr>
                              <w:tab/>
                              <w:t>Faculty Leader</w:t>
                            </w:r>
                          </w:p>
                          <w:p w14:paraId="195BF867" w14:textId="77777777" w:rsidR="00BD02B6" w:rsidRDefault="00BD02B6" w:rsidP="00BD02B6">
                            <w:pPr>
                              <w:jc w:val="both"/>
                              <w:rPr>
                                <w:rFonts w:ascii="Verdana" w:hAnsi="Verdana"/>
                                <w:b/>
                                <w:sz w:val="22"/>
                                <w:szCs w:val="22"/>
                              </w:rPr>
                            </w:pPr>
                            <w:r>
                              <w:rPr>
                                <w:rFonts w:ascii="Verdana" w:hAnsi="Verdana"/>
                                <w:b/>
                                <w:sz w:val="22"/>
                                <w:szCs w:val="22"/>
                              </w:rPr>
                              <w:t>Salary:</w:t>
                            </w:r>
                            <w:r>
                              <w:rPr>
                                <w:rFonts w:ascii="Verdana" w:hAnsi="Verdana"/>
                                <w:b/>
                                <w:sz w:val="22"/>
                                <w:szCs w:val="22"/>
                              </w:rPr>
                              <w:tab/>
                            </w:r>
                            <w:r>
                              <w:rPr>
                                <w:rFonts w:ascii="Verdana" w:hAnsi="Verdana"/>
                                <w:b/>
                                <w:sz w:val="22"/>
                                <w:szCs w:val="22"/>
                              </w:rPr>
                              <w:tab/>
                              <w:t>MPS/UPS plus TLR2b</w:t>
                            </w:r>
                          </w:p>
                          <w:p w14:paraId="78553CEA" w14:textId="77777777" w:rsidR="00BD02B6" w:rsidRPr="00E2538A" w:rsidRDefault="00BD02B6" w:rsidP="00BD02B6">
                            <w:pPr>
                              <w:jc w:val="both"/>
                              <w:rPr>
                                <w:rFonts w:ascii="Verdana" w:hAnsi="Verdana"/>
                                <w:sz w:val="22"/>
                                <w:szCs w:val="22"/>
                              </w:rPr>
                            </w:pPr>
                          </w:p>
                          <w:p w14:paraId="790ED15E" w14:textId="77777777" w:rsidR="00BD02B6" w:rsidRDefault="00BD02B6" w:rsidP="00BD02B6">
                            <w:pPr>
                              <w:jc w:val="both"/>
                              <w:rPr>
                                <w:rFonts w:ascii="Verdana" w:hAnsi="Verdana"/>
                                <w:sz w:val="22"/>
                                <w:szCs w:val="22"/>
                              </w:rPr>
                            </w:pPr>
                            <w:r w:rsidRPr="00E2538A">
                              <w:rPr>
                                <w:rFonts w:ascii="Verdana" w:hAnsi="Verdana"/>
                                <w:sz w:val="22"/>
                                <w:szCs w:val="22"/>
                              </w:rPr>
                              <w:t xml:space="preserve">The post-holder will be expected to undertake duties in-line with the professional </w:t>
                            </w:r>
                          </w:p>
                          <w:p w14:paraId="488306CC" w14:textId="77777777" w:rsidR="00BD02B6" w:rsidRPr="00E2538A" w:rsidRDefault="00BD02B6" w:rsidP="00BD02B6">
                            <w:pPr>
                              <w:jc w:val="both"/>
                              <w:rPr>
                                <w:rFonts w:ascii="Verdana" w:hAnsi="Verdana"/>
                                <w:sz w:val="22"/>
                                <w:szCs w:val="22"/>
                              </w:rPr>
                            </w:pPr>
                            <w:r w:rsidRPr="00E2538A">
                              <w:rPr>
                                <w:rFonts w:ascii="Verdana" w:hAnsi="Verdana"/>
                                <w:sz w:val="22"/>
                                <w:szCs w:val="22"/>
                              </w:rPr>
                              <w:t>teacher standards for qualified teachers.</w:t>
                            </w:r>
                          </w:p>
                          <w:p w14:paraId="65A89F7E" w14:textId="77777777" w:rsidR="00BD02B6" w:rsidRPr="00E2538A" w:rsidRDefault="00BD02B6" w:rsidP="00BD02B6">
                            <w:pPr>
                              <w:jc w:val="both"/>
                              <w:rPr>
                                <w:rFonts w:ascii="Verdana" w:hAnsi="Verdana"/>
                                <w:sz w:val="22"/>
                                <w:szCs w:val="22"/>
                              </w:rPr>
                            </w:pPr>
                          </w:p>
                          <w:p w14:paraId="10FB8762" w14:textId="3D691B11" w:rsidR="00BD02B6" w:rsidRPr="00E2538A" w:rsidRDefault="00BD02B6" w:rsidP="00BD02B6">
                            <w:pPr>
                              <w:jc w:val="both"/>
                              <w:rPr>
                                <w:rFonts w:ascii="Verdana" w:hAnsi="Verdana"/>
                                <w:b/>
                                <w:sz w:val="22"/>
                                <w:szCs w:val="22"/>
                              </w:rPr>
                            </w:pPr>
                            <w:r>
                              <w:rPr>
                                <w:rFonts w:ascii="Verdana" w:hAnsi="Verdana"/>
                                <w:b/>
                                <w:sz w:val="22"/>
                                <w:szCs w:val="22"/>
                              </w:rPr>
                              <w:t xml:space="preserve">1 </w:t>
                            </w:r>
                            <w:r w:rsidRPr="00E2538A">
                              <w:rPr>
                                <w:rFonts w:ascii="Verdana" w:hAnsi="Verdana"/>
                                <w:b/>
                                <w:sz w:val="22"/>
                                <w:szCs w:val="22"/>
                              </w:rPr>
                              <w:t xml:space="preserve">Set </w:t>
                            </w:r>
                            <w:r w:rsidR="00C64D12">
                              <w:rPr>
                                <w:rFonts w:ascii="Verdana" w:hAnsi="Verdana"/>
                                <w:b/>
                                <w:sz w:val="22"/>
                                <w:szCs w:val="22"/>
                              </w:rPr>
                              <w:t>h</w:t>
                            </w:r>
                            <w:r w:rsidRPr="00E2538A">
                              <w:rPr>
                                <w:rFonts w:ascii="Verdana" w:hAnsi="Verdana"/>
                                <w:b/>
                                <w:sz w:val="22"/>
                                <w:szCs w:val="22"/>
                              </w:rPr>
                              <w:t>igh expectations which inspir</w:t>
                            </w:r>
                            <w:r>
                              <w:rPr>
                                <w:rFonts w:ascii="Verdana" w:hAnsi="Verdana"/>
                                <w:b/>
                                <w:sz w:val="22"/>
                                <w:szCs w:val="22"/>
                              </w:rPr>
                              <w:t>e, motive and challenge pupils</w:t>
                            </w:r>
                          </w:p>
                          <w:p w14:paraId="1C856F94" w14:textId="77777777" w:rsidR="00BD02B6" w:rsidRPr="00E2538A" w:rsidRDefault="00BD02B6" w:rsidP="00BD02B6">
                            <w:pPr>
                              <w:pStyle w:val="ListParagraph"/>
                              <w:numPr>
                                <w:ilvl w:val="0"/>
                                <w:numId w:val="26"/>
                              </w:numPr>
                              <w:ind w:left="360"/>
                              <w:jc w:val="both"/>
                              <w:rPr>
                                <w:rFonts w:ascii="Verdana" w:hAnsi="Verdana"/>
                                <w:sz w:val="22"/>
                                <w:szCs w:val="22"/>
                              </w:rPr>
                            </w:pPr>
                            <w:r w:rsidRPr="00E2538A">
                              <w:rPr>
                                <w:rFonts w:ascii="Verdana" w:hAnsi="Verdana"/>
                                <w:sz w:val="22"/>
                                <w:szCs w:val="22"/>
                              </w:rPr>
                              <w:t>Establish a safe and s</w:t>
                            </w:r>
                            <w:r>
                              <w:rPr>
                                <w:rFonts w:ascii="Verdana" w:hAnsi="Verdana"/>
                                <w:sz w:val="22"/>
                                <w:szCs w:val="22"/>
                              </w:rPr>
                              <w:t>timulating environment for pupils</w:t>
                            </w:r>
                            <w:r w:rsidRPr="00E2538A">
                              <w:rPr>
                                <w:rFonts w:ascii="Verdana" w:hAnsi="Verdana"/>
                                <w:sz w:val="22"/>
                                <w:szCs w:val="22"/>
                              </w:rPr>
                              <w:t>, rooted in mutual respect</w:t>
                            </w:r>
                          </w:p>
                          <w:p w14:paraId="4616445A" w14:textId="77777777" w:rsidR="00BD02B6" w:rsidRPr="00E2538A" w:rsidRDefault="00BD02B6" w:rsidP="00BD02B6">
                            <w:pPr>
                              <w:pStyle w:val="ListParagraph"/>
                              <w:numPr>
                                <w:ilvl w:val="0"/>
                                <w:numId w:val="26"/>
                              </w:numPr>
                              <w:ind w:left="360"/>
                              <w:jc w:val="both"/>
                              <w:rPr>
                                <w:rFonts w:ascii="Verdana" w:hAnsi="Verdana"/>
                                <w:sz w:val="22"/>
                                <w:szCs w:val="22"/>
                              </w:rPr>
                            </w:pPr>
                            <w:r w:rsidRPr="00E2538A">
                              <w:rPr>
                                <w:rFonts w:ascii="Verdana" w:hAnsi="Verdana"/>
                                <w:sz w:val="22"/>
                                <w:szCs w:val="22"/>
                              </w:rPr>
                              <w:t>Set goals tha</w:t>
                            </w:r>
                            <w:r>
                              <w:rPr>
                                <w:rFonts w:ascii="Verdana" w:hAnsi="Verdana"/>
                                <w:sz w:val="22"/>
                                <w:szCs w:val="22"/>
                              </w:rPr>
                              <w:t>t stretch and challenge pupils</w:t>
                            </w:r>
                            <w:r w:rsidRPr="00E2538A">
                              <w:rPr>
                                <w:rFonts w:ascii="Verdana" w:hAnsi="Verdana"/>
                                <w:sz w:val="22"/>
                                <w:szCs w:val="22"/>
                              </w:rPr>
                              <w:t xml:space="preserve"> of all backgrounds, abilities and dispositions</w:t>
                            </w:r>
                          </w:p>
                          <w:p w14:paraId="5F490463" w14:textId="77777777" w:rsidR="00BD02B6" w:rsidRPr="00E2538A" w:rsidRDefault="00BD02B6" w:rsidP="00BD02B6">
                            <w:pPr>
                              <w:pStyle w:val="ListParagraph"/>
                              <w:numPr>
                                <w:ilvl w:val="0"/>
                                <w:numId w:val="26"/>
                              </w:numPr>
                              <w:ind w:left="360"/>
                              <w:jc w:val="both"/>
                              <w:rPr>
                                <w:rFonts w:ascii="Verdana" w:hAnsi="Verdana"/>
                                <w:sz w:val="22"/>
                                <w:szCs w:val="22"/>
                              </w:rPr>
                            </w:pPr>
                            <w:r w:rsidRPr="00E2538A">
                              <w:rPr>
                                <w:rFonts w:ascii="Verdana" w:hAnsi="Verdana"/>
                                <w:sz w:val="22"/>
                                <w:szCs w:val="22"/>
                              </w:rPr>
                              <w:t>Demonstrate consistently the positive attitudes, values and behaviou</w:t>
                            </w:r>
                            <w:r>
                              <w:rPr>
                                <w:rFonts w:ascii="Verdana" w:hAnsi="Verdana"/>
                                <w:sz w:val="22"/>
                                <w:szCs w:val="22"/>
                              </w:rPr>
                              <w:t>r which are expected of pupils</w:t>
                            </w:r>
                          </w:p>
                          <w:p w14:paraId="0F3A460D" w14:textId="77777777" w:rsidR="00BD02B6" w:rsidRPr="00E2538A" w:rsidRDefault="00BD02B6" w:rsidP="00BD02B6">
                            <w:pPr>
                              <w:jc w:val="both"/>
                              <w:rPr>
                                <w:rFonts w:ascii="Verdana" w:hAnsi="Verdana"/>
                                <w:sz w:val="22"/>
                                <w:szCs w:val="22"/>
                              </w:rPr>
                            </w:pPr>
                          </w:p>
                          <w:p w14:paraId="499E0C68" w14:textId="77777777" w:rsidR="00BD02B6" w:rsidRPr="00E2538A" w:rsidRDefault="00BD02B6" w:rsidP="00BD02B6">
                            <w:pPr>
                              <w:jc w:val="both"/>
                              <w:rPr>
                                <w:rFonts w:ascii="Verdana" w:hAnsi="Verdana"/>
                                <w:b/>
                                <w:sz w:val="22"/>
                                <w:szCs w:val="22"/>
                              </w:rPr>
                            </w:pPr>
                            <w:r>
                              <w:rPr>
                                <w:rFonts w:ascii="Verdana" w:hAnsi="Verdana"/>
                                <w:b/>
                                <w:sz w:val="22"/>
                                <w:szCs w:val="22"/>
                              </w:rPr>
                              <w:t xml:space="preserve">2 </w:t>
                            </w:r>
                            <w:r w:rsidRPr="00E2538A">
                              <w:rPr>
                                <w:rFonts w:ascii="Verdana" w:hAnsi="Verdana"/>
                                <w:b/>
                                <w:sz w:val="22"/>
                                <w:szCs w:val="22"/>
                              </w:rPr>
                              <w:t>Promote good p</w:t>
                            </w:r>
                            <w:r>
                              <w:rPr>
                                <w:rFonts w:ascii="Verdana" w:hAnsi="Verdana"/>
                                <w:b/>
                                <w:sz w:val="22"/>
                                <w:szCs w:val="22"/>
                              </w:rPr>
                              <w:t>rogress and outcomes by pupils</w:t>
                            </w:r>
                          </w:p>
                          <w:p w14:paraId="4F4EC7A6" w14:textId="77777777" w:rsidR="00BD02B6" w:rsidRPr="00E2538A" w:rsidRDefault="00BD02B6" w:rsidP="00BD02B6">
                            <w:pPr>
                              <w:pStyle w:val="ListParagraph"/>
                              <w:numPr>
                                <w:ilvl w:val="0"/>
                                <w:numId w:val="27"/>
                              </w:numPr>
                              <w:jc w:val="both"/>
                              <w:rPr>
                                <w:rFonts w:ascii="Verdana" w:hAnsi="Verdana"/>
                                <w:sz w:val="22"/>
                                <w:szCs w:val="22"/>
                              </w:rPr>
                            </w:pPr>
                            <w:r>
                              <w:rPr>
                                <w:rFonts w:ascii="Verdana" w:hAnsi="Verdana"/>
                                <w:sz w:val="22"/>
                                <w:szCs w:val="22"/>
                              </w:rPr>
                              <w:t>Be accountable for pupils</w:t>
                            </w:r>
                            <w:r w:rsidRPr="00E2538A">
                              <w:rPr>
                                <w:rFonts w:ascii="Verdana" w:hAnsi="Verdana"/>
                                <w:sz w:val="22"/>
                                <w:szCs w:val="22"/>
                              </w:rPr>
                              <w:t>’ attainment, progress and outcomes</w:t>
                            </w:r>
                          </w:p>
                          <w:p w14:paraId="1C4E0B4A" w14:textId="77777777" w:rsidR="00BD02B6" w:rsidRPr="00E2538A" w:rsidRDefault="00BD02B6" w:rsidP="00BD02B6">
                            <w:pPr>
                              <w:pStyle w:val="ListParagraph"/>
                              <w:numPr>
                                <w:ilvl w:val="0"/>
                                <w:numId w:val="27"/>
                              </w:numPr>
                              <w:jc w:val="both"/>
                              <w:rPr>
                                <w:rFonts w:ascii="Verdana" w:hAnsi="Verdana"/>
                                <w:sz w:val="22"/>
                                <w:szCs w:val="22"/>
                              </w:rPr>
                            </w:pPr>
                            <w:r>
                              <w:rPr>
                                <w:rFonts w:ascii="Verdana" w:hAnsi="Verdana"/>
                                <w:sz w:val="22"/>
                                <w:szCs w:val="22"/>
                              </w:rPr>
                              <w:t>Be aware of pupils</w:t>
                            </w:r>
                            <w:r w:rsidRPr="00E2538A">
                              <w:rPr>
                                <w:rFonts w:ascii="Verdana" w:hAnsi="Verdana"/>
                                <w:sz w:val="22"/>
                                <w:szCs w:val="22"/>
                              </w:rPr>
                              <w:t>’ capabilities and their prior knowledge, and plan teaching to build on these</w:t>
                            </w:r>
                          </w:p>
                          <w:p w14:paraId="7913E381" w14:textId="77777777" w:rsidR="00BD02B6" w:rsidRPr="00E2538A" w:rsidRDefault="00BD02B6" w:rsidP="00BD02B6">
                            <w:pPr>
                              <w:pStyle w:val="ListParagraph"/>
                              <w:numPr>
                                <w:ilvl w:val="0"/>
                                <w:numId w:val="27"/>
                              </w:numPr>
                              <w:jc w:val="both"/>
                              <w:rPr>
                                <w:rFonts w:ascii="Verdana" w:hAnsi="Verdana"/>
                                <w:sz w:val="22"/>
                                <w:szCs w:val="22"/>
                              </w:rPr>
                            </w:pPr>
                            <w:r>
                              <w:rPr>
                                <w:rFonts w:ascii="Verdana" w:hAnsi="Verdana"/>
                                <w:sz w:val="22"/>
                                <w:szCs w:val="22"/>
                              </w:rPr>
                              <w:t>Guide pupils</w:t>
                            </w:r>
                            <w:r w:rsidRPr="00E2538A">
                              <w:rPr>
                                <w:rFonts w:ascii="Verdana" w:hAnsi="Verdana"/>
                                <w:sz w:val="22"/>
                                <w:szCs w:val="22"/>
                              </w:rPr>
                              <w:t xml:space="preserve"> to reflect on the progress they have made and their emerging needs</w:t>
                            </w:r>
                          </w:p>
                          <w:p w14:paraId="0B0BD2F6" w14:textId="77777777" w:rsidR="00BD02B6" w:rsidRPr="00E2538A" w:rsidRDefault="00BD02B6" w:rsidP="00BD02B6">
                            <w:pPr>
                              <w:pStyle w:val="ListParagraph"/>
                              <w:numPr>
                                <w:ilvl w:val="0"/>
                                <w:numId w:val="27"/>
                              </w:numPr>
                              <w:jc w:val="both"/>
                              <w:rPr>
                                <w:rFonts w:ascii="Verdana" w:hAnsi="Verdana"/>
                                <w:sz w:val="22"/>
                                <w:szCs w:val="22"/>
                              </w:rPr>
                            </w:pPr>
                            <w:r w:rsidRPr="00E2538A">
                              <w:rPr>
                                <w:rFonts w:ascii="Verdana" w:hAnsi="Verdana"/>
                                <w:sz w:val="22"/>
                                <w:szCs w:val="22"/>
                              </w:rPr>
                              <w:t>Demonstrate knowledge a</w:t>
                            </w:r>
                            <w:r>
                              <w:rPr>
                                <w:rFonts w:ascii="Verdana" w:hAnsi="Verdana"/>
                                <w:sz w:val="22"/>
                                <w:szCs w:val="22"/>
                              </w:rPr>
                              <w:t>nd understanding of how pupils</w:t>
                            </w:r>
                            <w:r w:rsidRPr="00E2538A">
                              <w:rPr>
                                <w:rFonts w:ascii="Verdana" w:hAnsi="Verdana"/>
                                <w:sz w:val="22"/>
                                <w:szCs w:val="22"/>
                              </w:rPr>
                              <w:t xml:space="preserve"> learn and how this impacts on teaching</w:t>
                            </w:r>
                          </w:p>
                          <w:p w14:paraId="5FA8EE06" w14:textId="77777777" w:rsidR="00BD02B6" w:rsidRPr="00E2538A" w:rsidRDefault="00BD02B6" w:rsidP="00BD02B6">
                            <w:pPr>
                              <w:pStyle w:val="ListParagraph"/>
                              <w:numPr>
                                <w:ilvl w:val="0"/>
                                <w:numId w:val="27"/>
                              </w:numPr>
                              <w:jc w:val="both"/>
                              <w:rPr>
                                <w:rFonts w:ascii="Verdana" w:hAnsi="Verdana"/>
                                <w:sz w:val="22"/>
                                <w:szCs w:val="22"/>
                              </w:rPr>
                            </w:pPr>
                            <w:r>
                              <w:rPr>
                                <w:rFonts w:ascii="Verdana" w:hAnsi="Verdana"/>
                                <w:sz w:val="22"/>
                                <w:szCs w:val="22"/>
                              </w:rPr>
                              <w:t>Encourage pupils</w:t>
                            </w:r>
                            <w:r w:rsidRPr="00E2538A">
                              <w:rPr>
                                <w:rFonts w:ascii="Verdana" w:hAnsi="Verdana"/>
                                <w:sz w:val="22"/>
                                <w:szCs w:val="22"/>
                              </w:rPr>
                              <w:t xml:space="preserve"> to take a responsible and conscientious attitude to their own work and study</w:t>
                            </w:r>
                          </w:p>
                          <w:p w14:paraId="6EC04108" w14:textId="77777777" w:rsidR="00BD02B6" w:rsidRPr="00E2538A" w:rsidRDefault="00BD02B6" w:rsidP="00BD02B6">
                            <w:pPr>
                              <w:jc w:val="both"/>
                              <w:rPr>
                                <w:rFonts w:ascii="Verdana" w:hAnsi="Verdana"/>
                                <w:sz w:val="22"/>
                                <w:szCs w:val="22"/>
                              </w:rPr>
                            </w:pPr>
                          </w:p>
                          <w:p w14:paraId="608BBC7A" w14:textId="77777777" w:rsidR="00BD02B6" w:rsidRPr="00E2538A" w:rsidRDefault="00BD02B6" w:rsidP="00BD02B6">
                            <w:pPr>
                              <w:jc w:val="both"/>
                              <w:rPr>
                                <w:rFonts w:ascii="Verdana" w:hAnsi="Verdana"/>
                                <w:b/>
                                <w:sz w:val="22"/>
                                <w:szCs w:val="22"/>
                              </w:rPr>
                            </w:pPr>
                            <w:r>
                              <w:rPr>
                                <w:rFonts w:ascii="Verdana" w:hAnsi="Verdana"/>
                                <w:b/>
                                <w:sz w:val="22"/>
                                <w:szCs w:val="22"/>
                              </w:rPr>
                              <w:t xml:space="preserve">3 </w:t>
                            </w:r>
                            <w:r w:rsidRPr="00E2538A">
                              <w:rPr>
                                <w:rFonts w:ascii="Verdana" w:hAnsi="Verdana"/>
                                <w:b/>
                                <w:sz w:val="22"/>
                                <w:szCs w:val="22"/>
                              </w:rPr>
                              <w:t>Demonstrate good subject and curriculum knowledge</w:t>
                            </w:r>
                          </w:p>
                          <w:p w14:paraId="6BCA75CD" w14:textId="77777777" w:rsidR="00BD02B6" w:rsidRPr="00E2538A" w:rsidRDefault="00BD02B6" w:rsidP="00BD02B6">
                            <w:pPr>
                              <w:pStyle w:val="ListParagraph"/>
                              <w:numPr>
                                <w:ilvl w:val="0"/>
                                <w:numId w:val="28"/>
                              </w:numPr>
                              <w:jc w:val="both"/>
                              <w:rPr>
                                <w:rFonts w:ascii="Verdana" w:hAnsi="Verdana"/>
                                <w:sz w:val="22"/>
                                <w:szCs w:val="22"/>
                              </w:rPr>
                            </w:pPr>
                            <w:r w:rsidRPr="00E2538A">
                              <w:rPr>
                                <w:rFonts w:ascii="Verdana" w:hAnsi="Verdana"/>
                                <w:sz w:val="22"/>
                                <w:szCs w:val="22"/>
                              </w:rPr>
                              <w:t>Have a secure knowledge of the relevant subject(s) and curriculum are</w:t>
                            </w:r>
                            <w:r>
                              <w:rPr>
                                <w:rFonts w:ascii="Verdana" w:hAnsi="Verdana"/>
                                <w:sz w:val="22"/>
                                <w:szCs w:val="22"/>
                              </w:rPr>
                              <w:t>as, foster and maintain pupils</w:t>
                            </w:r>
                            <w:r w:rsidRPr="00E2538A">
                              <w:rPr>
                                <w:rFonts w:ascii="Verdana" w:hAnsi="Verdana"/>
                                <w:sz w:val="22"/>
                                <w:szCs w:val="22"/>
                              </w:rPr>
                              <w:t>’ interest in the subject, and address misunderstandings</w:t>
                            </w:r>
                          </w:p>
                          <w:p w14:paraId="51161F60" w14:textId="77777777" w:rsidR="00BD02B6" w:rsidRPr="00E2538A" w:rsidRDefault="00BD02B6" w:rsidP="00BD02B6">
                            <w:pPr>
                              <w:pStyle w:val="ListParagraph"/>
                              <w:numPr>
                                <w:ilvl w:val="0"/>
                                <w:numId w:val="28"/>
                              </w:numPr>
                              <w:jc w:val="both"/>
                              <w:rPr>
                                <w:rFonts w:ascii="Verdana" w:hAnsi="Verdana"/>
                                <w:sz w:val="22"/>
                                <w:szCs w:val="22"/>
                              </w:rPr>
                            </w:pPr>
                            <w:r w:rsidRPr="00E2538A">
                              <w:rPr>
                                <w:rFonts w:ascii="Verdana" w:hAnsi="Verdana"/>
                                <w:sz w:val="22"/>
                                <w:szCs w:val="22"/>
                              </w:rPr>
                              <w:t>Demonstrate a critical understanding of developments in the subject and curriculum areas, and promote the value of scholarship</w:t>
                            </w:r>
                          </w:p>
                          <w:p w14:paraId="58BE80E9" w14:textId="77777777" w:rsidR="00BD02B6" w:rsidRPr="00E2538A" w:rsidRDefault="00BD02B6" w:rsidP="00BD02B6">
                            <w:pPr>
                              <w:pStyle w:val="ListParagraph"/>
                              <w:numPr>
                                <w:ilvl w:val="0"/>
                                <w:numId w:val="28"/>
                              </w:numPr>
                              <w:jc w:val="both"/>
                              <w:rPr>
                                <w:rFonts w:ascii="Verdana" w:hAnsi="Verdana"/>
                                <w:sz w:val="22"/>
                                <w:szCs w:val="22"/>
                              </w:rPr>
                            </w:pPr>
                            <w:r w:rsidRPr="00E2538A">
                              <w:rPr>
                                <w:rFonts w:ascii="Verdana" w:hAnsi="Verdana"/>
                                <w:sz w:val="22"/>
                                <w:szCs w:val="22"/>
                              </w:rPr>
                              <w:t>Demonstrate an understanding of and take responsibility for promoting high standards of literacy, articulacy and the correct use of standard English, whatever the teacher’s specialist subject</w:t>
                            </w:r>
                          </w:p>
                          <w:p w14:paraId="1F645F16" w14:textId="77777777" w:rsidR="00BD02B6" w:rsidRDefault="00BD02B6" w:rsidP="00BD02B6">
                            <w:pPr>
                              <w:jc w:val="both"/>
                              <w:rPr>
                                <w:rFonts w:ascii="Verdana" w:hAnsi="Verdana"/>
                                <w:sz w:val="22"/>
                                <w:szCs w:val="22"/>
                              </w:rPr>
                            </w:pPr>
                          </w:p>
                          <w:p w14:paraId="68A08CCE" w14:textId="77777777" w:rsidR="00BD02B6" w:rsidRDefault="00BD02B6" w:rsidP="00BD02B6">
                            <w:pPr>
                              <w:jc w:val="both"/>
                              <w:rPr>
                                <w:rFonts w:ascii="Verdana" w:hAnsi="Verdana"/>
                                <w:b/>
                                <w:sz w:val="22"/>
                                <w:szCs w:val="22"/>
                              </w:rPr>
                            </w:pPr>
                            <w:r>
                              <w:rPr>
                                <w:rFonts w:ascii="Verdana" w:hAnsi="Verdana"/>
                                <w:b/>
                                <w:sz w:val="22"/>
                                <w:szCs w:val="22"/>
                              </w:rPr>
                              <w:t>4 Plan and teach well-structured lessons</w:t>
                            </w:r>
                          </w:p>
                          <w:p w14:paraId="7246B56A" w14:textId="77777777" w:rsidR="00BD02B6" w:rsidRPr="00E2538A" w:rsidRDefault="00BD02B6" w:rsidP="00BD02B6">
                            <w:pPr>
                              <w:pStyle w:val="ListParagraph"/>
                              <w:numPr>
                                <w:ilvl w:val="0"/>
                                <w:numId w:val="29"/>
                              </w:numPr>
                              <w:jc w:val="both"/>
                              <w:rPr>
                                <w:rFonts w:ascii="Verdana" w:hAnsi="Verdana"/>
                                <w:b/>
                                <w:sz w:val="22"/>
                                <w:szCs w:val="22"/>
                              </w:rPr>
                            </w:pPr>
                            <w:r>
                              <w:rPr>
                                <w:rFonts w:ascii="Verdana" w:hAnsi="Verdana"/>
                                <w:sz w:val="22"/>
                                <w:szCs w:val="22"/>
                              </w:rPr>
                              <w:t>Impart knowledge and develop understanding through effective use of lesson time</w:t>
                            </w:r>
                          </w:p>
                          <w:p w14:paraId="1DAAAA02" w14:textId="77777777" w:rsidR="00BD02B6" w:rsidRPr="00E2538A" w:rsidRDefault="00BD02B6" w:rsidP="00BD02B6">
                            <w:pPr>
                              <w:pStyle w:val="ListParagraph"/>
                              <w:numPr>
                                <w:ilvl w:val="0"/>
                                <w:numId w:val="29"/>
                              </w:numPr>
                              <w:jc w:val="both"/>
                              <w:rPr>
                                <w:rFonts w:ascii="Verdana" w:hAnsi="Verdana"/>
                                <w:b/>
                                <w:sz w:val="22"/>
                                <w:szCs w:val="22"/>
                              </w:rPr>
                            </w:pPr>
                            <w:r>
                              <w:rPr>
                                <w:rFonts w:ascii="Verdana" w:hAnsi="Verdana"/>
                                <w:sz w:val="22"/>
                                <w:szCs w:val="22"/>
                              </w:rPr>
                              <w:t>Promote a love of learning and children’s intellectual curiosity</w:t>
                            </w:r>
                          </w:p>
                          <w:p w14:paraId="3748C400" w14:textId="77777777" w:rsidR="00BD02B6" w:rsidRPr="00E2538A" w:rsidRDefault="00BD02B6" w:rsidP="00BD02B6">
                            <w:pPr>
                              <w:pStyle w:val="ListParagraph"/>
                              <w:numPr>
                                <w:ilvl w:val="0"/>
                                <w:numId w:val="29"/>
                              </w:numPr>
                              <w:jc w:val="both"/>
                              <w:rPr>
                                <w:rFonts w:ascii="Verdana" w:hAnsi="Verdana"/>
                                <w:b/>
                                <w:sz w:val="22"/>
                                <w:szCs w:val="22"/>
                              </w:rPr>
                            </w:pPr>
                            <w:r>
                              <w:rPr>
                                <w:rFonts w:ascii="Verdana" w:hAnsi="Verdana"/>
                                <w:sz w:val="22"/>
                                <w:szCs w:val="22"/>
                              </w:rPr>
                              <w:t>Set homework and plan other out-of-class activities to consolidate and extend the knowledge and understanding pupils have acquired</w:t>
                            </w:r>
                          </w:p>
                          <w:p w14:paraId="7D941375" w14:textId="77777777" w:rsidR="00BD02B6" w:rsidRPr="00E2538A" w:rsidRDefault="00BD02B6" w:rsidP="00BD02B6">
                            <w:pPr>
                              <w:pStyle w:val="ListParagraph"/>
                              <w:numPr>
                                <w:ilvl w:val="0"/>
                                <w:numId w:val="29"/>
                              </w:numPr>
                              <w:jc w:val="both"/>
                              <w:rPr>
                                <w:rFonts w:ascii="Verdana" w:hAnsi="Verdana"/>
                                <w:b/>
                                <w:sz w:val="22"/>
                                <w:szCs w:val="22"/>
                              </w:rPr>
                            </w:pPr>
                            <w:r>
                              <w:rPr>
                                <w:rFonts w:ascii="Verdana" w:hAnsi="Verdana"/>
                                <w:sz w:val="22"/>
                                <w:szCs w:val="22"/>
                              </w:rPr>
                              <w:t>Reflect systematically on the effectiveness of lessons and approaches to teaching</w:t>
                            </w:r>
                          </w:p>
                          <w:p w14:paraId="34BB5914" w14:textId="77777777" w:rsidR="00BD02B6" w:rsidRDefault="00BD02B6" w:rsidP="00BD02B6">
                            <w:pPr>
                              <w:pStyle w:val="ListParagraph"/>
                              <w:numPr>
                                <w:ilvl w:val="0"/>
                                <w:numId w:val="29"/>
                              </w:numPr>
                              <w:jc w:val="both"/>
                              <w:rPr>
                                <w:rFonts w:ascii="Verdana" w:hAnsi="Verdana"/>
                                <w:b/>
                                <w:sz w:val="22"/>
                                <w:szCs w:val="22"/>
                              </w:rPr>
                            </w:pPr>
                            <w:r>
                              <w:rPr>
                                <w:rFonts w:ascii="Verdana" w:hAnsi="Verdana"/>
                                <w:sz w:val="22"/>
                                <w:szCs w:val="22"/>
                              </w:rPr>
                              <w:t>Contribute to the design and provision of an engaging curriculum within the relevant subject area(s)</w:t>
                            </w:r>
                          </w:p>
                          <w:p w14:paraId="12552B8F" w14:textId="77777777" w:rsidR="00BD02B6" w:rsidRDefault="00BD02B6" w:rsidP="00BD02B6">
                            <w:pPr>
                              <w:jc w:val="both"/>
                              <w:rPr>
                                <w:rFonts w:ascii="Verdana" w:hAnsi="Verdana"/>
                                <w:b/>
                                <w:sz w:val="22"/>
                                <w:szCs w:val="22"/>
                              </w:rPr>
                            </w:pPr>
                          </w:p>
                          <w:p w14:paraId="6874D7E0" w14:textId="77777777" w:rsidR="00BD02B6" w:rsidRDefault="00BD02B6" w:rsidP="00BD02B6">
                            <w:pPr>
                              <w:jc w:val="both"/>
                              <w:rPr>
                                <w:rFonts w:ascii="Verdana" w:hAnsi="Verdana"/>
                                <w:b/>
                                <w:sz w:val="22"/>
                                <w:szCs w:val="22"/>
                              </w:rPr>
                            </w:pPr>
                            <w:r>
                              <w:rPr>
                                <w:rFonts w:ascii="Verdana" w:hAnsi="Verdana"/>
                                <w:b/>
                                <w:sz w:val="22"/>
                                <w:szCs w:val="22"/>
                              </w:rPr>
                              <w:t>5 Adapt teaching to respond to the strengths and needs of all pupils</w:t>
                            </w:r>
                          </w:p>
                          <w:p w14:paraId="658A9ECA" w14:textId="77777777" w:rsidR="00BD02B6" w:rsidRPr="00D139B3" w:rsidRDefault="00BD02B6" w:rsidP="00BD02B6">
                            <w:pPr>
                              <w:pStyle w:val="ListParagraph"/>
                              <w:numPr>
                                <w:ilvl w:val="0"/>
                                <w:numId w:val="30"/>
                              </w:numPr>
                              <w:jc w:val="both"/>
                              <w:rPr>
                                <w:rFonts w:ascii="Verdana" w:hAnsi="Verdana"/>
                                <w:b/>
                                <w:sz w:val="22"/>
                                <w:szCs w:val="22"/>
                              </w:rPr>
                            </w:pPr>
                            <w:r>
                              <w:rPr>
                                <w:rFonts w:ascii="Verdana" w:hAnsi="Verdana"/>
                                <w:sz w:val="22"/>
                                <w:szCs w:val="22"/>
                              </w:rPr>
                              <w:t>Know when and how to differentiate appropriately, using approaches which enable pupils to be taught effectively</w:t>
                            </w:r>
                          </w:p>
                          <w:p w14:paraId="11FA933D" w14:textId="77777777" w:rsidR="00BD02B6" w:rsidRPr="00D139B3" w:rsidRDefault="00BD02B6" w:rsidP="00BD02B6">
                            <w:pPr>
                              <w:pStyle w:val="ListParagraph"/>
                              <w:numPr>
                                <w:ilvl w:val="0"/>
                                <w:numId w:val="30"/>
                              </w:numPr>
                              <w:jc w:val="both"/>
                              <w:rPr>
                                <w:rFonts w:ascii="Verdana" w:hAnsi="Verdana"/>
                                <w:b/>
                                <w:sz w:val="22"/>
                                <w:szCs w:val="22"/>
                              </w:rPr>
                            </w:pPr>
                            <w:r>
                              <w:rPr>
                                <w:rFonts w:ascii="Verdana" w:hAnsi="Verdana"/>
                                <w:sz w:val="22"/>
                                <w:szCs w:val="22"/>
                              </w:rPr>
                              <w:t>Have a secure understanding of how a range of factors can inhibit pupils’ ability to learn, and how best to overcome these</w:t>
                            </w:r>
                          </w:p>
                          <w:p w14:paraId="54EF3532" w14:textId="77777777" w:rsidR="00BD02B6" w:rsidRPr="00D139B3" w:rsidRDefault="00BD02B6" w:rsidP="00BD02B6">
                            <w:pPr>
                              <w:pStyle w:val="ListParagraph"/>
                              <w:numPr>
                                <w:ilvl w:val="0"/>
                                <w:numId w:val="30"/>
                              </w:numPr>
                              <w:jc w:val="both"/>
                              <w:rPr>
                                <w:rFonts w:ascii="Verdana" w:hAnsi="Verdana"/>
                                <w:b/>
                                <w:sz w:val="22"/>
                                <w:szCs w:val="22"/>
                              </w:rPr>
                            </w:pPr>
                            <w:r>
                              <w:rPr>
                                <w:rFonts w:ascii="Verdana" w:hAnsi="Verdana"/>
                                <w:sz w:val="22"/>
                                <w:szCs w:val="22"/>
                              </w:rPr>
                              <w:t>Demonstrate an awareness of the physical, social and intellectual development of children, and know how to adapt teaching to support pupils’ education at different stages of development</w:t>
                            </w:r>
                          </w:p>
                          <w:p w14:paraId="77D8952E" w14:textId="77777777" w:rsidR="00BD02B6" w:rsidRPr="00D139B3" w:rsidRDefault="00BD02B6" w:rsidP="00BD02B6">
                            <w:pPr>
                              <w:pStyle w:val="ListParagraph"/>
                              <w:numPr>
                                <w:ilvl w:val="0"/>
                                <w:numId w:val="30"/>
                              </w:numPr>
                              <w:jc w:val="both"/>
                              <w:rPr>
                                <w:rFonts w:ascii="Verdana" w:hAnsi="Verdana"/>
                                <w:b/>
                                <w:sz w:val="22"/>
                                <w:szCs w:val="22"/>
                              </w:rPr>
                            </w:pPr>
                            <w:r>
                              <w:rPr>
                                <w:rFonts w:ascii="Verdana" w:hAnsi="Verdana"/>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25350" id="Text Box 12" o:spid="_x0000_s1036" type="#_x0000_t202" style="position:absolute;margin-left:-49.65pt;margin-top:-42.55pt;width:515.25pt;height:811.5pt;z-index:251662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" filled="f" stroked="f" strokeweight=".5pt">
                <v:textbox>
                  <w:txbxContent>
                    <w:p w14:paraId="7E838CF1" w14:textId="77777777" w:rsidR="00BD02B6" w:rsidRPr="00A55812" w:rsidRDefault="00BD02B6" w:rsidP="00BD02B6">
                      <w:pPr>
                        <w:jc w:val="both"/>
                        <w:rPr>
                          <w:rFonts w:ascii="Verdana" w:hAnsi="Verdana"/>
                          <w:b/>
                          <w:sz w:val="28"/>
                          <w:szCs w:val="22"/>
                        </w:rPr>
                      </w:pPr>
                      <w:r w:rsidRPr="00A55812">
                        <w:rPr>
                          <w:rFonts w:ascii="Verdana" w:hAnsi="Verdana"/>
                          <w:b/>
                          <w:color w:val="FFFFFF" w:themeColor="background1"/>
                          <w:sz w:val="28"/>
                          <w:szCs w:val="22"/>
                        </w:rPr>
                        <w:t>Job Description</w:t>
                      </w:r>
                    </w:p>
                    <w:p w14:paraId="17C2FD81" w14:textId="77777777" w:rsidR="00BD02B6" w:rsidRDefault="00BD02B6" w:rsidP="00BD02B6">
                      <w:pPr>
                        <w:jc w:val="both"/>
                        <w:rPr>
                          <w:rFonts w:ascii="Verdana" w:hAnsi="Verdana"/>
                          <w:b/>
                          <w:sz w:val="22"/>
                          <w:szCs w:val="22"/>
                        </w:rPr>
                      </w:pPr>
                    </w:p>
                    <w:p w14:paraId="2E83EC65" w14:textId="2AB254FE" w:rsidR="00BD02B6" w:rsidRDefault="00BD02B6" w:rsidP="00BD02B6">
                      <w:pPr>
                        <w:jc w:val="both"/>
                        <w:rPr>
                          <w:rFonts w:ascii="Verdana" w:hAnsi="Verdana"/>
                          <w:b/>
                          <w:sz w:val="22"/>
                          <w:szCs w:val="22"/>
                        </w:rPr>
                      </w:pPr>
                      <w:r w:rsidRPr="00E2538A">
                        <w:rPr>
                          <w:rFonts w:ascii="Verdana" w:hAnsi="Verdana"/>
                          <w:b/>
                          <w:sz w:val="22"/>
                          <w:szCs w:val="22"/>
                        </w:rPr>
                        <w:t>Post:</w:t>
                      </w:r>
                      <w:r w:rsidRPr="00E2538A">
                        <w:rPr>
                          <w:rFonts w:ascii="Verdana" w:hAnsi="Verdana"/>
                          <w:b/>
                          <w:sz w:val="22"/>
                          <w:szCs w:val="22"/>
                        </w:rPr>
                        <w:tab/>
                      </w:r>
                      <w:r w:rsidRPr="00E2538A">
                        <w:rPr>
                          <w:rFonts w:ascii="Verdana" w:hAnsi="Verdana"/>
                          <w:b/>
                          <w:sz w:val="22"/>
                          <w:szCs w:val="22"/>
                        </w:rPr>
                        <w:tab/>
                      </w:r>
                      <w:r>
                        <w:rPr>
                          <w:rFonts w:ascii="Verdana" w:hAnsi="Verdana"/>
                          <w:b/>
                          <w:sz w:val="22"/>
                          <w:szCs w:val="22"/>
                        </w:rPr>
                        <w:tab/>
                        <w:t>Leader of KS</w:t>
                      </w:r>
                      <w:r w:rsidR="00C64D12">
                        <w:rPr>
                          <w:rFonts w:ascii="Verdana" w:hAnsi="Verdana"/>
                          <w:b/>
                          <w:sz w:val="22"/>
                          <w:szCs w:val="22"/>
                        </w:rPr>
                        <w:t>4</w:t>
                      </w:r>
                      <w:r>
                        <w:rPr>
                          <w:rFonts w:ascii="Verdana" w:hAnsi="Verdana"/>
                          <w:b/>
                          <w:sz w:val="22"/>
                          <w:szCs w:val="22"/>
                        </w:rPr>
                        <w:t xml:space="preserve"> maths</w:t>
                      </w:r>
                    </w:p>
                    <w:p w14:paraId="1610B0D1" w14:textId="77777777" w:rsidR="00BD02B6" w:rsidRDefault="00BD02B6" w:rsidP="00BD02B6">
                      <w:pPr>
                        <w:jc w:val="both"/>
                        <w:rPr>
                          <w:rFonts w:ascii="Verdana" w:hAnsi="Verdana"/>
                          <w:b/>
                          <w:sz w:val="22"/>
                          <w:szCs w:val="22"/>
                        </w:rPr>
                      </w:pPr>
                      <w:r>
                        <w:rPr>
                          <w:rFonts w:ascii="Verdana" w:hAnsi="Verdana"/>
                          <w:b/>
                          <w:sz w:val="22"/>
                          <w:szCs w:val="22"/>
                        </w:rPr>
                        <w:t>Responsible to:</w:t>
                      </w:r>
                      <w:r>
                        <w:rPr>
                          <w:rFonts w:ascii="Verdana" w:hAnsi="Verdana"/>
                          <w:b/>
                          <w:sz w:val="22"/>
                          <w:szCs w:val="22"/>
                        </w:rPr>
                        <w:tab/>
                        <w:t>Faculty Leader</w:t>
                      </w:r>
                    </w:p>
                    <w:p w14:paraId="195BF867" w14:textId="77777777" w:rsidR="00BD02B6" w:rsidRDefault="00BD02B6" w:rsidP="00BD02B6">
                      <w:pPr>
                        <w:jc w:val="both"/>
                        <w:rPr>
                          <w:rFonts w:ascii="Verdana" w:hAnsi="Verdana"/>
                          <w:b/>
                          <w:sz w:val="22"/>
                          <w:szCs w:val="22"/>
                        </w:rPr>
                      </w:pPr>
                      <w:r>
                        <w:rPr>
                          <w:rFonts w:ascii="Verdana" w:hAnsi="Verdana"/>
                          <w:b/>
                          <w:sz w:val="22"/>
                          <w:szCs w:val="22"/>
                        </w:rPr>
                        <w:t>Salary:</w:t>
                      </w:r>
                      <w:r>
                        <w:rPr>
                          <w:rFonts w:ascii="Verdana" w:hAnsi="Verdana"/>
                          <w:b/>
                          <w:sz w:val="22"/>
                          <w:szCs w:val="22"/>
                        </w:rPr>
                        <w:tab/>
                      </w:r>
                      <w:r>
                        <w:rPr>
                          <w:rFonts w:ascii="Verdana" w:hAnsi="Verdana"/>
                          <w:b/>
                          <w:sz w:val="22"/>
                          <w:szCs w:val="22"/>
                        </w:rPr>
                        <w:tab/>
                        <w:t>MPS/UPS plus TLR2b</w:t>
                      </w:r>
                    </w:p>
                    <w:p w14:paraId="78553CEA" w14:textId="77777777" w:rsidR="00BD02B6" w:rsidRPr="00E2538A" w:rsidRDefault="00BD02B6" w:rsidP="00BD02B6">
                      <w:pPr>
                        <w:jc w:val="both"/>
                        <w:rPr>
                          <w:rFonts w:ascii="Verdana" w:hAnsi="Verdana"/>
                          <w:sz w:val="22"/>
                          <w:szCs w:val="22"/>
                        </w:rPr>
                      </w:pPr>
                    </w:p>
                    <w:p w14:paraId="790ED15E" w14:textId="77777777" w:rsidR="00BD02B6" w:rsidRDefault="00BD02B6" w:rsidP="00BD02B6">
                      <w:pPr>
                        <w:jc w:val="both"/>
                        <w:rPr>
                          <w:rFonts w:ascii="Verdana" w:hAnsi="Verdana"/>
                          <w:sz w:val="22"/>
                          <w:szCs w:val="22"/>
                        </w:rPr>
                      </w:pPr>
                      <w:r w:rsidRPr="00E2538A">
                        <w:rPr>
                          <w:rFonts w:ascii="Verdana" w:hAnsi="Verdana"/>
                          <w:sz w:val="22"/>
                          <w:szCs w:val="22"/>
                        </w:rPr>
                        <w:t xml:space="preserve">The post-holder will be expected to undertake duties in-line with the professional </w:t>
                      </w:r>
                    </w:p>
                    <w:p w14:paraId="488306CC" w14:textId="77777777" w:rsidR="00BD02B6" w:rsidRPr="00E2538A" w:rsidRDefault="00BD02B6" w:rsidP="00BD02B6">
                      <w:pPr>
                        <w:jc w:val="both"/>
                        <w:rPr>
                          <w:rFonts w:ascii="Verdana" w:hAnsi="Verdana"/>
                          <w:sz w:val="22"/>
                          <w:szCs w:val="22"/>
                        </w:rPr>
                      </w:pPr>
                      <w:r w:rsidRPr="00E2538A">
                        <w:rPr>
                          <w:rFonts w:ascii="Verdana" w:hAnsi="Verdana"/>
                          <w:sz w:val="22"/>
                          <w:szCs w:val="22"/>
                        </w:rPr>
                        <w:t>teacher standards for qualified teachers.</w:t>
                      </w:r>
                    </w:p>
                    <w:p w14:paraId="65A89F7E" w14:textId="77777777" w:rsidR="00BD02B6" w:rsidRPr="00E2538A" w:rsidRDefault="00BD02B6" w:rsidP="00BD02B6">
                      <w:pPr>
                        <w:jc w:val="both"/>
                        <w:rPr>
                          <w:rFonts w:ascii="Verdana" w:hAnsi="Verdana"/>
                          <w:sz w:val="22"/>
                          <w:szCs w:val="22"/>
                        </w:rPr>
                      </w:pPr>
                    </w:p>
                    <w:p w14:paraId="10FB8762" w14:textId="3D691B11" w:rsidR="00BD02B6" w:rsidRPr="00E2538A" w:rsidRDefault="00BD02B6" w:rsidP="00BD02B6">
                      <w:pPr>
                        <w:jc w:val="both"/>
                        <w:rPr>
                          <w:rFonts w:ascii="Verdana" w:hAnsi="Verdana"/>
                          <w:b/>
                          <w:sz w:val="22"/>
                          <w:szCs w:val="22"/>
                        </w:rPr>
                      </w:pPr>
                      <w:r>
                        <w:rPr>
                          <w:rFonts w:ascii="Verdana" w:hAnsi="Verdana"/>
                          <w:b/>
                          <w:sz w:val="22"/>
                          <w:szCs w:val="22"/>
                        </w:rPr>
                        <w:t xml:space="preserve">1 </w:t>
                      </w:r>
                      <w:r w:rsidRPr="00E2538A">
                        <w:rPr>
                          <w:rFonts w:ascii="Verdana" w:hAnsi="Verdana"/>
                          <w:b/>
                          <w:sz w:val="22"/>
                          <w:szCs w:val="22"/>
                        </w:rPr>
                        <w:t xml:space="preserve">Set </w:t>
                      </w:r>
                      <w:r w:rsidR="00C64D12">
                        <w:rPr>
                          <w:rFonts w:ascii="Verdana" w:hAnsi="Verdana"/>
                          <w:b/>
                          <w:sz w:val="22"/>
                          <w:szCs w:val="22"/>
                        </w:rPr>
                        <w:t>h</w:t>
                      </w:r>
                      <w:r w:rsidRPr="00E2538A">
                        <w:rPr>
                          <w:rFonts w:ascii="Verdana" w:hAnsi="Verdana"/>
                          <w:b/>
                          <w:sz w:val="22"/>
                          <w:szCs w:val="22"/>
                        </w:rPr>
                        <w:t>igh expectations which inspir</w:t>
                      </w:r>
                      <w:r>
                        <w:rPr>
                          <w:rFonts w:ascii="Verdana" w:hAnsi="Verdana"/>
                          <w:b/>
                          <w:sz w:val="22"/>
                          <w:szCs w:val="22"/>
                        </w:rPr>
                        <w:t>e, motive and challenge pupils</w:t>
                      </w:r>
                    </w:p>
                    <w:p w14:paraId="1C856F94" w14:textId="77777777" w:rsidR="00BD02B6" w:rsidRPr="00E2538A" w:rsidRDefault="00BD02B6" w:rsidP="00BD02B6">
                      <w:pPr>
                        <w:pStyle w:val="ListParagraph"/>
                        <w:numPr>
                          <w:ilvl w:val="0"/>
                          <w:numId w:val="26"/>
                        </w:numPr>
                        <w:ind w:left="360"/>
                        <w:jc w:val="both"/>
                        <w:rPr>
                          <w:rFonts w:ascii="Verdana" w:hAnsi="Verdana"/>
                          <w:sz w:val="22"/>
                          <w:szCs w:val="22"/>
                        </w:rPr>
                      </w:pPr>
                      <w:r w:rsidRPr="00E2538A">
                        <w:rPr>
                          <w:rFonts w:ascii="Verdana" w:hAnsi="Verdana"/>
                          <w:sz w:val="22"/>
                          <w:szCs w:val="22"/>
                        </w:rPr>
                        <w:t>Establish a safe and s</w:t>
                      </w:r>
                      <w:r>
                        <w:rPr>
                          <w:rFonts w:ascii="Verdana" w:hAnsi="Verdana"/>
                          <w:sz w:val="22"/>
                          <w:szCs w:val="22"/>
                        </w:rPr>
                        <w:t>timulating environment for pupils</w:t>
                      </w:r>
                      <w:r w:rsidRPr="00E2538A">
                        <w:rPr>
                          <w:rFonts w:ascii="Verdana" w:hAnsi="Verdana"/>
                          <w:sz w:val="22"/>
                          <w:szCs w:val="22"/>
                        </w:rPr>
                        <w:t>, rooted in mutual respect</w:t>
                      </w:r>
                    </w:p>
                    <w:p w14:paraId="4616445A" w14:textId="77777777" w:rsidR="00BD02B6" w:rsidRPr="00E2538A" w:rsidRDefault="00BD02B6" w:rsidP="00BD02B6">
                      <w:pPr>
                        <w:pStyle w:val="ListParagraph"/>
                        <w:numPr>
                          <w:ilvl w:val="0"/>
                          <w:numId w:val="26"/>
                        </w:numPr>
                        <w:ind w:left="360"/>
                        <w:jc w:val="both"/>
                        <w:rPr>
                          <w:rFonts w:ascii="Verdana" w:hAnsi="Verdana"/>
                          <w:sz w:val="22"/>
                          <w:szCs w:val="22"/>
                        </w:rPr>
                      </w:pPr>
                      <w:r w:rsidRPr="00E2538A">
                        <w:rPr>
                          <w:rFonts w:ascii="Verdana" w:hAnsi="Verdana"/>
                          <w:sz w:val="22"/>
                          <w:szCs w:val="22"/>
                        </w:rPr>
                        <w:t>Set goals tha</w:t>
                      </w:r>
                      <w:r>
                        <w:rPr>
                          <w:rFonts w:ascii="Verdana" w:hAnsi="Verdana"/>
                          <w:sz w:val="22"/>
                          <w:szCs w:val="22"/>
                        </w:rPr>
                        <w:t>t stretch and challenge pupils</w:t>
                      </w:r>
                      <w:r w:rsidRPr="00E2538A">
                        <w:rPr>
                          <w:rFonts w:ascii="Verdana" w:hAnsi="Verdana"/>
                          <w:sz w:val="22"/>
                          <w:szCs w:val="22"/>
                        </w:rPr>
                        <w:t xml:space="preserve"> of all backgrounds, abilities and dispositions</w:t>
                      </w:r>
                    </w:p>
                    <w:p w14:paraId="5F490463" w14:textId="77777777" w:rsidR="00BD02B6" w:rsidRPr="00E2538A" w:rsidRDefault="00BD02B6" w:rsidP="00BD02B6">
                      <w:pPr>
                        <w:pStyle w:val="ListParagraph"/>
                        <w:numPr>
                          <w:ilvl w:val="0"/>
                          <w:numId w:val="26"/>
                        </w:numPr>
                        <w:ind w:left="360"/>
                        <w:jc w:val="both"/>
                        <w:rPr>
                          <w:rFonts w:ascii="Verdana" w:hAnsi="Verdana"/>
                          <w:sz w:val="22"/>
                          <w:szCs w:val="22"/>
                        </w:rPr>
                      </w:pPr>
                      <w:r w:rsidRPr="00E2538A">
                        <w:rPr>
                          <w:rFonts w:ascii="Verdana" w:hAnsi="Verdana"/>
                          <w:sz w:val="22"/>
                          <w:szCs w:val="22"/>
                        </w:rPr>
                        <w:t>Demonstrate consistently the positive attitudes, values and behaviou</w:t>
                      </w:r>
                      <w:r>
                        <w:rPr>
                          <w:rFonts w:ascii="Verdana" w:hAnsi="Verdana"/>
                          <w:sz w:val="22"/>
                          <w:szCs w:val="22"/>
                        </w:rPr>
                        <w:t>r which are expected of pupils</w:t>
                      </w:r>
                    </w:p>
                    <w:p w14:paraId="0F3A460D" w14:textId="77777777" w:rsidR="00BD02B6" w:rsidRPr="00E2538A" w:rsidRDefault="00BD02B6" w:rsidP="00BD02B6">
                      <w:pPr>
                        <w:jc w:val="both"/>
                        <w:rPr>
                          <w:rFonts w:ascii="Verdana" w:hAnsi="Verdana"/>
                          <w:sz w:val="22"/>
                          <w:szCs w:val="22"/>
                        </w:rPr>
                      </w:pPr>
                    </w:p>
                    <w:p w14:paraId="499E0C68" w14:textId="77777777" w:rsidR="00BD02B6" w:rsidRPr="00E2538A" w:rsidRDefault="00BD02B6" w:rsidP="00BD02B6">
                      <w:pPr>
                        <w:jc w:val="both"/>
                        <w:rPr>
                          <w:rFonts w:ascii="Verdana" w:hAnsi="Verdana"/>
                          <w:b/>
                          <w:sz w:val="22"/>
                          <w:szCs w:val="22"/>
                        </w:rPr>
                      </w:pPr>
                      <w:r>
                        <w:rPr>
                          <w:rFonts w:ascii="Verdana" w:hAnsi="Verdana"/>
                          <w:b/>
                          <w:sz w:val="22"/>
                          <w:szCs w:val="22"/>
                        </w:rPr>
                        <w:t xml:space="preserve">2 </w:t>
                      </w:r>
                      <w:r w:rsidRPr="00E2538A">
                        <w:rPr>
                          <w:rFonts w:ascii="Verdana" w:hAnsi="Verdana"/>
                          <w:b/>
                          <w:sz w:val="22"/>
                          <w:szCs w:val="22"/>
                        </w:rPr>
                        <w:t>Promote good p</w:t>
                      </w:r>
                      <w:r>
                        <w:rPr>
                          <w:rFonts w:ascii="Verdana" w:hAnsi="Verdana"/>
                          <w:b/>
                          <w:sz w:val="22"/>
                          <w:szCs w:val="22"/>
                        </w:rPr>
                        <w:t>rogress and outcomes by pupils</w:t>
                      </w:r>
                    </w:p>
                    <w:p w14:paraId="4F4EC7A6" w14:textId="77777777" w:rsidR="00BD02B6" w:rsidRPr="00E2538A" w:rsidRDefault="00BD02B6" w:rsidP="00BD02B6">
                      <w:pPr>
                        <w:pStyle w:val="ListParagraph"/>
                        <w:numPr>
                          <w:ilvl w:val="0"/>
                          <w:numId w:val="27"/>
                        </w:numPr>
                        <w:jc w:val="both"/>
                        <w:rPr>
                          <w:rFonts w:ascii="Verdana" w:hAnsi="Verdana"/>
                          <w:sz w:val="22"/>
                          <w:szCs w:val="22"/>
                        </w:rPr>
                      </w:pPr>
                      <w:r>
                        <w:rPr>
                          <w:rFonts w:ascii="Verdana" w:hAnsi="Verdana"/>
                          <w:sz w:val="22"/>
                          <w:szCs w:val="22"/>
                        </w:rPr>
                        <w:t>Be accountable for pupils</w:t>
                      </w:r>
                      <w:r w:rsidRPr="00E2538A">
                        <w:rPr>
                          <w:rFonts w:ascii="Verdana" w:hAnsi="Verdana"/>
                          <w:sz w:val="22"/>
                          <w:szCs w:val="22"/>
                        </w:rPr>
                        <w:t>’ attainment, progress and outcomes</w:t>
                      </w:r>
                    </w:p>
                    <w:p w14:paraId="1C4E0B4A" w14:textId="77777777" w:rsidR="00BD02B6" w:rsidRPr="00E2538A" w:rsidRDefault="00BD02B6" w:rsidP="00BD02B6">
                      <w:pPr>
                        <w:pStyle w:val="ListParagraph"/>
                        <w:numPr>
                          <w:ilvl w:val="0"/>
                          <w:numId w:val="27"/>
                        </w:numPr>
                        <w:jc w:val="both"/>
                        <w:rPr>
                          <w:rFonts w:ascii="Verdana" w:hAnsi="Verdana"/>
                          <w:sz w:val="22"/>
                          <w:szCs w:val="22"/>
                        </w:rPr>
                      </w:pPr>
                      <w:r>
                        <w:rPr>
                          <w:rFonts w:ascii="Verdana" w:hAnsi="Verdana"/>
                          <w:sz w:val="22"/>
                          <w:szCs w:val="22"/>
                        </w:rPr>
                        <w:t>Be aware of pupils</w:t>
                      </w:r>
                      <w:r w:rsidRPr="00E2538A">
                        <w:rPr>
                          <w:rFonts w:ascii="Verdana" w:hAnsi="Verdana"/>
                          <w:sz w:val="22"/>
                          <w:szCs w:val="22"/>
                        </w:rPr>
                        <w:t>’ capabilities and their prior knowledge, and plan teaching to build on these</w:t>
                      </w:r>
                    </w:p>
                    <w:p w14:paraId="7913E381" w14:textId="77777777" w:rsidR="00BD02B6" w:rsidRPr="00E2538A" w:rsidRDefault="00BD02B6" w:rsidP="00BD02B6">
                      <w:pPr>
                        <w:pStyle w:val="ListParagraph"/>
                        <w:numPr>
                          <w:ilvl w:val="0"/>
                          <w:numId w:val="27"/>
                        </w:numPr>
                        <w:jc w:val="both"/>
                        <w:rPr>
                          <w:rFonts w:ascii="Verdana" w:hAnsi="Verdana"/>
                          <w:sz w:val="22"/>
                          <w:szCs w:val="22"/>
                        </w:rPr>
                      </w:pPr>
                      <w:r>
                        <w:rPr>
                          <w:rFonts w:ascii="Verdana" w:hAnsi="Verdana"/>
                          <w:sz w:val="22"/>
                          <w:szCs w:val="22"/>
                        </w:rPr>
                        <w:t>Guide pupils</w:t>
                      </w:r>
                      <w:r w:rsidRPr="00E2538A">
                        <w:rPr>
                          <w:rFonts w:ascii="Verdana" w:hAnsi="Verdana"/>
                          <w:sz w:val="22"/>
                          <w:szCs w:val="22"/>
                        </w:rPr>
                        <w:t xml:space="preserve"> to reflect on the progress they have made and their emerging needs</w:t>
                      </w:r>
                    </w:p>
                    <w:p w14:paraId="0B0BD2F6" w14:textId="77777777" w:rsidR="00BD02B6" w:rsidRPr="00E2538A" w:rsidRDefault="00BD02B6" w:rsidP="00BD02B6">
                      <w:pPr>
                        <w:pStyle w:val="ListParagraph"/>
                        <w:numPr>
                          <w:ilvl w:val="0"/>
                          <w:numId w:val="27"/>
                        </w:numPr>
                        <w:jc w:val="both"/>
                        <w:rPr>
                          <w:rFonts w:ascii="Verdana" w:hAnsi="Verdana"/>
                          <w:sz w:val="22"/>
                          <w:szCs w:val="22"/>
                        </w:rPr>
                      </w:pPr>
                      <w:r w:rsidRPr="00E2538A">
                        <w:rPr>
                          <w:rFonts w:ascii="Verdana" w:hAnsi="Verdana"/>
                          <w:sz w:val="22"/>
                          <w:szCs w:val="22"/>
                        </w:rPr>
                        <w:t>Demonstrate knowledge a</w:t>
                      </w:r>
                      <w:r>
                        <w:rPr>
                          <w:rFonts w:ascii="Verdana" w:hAnsi="Verdana"/>
                          <w:sz w:val="22"/>
                          <w:szCs w:val="22"/>
                        </w:rPr>
                        <w:t>nd understanding of how pupils</w:t>
                      </w:r>
                      <w:r w:rsidRPr="00E2538A">
                        <w:rPr>
                          <w:rFonts w:ascii="Verdana" w:hAnsi="Verdana"/>
                          <w:sz w:val="22"/>
                          <w:szCs w:val="22"/>
                        </w:rPr>
                        <w:t xml:space="preserve"> learn and how this impacts on teaching</w:t>
                      </w:r>
                    </w:p>
                    <w:p w14:paraId="5FA8EE06" w14:textId="77777777" w:rsidR="00BD02B6" w:rsidRPr="00E2538A" w:rsidRDefault="00BD02B6" w:rsidP="00BD02B6">
                      <w:pPr>
                        <w:pStyle w:val="ListParagraph"/>
                        <w:numPr>
                          <w:ilvl w:val="0"/>
                          <w:numId w:val="27"/>
                        </w:numPr>
                        <w:jc w:val="both"/>
                        <w:rPr>
                          <w:rFonts w:ascii="Verdana" w:hAnsi="Verdana"/>
                          <w:sz w:val="22"/>
                          <w:szCs w:val="22"/>
                        </w:rPr>
                      </w:pPr>
                      <w:r>
                        <w:rPr>
                          <w:rFonts w:ascii="Verdana" w:hAnsi="Verdana"/>
                          <w:sz w:val="22"/>
                          <w:szCs w:val="22"/>
                        </w:rPr>
                        <w:t>Encourage pupils</w:t>
                      </w:r>
                      <w:r w:rsidRPr="00E2538A">
                        <w:rPr>
                          <w:rFonts w:ascii="Verdana" w:hAnsi="Verdana"/>
                          <w:sz w:val="22"/>
                          <w:szCs w:val="22"/>
                        </w:rPr>
                        <w:t xml:space="preserve"> to take a responsible and conscientious attitude to their own work and study</w:t>
                      </w:r>
                    </w:p>
                    <w:p w14:paraId="6EC04108" w14:textId="77777777" w:rsidR="00BD02B6" w:rsidRPr="00E2538A" w:rsidRDefault="00BD02B6" w:rsidP="00BD02B6">
                      <w:pPr>
                        <w:jc w:val="both"/>
                        <w:rPr>
                          <w:rFonts w:ascii="Verdana" w:hAnsi="Verdana"/>
                          <w:sz w:val="22"/>
                          <w:szCs w:val="22"/>
                        </w:rPr>
                      </w:pPr>
                    </w:p>
                    <w:p w14:paraId="608BBC7A" w14:textId="77777777" w:rsidR="00BD02B6" w:rsidRPr="00E2538A" w:rsidRDefault="00BD02B6" w:rsidP="00BD02B6">
                      <w:pPr>
                        <w:jc w:val="both"/>
                        <w:rPr>
                          <w:rFonts w:ascii="Verdana" w:hAnsi="Verdana"/>
                          <w:b/>
                          <w:sz w:val="22"/>
                          <w:szCs w:val="22"/>
                        </w:rPr>
                      </w:pPr>
                      <w:r>
                        <w:rPr>
                          <w:rFonts w:ascii="Verdana" w:hAnsi="Verdana"/>
                          <w:b/>
                          <w:sz w:val="22"/>
                          <w:szCs w:val="22"/>
                        </w:rPr>
                        <w:t xml:space="preserve">3 </w:t>
                      </w:r>
                      <w:r w:rsidRPr="00E2538A">
                        <w:rPr>
                          <w:rFonts w:ascii="Verdana" w:hAnsi="Verdana"/>
                          <w:b/>
                          <w:sz w:val="22"/>
                          <w:szCs w:val="22"/>
                        </w:rPr>
                        <w:t>Demonstrate good subject and curriculum knowledge</w:t>
                      </w:r>
                    </w:p>
                    <w:p w14:paraId="6BCA75CD" w14:textId="77777777" w:rsidR="00BD02B6" w:rsidRPr="00E2538A" w:rsidRDefault="00BD02B6" w:rsidP="00BD02B6">
                      <w:pPr>
                        <w:pStyle w:val="ListParagraph"/>
                        <w:numPr>
                          <w:ilvl w:val="0"/>
                          <w:numId w:val="28"/>
                        </w:numPr>
                        <w:jc w:val="both"/>
                        <w:rPr>
                          <w:rFonts w:ascii="Verdana" w:hAnsi="Verdana"/>
                          <w:sz w:val="22"/>
                          <w:szCs w:val="22"/>
                        </w:rPr>
                      </w:pPr>
                      <w:r w:rsidRPr="00E2538A">
                        <w:rPr>
                          <w:rFonts w:ascii="Verdana" w:hAnsi="Verdana"/>
                          <w:sz w:val="22"/>
                          <w:szCs w:val="22"/>
                        </w:rPr>
                        <w:t>Have a secure knowledge of the relevant subject(s) and curriculum are</w:t>
                      </w:r>
                      <w:r>
                        <w:rPr>
                          <w:rFonts w:ascii="Verdana" w:hAnsi="Verdana"/>
                          <w:sz w:val="22"/>
                          <w:szCs w:val="22"/>
                        </w:rPr>
                        <w:t>as, foster and maintain pupils</w:t>
                      </w:r>
                      <w:r w:rsidRPr="00E2538A">
                        <w:rPr>
                          <w:rFonts w:ascii="Verdana" w:hAnsi="Verdana"/>
                          <w:sz w:val="22"/>
                          <w:szCs w:val="22"/>
                        </w:rPr>
                        <w:t>’ interest in the subject, and address misunderstandings</w:t>
                      </w:r>
                    </w:p>
                    <w:p w14:paraId="51161F60" w14:textId="77777777" w:rsidR="00BD02B6" w:rsidRPr="00E2538A" w:rsidRDefault="00BD02B6" w:rsidP="00BD02B6">
                      <w:pPr>
                        <w:pStyle w:val="ListParagraph"/>
                        <w:numPr>
                          <w:ilvl w:val="0"/>
                          <w:numId w:val="28"/>
                        </w:numPr>
                        <w:jc w:val="both"/>
                        <w:rPr>
                          <w:rFonts w:ascii="Verdana" w:hAnsi="Verdana"/>
                          <w:sz w:val="22"/>
                          <w:szCs w:val="22"/>
                        </w:rPr>
                      </w:pPr>
                      <w:r w:rsidRPr="00E2538A">
                        <w:rPr>
                          <w:rFonts w:ascii="Verdana" w:hAnsi="Verdana"/>
                          <w:sz w:val="22"/>
                          <w:szCs w:val="22"/>
                        </w:rPr>
                        <w:t>Demonstrate a critical understanding of developments in the subject and curriculum areas, and promote the value of scholarship</w:t>
                      </w:r>
                    </w:p>
                    <w:p w14:paraId="58BE80E9" w14:textId="77777777" w:rsidR="00BD02B6" w:rsidRPr="00E2538A" w:rsidRDefault="00BD02B6" w:rsidP="00BD02B6">
                      <w:pPr>
                        <w:pStyle w:val="ListParagraph"/>
                        <w:numPr>
                          <w:ilvl w:val="0"/>
                          <w:numId w:val="28"/>
                        </w:numPr>
                        <w:jc w:val="both"/>
                        <w:rPr>
                          <w:rFonts w:ascii="Verdana" w:hAnsi="Verdana"/>
                          <w:sz w:val="22"/>
                          <w:szCs w:val="22"/>
                        </w:rPr>
                      </w:pPr>
                      <w:r w:rsidRPr="00E2538A">
                        <w:rPr>
                          <w:rFonts w:ascii="Verdana" w:hAnsi="Verdana"/>
                          <w:sz w:val="22"/>
                          <w:szCs w:val="22"/>
                        </w:rPr>
                        <w:t>Demonstrate an understanding of and take responsibility for promoting high standards of literacy, articulacy and the correct use of standard English, whatever the teacher’s specialist subject</w:t>
                      </w:r>
                    </w:p>
                    <w:p w14:paraId="1F645F16" w14:textId="77777777" w:rsidR="00BD02B6" w:rsidRDefault="00BD02B6" w:rsidP="00BD02B6">
                      <w:pPr>
                        <w:jc w:val="both"/>
                        <w:rPr>
                          <w:rFonts w:ascii="Verdana" w:hAnsi="Verdana"/>
                          <w:sz w:val="22"/>
                          <w:szCs w:val="22"/>
                        </w:rPr>
                      </w:pPr>
                    </w:p>
                    <w:p w14:paraId="68A08CCE" w14:textId="77777777" w:rsidR="00BD02B6" w:rsidRDefault="00BD02B6" w:rsidP="00BD02B6">
                      <w:pPr>
                        <w:jc w:val="both"/>
                        <w:rPr>
                          <w:rFonts w:ascii="Verdana" w:hAnsi="Verdana"/>
                          <w:b/>
                          <w:sz w:val="22"/>
                          <w:szCs w:val="22"/>
                        </w:rPr>
                      </w:pPr>
                      <w:r>
                        <w:rPr>
                          <w:rFonts w:ascii="Verdana" w:hAnsi="Verdana"/>
                          <w:b/>
                          <w:sz w:val="22"/>
                          <w:szCs w:val="22"/>
                        </w:rPr>
                        <w:t>4 Plan and teach well-structured lessons</w:t>
                      </w:r>
                    </w:p>
                    <w:p w14:paraId="7246B56A" w14:textId="77777777" w:rsidR="00BD02B6" w:rsidRPr="00E2538A" w:rsidRDefault="00BD02B6" w:rsidP="00BD02B6">
                      <w:pPr>
                        <w:pStyle w:val="ListParagraph"/>
                        <w:numPr>
                          <w:ilvl w:val="0"/>
                          <w:numId w:val="29"/>
                        </w:numPr>
                        <w:jc w:val="both"/>
                        <w:rPr>
                          <w:rFonts w:ascii="Verdana" w:hAnsi="Verdana"/>
                          <w:b/>
                          <w:sz w:val="22"/>
                          <w:szCs w:val="22"/>
                        </w:rPr>
                      </w:pPr>
                      <w:r>
                        <w:rPr>
                          <w:rFonts w:ascii="Verdana" w:hAnsi="Verdana"/>
                          <w:sz w:val="22"/>
                          <w:szCs w:val="22"/>
                        </w:rPr>
                        <w:t>Impart knowledge and develop understanding through effective use of lesson time</w:t>
                      </w:r>
                    </w:p>
                    <w:p w14:paraId="1DAAAA02" w14:textId="77777777" w:rsidR="00BD02B6" w:rsidRPr="00E2538A" w:rsidRDefault="00BD02B6" w:rsidP="00BD02B6">
                      <w:pPr>
                        <w:pStyle w:val="ListParagraph"/>
                        <w:numPr>
                          <w:ilvl w:val="0"/>
                          <w:numId w:val="29"/>
                        </w:numPr>
                        <w:jc w:val="both"/>
                        <w:rPr>
                          <w:rFonts w:ascii="Verdana" w:hAnsi="Verdana"/>
                          <w:b/>
                          <w:sz w:val="22"/>
                          <w:szCs w:val="22"/>
                        </w:rPr>
                      </w:pPr>
                      <w:r>
                        <w:rPr>
                          <w:rFonts w:ascii="Verdana" w:hAnsi="Verdana"/>
                          <w:sz w:val="22"/>
                          <w:szCs w:val="22"/>
                        </w:rPr>
                        <w:t>Promote a love of learning and children’s intellectual curiosity</w:t>
                      </w:r>
                    </w:p>
                    <w:p w14:paraId="3748C400" w14:textId="77777777" w:rsidR="00BD02B6" w:rsidRPr="00E2538A" w:rsidRDefault="00BD02B6" w:rsidP="00BD02B6">
                      <w:pPr>
                        <w:pStyle w:val="ListParagraph"/>
                        <w:numPr>
                          <w:ilvl w:val="0"/>
                          <w:numId w:val="29"/>
                        </w:numPr>
                        <w:jc w:val="both"/>
                        <w:rPr>
                          <w:rFonts w:ascii="Verdana" w:hAnsi="Verdana"/>
                          <w:b/>
                          <w:sz w:val="22"/>
                          <w:szCs w:val="22"/>
                        </w:rPr>
                      </w:pPr>
                      <w:r>
                        <w:rPr>
                          <w:rFonts w:ascii="Verdana" w:hAnsi="Verdana"/>
                          <w:sz w:val="22"/>
                          <w:szCs w:val="22"/>
                        </w:rPr>
                        <w:t>Set homework and plan other out-of-class activities to consolidate and extend the knowledge and understanding pupils have acquired</w:t>
                      </w:r>
                    </w:p>
                    <w:p w14:paraId="7D941375" w14:textId="77777777" w:rsidR="00BD02B6" w:rsidRPr="00E2538A" w:rsidRDefault="00BD02B6" w:rsidP="00BD02B6">
                      <w:pPr>
                        <w:pStyle w:val="ListParagraph"/>
                        <w:numPr>
                          <w:ilvl w:val="0"/>
                          <w:numId w:val="29"/>
                        </w:numPr>
                        <w:jc w:val="both"/>
                        <w:rPr>
                          <w:rFonts w:ascii="Verdana" w:hAnsi="Verdana"/>
                          <w:b/>
                          <w:sz w:val="22"/>
                          <w:szCs w:val="22"/>
                        </w:rPr>
                      </w:pPr>
                      <w:r>
                        <w:rPr>
                          <w:rFonts w:ascii="Verdana" w:hAnsi="Verdana"/>
                          <w:sz w:val="22"/>
                          <w:szCs w:val="22"/>
                        </w:rPr>
                        <w:t>Reflect systematically on the effectiveness of lessons and approaches to teaching</w:t>
                      </w:r>
                    </w:p>
                    <w:p w14:paraId="34BB5914" w14:textId="77777777" w:rsidR="00BD02B6" w:rsidRDefault="00BD02B6" w:rsidP="00BD02B6">
                      <w:pPr>
                        <w:pStyle w:val="ListParagraph"/>
                        <w:numPr>
                          <w:ilvl w:val="0"/>
                          <w:numId w:val="29"/>
                        </w:numPr>
                        <w:jc w:val="both"/>
                        <w:rPr>
                          <w:rFonts w:ascii="Verdana" w:hAnsi="Verdana"/>
                          <w:b/>
                          <w:sz w:val="22"/>
                          <w:szCs w:val="22"/>
                        </w:rPr>
                      </w:pPr>
                      <w:r>
                        <w:rPr>
                          <w:rFonts w:ascii="Verdana" w:hAnsi="Verdana"/>
                          <w:sz w:val="22"/>
                          <w:szCs w:val="22"/>
                        </w:rPr>
                        <w:t>Contribute to the design and provision of an engaging curriculum within the relevant subject area(s)</w:t>
                      </w:r>
                    </w:p>
                    <w:p w14:paraId="12552B8F" w14:textId="77777777" w:rsidR="00BD02B6" w:rsidRDefault="00BD02B6" w:rsidP="00BD02B6">
                      <w:pPr>
                        <w:jc w:val="both"/>
                        <w:rPr>
                          <w:rFonts w:ascii="Verdana" w:hAnsi="Verdana"/>
                          <w:b/>
                          <w:sz w:val="22"/>
                          <w:szCs w:val="22"/>
                        </w:rPr>
                      </w:pPr>
                    </w:p>
                    <w:p w14:paraId="6874D7E0" w14:textId="77777777" w:rsidR="00BD02B6" w:rsidRDefault="00BD02B6" w:rsidP="00BD02B6">
                      <w:pPr>
                        <w:jc w:val="both"/>
                        <w:rPr>
                          <w:rFonts w:ascii="Verdana" w:hAnsi="Verdana"/>
                          <w:b/>
                          <w:sz w:val="22"/>
                          <w:szCs w:val="22"/>
                        </w:rPr>
                      </w:pPr>
                      <w:r>
                        <w:rPr>
                          <w:rFonts w:ascii="Verdana" w:hAnsi="Verdana"/>
                          <w:b/>
                          <w:sz w:val="22"/>
                          <w:szCs w:val="22"/>
                        </w:rPr>
                        <w:t>5 Adapt teaching to respond to the strengths and needs of all pupils</w:t>
                      </w:r>
                    </w:p>
                    <w:p w14:paraId="658A9ECA" w14:textId="77777777" w:rsidR="00BD02B6" w:rsidRPr="00D139B3" w:rsidRDefault="00BD02B6" w:rsidP="00BD02B6">
                      <w:pPr>
                        <w:pStyle w:val="ListParagraph"/>
                        <w:numPr>
                          <w:ilvl w:val="0"/>
                          <w:numId w:val="30"/>
                        </w:numPr>
                        <w:jc w:val="both"/>
                        <w:rPr>
                          <w:rFonts w:ascii="Verdana" w:hAnsi="Verdana"/>
                          <w:b/>
                          <w:sz w:val="22"/>
                          <w:szCs w:val="22"/>
                        </w:rPr>
                      </w:pPr>
                      <w:r>
                        <w:rPr>
                          <w:rFonts w:ascii="Verdana" w:hAnsi="Verdana"/>
                          <w:sz w:val="22"/>
                          <w:szCs w:val="22"/>
                        </w:rPr>
                        <w:t>Know when and how to differentiate appropriately, using approaches which enable pupils to be taught effectively</w:t>
                      </w:r>
                    </w:p>
                    <w:p w14:paraId="11FA933D" w14:textId="77777777" w:rsidR="00BD02B6" w:rsidRPr="00D139B3" w:rsidRDefault="00BD02B6" w:rsidP="00BD02B6">
                      <w:pPr>
                        <w:pStyle w:val="ListParagraph"/>
                        <w:numPr>
                          <w:ilvl w:val="0"/>
                          <w:numId w:val="30"/>
                        </w:numPr>
                        <w:jc w:val="both"/>
                        <w:rPr>
                          <w:rFonts w:ascii="Verdana" w:hAnsi="Verdana"/>
                          <w:b/>
                          <w:sz w:val="22"/>
                          <w:szCs w:val="22"/>
                        </w:rPr>
                      </w:pPr>
                      <w:r>
                        <w:rPr>
                          <w:rFonts w:ascii="Verdana" w:hAnsi="Verdana"/>
                          <w:sz w:val="22"/>
                          <w:szCs w:val="22"/>
                        </w:rPr>
                        <w:t>Have a secure understanding of how a range of factors can inhibit pupils’ ability to learn, and how best to overcome these</w:t>
                      </w:r>
                    </w:p>
                    <w:p w14:paraId="54EF3532" w14:textId="77777777" w:rsidR="00BD02B6" w:rsidRPr="00D139B3" w:rsidRDefault="00BD02B6" w:rsidP="00BD02B6">
                      <w:pPr>
                        <w:pStyle w:val="ListParagraph"/>
                        <w:numPr>
                          <w:ilvl w:val="0"/>
                          <w:numId w:val="30"/>
                        </w:numPr>
                        <w:jc w:val="both"/>
                        <w:rPr>
                          <w:rFonts w:ascii="Verdana" w:hAnsi="Verdana"/>
                          <w:b/>
                          <w:sz w:val="22"/>
                          <w:szCs w:val="22"/>
                        </w:rPr>
                      </w:pPr>
                      <w:r>
                        <w:rPr>
                          <w:rFonts w:ascii="Verdana" w:hAnsi="Verdana"/>
                          <w:sz w:val="22"/>
                          <w:szCs w:val="22"/>
                        </w:rPr>
                        <w:t>Demonstrate an awareness of the physical, social and intellectual development of children, and know how to adapt teaching to support pupils’ education at different stages of development</w:t>
                      </w:r>
                    </w:p>
                    <w:p w14:paraId="77D8952E" w14:textId="77777777" w:rsidR="00BD02B6" w:rsidRPr="00D139B3" w:rsidRDefault="00BD02B6" w:rsidP="00BD02B6">
                      <w:pPr>
                        <w:pStyle w:val="ListParagraph"/>
                        <w:numPr>
                          <w:ilvl w:val="0"/>
                          <w:numId w:val="30"/>
                        </w:numPr>
                        <w:jc w:val="both"/>
                        <w:rPr>
                          <w:rFonts w:ascii="Verdana" w:hAnsi="Verdana"/>
                          <w:b/>
                          <w:sz w:val="22"/>
                          <w:szCs w:val="22"/>
                        </w:rPr>
                      </w:pPr>
                      <w:r>
                        <w:rPr>
                          <w:rFonts w:ascii="Verdana" w:hAnsi="Verdana"/>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txbxContent>
                </v:textbox>
              </v:shape>
            </w:pict>
          </mc:Fallback>
        </mc:AlternateContent>
      </w:r>
      <w:r w:rsidR="00DE7797">
        <w:rPr>
          <w:noProof/>
          <w:lang w:eastAsia="en-GB"/>
        </w:rPr>
        <w:drawing>
          <wp:anchor distT="0" distB="0" distL="114300" distR="114300" simplePos="0" relativeHeight="251658253" behindDoc="1" locked="0" layoutInCell="1" allowOverlap="1" wp14:anchorId="78A439FF" wp14:editId="7AE08389">
            <wp:simplePos x="0" y="0"/>
            <wp:positionH relativeFrom="column">
              <wp:posOffset>-901337</wp:posOffset>
            </wp:positionH>
            <wp:positionV relativeFrom="paragraph">
              <wp:posOffset>-901337</wp:posOffset>
            </wp:positionV>
            <wp:extent cx="7543437" cy="10668695"/>
            <wp:effectExtent l="0" t="0" r="63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crutment Pack Backgrounds-05.jpg"/>
                    <pic:cNvPicPr/>
                  </pic:nvPicPr>
                  <pic:blipFill>
                    <a:blip r:embed="rId14">
                      <a:extLst>
                        <a:ext uri="{28A0092B-C50C-407E-A947-70E740481C1C}">
                          <a14:useLocalDpi xmlns:a14="http://schemas.microsoft.com/office/drawing/2010/main" val="0"/>
                        </a:ext>
                      </a:extLst>
                    </a:blip>
                    <a:stretch>
                      <a:fillRect/>
                    </a:stretch>
                  </pic:blipFill>
                  <pic:spPr>
                    <a:xfrm>
                      <a:off x="0" y="0"/>
                      <a:ext cx="7553017" cy="10682244"/>
                    </a:xfrm>
                    <a:prstGeom prst="rect">
                      <a:avLst/>
                    </a:prstGeom>
                  </pic:spPr>
                </pic:pic>
              </a:graphicData>
            </a:graphic>
            <wp14:sizeRelH relativeFrom="page">
              <wp14:pctWidth>0</wp14:pctWidth>
            </wp14:sizeRelH>
            <wp14:sizeRelV relativeFrom="page">
              <wp14:pctHeight>0</wp14:pctHeight>
            </wp14:sizeRelV>
          </wp:anchor>
        </w:drawing>
      </w:r>
      <w:r w:rsidR="00DE7797">
        <w:br w:type="page"/>
      </w:r>
    </w:p>
    <w:p w14:paraId="06913986" w14:textId="585C58CD" w:rsidR="00BB42BF" w:rsidRDefault="00C35BAE">
      <w:r>
        <w:rPr>
          <w:b/>
          <w:noProof/>
          <w:lang w:eastAsia="en-GB"/>
        </w:rPr>
        <w:lastRenderedPageBreak/>
        <mc:AlternateContent>
          <mc:Choice Requires="wps">
            <w:drawing>
              <wp:anchor distT="0" distB="0" distL="114300" distR="114300" simplePos="0" relativeHeight="251658264" behindDoc="0" locked="0" layoutInCell="1" allowOverlap="1" wp14:anchorId="69C7A43C" wp14:editId="12AD5D27">
                <wp:simplePos x="0" y="0"/>
                <wp:positionH relativeFrom="column">
                  <wp:posOffset>-713789</wp:posOffset>
                </wp:positionH>
                <wp:positionV relativeFrom="paragraph">
                  <wp:posOffset>-479962</wp:posOffset>
                </wp:positionV>
                <wp:extent cx="6591300" cy="102298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591300" cy="10229850"/>
                        </a:xfrm>
                        <a:prstGeom prst="rect">
                          <a:avLst/>
                        </a:prstGeom>
                        <a:noFill/>
                        <a:ln w="6350">
                          <a:noFill/>
                        </a:ln>
                      </wps:spPr>
                      <wps:txbx>
                        <w:txbxContent>
                          <w:p w14:paraId="19F8DF5D" w14:textId="77777777" w:rsidR="00C35BAE" w:rsidRDefault="00C35BAE" w:rsidP="00C35BAE">
                            <w:pPr>
                              <w:rPr>
                                <w:rFonts w:ascii="Verdana" w:hAnsi="Verdana"/>
                                <w:b/>
                                <w:sz w:val="22"/>
                                <w:szCs w:val="22"/>
                              </w:rPr>
                            </w:pPr>
                            <w:r>
                              <w:rPr>
                                <w:rFonts w:ascii="Verdana" w:hAnsi="Verdana"/>
                                <w:b/>
                                <w:sz w:val="22"/>
                                <w:szCs w:val="22"/>
                              </w:rPr>
                              <w:t>6 Make accurate and productive use of assessment</w:t>
                            </w:r>
                          </w:p>
                          <w:p w14:paraId="7B9DA91B" w14:textId="77777777" w:rsidR="00C35BAE" w:rsidRDefault="00C35BAE" w:rsidP="00C35BAE">
                            <w:pPr>
                              <w:pStyle w:val="ListParagraph"/>
                              <w:numPr>
                                <w:ilvl w:val="0"/>
                                <w:numId w:val="31"/>
                              </w:numPr>
                              <w:rPr>
                                <w:rFonts w:ascii="Verdana" w:hAnsi="Verdana"/>
                                <w:sz w:val="22"/>
                                <w:szCs w:val="22"/>
                              </w:rPr>
                            </w:pPr>
                            <w:r>
                              <w:rPr>
                                <w:rFonts w:ascii="Verdana" w:hAnsi="Verdana"/>
                                <w:sz w:val="22"/>
                                <w:szCs w:val="22"/>
                              </w:rPr>
                              <w:t>Know and understand how to assess the relevant subject and curriculum areas, including statutory assessment requirements</w:t>
                            </w:r>
                          </w:p>
                          <w:p w14:paraId="6A6D6518" w14:textId="77777777" w:rsidR="00C35BAE" w:rsidRDefault="00C35BAE" w:rsidP="00C35BAE">
                            <w:pPr>
                              <w:pStyle w:val="ListParagraph"/>
                              <w:numPr>
                                <w:ilvl w:val="0"/>
                                <w:numId w:val="31"/>
                              </w:numPr>
                              <w:rPr>
                                <w:rFonts w:ascii="Verdana" w:hAnsi="Verdana"/>
                                <w:sz w:val="22"/>
                                <w:szCs w:val="22"/>
                              </w:rPr>
                            </w:pPr>
                            <w:r>
                              <w:rPr>
                                <w:rFonts w:ascii="Verdana" w:hAnsi="Verdana"/>
                                <w:sz w:val="22"/>
                                <w:szCs w:val="22"/>
                              </w:rPr>
                              <w:t>Make use of formative and summative assessment to secure pupils’ progress</w:t>
                            </w:r>
                          </w:p>
                          <w:p w14:paraId="01CC4654" w14:textId="77777777" w:rsidR="00C35BAE" w:rsidRDefault="00C35BAE" w:rsidP="00C35BAE">
                            <w:pPr>
                              <w:pStyle w:val="ListParagraph"/>
                              <w:numPr>
                                <w:ilvl w:val="0"/>
                                <w:numId w:val="31"/>
                              </w:numPr>
                              <w:rPr>
                                <w:rFonts w:ascii="Verdana" w:hAnsi="Verdana"/>
                                <w:sz w:val="22"/>
                                <w:szCs w:val="22"/>
                              </w:rPr>
                            </w:pPr>
                            <w:r>
                              <w:rPr>
                                <w:rFonts w:ascii="Verdana" w:hAnsi="Verdana"/>
                                <w:sz w:val="22"/>
                                <w:szCs w:val="22"/>
                              </w:rPr>
                              <w:t>Use relevant data to monitor progress, set targets, and plan subsequent lessons</w:t>
                            </w:r>
                          </w:p>
                          <w:p w14:paraId="14B2BA9E" w14:textId="77777777" w:rsidR="00C35BAE" w:rsidRDefault="00C35BAE" w:rsidP="00C35BAE">
                            <w:pPr>
                              <w:pStyle w:val="ListParagraph"/>
                              <w:numPr>
                                <w:ilvl w:val="0"/>
                                <w:numId w:val="31"/>
                              </w:numPr>
                              <w:rPr>
                                <w:rFonts w:ascii="Verdana" w:hAnsi="Verdana"/>
                                <w:sz w:val="22"/>
                                <w:szCs w:val="22"/>
                              </w:rPr>
                            </w:pPr>
                            <w:r>
                              <w:rPr>
                                <w:rFonts w:ascii="Verdana" w:hAnsi="Verdana"/>
                                <w:sz w:val="22"/>
                                <w:szCs w:val="22"/>
                              </w:rPr>
                              <w:t>Give pupils regular feedback, both orally and through accurate marking, and encourage pupils to respond to the feedback</w:t>
                            </w:r>
                          </w:p>
                          <w:p w14:paraId="27ADF86C" w14:textId="77777777" w:rsidR="00C35BAE" w:rsidRDefault="00C35BAE" w:rsidP="00C35BAE">
                            <w:pPr>
                              <w:rPr>
                                <w:rFonts w:ascii="Verdana" w:hAnsi="Verdana"/>
                                <w:sz w:val="22"/>
                                <w:szCs w:val="22"/>
                              </w:rPr>
                            </w:pPr>
                          </w:p>
                          <w:p w14:paraId="58201A7B" w14:textId="77777777" w:rsidR="00C35BAE" w:rsidRDefault="00C35BAE" w:rsidP="00C35BAE">
                            <w:pPr>
                              <w:rPr>
                                <w:rFonts w:ascii="Verdana" w:hAnsi="Verdana"/>
                                <w:b/>
                                <w:sz w:val="22"/>
                                <w:szCs w:val="22"/>
                              </w:rPr>
                            </w:pPr>
                            <w:r>
                              <w:rPr>
                                <w:rFonts w:ascii="Verdana" w:hAnsi="Verdana"/>
                                <w:b/>
                                <w:sz w:val="22"/>
                                <w:szCs w:val="22"/>
                              </w:rPr>
                              <w:t>7 Manage behaviour effectively to ensure a good and safe learning environment</w:t>
                            </w:r>
                          </w:p>
                          <w:p w14:paraId="62A4B2F4" w14:textId="77777777" w:rsidR="00C35BAE" w:rsidRDefault="00C35BAE" w:rsidP="00C35BAE">
                            <w:pPr>
                              <w:pStyle w:val="ListParagraph"/>
                              <w:numPr>
                                <w:ilvl w:val="0"/>
                                <w:numId w:val="32"/>
                              </w:numPr>
                              <w:rPr>
                                <w:rFonts w:ascii="Verdana" w:hAnsi="Verdana"/>
                                <w:sz w:val="22"/>
                                <w:szCs w:val="22"/>
                              </w:rPr>
                            </w:pPr>
                            <w:r>
                              <w:rPr>
                                <w:rFonts w:ascii="Verdana" w:hAnsi="Verdana"/>
                                <w:sz w:val="22"/>
                                <w:szCs w:val="22"/>
                              </w:rPr>
                              <w:t>Have clear rules and routines for behaviour in classrooms, and take responsibility for promoting good and courteous behaviour both in classrooms and around the school, in accordance with the school’s behaviour policy</w:t>
                            </w:r>
                          </w:p>
                          <w:p w14:paraId="63722569" w14:textId="77777777" w:rsidR="00C35BAE" w:rsidRDefault="00C35BAE" w:rsidP="00C35BAE">
                            <w:pPr>
                              <w:pStyle w:val="ListParagraph"/>
                              <w:numPr>
                                <w:ilvl w:val="0"/>
                                <w:numId w:val="32"/>
                              </w:numPr>
                              <w:rPr>
                                <w:rFonts w:ascii="Verdana" w:hAnsi="Verdana"/>
                                <w:sz w:val="22"/>
                                <w:szCs w:val="22"/>
                              </w:rPr>
                            </w:pPr>
                            <w:r>
                              <w:rPr>
                                <w:rFonts w:ascii="Verdana" w:hAnsi="Verdana"/>
                                <w:sz w:val="22"/>
                                <w:szCs w:val="22"/>
                              </w:rPr>
                              <w:t>Have high expectations of behaviour, and establish a framework for discipline with a range of strategies, using praise, sanctions and rewards consistently and fairly</w:t>
                            </w:r>
                          </w:p>
                          <w:p w14:paraId="2D122721" w14:textId="77777777" w:rsidR="00C35BAE" w:rsidRDefault="00C35BAE" w:rsidP="00C35BAE">
                            <w:pPr>
                              <w:pStyle w:val="ListParagraph"/>
                              <w:numPr>
                                <w:ilvl w:val="0"/>
                                <w:numId w:val="32"/>
                              </w:numPr>
                              <w:rPr>
                                <w:rFonts w:ascii="Verdana" w:hAnsi="Verdana"/>
                                <w:sz w:val="22"/>
                                <w:szCs w:val="22"/>
                              </w:rPr>
                            </w:pPr>
                            <w:r>
                              <w:rPr>
                                <w:rFonts w:ascii="Verdana" w:hAnsi="Verdana"/>
                                <w:sz w:val="22"/>
                                <w:szCs w:val="22"/>
                              </w:rPr>
                              <w:t>Manage classes effectively, using approaches which are appropriate to pupils’ needs in order to involve and motivate them</w:t>
                            </w:r>
                          </w:p>
                          <w:p w14:paraId="2C73EBBD" w14:textId="77777777" w:rsidR="00C35BAE" w:rsidRDefault="00C35BAE" w:rsidP="00C35BAE">
                            <w:pPr>
                              <w:pStyle w:val="ListParagraph"/>
                              <w:numPr>
                                <w:ilvl w:val="0"/>
                                <w:numId w:val="32"/>
                              </w:numPr>
                              <w:rPr>
                                <w:rFonts w:ascii="Verdana" w:hAnsi="Verdana"/>
                                <w:sz w:val="22"/>
                                <w:szCs w:val="22"/>
                              </w:rPr>
                            </w:pPr>
                            <w:r>
                              <w:rPr>
                                <w:rFonts w:ascii="Verdana" w:hAnsi="Verdana"/>
                                <w:sz w:val="22"/>
                                <w:szCs w:val="22"/>
                              </w:rPr>
                              <w:t>Maintain good relationships with pupils, exercise appropriate authority, and act decisively when necessary</w:t>
                            </w:r>
                          </w:p>
                          <w:p w14:paraId="762787D3" w14:textId="77777777" w:rsidR="00C35BAE" w:rsidRDefault="00C35BAE" w:rsidP="00C35BAE">
                            <w:pPr>
                              <w:rPr>
                                <w:rFonts w:ascii="Verdana" w:hAnsi="Verdana"/>
                                <w:sz w:val="22"/>
                                <w:szCs w:val="22"/>
                              </w:rPr>
                            </w:pPr>
                          </w:p>
                          <w:p w14:paraId="6592A582" w14:textId="77777777" w:rsidR="00C35BAE" w:rsidRDefault="00C35BAE" w:rsidP="00C35BAE">
                            <w:pPr>
                              <w:rPr>
                                <w:rFonts w:ascii="Verdana" w:hAnsi="Verdana"/>
                                <w:b/>
                                <w:sz w:val="22"/>
                                <w:szCs w:val="22"/>
                              </w:rPr>
                            </w:pPr>
                            <w:r>
                              <w:rPr>
                                <w:rFonts w:ascii="Verdana" w:hAnsi="Verdana"/>
                                <w:b/>
                                <w:sz w:val="22"/>
                                <w:szCs w:val="22"/>
                              </w:rPr>
                              <w:t>8 Fulfil wider professional responsibilities</w:t>
                            </w:r>
                          </w:p>
                          <w:p w14:paraId="45E44FCE" w14:textId="77777777" w:rsidR="00C35BAE" w:rsidRDefault="00C35BAE" w:rsidP="00C35BAE">
                            <w:pPr>
                              <w:pStyle w:val="ListParagraph"/>
                              <w:numPr>
                                <w:ilvl w:val="0"/>
                                <w:numId w:val="33"/>
                              </w:numPr>
                              <w:rPr>
                                <w:rFonts w:ascii="Verdana" w:hAnsi="Verdana"/>
                                <w:sz w:val="22"/>
                                <w:szCs w:val="22"/>
                              </w:rPr>
                            </w:pPr>
                            <w:r>
                              <w:rPr>
                                <w:rFonts w:ascii="Verdana" w:hAnsi="Verdana"/>
                                <w:sz w:val="22"/>
                                <w:szCs w:val="22"/>
                              </w:rPr>
                              <w:t>Make a positive contribution to the wider life and ethos of the school</w:t>
                            </w:r>
                          </w:p>
                          <w:p w14:paraId="62D67B09" w14:textId="77777777" w:rsidR="00C35BAE" w:rsidRDefault="00C35BAE" w:rsidP="00C35BAE">
                            <w:pPr>
                              <w:pStyle w:val="ListParagraph"/>
                              <w:numPr>
                                <w:ilvl w:val="0"/>
                                <w:numId w:val="33"/>
                              </w:numPr>
                              <w:rPr>
                                <w:rFonts w:ascii="Verdana" w:hAnsi="Verdana"/>
                                <w:sz w:val="22"/>
                                <w:szCs w:val="22"/>
                              </w:rPr>
                            </w:pPr>
                            <w:r>
                              <w:rPr>
                                <w:rFonts w:ascii="Verdana" w:hAnsi="Verdana"/>
                                <w:sz w:val="22"/>
                                <w:szCs w:val="22"/>
                              </w:rPr>
                              <w:t>Develop effective professional relationships with colleagues, knowing how and when to draw on advice and specialist support</w:t>
                            </w:r>
                          </w:p>
                          <w:p w14:paraId="593AE302" w14:textId="77777777" w:rsidR="00C35BAE" w:rsidRDefault="00C35BAE" w:rsidP="00C35BAE">
                            <w:pPr>
                              <w:pStyle w:val="ListParagraph"/>
                              <w:numPr>
                                <w:ilvl w:val="0"/>
                                <w:numId w:val="33"/>
                              </w:numPr>
                              <w:rPr>
                                <w:rFonts w:ascii="Verdana" w:hAnsi="Verdana"/>
                                <w:sz w:val="22"/>
                                <w:szCs w:val="22"/>
                              </w:rPr>
                            </w:pPr>
                            <w:r>
                              <w:rPr>
                                <w:rFonts w:ascii="Verdana" w:hAnsi="Verdana"/>
                                <w:sz w:val="22"/>
                                <w:szCs w:val="22"/>
                              </w:rPr>
                              <w:t>Deploy support staff effectively</w:t>
                            </w:r>
                          </w:p>
                          <w:p w14:paraId="43239C4B" w14:textId="77777777" w:rsidR="00C35BAE" w:rsidRDefault="00C35BAE" w:rsidP="00C35BAE">
                            <w:pPr>
                              <w:pStyle w:val="ListParagraph"/>
                              <w:numPr>
                                <w:ilvl w:val="0"/>
                                <w:numId w:val="33"/>
                              </w:numPr>
                              <w:rPr>
                                <w:rFonts w:ascii="Verdana" w:hAnsi="Verdana"/>
                                <w:sz w:val="22"/>
                                <w:szCs w:val="22"/>
                              </w:rPr>
                            </w:pPr>
                            <w:r>
                              <w:rPr>
                                <w:rFonts w:ascii="Verdana" w:hAnsi="Verdana"/>
                                <w:sz w:val="22"/>
                                <w:szCs w:val="22"/>
                              </w:rPr>
                              <w:t>Take responsibility for improving teaching through appropriate professional development, responding to advice and feedback from colleagues</w:t>
                            </w:r>
                          </w:p>
                          <w:p w14:paraId="482FB78C" w14:textId="77777777" w:rsidR="00C35BAE" w:rsidRDefault="00C35BAE" w:rsidP="00C35BAE">
                            <w:pPr>
                              <w:pStyle w:val="ListParagraph"/>
                              <w:numPr>
                                <w:ilvl w:val="0"/>
                                <w:numId w:val="33"/>
                              </w:numPr>
                              <w:rPr>
                                <w:rFonts w:ascii="Verdana" w:hAnsi="Verdana"/>
                                <w:sz w:val="22"/>
                                <w:szCs w:val="22"/>
                              </w:rPr>
                            </w:pPr>
                            <w:r>
                              <w:rPr>
                                <w:rFonts w:ascii="Verdana" w:hAnsi="Verdana"/>
                                <w:sz w:val="22"/>
                                <w:szCs w:val="22"/>
                              </w:rPr>
                              <w:t>Communicate effectively with parents with regard to pupils’ achievements and wellbeing</w:t>
                            </w:r>
                          </w:p>
                          <w:p w14:paraId="69A14894" w14:textId="77777777" w:rsidR="00C35BAE" w:rsidRDefault="00C35BAE" w:rsidP="00C35BAE">
                            <w:pPr>
                              <w:rPr>
                                <w:rFonts w:ascii="Verdana" w:hAnsi="Verdana"/>
                                <w:sz w:val="22"/>
                                <w:szCs w:val="22"/>
                              </w:rPr>
                            </w:pPr>
                          </w:p>
                          <w:p w14:paraId="6B6A43FC" w14:textId="77777777" w:rsidR="00C35BAE" w:rsidRDefault="00C35BAE" w:rsidP="00C35BAE">
                            <w:pPr>
                              <w:rPr>
                                <w:rFonts w:ascii="Verdana" w:hAnsi="Verdana"/>
                                <w:b/>
                                <w:sz w:val="22"/>
                                <w:szCs w:val="22"/>
                              </w:rPr>
                            </w:pPr>
                            <w:r>
                              <w:rPr>
                                <w:rFonts w:ascii="Verdana" w:hAnsi="Verdana"/>
                                <w:b/>
                                <w:sz w:val="22"/>
                                <w:szCs w:val="22"/>
                              </w:rPr>
                              <w:t>Personal and Professional Conduct</w:t>
                            </w:r>
                          </w:p>
                          <w:p w14:paraId="66BEFBCD" w14:textId="77777777" w:rsidR="00C35BAE" w:rsidRDefault="00C35BAE" w:rsidP="00C35BAE">
                            <w:pPr>
                              <w:rPr>
                                <w:rFonts w:ascii="Verdana" w:hAnsi="Verdana"/>
                                <w:sz w:val="22"/>
                                <w:szCs w:val="22"/>
                              </w:rPr>
                            </w:pPr>
                            <w:r>
                              <w:rPr>
                                <w:rFonts w:ascii="Verdana" w:hAnsi="Verdana"/>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47CEDEFC" w14:textId="77777777" w:rsidR="00C35BAE" w:rsidRDefault="00C35BAE" w:rsidP="00C35BAE">
                            <w:pPr>
                              <w:rPr>
                                <w:rFonts w:ascii="Verdana" w:hAnsi="Verdana"/>
                                <w:sz w:val="22"/>
                                <w:szCs w:val="22"/>
                              </w:rPr>
                            </w:pPr>
                            <w:r>
                              <w:rPr>
                                <w:rFonts w:ascii="Verdana" w:hAnsi="Verdana"/>
                                <w:sz w:val="22"/>
                                <w:szCs w:val="22"/>
                              </w:rPr>
                              <w:br/>
                              <w:t>Teachers uphold public trust in the profession and maintain high standards of ethics and behaviour, within and outside school by:</w:t>
                            </w:r>
                          </w:p>
                          <w:p w14:paraId="664D3885"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Treating pupils with dignity, building relationships rooted in mutual respect, and at all times observing proper boundaries appropriate to a teacher’s professional position</w:t>
                            </w:r>
                          </w:p>
                          <w:p w14:paraId="3B7E3164" w14:textId="77777777" w:rsidR="00C35BAE" w:rsidRDefault="00C35BAE" w:rsidP="00C35BAE">
                            <w:pPr>
                              <w:pStyle w:val="ListParagraph"/>
                              <w:numPr>
                                <w:ilvl w:val="0"/>
                                <w:numId w:val="34"/>
                              </w:numPr>
                              <w:rPr>
                                <w:rFonts w:ascii="Verdana" w:hAnsi="Verdana"/>
                                <w:sz w:val="22"/>
                                <w:szCs w:val="22"/>
                              </w:rPr>
                            </w:pPr>
                            <w:r>
                              <w:rPr>
                                <w:rFonts w:ascii="Verdana" w:hAnsi="Verdana"/>
                                <w:b/>
                                <w:sz w:val="22"/>
                                <w:szCs w:val="22"/>
                              </w:rPr>
                              <w:t>Having regard for the need to safeguard pupils’ wellbeing, in accordance with statutory provisions</w:t>
                            </w:r>
                          </w:p>
                          <w:p w14:paraId="73399275"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Showing tolerance of and respect for the rights of others</w:t>
                            </w:r>
                          </w:p>
                          <w:p w14:paraId="02B47723"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Not undermining fundamental British values, including democracy, the rule of law, individual liberty and mutual respect, and tolerance of those with different faiths and beliefs</w:t>
                            </w:r>
                          </w:p>
                          <w:p w14:paraId="604B2B17"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Ensuring that personal beliefs are not expressed in ways which exploit pupils’ vulnerability or might lead them to break the law</w:t>
                            </w:r>
                          </w:p>
                          <w:p w14:paraId="3EC10619"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Teachers must have proper and professional regard for the ethos, policies and practices of the school in which they teach, and maintain high standards in their own attendance and punctuality</w:t>
                            </w:r>
                          </w:p>
                          <w:p w14:paraId="0E13B76A"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Teachers must have an understanding of, and always act within, the statutory frameworks which set out their professional duties and responsibilities.</w:t>
                            </w:r>
                          </w:p>
                          <w:p w14:paraId="2570182E" w14:textId="77777777" w:rsidR="00C35BAE" w:rsidRDefault="00C35BAE" w:rsidP="00C35BAE">
                            <w:pPr>
                              <w:rPr>
                                <w:rFonts w:ascii="Verdana" w:hAnsi="Verdana"/>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7A43C" id="Text Box 16" o:spid="_x0000_s1037" type="#_x0000_t202" style="position:absolute;margin-left:-56.2pt;margin-top:-37.8pt;width:519pt;height:805.5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" filled="f" stroked="f" strokeweight=".5pt">
                <v:textbox>
                  <w:txbxContent>
                    <w:p w14:paraId="19F8DF5D" w14:textId="77777777" w:rsidR="00C35BAE" w:rsidRDefault="00C35BAE" w:rsidP="00C35BAE">
                      <w:pPr>
                        <w:rPr>
                          <w:rFonts w:ascii="Verdana" w:hAnsi="Verdana"/>
                          <w:b/>
                          <w:sz w:val="22"/>
                          <w:szCs w:val="22"/>
                        </w:rPr>
                      </w:pPr>
                      <w:r>
                        <w:rPr>
                          <w:rFonts w:ascii="Verdana" w:hAnsi="Verdana"/>
                          <w:b/>
                          <w:sz w:val="22"/>
                          <w:szCs w:val="22"/>
                        </w:rPr>
                        <w:t>6 Make accurate and productive use of assessment</w:t>
                      </w:r>
                    </w:p>
                    <w:p w14:paraId="7B9DA91B" w14:textId="77777777" w:rsidR="00C35BAE" w:rsidRDefault="00C35BAE" w:rsidP="00C35BAE">
                      <w:pPr>
                        <w:pStyle w:val="ListParagraph"/>
                        <w:numPr>
                          <w:ilvl w:val="0"/>
                          <w:numId w:val="31"/>
                        </w:numPr>
                        <w:rPr>
                          <w:rFonts w:ascii="Verdana" w:hAnsi="Verdana"/>
                          <w:sz w:val="22"/>
                          <w:szCs w:val="22"/>
                        </w:rPr>
                      </w:pPr>
                      <w:r>
                        <w:rPr>
                          <w:rFonts w:ascii="Verdana" w:hAnsi="Verdana"/>
                          <w:sz w:val="22"/>
                          <w:szCs w:val="22"/>
                        </w:rPr>
                        <w:t>Know and understand how to assess the relevant subject and curriculum areas, including statutory assessment requirements</w:t>
                      </w:r>
                    </w:p>
                    <w:p w14:paraId="6A6D6518" w14:textId="77777777" w:rsidR="00C35BAE" w:rsidRDefault="00C35BAE" w:rsidP="00C35BAE">
                      <w:pPr>
                        <w:pStyle w:val="ListParagraph"/>
                        <w:numPr>
                          <w:ilvl w:val="0"/>
                          <w:numId w:val="31"/>
                        </w:numPr>
                        <w:rPr>
                          <w:rFonts w:ascii="Verdana" w:hAnsi="Verdana"/>
                          <w:sz w:val="22"/>
                          <w:szCs w:val="22"/>
                        </w:rPr>
                      </w:pPr>
                      <w:r>
                        <w:rPr>
                          <w:rFonts w:ascii="Verdana" w:hAnsi="Verdana"/>
                          <w:sz w:val="22"/>
                          <w:szCs w:val="22"/>
                        </w:rPr>
                        <w:t>Make use of formative and summative assessment to secure pupils’ progress</w:t>
                      </w:r>
                    </w:p>
                    <w:p w14:paraId="01CC4654" w14:textId="77777777" w:rsidR="00C35BAE" w:rsidRDefault="00C35BAE" w:rsidP="00C35BAE">
                      <w:pPr>
                        <w:pStyle w:val="ListParagraph"/>
                        <w:numPr>
                          <w:ilvl w:val="0"/>
                          <w:numId w:val="31"/>
                        </w:numPr>
                        <w:rPr>
                          <w:rFonts w:ascii="Verdana" w:hAnsi="Verdana"/>
                          <w:sz w:val="22"/>
                          <w:szCs w:val="22"/>
                        </w:rPr>
                      </w:pPr>
                      <w:r>
                        <w:rPr>
                          <w:rFonts w:ascii="Verdana" w:hAnsi="Verdana"/>
                          <w:sz w:val="22"/>
                          <w:szCs w:val="22"/>
                        </w:rPr>
                        <w:t>Use relevant data to monitor progress, set targets, and plan subsequent lessons</w:t>
                      </w:r>
                    </w:p>
                    <w:p w14:paraId="14B2BA9E" w14:textId="77777777" w:rsidR="00C35BAE" w:rsidRDefault="00C35BAE" w:rsidP="00C35BAE">
                      <w:pPr>
                        <w:pStyle w:val="ListParagraph"/>
                        <w:numPr>
                          <w:ilvl w:val="0"/>
                          <w:numId w:val="31"/>
                        </w:numPr>
                        <w:rPr>
                          <w:rFonts w:ascii="Verdana" w:hAnsi="Verdana"/>
                          <w:sz w:val="22"/>
                          <w:szCs w:val="22"/>
                        </w:rPr>
                      </w:pPr>
                      <w:r>
                        <w:rPr>
                          <w:rFonts w:ascii="Verdana" w:hAnsi="Verdana"/>
                          <w:sz w:val="22"/>
                          <w:szCs w:val="22"/>
                        </w:rPr>
                        <w:t>Give pupils regular feedback, both orally and through accurate marking, and encourage pupils to respond to the feedback</w:t>
                      </w:r>
                    </w:p>
                    <w:p w14:paraId="27ADF86C" w14:textId="77777777" w:rsidR="00C35BAE" w:rsidRDefault="00C35BAE" w:rsidP="00C35BAE">
                      <w:pPr>
                        <w:rPr>
                          <w:rFonts w:ascii="Verdana" w:hAnsi="Verdana"/>
                          <w:sz w:val="22"/>
                          <w:szCs w:val="22"/>
                        </w:rPr>
                      </w:pPr>
                    </w:p>
                    <w:p w14:paraId="58201A7B" w14:textId="77777777" w:rsidR="00C35BAE" w:rsidRDefault="00C35BAE" w:rsidP="00C35BAE">
                      <w:pPr>
                        <w:rPr>
                          <w:rFonts w:ascii="Verdana" w:hAnsi="Verdana"/>
                          <w:b/>
                          <w:sz w:val="22"/>
                          <w:szCs w:val="22"/>
                        </w:rPr>
                      </w:pPr>
                      <w:r>
                        <w:rPr>
                          <w:rFonts w:ascii="Verdana" w:hAnsi="Verdana"/>
                          <w:b/>
                          <w:sz w:val="22"/>
                          <w:szCs w:val="22"/>
                        </w:rPr>
                        <w:t>7 Manage behaviour effectively to ensure a good and safe learning environment</w:t>
                      </w:r>
                    </w:p>
                    <w:p w14:paraId="62A4B2F4" w14:textId="77777777" w:rsidR="00C35BAE" w:rsidRDefault="00C35BAE" w:rsidP="00C35BAE">
                      <w:pPr>
                        <w:pStyle w:val="ListParagraph"/>
                        <w:numPr>
                          <w:ilvl w:val="0"/>
                          <w:numId w:val="32"/>
                        </w:numPr>
                        <w:rPr>
                          <w:rFonts w:ascii="Verdana" w:hAnsi="Verdana"/>
                          <w:sz w:val="22"/>
                          <w:szCs w:val="22"/>
                        </w:rPr>
                      </w:pPr>
                      <w:r>
                        <w:rPr>
                          <w:rFonts w:ascii="Verdana" w:hAnsi="Verdana"/>
                          <w:sz w:val="22"/>
                          <w:szCs w:val="22"/>
                        </w:rPr>
                        <w:t>Have clear rules and routines for behaviour in classrooms, and take responsibility for promoting good and courteous behaviour both in classrooms and around the school, in accordance with the school’s behaviour policy</w:t>
                      </w:r>
                    </w:p>
                    <w:p w14:paraId="63722569" w14:textId="77777777" w:rsidR="00C35BAE" w:rsidRDefault="00C35BAE" w:rsidP="00C35BAE">
                      <w:pPr>
                        <w:pStyle w:val="ListParagraph"/>
                        <w:numPr>
                          <w:ilvl w:val="0"/>
                          <w:numId w:val="32"/>
                        </w:numPr>
                        <w:rPr>
                          <w:rFonts w:ascii="Verdana" w:hAnsi="Verdana"/>
                          <w:sz w:val="22"/>
                          <w:szCs w:val="22"/>
                        </w:rPr>
                      </w:pPr>
                      <w:r>
                        <w:rPr>
                          <w:rFonts w:ascii="Verdana" w:hAnsi="Verdana"/>
                          <w:sz w:val="22"/>
                          <w:szCs w:val="22"/>
                        </w:rPr>
                        <w:t>Have high expectations of behaviour, and establish a framework for discipline with a range of strategies, using praise, sanctions and rewards consistently and fairly</w:t>
                      </w:r>
                    </w:p>
                    <w:p w14:paraId="2D122721" w14:textId="77777777" w:rsidR="00C35BAE" w:rsidRDefault="00C35BAE" w:rsidP="00C35BAE">
                      <w:pPr>
                        <w:pStyle w:val="ListParagraph"/>
                        <w:numPr>
                          <w:ilvl w:val="0"/>
                          <w:numId w:val="32"/>
                        </w:numPr>
                        <w:rPr>
                          <w:rFonts w:ascii="Verdana" w:hAnsi="Verdana"/>
                          <w:sz w:val="22"/>
                          <w:szCs w:val="22"/>
                        </w:rPr>
                      </w:pPr>
                      <w:r>
                        <w:rPr>
                          <w:rFonts w:ascii="Verdana" w:hAnsi="Verdana"/>
                          <w:sz w:val="22"/>
                          <w:szCs w:val="22"/>
                        </w:rPr>
                        <w:t>Manage classes effectively, using approaches which are appropriate to pupils’ needs in order to involve and motivate them</w:t>
                      </w:r>
                    </w:p>
                    <w:p w14:paraId="2C73EBBD" w14:textId="77777777" w:rsidR="00C35BAE" w:rsidRDefault="00C35BAE" w:rsidP="00C35BAE">
                      <w:pPr>
                        <w:pStyle w:val="ListParagraph"/>
                        <w:numPr>
                          <w:ilvl w:val="0"/>
                          <w:numId w:val="32"/>
                        </w:numPr>
                        <w:rPr>
                          <w:rFonts w:ascii="Verdana" w:hAnsi="Verdana"/>
                          <w:sz w:val="22"/>
                          <w:szCs w:val="22"/>
                        </w:rPr>
                      </w:pPr>
                      <w:r>
                        <w:rPr>
                          <w:rFonts w:ascii="Verdana" w:hAnsi="Verdana"/>
                          <w:sz w:val="22"/>
                          <w:szCs w:val="22"/>
                        </w:rPr>
                        <w:t>Maintain good relationships with pupils, exercise appropriate authority, and act decisively when necessary</w:t>
                      </w:r>
                    </w:p>
                    <w:p w14:paraId="762787D3" w14:textId="77777777" w:rsidR="00C35BAE" w:rsidRDefault="00C35BAE" w:rsidP="00C35BAE">
                      <w:pPr>
                        <w:rPr>
                          <w:rFonts w:ascii="Verdana" w:hAnsi="Verdana"/>
                          <w:sz w:val="22"/>
                          <w:szCs w:val="22"/>
                        </w:rPr>
                      </w:pPr>
                    </w:p>
                    <w:p w14:paraId="6592A582" w14:textId="77777777" w:rsidR="00C35BAE" w:rsidRDefault="00C35BAE" w:rsidP="00C35BAE">
                      <w:pPr>
                        <w:rPr>
                          <w:rFonts w:ascii="Verdana" w:hAnsi="Verdana"/>
                          <w:b/>
                          <w:sz w:val="22"/>
                          <w:szCs w:val="22"/>
                        </w:rPr>
                      </w:pPr>
                      <w:r>
                        <w:rPr>
                          <w:rFonts w:ascii="Verdana" w:hAnsi="Verdana"/>
                          <w:b/>
                          <w:sz w:val="22"/>
                          <w:szCs w:val="22"/>
                        </w:rPr>
                        <w:t>8 Fulfil wider professional responsibilities</w:t>
                      </w:r>
                    </w:p>
                    <w:p w14:paraId="45E44FCE" w14:textId="77777777" w:rsidR="00C35BAE" w:rsidRDefault="00C35BAE" w:rsidP="00C35BAE">
                      <w:pPr>
                        <w:pStyle w:val="ListParagraph"/>
                        <w:numPr>
                          <w:ilvl w:val="0"/>
                          <w:numId w:val="33"/>
                        </w:numPr>
                        <w:rPr>
                          <w:rFonts w:ascii="Verdana" w:hAnsi="Verdana"/>
                          <w:sz w:val="22"/>
                          <w:szCs w:val="22"/>
                        </w:rPr>
                      </w:pPr>
                      <w:r>
                        <w:rPr>
                          <w:rFonts w:ascii="Verdana" w:hAnsi="Verdana"/>
                          <w:sz w:val="22"/>
                          <w:szCs w:val="22"/>
                        </w:rPr>
                        <w:t>Make a positive contribution to the wider life and ethos of the school</w:t>
                      </w:r>
                    </w:p>
                    <w:p w14:paraId="62D67B09" w14:textId="77777777" w:rsidR="00C35BAE" w:rsidRDefault="00C35BAE" w:rsidP="00C35BAE">
                      <w:pPr>
                        <w:pStyle w:val="ListParagraph"/>
                        <w:numPr>
                          <w:ilvl w:val="0"/>
                          <w:numId w:val="33"/>
                        </w:numPr>
                        <w:rPr>
                          <w:rFonts w:ascii="Verdana" w:hAnsi="Verdana"/>
                          <w:sz w:val="22"/>
                          <w:szCs w:val="22"/>
                        </w:rPr>
                      </w:pPr>
                      <w:r>
                        <w:rPr>
                          <w:rFonts w:ascii="Verdana" w:hAnsi="Verdana"/>
                          <w:sz w:val="22"/>
                          <w:szCs w:val="22"/>
                        </w:rPr>
                        <w:t>Develop effective professional relationships with colleagues, knowing how and when to draw on advice and specialist support</w:t>
                      </w:r>
                    </w:p>
                    <w:p w14:paraId="593AE302" w14:textId="77777777" w:rsidR="00C35BAE" w:rsidRDefault="00C35BAE" w:rsidP="00C35BAE">
                      <w:pPr>
                        <w:pStyle w:val="ListParagraph"/>
                        <w:numPr>
                          <w:ilvl w:val="0"/>
                          <w:numId w:val="33"/>
                        </w:numPr>
                        <w:rPr>
                          <w:rFonts w:ascii="Verdana" w:hAnsi="Verdana"/>
                          <w:sz w:val="22"/>
                          <w:szCs w:val="22"/>
                        </w:rPr>
                      </w:pPr>
                      <w:r>
                        <w:rPr>
                          <w:rFonts w:ascii="Verdana" w:hAnsi="Verdana"/>
                          <w:sz w:val="22"/>
                          <w:szCs w:val="22"/>
                        </w:rPr>
                        <w:t>Deploy support staff effectively</w:t>
                      </w:r>
                    </w:p>
                    <w:p w14:paraId="43239C4B" w14:textId="77777777" w:rsidR="00C35BAE" w:rsidRDefault="00C35BAE" w:rsidP="00C35BAE">
                      <w:pPr>
                        <w:pStyle w:val="ListParagraph"/>
                        <w:numPr>
                          <w:ilvl w:val="0"/>
                          <w:numId w:val="33"/>
                        </w:numPr>
                        <w:rPr>
                          <w:rFonts w:ascii="Verdana" w:hAnsi="Verdana"/>
                          <w:sz w:val="22"/>
                          <w:szCs w:val="22"/>
                        </w:rPr>
                      </w:pPr>
                      <w:r>
                        <w:rPr>
                          <w:rFonts w:ascii="Verdana" w:hAnsi="Verdana"/>
                          <w:sz w:val="22"/>
                          <w:szCs w:val="22"/>
                        </w:rPr>
                        <w:t>Take responsibility for improving teaching through appropriate professional development, responding to advice and feedback from colleagues</w:t>
                      </w:r>
                    </w:p>
                    <w:p w14:paraId="482FB78C" w14:textId="77777777" w:rsidR="00C35BAE" w:rsidRDefault="00C35BAE" w:rsidP="00C35BAE">
                      <w:pPr>
                        <w:pStyle w:val="ListParagraph"/>
                        <w:numPr>
                          <w:ilvl w:val="0"/>
                          <w:numId w:val="33"/>
                        </w:numPr>
                        <w:rPr>
                          <w:rFonts w:ascii="Verdana" w:hAnsi="Verdana"/>
                          <w:sz w:val="22"/>
                          <w:szCs w:val="22"/>
                        </w:rPr>
                      </w:pPr>
                      <w:r>
                        <w:rPr>
                          <w:rFonts w:ascii="Verdana" w:hAnsi="Verdana"/>
                          <w:sz w:val="22"/>
                          <w:szCs w:val="22"/>
                        </w:rPr>
                        <w:t>Communicate effectively with parents with regard to pupils’ achievements and wellbeing</w:t>
                      </w:r>
                    </w:p>
                    <w:p w14:paraId="69A14894" w14:textId="77777777" w:rsidR="00C35BAE" w:rsidRDefault="00C35BAE" w:rsidP="00C35BAE">
                      <w:pPr>
                        <w:rPr>
                          <w:rFonts w:ascii="Verdana" w:hAnsi="Verdana"/>
                          <w:sz w:val="22"/>
                          <w:szCs w:val="22"/>
                        </w:rPr>
                      </w:pPr>
                    </w:p>
                    <w:p w14:paraId="6B6A43FC" w14:textId="77777777" w:rsidR="00C35BAE" w:rsidRDefault="00C35BAE" w:rsidP="00C35BAE">
                      <w:pPr>
                        <w:rPr>
                          <w:rFonts w:ascii="Verdana" w:hAnsi="Verdana"/>
                          <w:b/>
                          <w:sz w:val="22"/>
                          <w:szCs w:val="22"/>
                        </w:rPr>
                      </w:pPr>
                      <w:r>
                        <w:rPr>
                          <w:rFonts w:ascii="Verdana" w:hAnsi="Verdana"/>
                          <w:b/>
                          <w:sz w:val="22"/>
                          <w:szCs w:val="22"/>
                        </w:rPr>
                        <w:t>Personal and Professional Conduct</w:t>
                      </w:r>
                    </w:p>
                    <w:p w14:paraId="66BEFBCD" w14:textId="77777777" w:rsidR="00C35BAE" w:rsidRDefault="00C35BAE" w:rsidP="00C35BAE">
                      <w:pPr>
                        <w:rPr>
                          <w:rFonts w:ascii="Verdana" w:hAnsi="Verdana"/>
                          <w:sz w:val="22"/>
                          <w:szCs w:val="22"/>
                        </w:rPr>
                      </w:pPr>
                      <w:r>
                        <w:rPr>
                          <w:rFonts w:ascii="Verdana" w:hAnsi="Verdana"/>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47CEDEFC" w14:textId="77777777" w:rsidR="00C35BAE" w:rsidRDefault="00C35BAE" w:rsidP="00C35BAE">
                      <w:pPr>
                        <w:rPr>
                          <w:rFonts w:ascii="Verdana" w:hAnsi="Verdana"/>
                          <w:sz w:val="22"/>
                          <w:szCs w:val="22"/>
                        </w:rPr>
                      </w:pPr>
                      <w:r>
                        <w:rPr>
                          <w:rFonts w:ascii="Verdana" w:hAnsi="Verdana"/>
                          <w:sz w:val="22"/>
                          <w:szCs w:val="22"/>
                        </w:rPr>
                        <w:br/>
                        <w:t>Teachers uphold public trust in the profession and maintain high standards of ethics and behaviour, within and outside school by:</w:t>
                      </w:r>
                    </w:p>
                    <w:p w14:paraId="664D3885"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Treating pupils with dignity, building relationships rooted in mutual respect, and at all times observing proper boundaries appropriate to a teacher’s professional position</w:t>
                      </w:r>
                    </w:p>
                    <w:p w14:paraId="3B7E3164" w14:textId="77777777" w:rsidR="00C35BAE" w:rsidRDefault="00C35BAE" w:rsidP="00C35BAE">
                      <w:pPr>
                        <w:pStyle w:val="ListParagraph"/>
                        <w:numPr>
                          <w:ilvl w:val="0"/>
                          <w:numId w:val="34"/>
                        </w:numPr>
                        <w:rPr>
                          <w:rFonts w:ascii="Verdana" w:hAnsi="Verdana"/>
                          <w:sz w:val="22"/>
                          <w:szCs w:val="22"/>
                        </w:rPr>
                      </w:pPr>
                      <w:r>
                        <w:rPr>
                          <w:rFonts w:ascii="Verdana" w:hAnsi="Verdana"/>
                          <w:b/>
                          <w:sz w:val="22"/>
                          <w:szCs w:val="22"/>
                        </w:rPr>
                        <w:t>Having regard for the need to safeguard pupils’ wellbeing, in accordance with statutory provisions</w:t>
                      </w:r>
                    </w:p>
                    <w:p w14:paraId="73399275"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Showing tolerance of and respect for the rights of others</w:t>
                      </w:r>
                    </w:p>
                    <w:p w14:paraId="02B47723"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Not undermining fundamental British values, including democracy, the rule of law, individual liberty and mutual respect, and tolerance of those with different faiths and beliefs</w:t>
                      </w:r>
                    </w:p>
                    <w:p w14:paraId="604B2B17"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Ensuring that personal beliefs are not expressed in ways which exploit pupils’ vulnerability or might lead them to break the law</w:t>
                      </w:r>
                    </w:p>
                    <w:p w14:paraId="3EC10619"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Teachers must have proper and professional regard for the ethos, policies and practices of the school in which they teach, and maintain high standards in their own attendance and punctuality</w:t>
                      </w:r>
                    </w:p>
                    <w:p w14:paraId="0E13B76A" w14:textId="77777777" w:rsidR="00C35BAE" w:rsidRDefault="00C35BAE" w:rsidP="00C35BAE">
                      <w:pPr>
                        <w:pStyle w:val="ListParagraph"/>
                        <w:numPr>
                          <w:ilvl w:val="0"/>
                          <w:numId w:val="34"/>
                        </w:numPr>
                        <w:rPr>
                          <w:rFonts w:ascii="Verdana" w:hAnsi="Verdana"/>
                          <w:sz w:val="22"/>
                          <w:szCs w:val="22"/>
                        </w:rPr>
                      </w:pPr>
                      <w:r>
                        <w:rPr>
                          <w:rFonts w:ascii="Verdana" w:hAnsi="Verdana"/>
                          <w:sz w:val="22"/>
                          <w:szCs w:val="22"/>
                        </w:rPr>
                        <w:t>Teachers must have an understanding of, and always act within, the statutory frameworks which set out their professional duties and responsibilities.</w:t>
                      </w:r>
                    </w:p>
                    <w:p w14:paraId="2570182E" w14:textId="77777777" w:rsidR="00C35BAE" w:rsidRDefault="00C35BAE" w:rsidP="00C35BAE">
                      <w:pPr>
                        <w:rPr>
                          <w:rFonts w:ascii="Verdana" w:hAnsi="Verdana"/>
                          <w:sz w:val="22"/>
                          <w:szCs w:val="22"/>
                        </w:rPr>
                      </w:pPr>
                    </w:p>
                  </w:txbxContent>
                </v:textbox>
              </v:shape>
            </w:pict>
          </mc:Fallback>
        </mc:AlternateContent>
      </w:r>
      <w:r w:rsidR="00E67857" w:rsidRPr="00E67857">
        <w:rPr>
          <w:noProof/>
          <w:lang w:eastAsia="en-GB"/>
        </w:rPr>
        <w:drawing>
          <wp:anchor distT="0" distB="0" distL="114300" distR="114300" simplePos="0" relativeHeight="251658254" behindDoc="1" locked="0" layoutInCell="1" allowOverlap="1" wp14:anchorId="47143BE7" wp14:editId="35410605">
            <wp:simplePos x="0" y="0"/>
            <wp:positionH relativeFrom="column">
              <wp:posOffset>-914400</wp:posOffset>
            </wp:positionH>
            <wp:positionV relativeFrom="paragraph">
              <wp:posOffset>-918572</wp:posOffset>
            </wp:positionV>
            <wp:extent cx="7543437" cy="10668695"/>
            <wp:effectExtent l="0" t="0" r="63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crutment Pack Backgrounds-05.jpg"/>
                    <pic:cNvPicPr/>
                  </pic:nvPicPr>
                  <pic:blipFill>
                    <a:blip r:embed="rId14">
                      <a:extLst>
                        <a:ext uri="{28A0092B-C50C-407E-A947-70E740481C1C}">
                          <a14:useLocalDpi xmlns:a14="http://schemas.microsoft.com/office/drawing/2010/main" val="0"/>
                        </a:ext>
                      </a:extLst>
                    </a:blip>
                    <a:stretch>
                      <a:fillRect/>
                    </a:stretch>
                  </pic:blipFill>
                  <pic:spPr>
                    <a:xfrm>
                      <a:off x="0" y="0"/>
                      <a:ext cx="7543437" cy="10668695"/>
                    </a:xfrm>
                    <a:prstGeom prst="rect">
                      <a:avLst/>
                    </a:prstGeom>
                  </pic:spPr>
                </pic:pic>
              </a:graphicData>
            </a:graphic>
            <wp14:sizeRelH relativeFrom="page">
              <wp14:pctWidth>0</wp14:pctWidth>
            </wp14:sizeRelH>
            <wp14:sizeRelV relativeFrom="page">
              <wp14:pctHeight>0</wp14:pctHeight>
            </wp14:sizeRelV>
          </wp:anchor>
        </w:drawing>
      </w:r>
    </w:p>
    <w:p w14:paraId="4F1F0268" w14:textId="77777777" w:rsidR="00BC0F09" w:rsidRDefault="00BC0F09"/>
    <w:p w14:paraId="73AC2D4A" w14:textId="77777777" w:rsidR="00BC0F09" w:rsidRDefault="00BC0F09"/>
    <w:p w14:paraId="2F526419" w14:textId="77777777" w:rsidR="00DE7797" w:rsidRDefault="00DE7797">
      <w:r>
        <w:br w:type="page"/>
      </w:r>
    </w:p>
    <w:p w14:paraId="06D6E26F" w14:textId="38F16EBD" w:rsidR="004B25B7" w:rsidRDefault="003B27A6">
      <w:r w:rsidRPr="0060342B">
        <w:rPr>
          <w:noProof/>
          <w:lang w:eastAsia="en-GB"/>
        </w:rPr>
        <w:lastRenderedPageBreak/>
        <mc:AlternateContent>
          <mc:Choice Requires="wps">
            <w:drawing>
              <wp:anchor distT="0" distB="0" distL="114300" distR="114300" simplePos="0" relativeHeight="251664408" behindDoc="0" locked="0" layoutInCell="1" allowOverlap="1" wp14:anchorId="213227D2" wp14:editId="406BB1E8">
                <wp:simplePos x="0" y="0"/>
                <wp:positionH relativeFrom="column">
                  <wp:posOffset>-506095</wp:posOffset>
                </wp:positionH>
                <wp:positionV relativeFrom="paragraph">
                  <wp:posOffset>-502871</wp:posOffset>
                </wp:positionV>
                <wp:extent cx="6543675" cy="97726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6543675" cy="9772650"/>
                        </a:xfrm>
                        <a:prstGeom prst="rect">
                          <a:avLst/>
                        </a:prstGeom>
                        <a:noFill/>
                        <a:ln w="6350">
                          <a:noFill/>
                        </a:ln>
                      </wps:spPr>
                      <wps:txbx>
                        <w:txbxContent>
                          <w:p w14:paraId="52126F05" w14:textId="77777777" w:rsidR="003B27A6" w:rsidRPr="003C5B0E" w:rsidRDefault="003B27A6" w:rsidP="003B27A6">
                            <w:pPr>
                              <w:jc w:val="both"/>
                              <w:rPr>
                                <w:rFonts w:ascii="Verdana" w:hAnsi="Verdana"/>
                                <w:b/>
                                <w:color w:val="000000" w:themeColor="text1"/>
                                <w:sz w:val="28"/>
                                <w:szCs w:val="22"/>
                              </w:rPr>
                            </w:pPr>
                            <w:r w:rsidRPr="003C5B0E">
                              <w:rPr>
                                <w:rFonts w:ascii="Verdana" w:hAnsi="Verdana"/>
                                <w:b/>
                                <w:color w:val="000000" w:themeColor="text1"/>
                                <w:sz w:val="28"/>
                                <w:szCs w:val="22"/>
                              </w:rPr>
                              <w:t>Person Specification</w:t>
                            </w:r>
                          </w:p>
                          <w:p w14:paraId="283A01DD" w14:textId="77777777" w:rsidR="003B27A6" w:rsidRPr="003C5B0E" w:rsidRDefault="003B27A6" w:rsidP="003B27A6">
                            <w:pPr>
                              <w:jc w:val="both"/>
                              <w:rPr>
                                <w:rFonts w:ascii="Verdana" w:hAnsi="Verdana"/>
                                <w:b/>
                                <w:color w:val="000000" w:themeColor="text1"/>
                                <w:sz w:val="28"/>
                                <w:szCs w:val="22"/>
                              </w:rPr>
                            </w:pPr>
                          </w:p>
                          <w:p w14:paraId="5466361A" w14:textId="77777777" w:rsidR="003B27A6" w:rsidRDefault="003B27A6" w:rsidP="003B27A6">
                            <w:pPr>
                              <w:jc w:val="both"/>
                              <w:rPr>
                                <w:rFonts w:ascii="Verdana" w:hAnsi="Verdana"/>
                                <w:color w:val="000000" w:themeColor="text1"/>
                                <w:sz w:val="22"/>
                                <w:szCs w:val="22"/>
                              </w:rPr>
                            </w:pPr>
                          </w:p>
                          <w:p w14:paraId="703673D6" w14:textId="77777777" w:rsidR="003B27A6" w:rsidRPr="003C5B0E" w:rsidRDefault="003B27A6" w:rsidP="003B27A6">
                            <w:pPr>
                              <w:jc w:val="both"/>
                              <w:rPr>
                                <w:rFonts w:ascii="Verdana" w:hAnsi="Verdana"/>
                                <w:b/>
                                <w:color w:val="000000" w:themeColor="text1"/>
                                <w:sz w:val="22"/>
                                <w:szCs w:val="22"/>
                              </w:rPr>
                            </w:pPr>
                            <w:r w:rsidRPr="003C5B0E">
                              <w:rPr>
                                <w:rFonts w:ascii="Verdana" w:hAnsi="Verdana"/>
                                <w:b/>
                                <w:color w:val="000000" w:themeColor="text1"/>
                                <w:sz w:val="22"/>
                                <w:szCs w:val="22"/>
                              </w:rPr>
                              <w:t xml:space="preserve">Qualification Criteria </w:t>
                            </w:r>
                          </w:p>
                          <w:p w14:paraId="7406C443" w14:textId="77777777" w:rsidR="003B27A6" w:rsidRPr="003C5B0E" w:rsidRDefault="003B27A6" w:rsidP="003B27A6">
                            <w:pPr>
                              <w:pStyle w:val="ListParagraph"/>
                              <w:numPr>
                                <w:ilvl w:val="0"/>
                                <w:numId w:val="17"/>
                              </w:numPr>
                              <w:jc w:val="both"/>
                              <w:rPr>
                                <w:rFonts w:ascii="Verdana" w:hAnsi="Verdana"/>
                                <w:color w:val="000000" w:themeColor="text1"/>
                                <w:sz w:val="22"/>
                                <w:szCs w:val="22"/>
                              </w:rPr>
                            </w:pPr>
                            <w:r w:rsidRPr="003C5B0E">
                              <w:rPr>
                                <w:rFonts w:ascii="Verdana" w:hAnsi="Verdana"/>
                                <w:color w:val="000000" w:themeColor="text1"/>
                                <w:sz w:val="22"/>
                                <w:szCs w:val="22"/>
                              </w:rPr>
                              <w:t xml:space="preserve">Qualified to degree level or above </w:t>
                            </w:r>
                          </w:p>
                          <w:p w14:paraId="42A4315B" w14:textId="77777777" w:rsidR="003B27A6" w:rsidRPr="003C5B0E" w:rsidRDefault="003B27A6" w:rsidP="003B27A6">
                            <w:pPr>
                              <w:pStyle w:val="ListParagraph"/>
                              <w:numPr>
                                <w:ilvl w:val="0"/>
                                <w:numId w:val="17"/>
                              </w:numPr>
                              <w:jc w:val="both"/>
                              <w:rPr>
                                <w:rFonts w:ascii="Verdana" w:hAnsi="Verdana"/>
                                <w:color w:val="000000" w:themeColor="text1"/>
                                <w:sz w:val="22"/>
                                <w:szCs w:val="22"/>
                              </w:rPr>
                            </w:pPr>
                            <w:r w:rsidRPr="003C5B0E">
                              <w:rPr>
                                <w:rFonts w:ascii="Verdana" w:hAnsi="Verdana"/>
                                <w:color w:val="000000" w:themeColor="text1"/>
                                <w:sz w:val="22"/>
                                <w:szCs w:val="22"/>
                              </w:rPr>
                              <w:t>Possesses QTS status or equivalent</w:t>
                            </w:r>
                          </w:p>
                          <w:p w14:paraId="30064301" w14:textId="77777777" w:rsidR="003B27A6" w:rsidRPr="003C5B0E" w:rsidRDefault="003B27A6" w:rsidP="003B27A6">
                            <w:pPr>
                              <w:jc w:val="both"/>
                              <w:rPr>
                                <w:rFonts w:ascii="Verdana" w:hAnsi="Verdana"/>
                                <w:color w:val="000000" w:themeColor="text1"/>
                                <w:sz w:val="22"/>
                                <w:szCs w:val="22"/>
                              </w:rPr>
                            </w:pPr>
                          </w:p>
                          <w:p w14:paraId="7B455A1F" w14:textId="77777777" w:rsidR="003B27A6" w:rsidRPr="003C5B0E" w:rsidRDefault="003B27A6" w:rsidP="003B27A6">
                            <w:pPr>
                              <w:jc w:val="both"/>
                              <w:rPr>
                                <w:rFonts w:ascii="Verdana" w:hAnsi="Verdana"/>
                                <w:b/>
                                <w:color w:val="000000" w:themeColor="text1"/>
                                <w:sz w:val="22"/>
                                <w:szCs w:val="22"/>
                              </w:rPr>
                            </w:pPr>
                            <w:r w:rsidRPr="003C5B0E">
                              <w:rPr>
                                <w:rFonts w:ascii="Verdana" w:hAnsi="Verdana"/>
                                <w:b/>
                                <w:color w:val="000000" w:themeColor="text1"/>
                                <w:sz w:val="22"/>
                                <w:szCs w:val="22"/>
                              </w:rPr>
                              <w:t xml:space="preserve">Experience </w:t>
                            </w:r>
                          </w:p>
                          <w:p w14:paraId="2E9F5285" w14:textId="77777777" w:rsidR="003B27A6" w:rsidRPr="003C5B0E" w:rsidRDefault="003B27A6" w:rsidP="003B27A6">
                            <w:pPr>
                              <w:pStyle w:val="ListParagraph"/>
                              <w:numPr>
                                <w:ilvl w:val="0"/>
                                <w:numId w:val="18"/>
                              </w:numPr>
                              <w:jc w:val="both"/>
                              <w:rPr>
                                <w:rFonts w:ascii="Verdana" w:hAnsi="Verdana"/>
                                <w:color w:val="000000" w:themeColor="text1"/>
                                <w:sz w:val="22"/>
                                <w:szCs w:val="22"/>
                              </w:rPr>
                            </w:pPr>
                            <w:r w:rsidRPr="003C5B0E">
                              <w:rPr>
                                <w:rFonts w:ascii="Verdana" w:hAnsi="Verdana"/>
                                <w:color w:val="000000" w:themeColor="text1"/>
                                <w:sz w:val="22"/>
                                <w:szCs w:val="22"/>
                              </w:rPr>
                              <w:t>Evidence of successful practice as a teacher in a secondary school</w:t>
                            </w:r>
                          </w:p>
                          <w:p w14:paraId="312D8A84" w14:textId="77777777" w:rsidR="003B27A6" w:rsidRPr="003C5B0E" w:rsidRDefault="003B27A6" w:rsidP="003B27A6">
                            <w:pPr>
                              <w:pStyle w:val="ListParagraph"/>
                              <w:numPr>
                                <w:ilvl w:val="0"/>
                                <w:numId w:val="18"/>
                              </w:numPr>
                              <w:jc w:val="both"/>
                              <w:rPr>
                                <w:rFonts w:ascii="Verdana" w:hAnsi="Verdana"/>
                                <w:color w:val="000000" w:themeColor="text1"/>
                                <w:sz w:val="22"/>
                                <w:szCs w:val="22"/>
                              </w:rPr>
                            </w:pPr>
                            <w:r w:rsidRPr="003C5B0E">
                              <w:rPr>
                                <w:rFonts w:ascii="Verdana" w:hAnsi="Verdana"/>
                                <w:color w:val="000000" w:themeColor="text1"/>
                                <w:sz w:val="22"/>
                                <w:szCs w:val="22"/>
                              </w:rPr>
                              <w:t>Experience of continually improving teaching practice to increase student achievement and progress</w:t>
                            </w:r>
                          </w:p>
                          <w:p w14:paraId="3B27A765" w14:textId="77777777" w:rsidR="003B27A6" w:rsidRPr="003C5B0E" w:rsidRDefault="003B27A6" w:rsidP="003B27A6">
                            <w:pPr>
                              <w:pStyle w:val="ListParagraph"/>
                              <w:numPr>
                                <w:ilvl w:val="0"/>
                                <w:numId w:val="18"/>
                              </w:numPr>
                              <w:jc w:val="both"/>
                              <w:rPr>
                                <w:rFonts w:ascii="Verdana" w:hAnsi="Verdana"/>
                                <w:color w:val="000000" w:themeColor="text1"/>
                                <w:sz w:val="22"/>
                                <w:szCs w:val="22"/>
                              </w:rPr>
                            </w:pPr>
                            <w:r w:rsidRPr="003C5B0E">
                              <w:rPr>
                                <w:rFonts w:ascii="Verdana" w:hAnsi="Verdana"/>
                                <w:color w:val="000000" w:themeColor="text1"/>
                                <w:sz w:val="22"/>
                                <w:szCs w:val="22"/>
                              </w:rPr>
                              <w:t xml:space="preserve">Evidence of continually improving the teaching and learning of their subject through assisting with schemes of learning and extra-curricular/enrichment activities </w:t>
                            </w:r>
                          </w:p>
                          <w:p w14:paraId="7B4DA56E" w14:textId="77777777" w:rsidR="003B27A6" w:rsidRPr="003C5B0E" w:rsidRDefault="003B27A6" w:rsidP="003B27A6">
                            <w:pPr>
                              <w:jc w:val="both"/>
                              <w:rPr>
                                <w:rFonts w:ascii="Verdana" w:hAnsi="Verdana"/>
                                <w:color w:val="000000" w:themeColor="text1"/>
                                <w:sz w:val="22"/>
                                <w:szCs w:val="22"/>
                              </w:rPr>
                            </w:pPr>
                          </w:p>
                          <w:p w14:paraId="6CD061B2" w14:textId="77777777" w:rsidR="003B27A6" w:rsidRPr="003C5B0E" w:rsidRDefault="003B27A6" w:rsidP="003B27A6">
                            <w:pPr>
                              <w:jc w:val="both"/>
                              <w:rPr>
                                <w:rFonts w:ascii="Verdana" w:hAnsi="Verdana"/>
                                <w:b/>
                                <w:color w:val="000000" w:themeColor="text1"/>
                                <w:sz w:val="22"/>
                                <w:szCs w:val="22"/>
                              </w:rPr>
                            </w:pPr>
                            <w:r w:rsidRPr="003C5B0E">
                              <w:rPr>
                                <w:rFonts w:ascii="Verdana" w:hAnsi="Verdana"/>
                                <w:b/>
                                <w:color w:val="000000" w:themeColor="text1"/>
                                <w:sz w:val="22"/>
                                <w:szCs w:val="22"/>
                              </w:rPr>
                              <w:t xml:space="preserve">Knowledge </w:t>
                            </w:r>
                          </w:p>
                          <w:p w14:paraId="1140E9DF" w14:textId="77777777" w:rsidR="003B27A6" w:rsidRPr="003C5B0E" w:rsidRDefault="003B27A6" w:rsidP="003B27A6">
                            <w:pPr>
                              <w:pStyle w:val="ListParagraph"/>
                              <w:numPr>
                                <w:ilvl w:val="0"/>
                                <w:numId w:val="19"/>
                              </w:numPr>
                              <w:jc w:val="both"/>
                              <w:rPr>
                                <w:rFonts w:ascii="Verdana" w:hAnsi="Verdana"/>
                                <w:color w:val="000000" w:themeColor="text1"/>
                                <w:sz w:val="22"/>
                                <w:szCs w:val="22"/>
                              </w:rPr>
                            </w:pPr>
                            <w:r w:rsidRPr="003C5B0E">
                              <w:rPr>
                                <w:rFonts w:ascii="Verdana" w:hAnsi="Verdana"/>
                                <w:color w:val="000000" w:themeColor="text1"/>
                                <w:sz w:val="22"/>
                                <w:szCs w:val="22"/>
                              </w:rPr>
                              <w:t>Up to date knowledge in the curriculum area (Inc. A Level/GCSE specifications)</w:t>
                            </w:r>
                          </w:p>
                          <w:p w14:paraId="0258BB66" w14:textId="77777777" w:rsidR="003B27A6" w:rsidRPr="003C5B0E" w:rsidRDefault="003B27A6" w:rsidP="003B27A6">
                            <w:pPr>
                              <w:pStyle w:val="ListParagraph"/>
                              <w:numPr>
                                <w:ilvl w:val="0"/>
                                <w:numId w:val="19"/>
                              </w:numPr>
                              <w:jc w:val="both"/>
                              <w:rPr>
                                <w:rFonts w:ascii="Verdana" w:hAnsi="Verdana"/>
                                <w:color w:val="000000" w:themeColor="text1"/>
                                <w:sz w:val="22"/>
                                <w:szCs w:val="22"/>
                              </w:rPr>
                            </w:pPr>
                            <w:r w:rsidRPr="003C5B0E">
                              <w:rPr>
                                <w:rFonts w:ascii="Verdana" w:hAnsi="Verdana"/>
                                <w:color w:val="000000" w:themeColor="text1"/>
                                <w:sz w:val="22"/>
                                <w:szCs w:val="22"/>
                              </w:rPr>
                              <w:t>Understanding of the teaching strategies needed to establish high aspirations with regards to results and behaviour</w:t>
                            </w:r>
                          </w:p>
                          <w:p w14:paraId="2119F20D" w14:textId="77777777" w:rsidR="003B27A6" w:rsidRPr="003C5B0E" w:rsidRDefault="003B27A6" w:rsidP="003B27A6">
                            <w:pPr>
                              <w:pStyle w:val="ListParagraph"/>
                              <w:numPr>
                                <w:ilvl w:val="0"/>
                                <w:numId w:val="19"/>
                              </w:numPr>
                              <w:jc w:val="both"/>
                              <w:rPr>
                                <w:rFonts w:ascii="Verdana" w:hAnsi="Verdana"/>
                                <w:color w:val="000000" w:themeColor="text1"/>
                                <w:sz w:val="22"/>
                                <w:szCs w:val="22"/>
                              </w:rPr>
                            </w:pPr>
                            <w:r w:rsidRPr="003C5B0E">
                              <w:rPr>
                                <w:rFonts w:ascii="Verdana" w:hAnsi="Verdana"/>
                                <w:color w:val="000000" w:themeColor="text1"/>
                                <w:sz w:val="22"/>
                                <w:szCs w:val="22"/>
                              </w:rPr>
                              <w:t>Evidence of working with educational research to facilitate learning</w:t>
                            </w:r>
                          </w:p>
                          <w:p w14:paraId="7B67A6D3" w14:textId="77777777" w:rsidR="003B27A6" w:rsidRPr="003C5B0E" w:rsidRDefault="003B27A6" w:rsidP="003B27A6">
                            <w:pPr>
                              <w:pStyle w:val="ListParagraph"/>
                              <w:numPr>
                                <w:ilvl w:val="0"/>
                                <w:numId w:val="19"/>
                              </w:numPr>
                              <w:jc w:val="both"/>
                              <w:rPr>
                                <w:rFonts w:ascii="Verdana" w:hAnsi="Verdana"/>
                                <w:color w:val="000000" w:themeColor="text1"/>
                                <w:sz w:val="22"/>
                                <w:szCs w:val="22"/>
                              </w:rPr>
                            </w:pPr>
                            <w:r w:rsidRPr="003C5B0E">
                              <w:rPr>
                                <w:rFonts w:ascii="Verdana" w:hAnsi="Verdana"/>
                                <w:color w:val="000000" w:themeColor="text1"/>
                                <w:sz w:val="22"/>
                                <w:szCs w:val="22"/>
                              </w:rPr>
                              <w:t>Knowledge of the current legal requirements, national and school policies and guidance on the safeguarding and promotion of the well-being of children and young people</w:t>
                            </w:r>
                          </w:p>
                          <w:p w14:paraId="5277F625" w14:textId="77777777" w:rsidR="003B27A6" w:rsidRPr="003C5B0E" w:rsidRDefault="003B27A6" w:rsidP="003B27A6">
                            <w:pPr>
                              <w:jc w:val="both"/>
                              <w:rPr>
                                <w:rFonts w:ascii="Verdana" w:hAnsi="Verdana"/>
                                <w:color w:val="000000" w:themeColor="text1"/>
                                <w:sz w:val="22"/>
                                <w:szCs w:val="22"/>
                              </w:rPr>
                            </w:pPr>
                          </w:p>
                          <w:p w14:paraId="5F2ACF44" w14:textId="77777777" w:rsidR="003B27A6" w:rsidRPr="003C5B0E" w:rsidRDefault="003B27A6" w:rsidP="003B27A6">
                            <w:pPr>
                              <w:jc w:val="both"/>
                              <w:rPr>
                                <w:rFonts w:ascii="Verdana" w:hAnsi="Verdana"/>
                                <w:b/>
                                <w:color w:val="000000" w:themeColor="text1"/>
                                <w:sz w:val="22"/>
                                <w:szCs w:val="22"/>
                              </w:rPr>
                            </w:pPr>
                            <w:r w:rsidRPr="003C5B0E">
                              <w:rPr>
                                <w:rFonts w:ascii="Verdana" w:hAnsi="Verdana"/>
                                <w:b/>
                                <w:color w:val="000000" w:themeColor="text1"/>
                                <w:sz w:val="22"/>
                                <w:szCs w:val="22"/>
                              </w:rPr>
                              <w:t xml:space="preserve">Leadership </w:t>
                            </w:r>
                          </w:p>
                          <w:p w14:paraId="085E5E24"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 xml:space="preserve">An ability to lead by example </w:t>
                            </w:r>
                          </w:p>
                          <w:p w14:paraId="274E36EA"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 xml:space="preserve">Effective team worker and leader </w:t>
                            </w:r>
                          </w:p>
                          <w:p w14:paraId="7E9D6C72"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 xml:space="preserve">Possesses high expectations for accountability and consistency </w:t>
                            </w:r>
                          </w:p>
                          <w:p w14:paraId="78564F84"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 xml:space="preserve">Motivation to continually improve standards and inspire excellence </w:t>
                            </w:r>
                          </w:p>
                          <w:p w14:paraId="22356FC5"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 xml:space="preserve">Possesses an empathy and the ability to listen </w:t>
                            </w:r>
                          </w:p>
                          <w:p w14:paraId="770D92EF"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Commitment to the safeguarding and welfare of all students</w:t>
                            </w:r>
                          </w:p>
                          <w:p w14:paraId="5ECAC7C5" w14:textId="77777777" w:rsidR="003B27A6" w:rsidRPr="003C5B0E" w:rsidRDefault="003B27A6" w:rsidP="003B27A6">
                            <w:pPr>
                              <w:jc w:val="both"/>
                              <w:rPr>
                                <w:rFonts w:ascii="Verdana" w:hAnsi="Verdana"/>
                                <w:color w:val="000000" w:themeColor="text1"/>
                                <w:sz w:val="22"/>
                                <w:szCs w:val="22"/>
                              </w:rPr>
                            </w:pPr>
                          </w:p>
                          <w:p w14:paraId="245EAE9A" w14:textId="77777777" w:rsidR="003B27A6" w:rsidRPr="003C5B0E" w:rsidRDefault="003B27A6" w:rsidP="003B27A6">
                            <w:pPr>
                              <w:jc w:val="both"/>
                              <w:rPr>
                                <w:rFonts w:ascii="Verdana" w:hAnsi="Verdana"/>
                                <w:b/>
                                <w:color w:val="000000" w:themeColor="text1"/>
                                <w:sz w:val="22"/>
                                <w:szCs w:val="22"/>
                              </w:rPr>
                            </w:pPr>
                            <w:r w:rsidRPr="003C5B0E">
                              <w:rPr>
                                <w:rFonts w:ascii="Verdana" w:hAnsi="Verdana"/>
                                <w:b/>
                                <w:color w:val="000000" w:themeColor="text1"/>
                                <w:sz w:val="22"/>
                                <w:szCs w:val="22"/>
                              </w:rPr>
                              <w:t xml:space="preserve">Teaching and Learning </w:t>
                            </w:r>
                          </w:p>
                          <w:p w14:paraId="5F5D2236"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Effective and adaptable ICT skills</w:t>
                            </w:r>
                          </w:p>
                          <w:p w14:paraId="12F64A69"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Numerate so that data analysis can be facilitated</w:t>
                            </w:r>
                          </w:p>
                          <w:p w14:paraId="0D915AFD"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Effective communication skills</w:t>
                            </w:r>
                          </w:p>
                          <w:p w14:paraId="1C5C6245"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 xml:space="preserve">Possesses energy, enthusiasm, resilience and perseverance </w:t>
                            </w:r>
                          </w:p>
                          <w:p w14:paraId="1F32BA0D"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A commitment to educational research in order to facilitate learning</w:t>
                            </w:r>
                          </w:p>
                          <w:p w14:paraId="7818350C"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 xml:space="preserve">Excellent classroom teacher with the ability to reflect on lessons and continually improve their own practice </w:t>
                            </w:r>
                          </w:p>
                          <w:p w14:paraId="53B813A1"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Effective and systematic behaviour management, with clear boundaries, sanctions, praise and rewards</w:t>
                            </w:r>
                          </w:p>
                          <w:p w14:paraId="57D5F482"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 xml:space="preserve">Thinks strategically about classroom practice and tailoring lessons to student's needs </w:t>
                            </w:r>
                          </w:p>
                          <w:p w14:paraId="46120414"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Understands and interprets complex student data to drive lesson planning, achievement and progress</w:t>
                            </w:r>
                          </w:p>
                          <w:p w14:paraId="3C335FD6"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 xml:space="preserve">Excellent planning and organisational skills </w:t>
                            </w:r>
                          </w:p>
                          <w:p w14:paraId="19F07627"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The ability to produce correspondence/documents, appropriate for a specific audience and in well-written English, ensuring the tone is appropriate to the 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227D2" id="Text Box 40" o:spid="_x0000_s1038" type="#_x0000_t202" style="position:absolute;margin-left:-39.85pt;margin-top:-39.6pt;width:515.25pt;height:769.5pt;z-index:251664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" filled="f" stroked="f" strokeweight=".5pt">
                <v:textbox>
                  <w:txbxContent>
                    <w:p w14:paraId="52126F05" w14:textId="77777777" w:rsidR="003B27A6" w:rsidRPr="003C5B0E" w:rsidRDefault="003B27A6" w:rsidP="003B27A6">
                      <w:pPr>
                        <w:jc w:val="both"/>
                        <w:rPr>
                          <w:rFonts w:ascii="Verdana" w:hAnsi="Verdana"/>
                          <w:b/>
                          <w:color w:val="000000" w:themeColor="text1"/>
                          <w:sz w:val="28"/>
                          <w:szCs w:val="22"/>
                        </w:rPr>
                      </w:pPr>
                      <w:r w:rsidRPr="003C5B0E">
                        <w:rPr>
                          <w:rFonts w:ascii="Verdana" w:hAnsi="Verdana"/>
                          <w:b/>
                          <w:color w:val="000000" w:themeColor="text1"/>
                          <w:sz w:val="28"/>
                          <w:szCs w:val="22"/>
                        </w:rPr>
                        <w:t>Person Specification</w:t>
                      </w:r>
                    </w:p>
                    <w:p w14:paraId="283A01DD" w14:textId="77777777" w:rsidR="003B27A6" w:rsidRPr="003C5B0E" w:rsidRDefault="003B27A6" w:rsidP="003B27A6">
                      <w:pPr>
                        <w:jc w:val="both"/>
                        <w:rPr>
                          <w:rFonts w:ascii="Verdana" w:hAnsi="Verdana"/>
                          <w:b/>
                          <w:color w:val="000000" w:themeColor="text1"/>
                          <w:sz w:val="28"/>
                          <w:szCs w:val="22"/>
                        </w:rPr>
                      </w:pPr>
                    </w:p>
                    <w:p w14:paraId="5466361A" w14:textId="77777777" w:rsidR="003B27A6" w:rsidRDefault="003B27A6" w:rsidP="003B27A6">
                      <w:pPr>
                        <w:jc w:val="both"/>
                        <w:rPr>
                          <w:rFonts w:ascii="Verdana" w:hAnsi="Verdana"/>
                          <w:color w:val="000000" w:themeColor="text1"/>
                          <w:sz w:val="22"/>
                          <w:szCs w:val="22"/>
                        </w:rPr>
                      </w:pPr>
                    </w:p>
                    <w:p w14:paraId="703673D6" w14:textId="77777777" w:rsidR="003B27A6" w:rsidRPr="003C5B0E" w:rsidRDefault="003B27A6" w:rsidP="003B27A6">
                      <w:pPr>
                        <w:jc w:val="both"/>
                        <w:rPr>
                          <w:rFonts w:ascii="Verdana" w:hAnsi="Verdana"/>
                          <w:b/>
                          <w:color w:val="000000" w:themeColor="text1"/>
                          <w:sz w:val="22"/>
                          <w:szCs w:val="22"/>
                        </w:rPr>
                      </w:pPr>
                      <w:r w:rsidRPr="003C5B0E">
                        <w:rPr>
                          <w:rFonts w:ascii="Verdana" w:hAnsi="Verdana"/>
                          <w:b/>
                          <w:color w:val="000000" w:themeColor="text1"/>
                          <w:sz w:val="22"/>
                          <w:szCs w:val="22"/>
                        </w:rPr>
                        <w:t xml:space="preserve">Qualification Criteria </w:t>
                      </w:r>
                    </w:p>
                    <w:p w14:paraId="7406C443" w14:textId="77777777" w:rsidR="003B27A6" w:rsidRPr="003C5B0E" w:rsidRDefault="003B27A6" w:rsidP="003B27A6">
                      <w:pPr>
                        <w:pStyle w:val="ListParagraph"/>
                        <w:numPr>
                          <w:ilvl w:val="0"/>
                          <w:numId w:val="17"/>
                        </w:numPr>
                        <w:jc w:val="both"/>
                        <w:rPr>
                          <w:rFonts w:ascii="Verdana" w:hAnsi="Verdana"/>
                          <w:color w:val="000000" w:themeColor="text1"/>
                          <w:sz w:val="22"/>
                          <w:szCs w:val="22"/>
                        </w:rPr>
                      </w:pPr>
                      <w:r w:rsidRPr="003C5B0E">
                        <w:rPr>
                          <w:rFonts w:ascii="Verdana" w:hAnsi="Verdana"/>
                          <w:color w:val="000000" w:themeColor="text1"/>
                          <w:sz w:val="22"/>
                          <w:szCs w:val="22"/>
                        </w:rPr>
                        <w:t xml:space="preserve">Qualified to degree level or above </w:t>
                      </w:r>
                    </w:p>
                    <w:p w14:paraId="42A4315B" w14:textId="77777777" w:rsidR="003B27A6" w:rsidRPr="003C5B0E" w:rsidRDefault="003B27A6" w:rsidP="003B27A6">
                      <w:pPr>
                        <w:pStyle w:val="ListParagraph"/>
                        <w:numPr>
                          <w:ilvl w:val="0"/>
                          <w:numId w:val="17"/>
                        </w:numPr>
                        <w:jc w:val="both"/>
                        <w:rPr>
                          <w:rFonts w:ascii="Verdana" w:hAnsi="Verdana"/>
                          <w:color w:val="000000" w:themeColor="text1"/>
                          <w:sz w:val="22"/>
                          <w:szCs w:val="22"/>
                        </w:rPr>
                      </w:pPr>
                      <w:r w:rsidRPr="003C5B0E">
                        <w:rPr>
                          <w:rFonts w:ascii="Verdana" w:hAnsi="Verdana"/>
                          <w:color w:val="000000" w:themeColor="text1"/>
                          <w:sz w:val="22"/>
                          <w:szCs w:val="22"/>
                        </w:rPr>
                        <w:t>Possesses QTS status or equivalent</w:t>
                      </w:r>
                    </w:p>
                    <w:p w14:paraId="30064301" w14:textId="77777777" w:rsidR="003B27A6" w:rsidRPr="003C5B0E" w:rsidRDefault="003B27A6" w:rsidP="003B27A6">
                      <w:pPr>
                        <w:jc w:val="both"/>
                        <w:rPr>
                          <w:rFonts w:ascii="Verdana" w:hAnsi="Verdana"/>
                          <w:color w:val="000000" w:themeColor="text1"/>
                          <w:sz w:val="22"/>
                          <w:szCs w:val="22"/>
                        </w:rPr>
                      </w:pPr>
                    </w:p>
                    <w:p w14:paraId="7B455A1F" w14:textId="77777777" w:rsidR="003B27A6" w:rsidRPr="003C5B0E" w:rsidRDefault="003B27A6" w:rsidP="003B27A6">
                      <w:pPr>
                        <w:jc w:val="both"/>
                        <w:rPr>
                          <w:rFonts w:ascii="Verdana" w:hAnsi="Verdana"/>
                          <w:b/>
                          <w:color w:val="000000" w:themeColor="text1"/>
                          <w:sz w:val="22"/>
                          <w:szCs w:val="22"/>
                        </w:rPr>
                      </w:pPr>
                      <w:r w:rsidRPr="003C5B0E">
                        <w:rPr>
                          <w:rFonts w:ascii="Verdana" w:hAnsi="Verdana"/>
                          <w:b/>
                          <w:color w:val="000000" w:themeColor="text1"/>
                          <w:sz w:val="22"/>
                          <w:szCs w:val="22"/>
                        </w:rPr>
                        <w:t xml:space="preserve">Experience </w:t>
                      </w:r>
                    </w:p>
                    <w:p w14:paraId="2E9F5285" w14:textId="77777777" w:rsidR="003B27A6" w:rsidRPr="003C5B0E" w:rsidRDefault="003B27A6" w:rsidP="003B27A6">
                      <w:pPr>
                        <w:pStyle w:val="ListParagraph"/>
                        <w:numPr>
                          <w:ilvl w:val="0"/>
                          <w:numId w:val="18"/>
                        </w:numPr>
                        <w:jc w:val="both"/>
                        <w:rPr>
                          <w:rFonts w:ascii="Verdana" w:hAnsi="Verdana"/>
                          <w:color w:val="000000" w:themeColor="text1"/>
                          <w:sz w:val="22"/>
                          <w:szCs w:val="22"/>
                        </w:rPr>
                      </w:pPr>
                      <w:r w:rsidRPr="003C5B0E">
                        <w:rPr>
                          <w:rFonts w:ascii="Verdana" w:hAnsi="Verdana"/>
                          <w:color w:val="000000" w:themeColor="text1"/>
                          <w:sz w:val="22"/>
                          <w:szCs w:val="22"/>
                        </w:rPr>
                        <w:t>Evidence of successful practice as a teacher in a secondary school</w:t>
                      </w:r>
                    </w:p>
                    <w:p w14:paraId="312D8A84" w14:textId="77777777" w:rsidR="003B27A6" w:rsidRPr="003C5B0E" w:rsidRDefault="003B27A6" w:rsidP="003B27A6">
                      <w:pPr>
                        <w:pStyle w:val="ListParagraph"/>
                        <w:numPr>
                          <w:ilvl w:val="0"/>
                          <w:numId w:val="18"/>
                        </w:numPr>
                        <w:jc w:val="both"/>
                        <w:rPr>
                          <w:rFonts w:ascii="Verdana" w:hAnsi="Verdana"/>
                          <w:color w:val="000000" w:themeColor="text1"/>
                          <w:sz w:val="22"/>
                          <w:szCs w:val="22"/>
                        </w:rPr>
                      </w:pPr>
                      <w:r w:rsidRPr="003C5B0E">
                        <w:rPr>
                          <w:rFonts w:ascii="Verdana" w:hAnsi="Verdana"/>
                          <w:color w:val="000000" w:themeColor="text1"/>
                          <w:sz w:val="22"/>
                          <w:szCs w:val="22"/>
                        </w:rPr>
                        <w:t>Experience of continually improving teaching practice to increase student achievement and progress</w:t>
                      </w:r>
                    </w:p>
                    <w:p w14:paraId="3B27A765" w14:textId="77777777" w:rsidR="003B27A6" w:rsidRPr="003C5B0E" w:rsidRDefault="003B27A6" w:rsidP="003B27A6">
                      <w:pPr>
                        <w:pStyle w:val="ListParagraph"/>
                        <w:numPr>
                          <w:ilvl w:val="0"/>
                          <w:numId w:val="18"/>
                        </w:numPr>
                        <w:jc w:val="both"/>
                        <w:rPr>
                          <w:rFonts w:ascii="Verdana" w:hAnsi="Verdana"/>
                          <w:color w:val="000000" w:themeColor="text1"/>
                          <w:sz w:val="22"/>
                          <w:szCs w:val="22"/>
                        </w:rPr>
                      </w:pPr>
                      <w:r w:rsidRPr="003C5B0E">
                        <w:rPr>
                          <w:rFonts w:ascii="Verdana" w:hAnsi="Verdana"/>
                          <w:color w:val="000000" w:themeColor="text1"/>
                          <w:sz w:val="22"/>
                          <w:szCs w:val="22"/>
                        </w:rPr>
                        <w:t xml:space="preserve">Evidence of continually improving the teaching and learning of their subject through assisting with schemes of learning and extra-curricular/enrichment activities </w:t>
                      </w:r>
                    </w:p>
                    <w:p w14:paraId="7B4DA56E" w14:textId="77777777" w:rsidR="003B27A6" w:rsidRPr="003C5B0E" w:rsidRDefault="003B27A6" w:rsidP="003B27A6">
                      <w:pPr>
                        <w:jc w:val="both"/>
                        <w:rPr>
                          <w:rFonts w:ascii="Verdana" w:hAnsi="Verdana"/>
                          <w:color w:val="000000" w:themeColor="text1"/>
                          <w:sz w:val="22"/>
                          <w:szCs w:val="22"/>
                        </w:rPr>
                      </w:pPr>
                    </w:p>
                    <w:p w14:paraId="6CD061B2" w14:textId="77777777" w:rsidR="003B27A6" w:rsidRPr="003C5B0E" w:rsidRDefault="003B27A6" w:rsidP="003B27A6">
                      <w:pPr>
                        <w:jc w:val="both"/>
                        <w:rPr>
                          <w:rFonts w:ascii="Verdana" w:hAnsi="Verdana"/>
                          <w:b/>
                          <w:color w:val="000000" w:themeColor="text1"/>
                          <w:sz w:val="22"/>
                          <w:szCs w:val="22"/>
                        </w:rPr>
                      </w:pPr>
                      <w:r w:rsidRPr="003C5B0E">
                        <w:rPr>
                          <w:rFonts w:ascii="Verdana" w:hAnsi="Verdana"/>
                          <w:b/>
                          <w:color w:val="000000" w:themeColor="text1"/>
                          <w:sz w:val="22"/>
                          <w:szCs w:val="22"/>
                        </w:rPr>
                        <w:t xml:space="preserve">Knowledge </w:t>
                      </w:r>
                    </w:p>
                    <w:p w14:paraId="1140E9DF" w14:textId="77777777" w:rsidR="003B27A6" w:rsidRPr="003C5B0E" w:rsidRDefault="003B27A6" w:rsidP="003B27A6">
                      <w:pPr>
                        <w:pStyle w:val="ListParagraph"/>
                        <w:numPr>
                          <w:ilvl w:val="0"/>
                          <w:numId w:val="19"/>
                        </w:numPr>
                        <w:jc w:val="both"/>
                        <w:rPr>
                          <w:rFonts w:ascii="Verdana" w:hAnsi="Verdana"/>
                          <w:color w:val="000000" w:themeColor="text1"/>
                          <w:sz w:val="22"/>
                          <w:szCs w:val="22"/>
                        </w:rPr>
                      </w:pPr>
                      <w:r w:rsidRPr="003C5B0E">
                        <w:rPr>
                          <w:rFonts w:ascii="Verdana" w:hAnsi="Verdana"/>
                          <w:color w:val="000000" w:themeColor="text1"/>
                          <w:sz w:val="22"/>
                          <w:szCs w:val="22"/>
                        </w:rPr>
                        <w:t>Up to date knowledge in the curriculum area (Inc. A Level/GCSE specifications)</w:t>
                      </w:r>
                    </w:p>
                    <w:p w14:paraId="0258BB66" w14:textId="77777777" w:rsidR="003B27A6" w:rsidRPr="003C5B0E" w:rsidRDefault="003B27A6" w:rsidP="003B27A6">
                      <w:pPr>
                        <w:pStyle w:val="ListParagraph"/>
                        <w:numPr>
                          <w:ilvl w:val="0"/>
                          <w:numId w:val="19"/>
                        </w:numPr>
                        <w:jc w:val="both"/>
                        <w:rPr>
                          <w:rFonts w:ascii="Verdana" w:hAnsi="Verdana"/>
                          <w:color w:val="000000" w:themeColor="text1"/>
                          <w:sz w:val="22"/>
                          <w:szCs w:val="22"/>
                        </w:rPr>
                      </w:pPr>
                      <w:r w:rsidRPr="003C5B0E">
                        <w:rPr>
                          <w:rFonts w:ascii="Verdana" w:hAnsi="Verdana"/>
                          <w:color w:val="000000" w:themeColor="text1"/>
                          <w:sz w:val="22"/>
                          <w:szCs w:val="22"/>
                        </w:rPr>
                        <w:t>Understanding of the teaching strategies needed to establish high aspirations with regards to results and behaviour</w:t>
                      </w:r>
                    </w:p>
                    <w:p w14:paraId="2119F20D" w14:textId="77777777" w:rsidR="003B27A6" w:rsidRPr="003C5B0E" w:rsidRDefault="003B27A6" w:rsidP="003B27A6">
                      <w:pPr>
                        <w:pStyle w:val="ListParagraph"/>
                        <w:numPr>
                          <w:ilvl w:val="0"/>
                          <w:numId w:val="19"/>
                        </w:numPr>
                        <w:jc w:val="both"/>
                        <w:rPr>
                          <w:rFonts w:ascii="Verdana" w:hAnsi="Verdana"/>
                          <w:color w:val="000000" w:themeColor="text1"/>
                          <w:sz w:val="22"/>
                          <w:szCs w:val="22"/>
                        </w:rPr>
                      </w:pPr>
                      <w:r w:rsidRPr="003C5B0E">
                        <w:rPr>
                          <w:rFonts w:ascii="Verdana" w:hAnsi="Verdana"/>
                          <w:color w:val="000000" w:themeColor="text1"/>
                          <w:sz w:val="22"/>
                          <w:szCs w:val="22"/>
                        </w:rPr>
                        <w:t>Evidence of working with educational research to facilitate learning</w:t>
                      </w:r>
                    </w:p>
                    <w:p w14:paraId="7B67A6D3" w14:textId="77777777" w:rsidR="003B27A6" w:rsidRPr="003C5B0E" w:rsidRDefault="003B27A6" w:rsidP="003B27A6">
                      <w:pPr>
                        <w:pStyle w:val="ListParagraph"/>
                        <w:numPr>
                          <w:ilvl w:val="0"/>
                          <w:numId w:val="19"/>
                        </w:numPr>
                        <w:jc w:val="both"/>
                        <w:rPr>
                          <w:rFonts w:ascii="Verdana" w:hAnsi="Verdana"/>
                          <w:color w:val="000000" w:themeColor="text1"/>
                          <w:sz w:val="22"/>
                          <w:szCs w:val="22"/>
                        </w:rPr>
                      </w:pPr>
                      <w:r w:rsidRPr="003C5B0E">
                        <w:rPr>
                          <w:rFonts w:ascii="Verdana" w:hAnsi="Verdana"/>
                          <w:color w:val="000000" w:themeColor="text1"/>
                          <w:sz w:val="22"/>
                          <w:szCs w:val="22"/>
                        </w:rPr>
                        <w:t>Knowledge of the current legal requirements, national and school policies and guidance on the safeguarding and promotion of the well-being of children and young people</w:t>
                      </w:r>
                    </w:p>
                    <w:p w14:paraId="5277F625" w14:textId="77777777" w:rsidR="003B27A6" w:rsidRPr="003C5B0E" w:rsidRDefault="003B27A6" w:rsidP="003B27A6">
                      <w:pPr>
                        <w:jc w:val="both"/>
                        <w:rPr>
                          <w:rFonts w:ascii="Verdana" w:hAnsi="Verdana"/>
                          <w:color w:val="000000" w:themeColor="text1"/>
                          <w:sz w:val="22"/>
                          <w:szCs w:val="22"/>
                        </w:rPr>
                      </w:pPr>
                    </w:p>
                    <w:p w14:paraId="5F2ACF44" w14:textId="77777777" w:rsidR="003B27A6" w:rsidRPr="003C5B0E" w:rsidRDefault="003B27A6" w:rsidP="003B27A6">
                      <w:pPr>
                        <w:jc w:val="both"/>
                        <w:rPr>
                          <w:rFonts w:ascii="Verdana" w:hAnsi="Verdana"/>
                          <w:b/>
                          <w:color w:val="000000" w:themeColor="text1"/>
                          <w:sz w:val="22"/>
                          <w:szCs w:val="22"/>
                        </w:rPr>
                      </w:pPr>
                      <w:r w:rsidRPr="003C5B0E">
                        <w:rPr>
                          <w:rFonts w:ascii="Verdana" w:hAnsi="Verdana"/>
                          <w:b/>
                          <w:color w:val="000000" w:themeColor="text1"/>
                          <w:sz w:val="22"/>
                          <w:szCs w:val="22"/>
                        </w:rPr>
                        <w:t xml:space="preserve">Leadership </w:t>
                      </w:r>
                    </w:p>
                    <w:p w14:paraId="085E5E24"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 xml:space="preserve">An ability to lead by example </w:t>
                      </w:r>
                    </w:p>
                    <w:p w14:paraId="274E36EA"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 xml:space="preserve">Effective team worker and leader </w:t>
                      </w:r>
                    </w:p>
                    <w:p w14:paraId="7E9D6C72"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 xml:space="preserve">Possesses high expectations for accountability and consistency </w:t>
                      </w:r>
                    </w:p>
                    <w:p w14:paraId="78564F84"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 xml:space="preserve">Motivation to continually improve standards and inspire excellence </w:t>
                      </w:r>
                    </w:p>
                    <w:p w14:paraId="22356FC5"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 xml:space="preserve">Possesses an empathy and the ability to listen </w:t>
                      </w:r>
                    </w:p>
                    <w:p w14:paraId="770D92EF" w14:textId="77777777" w:rsidR="003B27A6" w:rsidRPr="003C5B0E" w:rsidRDefault="003B27A6" w:rsidP="003B27A6">
                      <w:pPr>
                        <w:pStyle w:val="ListParagraph"/>
                        <w:numPr>
                          <w:ilvl w:val="0"/>
                          <w:numId w:val="20"/>
                        </w:numPr>
                        <w:jc w:val="both"/>
                        <w:rPr>
                          <w:rFonts w:ascii="Verdana" w:hAnsi="Verdana"/>
                          <w:color w:val="000000" w:themeColor="text1"/>
                          <w:sz w:val="22"/>
                          <w:szCs w:val="22"/>
                        </w:rPr>
                      </w:pPr>
                      <w:r w:rsidRPr="003C5B0E">
                        <w:rPr>
                          <w:rFonts w:ascii="Verdana" w:hAnsi="Verdana"/>
                          <w:color w:val="000000" w:themeColor="text1"/>
                          <w:sz w:val="22"/>
                          <w:szCs w:val="22"/>
                        </w:rPr>
                        <w:t>Commitment to the safeguarding and welfare of all students</w:t>
                      </w:r>
                    </w:p>
                    <w:p w14:paraId="5ECAC7C5" w14:textId="77777777" w:rsidR="003B27A6" w:rsidRPr="003C5B0E" w:rsidRDefault="003B27A6" w:rsidP="003B27A6">
                      <w:pPr>
                        <w:jc w:val="both"/>
                        <w:rPr>
                          <w:rFonts w:ascii="Verdana" w:hAnsi="Verdana"/>
                          <w:color w:val="000000" w:themeColor="text1"/>
                          <w:sz w:val="22"/>
                          <w:szCs w:val="22"/>
                        </w:rPr>
                      </w:pPr>
                    </w:p>
                    <w:p w14:paraId="245EAE9A" w14:textId="77777777" w:rsidR="003B27A6" w:rsidRPr="003C5B0E" w:rsidRDefault="003B27A6" w:rsidP="003B27A6">
                      <w:pPr>
                        <w:jc w:val="both"/>
                        <w:rPr>
                          <w:rFonts w:ascii="Verdana" w:hAnsi="Verdana"/>
                          <w:b/>
                          <w:color w:val="000000" w:themeColor="text1"/>
                          <w:sz w:val="22"/>
                          <w:szCs w:val="22"/>
                        </w:rPr>
                      </w:pPr>
                      <w:r w:rsidRPr="003C5B0E">
                        <w:rPr>
                          <w:rFonts w:ascii="Verdana" w:hAnsi="Verdana"/>
                          <w:b/>
                          <w:color w:val="000000" w:themeColor="text1"/>
                          <w:sz w:val="22"/>
                          <w:szCs w:val="22"/>
                        </w:rPr>
                        <w:t xml:space="preserve">Teaching and Learning </w:t>
                      </w:r>
                    </w:p>
                    <w:p w14:paraId="5F5D2236"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Effective and adaptable ICT skills</w:t>
                      </w:r>
                    </w:p>
                    <w:p w14:paraId="12F64A69"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Numerate so that data analysis can be facilitated</w:t>
                      </w:r>
                    </w:p>
                    <w:p w14:paraId="0D915AFD"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Effective communication skills</w:t>
                      </w:r>
                    </w:p>
                    <w:p w14:paraId="1C5C6245"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 xml:space="preserve">Possesses energy, enthusiasm, resilience and perseverance </w:t>
                      </w:r>
                    </w:p>
                    <w:p w14:paraId="1F32BA0D"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A commitment to educational research in order to facilitate learning</w:t>
                      </w:r>
                    </w:p>
                    <w:p w14:paraId="7818350C"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 xml:space="preserve">Excellent classroom teacher with the ability to reflect on lessons and continually improve their own practice </w:t>
                      </w:r>
                    </w:p>
                    <w:p w14:paraId="53B813A1"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Effective and systematic behaviour management, with clear boundaries, sanctions, praise and rewards</w:t>
                      </w:r>
                    </w:p>
                    <w:p w14:paraId="57D5F482"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 xml:space="preserve">Thinks strategically about classroom practice and tailoring lessons to student's needs </w:t>
                      </w:r>
                    </w:p>
                    <w:p w14:paraId="46120414"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Understands and interprets complex student data to drive lesson planning, achievement and progress</w:t>
                      </w:r>
                    </w:p>
                    <w:p w14:paraId="3C335FD6"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 xml:space="preserve">Excellent planning and organisational skills </w:t>
                      </w:r>
                    </w:p>
                    <w:p w14:paraId="19F07627" w14:textId="77777777" w:rsidR="003B27A6" w:rsidRPr="003C5B0E" w:rsidRDefault="003B27A6" w:rsidP="003B27A6">
                      <w:pPr>
                        <w:pStyle w:val="ListParagraph"/>
                        <w:numPr>
                          <w:ilvl w:val="0"/>
                          <w:numId w:val="21"/>
                        </w:numPr>
                        <w:jc w:val="both"/>
                        <w:rPr>
                          <w:rFonts w:ascii="Verdana" w:hAnsi="Verdana"/>
                          <w:color w:val="000000" w:themeColor="text1"/>
                          <w:sz w:val="22"/>
                          <w:szCs w:val="22"/>
                        </w:rPr>
                      </w:pPr>
                      <w:r w:rsidRPr="003C5B0E">
                        <w:rPr>
                          <w:rFonts w:ascii="Verdana" w:hAnsi="Verdana"/>
                          <w:color w:val="000000" w:themeColor="text1"/>
                          <w:sz w:val="22"/>
                          <w:szCs w:val="22"/>
                        </w:rPr>
                        <w:t>The ability to produce correspondence/documents, appropriate for a specific audience and in well-written English, ensuring the tone is appropriate to the purpose</w:t>
                      </w:r>
                    </w:p>
                  </w:txbxContent>
                </v:textbox>
              </v:shape>
            </w:pict>
          </mc:Fallback>
        </mc:AlternateContent>
      </w:r>
      <w:r w:rsidR="003C5B0E">
        <w:rPr>
          <w:noProof/>
          <w:lang w:eastAsia="en-GB"/>
        </w:rPr>
        <w:drawing>
          <wp:anchor distT="0" distB="0" distL="114300" distR="114300" simplePos="0" relativeHeight="251658255" behindDoc="1" locked="0" layoutInCell="1" allowOverlap="1" wp14:anchorId="3E058172" wp14:editId="6E163BDF">
            <wp:simplePos x="0" y="0"/>
            <wp:positionH relativeFrom="column">
              <wp:posOffset>-940435</wp:posOffset>
            </wp:positionH>
            <wp:positionV relativeFrom="paragraph">
              <wp:posOffset>-914400</wp:posOffset>
            </wp:positionV>
            <wp:extent cx="7592206" cy="10737669"/>
            <wp:effectExtent l="0" t="0" r="254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Recrutment Pack Backgrounds-06.jpg"/>
                    <pic:cNvPicPr/>
                  </pic:nvPicPr>
                  <pic:blipFill>
                    <a:blip r:embed="rId15">
                      <a:extLst>
                        <a:ext uri="{28A0092B-C50C-407E-A947-70E740481C1C}">
                          <a14:useLocalDpi xmlns:a14="http://schemas.microsoft.com/office/drawing/2010/main" val="0"/>
                        </a:ext>
                      </a:extLst>
                    </a:blip>
                    <a:stretch>
                      <a:fillRect/>
                    </a:stretch>
                  </pic:blipFill>
                  <pic:spPr>
                    <a:xfrm>
                      <a:off x="0" y="0"/>
                      <a:ext cx="7592206" cy="10737669"/>
                    </a:xfrm>
                    <a:prstGeom prst="rect">
                      <a:avLst/>
                    </a:prstGeom>
                  </pic:spPr>
                </pic:pic>
              </a:graphicData>
            </a:graphic>
            <wp14:sizeRelH relativeFrom="page">
              <wp14:pctWidth>0</wp14:pctWidth>
            </wp14:sizeRelH>
            <wp14:sizeRelV relativeFrom="page">
              <wp14:pctHeight>0</wp14:pctHeight>
            </wp14:sizeRelV>
          </wp:anchor>
        </w:drawing>
      </w:r>
      <w:r w:rsidR="004B25B7">
        <w:br w:type="page"/>
      </w:r>
    </w:p>
    <w:p w14:paraId="2E366E74" w14:textId="77777777" w:rsidR="00BC0F09" w:rsidRDefault="003C5B0E">
      <w:r>
        <w:rPr>
          <w:noProof/>
          <w:lang w:eastAsia="en-GB"/>
        </w:rPr>
        <w:lastRenderedPageBreak/>
        <w:drawing>
          <wp:anchor distT="0" distB="0" distL="114300" distR="114300" simplePos="0" relativeHeight="251658257" behindDoc="1" locked="0" layoutInCell="1" allowOverlap="1" wp14:anchorId="65EBE335" wp14:editId="25786337">
            <wp:simplePos x="0" y="0"/>
            <wp:positionH relativeFrom="column">
              <wp:posOffset>-927100</wp:posOffset>
            </wp:positionH>
            <wp:positionV relativeFrom="paragraph">
              <wp:posOffset>-913493</wp:posOffset>
            </wp:positionV>
            <wp:extent cx="7563394" cy="10696920"/>
            <wp:effectExtent l="0" t="0" r="635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Recrutment Pack Backgrounds-07.jpg"/>
                    <pic:cNvPicPr/>
                  </pic:nvPicPr>
                  <pic:blipFill>
                    <a:blip r:embed="rId16">
                      <a:extLst>
                        <a:ext uri="{28A0092B-C50C-407E-A947-70E740481C1C}">
                          <a14:useLocalDpi xmlns:a14="http://schemas.microsoft.com/office/drawing/2010/main" val="0"/>
                        </a:ext>
                      </a:extLst>
                    </a:blip>
                    <a:stretch>
                      <a:fillRect/>
                    </a:stretch>
                  </pic:blipFill>
                  <pic:spPr>
                    <a:xfrm>
                      <a:off x="0" y="0"/>
                      <a:ext cx="7563394" cy="10696920"/>
                    </a:xfrm>
                    <a:prstGeom prst="rect">
                      <a:avLst/>
                    </a:prstGeom>
                  </pic:spPr>
                </pic:pic>
              </a:graphicData>
            </a:graphic>
            <wp14:sizeRelH relativeFrom="page">
              <wp14:pctWidth>0</wp14:pctWidth>
            </wp14:sizeRelH>
            <wp14:sizeRelV relativeFrom="page">
              <wp14:pctHeight>0</wp14:pctHeight>
            </wp14:sizeRelV>
          </wp:anchor>
        </w:drawing>
      </w:r>
    </w:p>
    <w:p w14:paraId="79383593" w14:textId="77777777" w:rsidR="003C5B0E" w:rsidRDefault="003C5B0E"/>
    <w:p w14:paraId="7C6C35A5" w14:textId="77777777" w:rsidR="003C5B0E" w:rsidRDefault="003C5B0E"/>
    <w:p w14:paraId="5E52F4D9" w14:textId="77777777" w:rsidR="003C5B0E" w:rsidRDefault="003C5B0E">
      <w:r w:rsidRPr="0060342B">
        <w:rPr>
          <w:noProof/>
          <w:lang w:eastAsia="en-GB"/>
        </w:rPr>
        <mc:AlternateContent>
          <mc:Choice Requires="wps">
            <w:drawing>
              <wp:anchor distT="0" distB="0" distL="114300" distR="114300" simplePos="0" relativeHeight="251658258" behindDoc="0" locked="0" layoutInCell="1" allowOverlap="1" wp14:anchorId="580769B9" wp14:editId="2F6FBAF8">
                <wp:simplePos x="0" y="0"/>
                <wp:positionH relativeFrom="column">
                  <wp:posOffset>-430530</wp:posOffset>
                </wp:positionH>
                <wp:positionV relativeFrom="paragraph">
                  <wp:posOffset>-975995</wp:posOffset>
                </wp:positionV>
                <wp:extent cx="6543675" cy="977265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6543675" cy="9772650"/>
                        </a:xfrm>
                        <a:prstGeom prst="rect">
                          <a:avLst/>
                        </a:prstGeom>
                        <a:noFill/>
                        <a:ln w="6350">
                          <a:noFill/>
                        </a:ln>
                      </wps:spPr>
                      <wps:txbx>
                        <w:txbxContent>
                          <w:p w14:paraId="16BC242F" w14:textId="77777777" w:rsidR="003C5B0E" w:rsidRPr="003C5B0E" w:rsidRDefault="003C5B0E" w:rsidP="003C5B0E">
                            <w:pPr>
                              <w:spacing w:line="360" w:lineRule="auto"/>
                              <w:jc w:val="both"/>
                              <w:rPr>
                                <w:rFonts w:ascii="Verdana" w:hAnsi="Verdana"/>
                                <w:b/>
                                <w:color w:val="FFFFFF" w:themeColor="background1"/>
                                <w:sz w:val="28"/>
                                <w:szCs w:val="22"/>
                              </w:rPr>
                            </w:pPr>
                            <w:r w:rsidRPr="003C5B0E">
                              <w:rPr>
                                <w:rFonts w:ascii="Verdana" w:hAnsi="Verdana"/>
                                <w:b/>
                                <w:color w:val="FFFFFF" w:themeColor="background1"/>
                                <w:sz w:val="28"/>
                                <w:szCs w:val="22"/>
                              </w:rPr>
                              <w:t>How to Apply</w:t>
                            </w:r>
                          </w:p>
                          <w:p w14:paraId="4AC4E01D" w14:textId="77777777" w:rsidR="003C5B0E" w:rsidRPr="003C5B0E" w:rsidRDefault="003C5B0E" w:rsidP="003C5B0E">
                            <w:pPr>
                              <w:spacing w:line="360" w:lineRule="auto"/>
                              <w:jc w:val="both"/>
                              <w:rPr>
                                <w:rFonts w:ascii="Verdana" w:hAnsi="Verdana"/>
                                <w:color w:val="FFFFFF" w:themeColor="background1"/>
                                <w:sz w:val="22"/>
                                <w:szCs w:val="22"/>
                              </w:rPr>
                            </w:pPr>
                          </w:p>
                          <w:p w14:paraId="7DD6857C" w14:textId="77777777" w:rsidR="003C5B0E" w:rsidRDefault="003C5B0E" w:rsidP="003C5B0E">
                            <w:pPr>
                              <w:spacing w:line="360" w:lineRule="auto"/>
                              <w:jc w:val="both"/>
                              <w:rPr>
                                <w:rFonts w:ascii="Verdana" w:hAnsi="Verdana"/>
                                <w:b/>
                                <w:color w:val="FFFFFF" w:themeColor="background1"/>
                                <w:szCs w:val="22"/>
                              </w:rPr>
                            </w:pPr>
                            <w:r w:rsidRPr="003C5B0E">
                              <w:rPr>
                                <w:rFonts w:ascii="Verdana" w:hAnsi="Verdana"/>
                                <w:b/>
                                <w:color w:val="FFFFFF" w:themeColor="background1"/>
                                <w:szCs w:val="22"/>
                              </w:rPr>
                              <w:t>Salary</w:t>
                            </w:r>
                          </w:p>
                          <w:p w14:paraId="29CBD4CB" w14:textId="48CE0F3E" w:rsidR="00692D84" w:rsidRDefault="00604AAF" w:rsidP="003C5B0E">
                            <w:pPr>
                              <w:spacing w:line="360" w:lineRule="auto"/>
                              <w:jc w:val="both"/>
                              <w:rPr>
                                <w:rFonts w:ascii="Verdana" w:hAnsi="Verdana"/>
                                <w:b/>
                                <w:color w:val="FFFFFF" w:themeColor="background1"/>
                                <w:szCs w:val="22"/>
                              </w:rPr>
                            </w:pPr>
                            <w:r>
                              <w:rPr>
                                <w:rFonts w:ascii="Verdana" w:hAnsi="Verdana"/>
                                <w:b/>
                                <w:color w:val="FFFFFF" w:themeColor="background1"/>
                                <w:szCs w:val="22"/>
                              </w:rPr>
                              <w:t xml:space="preserve">MPS/UPS </w:t>
                            </w:r>
                            <w:r w:rsidR="00665E66">
                              <w:rPr>
                                <w:rFonts w:ascii="Verdana" w:hAnsi="Verdana"/>
                                <w:b/>
                                <w:color w:val="FFFFFF" w:themeColor="background1"/>
                                <w:szCs w:val="22"/>
                              </w:rPr>
                              <w:t>+ TLR2b</w:t>
                            </w:r>
                          </w:p>
                          <w:p w14:paraId="0BAF3535" w14:textId="77777777" w:rsidR="006C126A" w:rsidRPr="003C5B0E" w:rsidRDefault="006C126A" w:rsidP="003C5B0E">
                            <w:pPr>
                              <w:spacing w:line="360" w:lineRule="auto"/>
                              <w:jc w:val="both"/>
                              <w:rPr>
                                <w:rFonts w:ascii="Verdana" w:hAnsi="Verdana"/>
                                <w:color w:val="FFFFFF" w:themeColor="background1"/>
                                <w:szCs w:val="22"/>
                              </w:rPr>
                            </w:pPr>
                          </w:p>
                          <w:p w14:paraId="5B98F457" w14:textId="77777777" w:rsidR="003C5B0E" w:rsidRPr="003C5B0E" w:rsidRDefault="003C5B0E" w:rsidP="003C5B0E">
                            <w:pPr>
                              <w:spacing w:line="360" w:lineRule="auto"/>
                              <w:jc w:val="both"/>
                              <w:rPr>
                                <w:rFonts w:ascii="Verdana" w:hAnsi="Verdana"/>
                                <w:b/>
                                <w:color w:val="FFFFFF" w:themeColor="background1"/>
                                <w:szCs w:val="22"/>
                              </w:rPr>
                            </w:pPr>
                            <w:r w:rsidRPr="003C5B0E">
                              <w:rPr>
                                <w:rFonts w:ascii="Verdana" w:hAnsi="Verdana"/>
                                <w:b/>
                                <w:color w:val="FFFFFF" w:themeColor="background1"/>
                                <w:szCs w:val="22"/>
                              </w:rPr>
                              <w:t>Closing Date</w:t>
                            </w:r>
                          </w:p>
                          <w:p w14:paraId="15E28F64" w14:textId="2989BD45" w:rsidR="003C5B0E" w:rsidRDefault="0009029D" w:rsidP="003C5B0E">
                            <w:pPr>
                              <w:spacing w:line="360" w:lineRule="auto"/>
                              <w:jc w:val="both"/>
                              <w:rPr>
                                <w:rFonts w:ascii="Verdana" w:hAnsi="Verdana"/>
                                <w:color w:val="FFFFFF" w:themeColor="background1"/>
                                <w:szCs w:val="22"/>
                              </w:rPr>
                            </w:pPr>
                            <w:r>
                              <w:rPr>
                                <w:rFonts w:ascii="Verdana" w:hAnsi="Verdana"/>
                                <w:color w:val="FFFFFF" w:themeColor="background1"/>
                                <w:szCs w:val="22"/>
                              </w:rPr>
                              <w:t>9.00</w:t>
                            </w:r>
                            <w:r w:rsidR="005728F7">
                              <w:rPr>
                                <w:rFonts w:ascii="Verdana" w:hAnsi="Verdana"/>
                                <w:color w:val="FFFFFF" w:themeColor="background1"/>
                                <w:szCs w:val="22"/>
                              </w:rPr>
                              <w:t xml:space="preserve"> am </w:t>
                            </w:r>
                            <w:r w:rsidR="00093BB2">
                              <w:rPr>
                                <w:rFonts w:ascii="Verdana" w:hAnsi="Verdana"/>
                                <w:color w:val="FFFFFF" w:themeColor="background1"/>
                                <w:szCs w:val="22"/>
                              </w:rPr>
                              <w:t xml:space="preserve">Tuesday </w:t>
                            </w:r>
                            <w:r w:rsidR="007C6E4A">
                              <w:rPr>
                                <w:rFonts w:ascii="Verdana" w:hAnsi="Verdana"/>
                                <w:color w:val="FFFFFF" w:themeColor="background1"/>
                                <w:szCs w:val="22"/>
                              </w:rPr>
                              <w:t>29</w:t>
                            </w:r>
                            <w:r w:rsidR="00093BB2" w:rsidRPr="00093BB2">
                              <w:rPr>
                                <w:rFonts w:ascii="Verdana" w:hAnsi="Verdana"/>
                                <w:color w:val="FFFFFF" w:themeColor="background1"/>
                                <w:szCs w:val="22"/>
                                <w:vertAlign w:val="superscript"/>
                              </w:rPr>
                              <w:t>th</w:t>
                            </w:r>
                            <w:r w:rsidR="00093BB2">
                              <w:rPr>
                                <w:rFonts w:ascii="Verdana" w:hAnsi="Verdana"/>
                                <w:color w:val="FFFFFF" w:themeColor="background1"/>
                                <w:szCs w:val="22"/>
                              </w:rPr>
                              <w:t xml:space="preserve"> </w:t>
                            </w:r>
                            <w:r w:rsidR="005728F7">
                              <w:rPr>
                                <w:rFonts w:ascii="Verdana" w:hAnsi="Verdana"/>
                                <w:color w:val="FFFFFF" w:themeColor="background1"/>
                                <w:szCs w:val="22"/>
                              </w:rPr>
                              <w:t xml:space="preserve"> </w:t>
                            </w:r>
                            <w:r w:rsidR="007C6E4A">
                              <w:rPr>
                                <w:rFonts w:ascii="Verdana" w:hAnsi="Verdana"/>
                                <w:color w:val="FFFFFF" w:themeColor="background1"/>
                                <w:szCs w:val="22"/>
                              </w:rPr>
                              <w:t>April</w:t>
                            </w:r>
                          </w:p>
                          <w:p w14:paraId="33E5E7CB" w14:textId="77777777" w:rsidR="004120AB" w:rsidRPr="003C5B0E" w:rsidRDefault="004120AB" w:rsidP="003C5B0E">
                            <w:pPr>
                              <w:spacing w:line="360" w:lineRule="auto"/>
                              <w:jc w:val="both"/>
                              <w:rPr>
                                <w:rFonts w:ascii="Verdana" w:hAnsi="Verdana"/>
                                <w:color w:val="FFFFFF" w:themeColor="background1"/>
                                <w:szCs w:val="22"/>
                              </w:rPr>
                            </w:pPr>
                          </w:p>
                          <w:p w14:paraId="15FA2653" w14:textId="77777777" w:rsidR="003C5B0E" w:rsidRPr="003C5B0E" w:rsidRDefault="003C5B0E" w:rsidP="003C5B0E">
                            <w:pPr>
                              <w:spacing w:line="360" w:lineRule="auto"/>
                              <w:jc w:val="both"/>
                              <w:rPr>
                                <w:rFonts w:ascii="Verdana" w:hAnsi="Verdana"/>
                                <w:b/>
                                <w:color w:val="FFFFFF" w:themeColor="background1"/>
                                <w:szCs w:val="22"/>
                              </w:rPr>
                            </w:pPr>
                            <w:r w:rsidRPr="003C5B0E">
                              <w:rPr>
                                <w:rFonts w:ascii="Verdana" w:hAnsi="Verdana"/>
                                <w:b/>
                                <w:color w:val="FFFFFF" w:themeColor="background1"/>
                                <w:szCs w:val="22"/>
                              </w:rPr>
                              <w:t>Start Date</w:t>
                            </w:r>
                          </w:p>
                          <w:p w14:paraId="389CEDE2" w14:textId="2EFA9A5E" w:rsidR="003C5B0E" w:rsidRDefault="00884A4A" w:rsidP="003C5B0E">
                            <w:pPr>
                              <w:spacing w:line="360" w:lineRule="auto"/>
                              <w:jc w:val="both"/>
                              <w:rPr>
                                <w:rFonts w:ascii="Verdana" w:hAnsi="Verdana"/>
                                <w:color w:val="FFFFFF" w:themeColor="background1"/>
                                <w:szCs w:val="22"/>
                              </w:rPr>
                            </w:pPr>
                            <w:r>
                              <w:rPr>
                                <w:rFonts w:ascii="Verdana" w:hAnsi="Verdana"/>
                                <w:color w:val="FFFFFF" w:themeColor="background1"/>
                                <w:szCs w:val="22"/>
                              </w:rPr>
                              <w:t>September 202</w:t>
                            </w:r>
                            <w:r w:rsidR="00974D99">
                              <w:rPr>
                                <w:rFonts w:ascii="Verdana" w:hAnsi="Verdana"/>
                                <w:color w:val="FFFFFF" w:themeColor="background1"/>
                                <w:szCs w:val="22"/>
                              </w:rPr>
                              <w:t>5</w:t>
                            </w:r>
                          </w:p>
                          <w:p w14:paraId="775EC5A0" w14:textId="77777777" w:rsidR="006C126A" w:rsidRPr="003C5B0E" w:rsidRDefault="006C126A" w:rsidP="003C5B0E">
                            <w:pPr>
                              <w:spacing w:line="360" w:lineRule="auto"/>
                              <w:jc w:val="both"/>
                              <w:rPr>
                                <w:rFonts w:ascii="Verdana" w:hAnsi="Verdana"/>
                                <w:color w:val="FFFFFF" w:themeColor="background1"/>
                                <w:szCs w:val="22"/>
                              </w:rPr>
                            </w:pPr>
                          </w:p>
                          <w:p w14:paraId="0BF149D4" w14:textId="77777777" w:rsidR="00454CFA" w:rsidRDefault="003C5B0E" w:rsidP="003C5B0E">
                            <w:pPr>
                              <w:spacing w:line="360" w:lineRule="auto"/>
                              <w:jc w:val="both"/>
                              <w:rPr>
                                <w:rFonts w:ascii="Verdana" w:hAnsi="Verdana"/>
                                <w:b/>
                                <w:color w:val="FFFFFF" w:themeColor="background1"/>
                                <w:szCs w:val="22"/>
                              </w:rPr>
                            </w:pPr>
                            <w:r w:rsidRPr="003C5B0E">
                              <w:rPr>
                                <w:rFonts w:ascii="Verdana" w:hAnsi="Verdana"/>
                                <w:b/>
                                <w:color w:val="FFFFFF" w:themeColor="background1"/>
                                <w:szCs w:val="22"/>
                              </w:rPr>
                              <w:t>Visits to School</w:t>
                            </w:r>
                          </w:p>
                          <w:p w14:paraId="1CCF11AF" w14:textId="3CF1533A" w:rsidR="003C5B0E" w:rsidRPr="00454CFA" w:rsidRDefault="003C5B0E" w:rsidP="003C5B0E">
                            <w:pPr>
                              <w:spacing w:line="360" w:lineRule="auto"/>
                              <w:jc w:val="both"/>
                              <w:rPr>
                                <w:rFonts w:ascii="Verdana" w:hAnsi="Verdana"/>
                                <w:b/>
                                <w:color w:val="FFFFFF" w:themeColor="background1"/>
                                <w:szCs w:val="22"/>
                              </w:rPr>
                            </w:pPr>
                            <w:r w:rsidRPr="003C5B0E">
                              <w:rPr>
                                <w:rFonts w:ascii="Verdana" w:hAnsi="Verdana"/>
                                <w:color w:val="FFFFFF" w:themeColor="background1"/>
                                <w:szCs w:val="22"/>
                              </w:rPr>
                              <w:t xml:space="preserve">For further </w:t>
                            </w:r>
                            <w:r w:rsidR="00F81827" w:rsidRPr="003C5B0E">
                              <w:rPr>
                                <w:rFonts w:ascii="Verdana" w:hAnsi="Verdana"/>
                                <w:color w:val="FFFFFF" w:themeColor="background1"/>
                                <w:szCs w:val="22"/>
                              </w:rPr>
                              <w:t>information,</w:t>
                            </w:r>
                            <w:r w:rsidRPr="003C5B0E">
                              <w:rPr>
                                <w:rFonts w:ascii="Verdana" w:hAnsi="Verdana"/>
                                <w:color w:val="FFFFFF" w:themeColor="background1"/>
                                <w:szCs w:val="22"/>
                              </w:rPr>
                              <w:t xml:space="preserve"> please contact the school either by email </w:t>
                            </w:r>
                            <w:hyperlink r:id="rId17" w:history="1">
                              <w:r w:rsidR="00974D99" w:rsidRPr="00EA1832">
                                <w:rPr>
                                  <w:rStyle w:val="Hyperlink"/>
                                  <w:rFonts w:ascii="Verdana" w:hAnsi="Verdana"/>
                                  <w:szCs w:val="22"/>
                                </w:rPr>
                                <w:t>info@ald.merciantrust.org.uk</w:t>
                              </w:r>
                            </w:hyperlink>
                            <w:r w:rsidR="00974D99">
                              <w:rPr>
                                <w:rFonts w:ascii="Verdana" w:hAnsi="Verdana"/>
                                <w:color w:val="FFFFFF" w:themeColor="background1"/>
                                <w:szCs w:val="22"/>
                              </w:rPr>
                              <w:t xml:space="preserve"> </w:t>
                            </w:r>
                            <w:r w:rsidRPr="003C5B0E">
                              <w:rPr>
                                <w:rFonts w:ascii="Verdana" w:hAnsi="Verdana"/>
                                <w:color w:val="FFFFFF" w:themeColor="background1"/>
                                <w:szCs w:val="22"/>
                              </w:rPr>
                              <w:t xml:space="preserve">or by telephoning </w:t>
                            </w:r>
                            <w:r w:rsidR="00917677">
                              <w:rPr>
                                <w:rFonts w:ascii="Verdana" w:hAnsi="Verdana"/>
                                <w:color w:val="FFFFFF" w:themeColor="background1"/>
                                <w:szCs w:val="22"/>
                              </w:rPr>
                              <w:t xml:space="preserve">Mrs Knight </w:t>
                            </w:r>
                            <w:r w:rsidR="00257F56">
                              <w:rPr>
                                <w:rFonts w:ascii="Verdana" w:hAnsi="Verdana"/>
                                <w:color w:val="FFFFFF" w:themeColor="background1"/>
                                <w:szCs w:val="22"/>
                              </w:rPr>
                              <w:t xml:space="preserve">on 01922 743988 ex </w:t>
                            </w:r>
                            <w:r w:rsidR="001F3242">
                              <w:rPr>
                                <w:rFonts w:ascii="Verdana" w:hAnsi="Verdana"/>
                                <w:color w:val="FFFFFF" w:themeColor="background1"/>
                                <w:szCs w:val="22"/>
                              </w:rPr>
                              <w:t>2224</w:t>
                            </w:r>
                          </w:p>
                          <w:p w14:paraId="4EE6298F" w14:textId="77777777" w:rsidR="003C5B0E" w:rsidRPr="003C5B0E" w:rsidRDefault="003C5B0E" w:rsidP="003C5B0E">
                            <w:pPr>
                              <w:spacing w:line="360" w:lineRule="auto"/>
                              <w:jc w:val="both"/>
                              <w:rPr>
                                <w:rFonts w:ascii="Verdana" w:hAnsi="Verdana"/>
                                <w:color w:val="FFFFFF" w:themeColor="background1"/>
                                <w:szCs w:val="22"/>
                              </w:rPr>
                            </w:pPr>
                          </w:p>
                          <w:p w14:paraId="6ED53B9F" w14:textId="77777777" w:rsidR="003C5B0E" w:rsidRPr="003C5B0E" w:rsidRDefault="003C5B0E" w:rsidP="003C5B0E">
                            <w:pPr>
                              <w:spacing w:line="360" w:lineRule="auto"/>
                              <w:jc w:val="both"/>
                              <w:rPr>
                                <w:rFonts w:ascii="Verdana" w:hAnsi="Verdana"/>
                                <w:b/>
                                <w:color w:val="FFFFFF" w:themeColor="background1"/>
                                <w:szCs w:val="22"/>
                              </w:rPr>
                            </w:pPr>
                            <w:r w:rsidRPr="003C5B0E">
                              <w:rPr>
                                <w:rFonts w:ascii="Verdana" w:hAnsi="Verdana"/>
                                <w:b/>
                                <w:color w:val="FFFFFF" w:themeColor="background1"/>
                                <w:szCs w:val="22"/>
                              </w:rPr>
                              <w:t>Applying</w:t>
                            </w:r>
                          </w:p>
                          <w:p w14:paraId="055D3974" w14:textId="4BF4DEB8" w:rsidR="003C5B0E" w:rsidRPr="003C5B0E" w:rsidRDefault="003C5B0E" w:rsidP="003C5B0E">
                            <w:pPr>
                              <w:spacing w:line="360" w:lineRule="auto"/>
                              <w:jc w:val="both"/>
                              <w:rPr>
                                <w:rFonts w:ascii="Verdana" w:hAnsi="Verdana"/>
                                <w:color w:val="FFFFFF" w:themeColor="background1"/>
                                <w:szCs w:val="22"/>
                              </w:rPr>
                            </w:pPr>
                            <w:r w:rsidRPr="003C5B0E">
                              <w:rPr>
                                <w:rFonts w:ascii="Verdana" w:hAnsi="Verdana"/>
                                <w:color w:val="FFFFFF" w:themeColor="background1"/>
                                <w:szCs w:val="22"/>
                              </w:rPr>
                              <w:t xml:space="preserve">Apply through </w:t>
                            </w:r>
                            <w:r w:rsidR="00974D99">
                              <w:rPr>
                                <w:rFonts w:ascii="Verdana" w:hAnsi="Verdana"/>
                                <w:color w:val="FFFFFF" w:themeColor="background1"/>
                                <w:szCs w:val="22"/>
                              </w:rPr>
                              <w:t>Mercian Trust</w:t>
                            </w:r>
                            <w:r w:rsidRPr="003C5B0E">
                              <w:rPr>
                                <w:rFonts w:ascii="Verdana" w:hAnsi="Verdana"/>
                                <w:color w:val="FFFFFF" w:themeColor="background1"/>
                                <w:szCs w:val="22"/>
                              </w:rPr>
                              <w:t xml:space="preserve"> application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769B9" id="Text Box 42" o:spid="_x0000_s1039" type="#_x0000_t202" style="position:absolute;margin-left:-33.9pt;margin-top:-76.85pt;width:515.25pt;height:769.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" filled="f" stroked="f" strokeweight=".5pt">
                <v:textbox>
                  <w:txbxContent>
                    <w:p w14:paraId="16BC242F" w14:textId="77777777" w:rsidR="003C5B0E" w:rsidRPr="003C5B0E" w:rsidRDefault="003C5B0E" w:rsidP="003C5B0E">
                      <w:pPr>
                        <w:spacing w:line="360" w:lineRule="auto"/>
                        <w:jc w:val="both"/>
                        <w:rPr>
                          <w:rFonts w:ascii="Verdana" w:hAnsi="Verdana"/>
                          <w:b/>
                          <w:color w:val="FFFFFF" w:themeColor="background1"/>
                          <w:sz w:val="28"/>
                          <w:szCs w:val="22"/>
                        </w:rPr>
                      </w:pPr>
                      <w:r w:rsidRPr="003C5B0E">
                        <w:rPr>
                          <w:rFonts w:ascii="Verdana" w:hAnsi="Verdana"/>
                          <w:b/>
                          <w:color w:val="FFFFFF" w:themeColor="background1"/>
                          <w:sz w:val="28"/>
                          <w:szCs w:val="22"/>
                        </w:rPr>
                        <w:t>How to Apply</w:t>
                      </w:r>
                    </w:p>
                    <w:p w14:paraId="4AC4E01D" w14:textId="77777777" w:rsidR="003C5B0E" w:rsidRPr="003C5B0E" w:rsidRDefault="003C5B0E" w:rsidP="003C5B0E">
                      <w:pPr>
                        <w:spacing w:line="360" w:lineRule="auto"/>
                        <w:jc w:val="both"/>
                        <w:rPr>
                          <w:rFonts w:ascii="Verdana" w:hAnsi="Verdana"/>
                          <w:color w:val="FFFFFF" w:themeColor="background1"/>
                          <w:sz w:val="22"/>
                          <w:szCs w:val="22"/>
                        </w:rPr>
                      </w:pPr>
                    </w:p>
                    <w:p w14:paraId="7DD6857C" w14:textId="77777777" w:rsidR="003C5B0E" w:rsidRDefault="003C5B0E" w:rsidP="003C5B0E">
                      <w:pPr>
                        <w:spacing w:line="360" w:lineRule="auto"/>
                        <w:jc w:val="both"/>
                        <w:rPr>
                          <w:rFonts w:ascii="Verdana" w:hAnsi="Verdana"/>
                          <w:b/>
                          <w:color w:val="FFFFFF" w:themeColor="background1"/>
                          <w:szCs w:val="22"/>
                        </w:rPr>
                      </w:pPr>
                      <w:r w:rsidRPr="003C5B0E">
                        <w:rPr>
                          <w:rFonts w:ascii="Verdana" w:hAnsi="Verdana"/>
                          <w:b/>
                          <w:color w:val="FFFFFF" w:themeColor="background1"/>
                          <w:szCs w:val="22"/>
                        </w:rPr>
                        <w:t>Salary</w:t>
                      </w:r>
                    </w:p>
                    <w:p w14:paraId="29CBD4CB" w14:textId="48CE0F3E" w:rsidR="00692D84" w:rsidRDefault="00604AAF" w:rsidP="003C5B0E">
                      <w:pPr>
                        <w:spacing w:line="360" w:lineRule="auto"/>
                        <w:jc w:val="both"/>
                        <w:rPr>
                          <w:rFonts w:ascii="Verdana" w:hAnsi="Verdana"/>
                          <w:b/>
                          <w:color w:val="FFFFFF" w:themeColor="background1"/>
                          <w:szCs w:val="22"/>
                        </w:rPr>
                      </w:pPr>
                      <w:r>
                        <w:rPr>
                          <w:rFonts w:ascii="Verdana" w:hAnsi="Verdana"/>
                          <w:b/>
                          <w:color w:val="FFFFFF" w:themeColor="background1"/>
                          <w:szCs w:val="22"/>
                        </w:rPr>
                        <w:t xml:space="preserve">MPS/UPS </w:t>
                      </w:r>
                      <w:r w:rsidR="00665E66">
                        <w:rPr>
                          <w:rFonts w:ascii="Verdana" w:hAnsi="Verdana"/>
                          <w:b/>
                          <w:color w:val="FFFFFF" w:themeColor="background1"/>
                          <w:szCs w:val="22"/>
                        </w:rPr>
                        <w:t>+ TLR2b</w:t>
                      </w:r>
                    </w:p>
                    <w:p w14:paraId="0BAF3535" w14:textId="77777777" w:rsidR="006C126A" w:rsidRPr="003C5B0E" w:rsidRDefault="006C126A" w:rsidP="003C5B0E">
                      <w:pPr>
                        <w:spacing w:line="360" w:lineRule="auto"/>
                        <w:jc w:val="both"/>
                        <w:rPr>
                          <w:rFonts w:ascii="Verdana" w:hAnsi="Verdana"/>
                          <w:color w:val="FFFFFF" w:themeColor="background1"/>
                          <w:szCs w:val="22"/>
                        </w:rPr>
                      </w:pPr>
                    </w:p>
                    <w:p w14:paraId="5B98F457" w14:textId="77777777" w:rsidR="003C5B0E" w:rsidRPr="003C5B0E" w:rsidRDefault="003C5B0E" w:rsidP="003C5B0E">
                      <w:pPr>
                        <w:spacing w:line="360" w:lineRule="auto"/>
                        <w:jc w:val="both"/>
                        <w:rPr>
                          <w:rFonts w:ascii="Verdana" w:hAnsi="Verdana"/>
                          <w:b/>
                          <w:color w:val="FFFFFF" w:themeColor="background1"/>
                          <w:szCs w:val="22"/>
                        </w:rPr>
                      </w:pPr>
                      <w:r w:rsidRPr="003C5B0E">
                        <w:rPr>
                          <w:rFonts w:ascii="Verdana" w:hAnsi="Verdana"/>
                          <w:b/>
                          <w:color w:val="FFFFFF" w:themeColor="background1"/>
                          <w:szCs w:val="22"/>
                        </w:rPr>
                        <w:t>Closing Date</w:t>
                      </w:r>
                    </w:p>
                    <w:p w14:paraId="15E28F64" w14:textId="2989BD45" w:rsidR="003C5B0E" w:rsidRDefault="0009029D" w:rsidP="003C5B0E">
                      <w:pPr>
                        <w:spacing w:line="360" w:lineRule="auto"/>
                        <w:jc w:val="both"/>
                        <w:rPr>
                          <w:rFonts w:ascii="Verdana" w:hAnsi="Verdana"/>
                          <w:color w:val="FFFFFF" w:themeColor="background1"/>
                          <w:szCs w:val="22"/>
                        </w:rPr>
                      </w:pPr>
                      <w:r>
                        <w:rPr>
                          <w:rFonts w:ascii="Verdana" w:hAnsi="Verdana"/>
                          <w:color w:val="FFFFFF" w:themeColor="background1"/>
                          <w:szCs w:val="22"/>
                        </w:rPr>
                        <w:t>9.00</w:t>
                      </w:r>
                      <w:r w:rsidR="005728F7">
                        <w:rPr>
                          <w:rFonts w:ascii="Verdana" w:hAnsi="Verdana"/>
                          <w:color w:val="FFFFFF" w:themeColor="background1"/>
                          <w:szCs w:val="22"/>
                        </w:rPr>
                        <w:t xml:space="preserve"> am </w:t>
                      </w:r>
                      <w:r w:rsidR="00093BB2">
                        <w:rPr>
                          <w:rFonts w:ascii="Verdana" w:hAnsi="Verdana"/>
                          <w:color w:val="FFFFFF" w:themeColor="background1"/>
                          <w:szCs w:val="22"/>
                        </w:rPr>
                        <w:t xml:space="preserve">Tuesday </w:t>
                      </w:r>
                      <w:r w:rsidR="007C6E4A">
                        <w:rPr>
                          <w:rFonts w:ascii="Verdana" w:hAnsi="Verdana"/>
                          <w:color w:val="FFFFFF" w:themeColor="background1"/>
                          <w:szCs w:val="22"/>
                        </w:rPr>
                        <w:t>29</w:t>
                      </w:r>
                      <w:r w:rsidR="00093BB2" w:rsidRPr="00093BB2">
                        <w:rPr>
                          <w:rFonts w:ascii="Verdana" w:hAnsi="Verdana"/>
                          <w:color w:val="FFFFFF" w:themeColor="background1"/>
                          <w:szCs w:val="22"/>
                          <w:vertAlign w:val="superscript"/>
                        </w:rPr>
                        <w:t>th</w:t>
                      </w:r>
                      <w:r w:rsidR="00093BB2">
                        <w:rPr>
                          <w:rFonts w:ascii="Verdana" w:hAnsi="Verdana"/>
                          <w:color w:val="FFFFFF" w:themeColor="background1"/>
                          <w:szCs w:val="22"/>
                        </w:rPr>
                        <w:t xml:space="preserve"> </w:t>
                      </w:r>
                      <w:r w:rsidR="005728F7">
                        <w:rPr>
                          <w:rFonts w:ascii="Verdana" w:hAnsi="Verdana"/>
                          <w:color w:val="FFFFFF" w:themeColor="background1"/>
                          <w:szCs w:val="22"/>
                        </w:rPr>
                        <w:t xml:space="preserve"> </w:t>
                      </w:r>
                      <w:r w:rsidR="007C6E4A">
                        <w:rPr>
                          <w:rFonts w:ascii="Verdana" w:hAnsi="Verdana"/>
                          <w:color w:val="FFFFFF" w:themeColor="background1"/>
                          <w:szCs w:val="22"/>
                        </w:rPr>
                        <w:t>April</w:t>
                      </w:r>
                    </w:p>
                    <w:p w14:paraId="33E5E7CB" w14:textId="77777777" w:rsidR="004120AB" w:rsidRPr="003C5B0E" w:rsidRDefault="004120AB" w:rsidP="003C5B0E">
                      <w:pPr>
                        <w:spacing w:line="360" w:lineRule="auto"/>
                        <w:jc w:val="both"/>
                        <w:rPr>
                          <w:rFonts w:ascii="Verdana" w:hAnsi="Verdana"/>
                          <w:color w:val="FFFFFF" w:themeColor="background1"/>
                          <w:szCs w:val="22"/>
                        </w:rPr>
                      </w:pPr>
                    </w:p>
                    <w:p w14:paraId="15FA2653" w14:textId="77777777" w:rsidR="003C5B0E" w:rsidRPr="003C5B0E" w:rsidRDefault="003C5B0E" w:rsidP="003C5B0E">
                      <w:pPr>
                        <w:spacing w:line="360" w:lineRule="auto"/>
                        <w:jc w:val="both"/>
                        <w:rPr>
                          <w:rFonts w:ascii="Verdana" w:hAnsi="Verdana"/>
                          <w:b/>
                          <w:color w:val="FFFFFF" w:themeColor="background1"/>
                          <w:szCs w:val="22"/>
                        </w:rPr>
                      </w:pPr>
                      <w:r w:rsidRPr="003C5B0E">
                        <w:rPr>
                          <w:rFonts w:ascii="Verdana" w:hAnsi="Verdana"/>
                          <w:b/>
                          <w:color w:val="FFFFFF" w:themeColor="background1"/>
                          <w:szCs w:val="22"/>
                        </w:rPr>
                        <w:t>Start Date</w:t>
                      </w:r>
                    </w:p>
                    <w:p w14:paraId="389CEDE2" w14:textId="2EFA9A5E" w:rsidR="003C5B0E" w:rsidRDefault="00884A4A" w:rsidP="003C5B0E">
                      <w:pPr>
                        <w:spacing w:line="360" w:lineRule="auto"/>
                        <w:jc w:val="both"/>
                        <w:rPr>
                          <w:rFonts w:ascii="Verdana" w:hAnsi="Verdana"/>
                          <w:color w:val="FFFFFF" w:themeColor="background1"/>
                          <w:szCs w:val="22"/>
                        </w:rPr>
                      </w:pPr>
                      <w:r>
                        <w:rPr>
                          <w:rFonts w:ascii="Verdana" w:hAnsi="Verdana"/>
                          <w:color w:val="FFFFFF" w:themeColor="background1"/>
                          <w:szCs w:val="22"/>
                        </w:rPr>
                        <w:t>September 202</w:t>
                      </w:r>
                      <w:r w:rsidR="00974D99">
                        <w:rPr>
                          <w:rFonts w:ascii="Verdana" w:hAnsi="Verdana"/>
                          <w:color w:val="FFFFFF" w:themeColor="background1"/>
                          <w:szCs w:val="22"/>
                        </w:rPr>
                        <w:t>5</w:t>
                      </w:r>
                    </w:p>
                    <w:p w14:paraId="775EC5A0" w14:textId="77777777" w:rsidR="006C126A" w:rsidRPr="003C5B0E" w:rsidRDefault="006C126A" w:rsidP="003C5B0E">
                      <w:pPr>
                        <w:spacing w:line="360" w:lineRule="auto"/>
                        <w:jc w:val="both"/>
                        <w:rPr>
                          <w:rFonts w:ascii="Verdana" w:hAnsi="Verdana"/>
                          <w:color w:val="FFFFFF" w:themeColor="background1"/>
                          <w:szCs w:val="22"/>
                        </w:rPr>
                      </w:pPr>
                    </w:p>
                    <w:p w14:paraId="0BF149D4" w14:textId="77777777" w:rsidR="00454CFA" w:rsidRDefault="003C5B0E" w:rsidP="003C5B0E">
                      <w:pPr>
                        <w:spacing w:line="360" w:lineRule="auto"/>
                        <w:jc w:val="both"/>
                        <w:rPr>
                          <w:rFonts w:ascii="Verdana" w:hAnsi="Verdana"/>
                          <w:b/>
                          <w:color w:val="FFFFFF" w:themeColor="background1"/>
                          <w:szCs w:val="22"/>
                        </w:rPr>
                      </w:pPr>
                      <w:r w:rsidRPr="003C5B0E">
                        <w:rPr>
                          <w:rFonts w:ascii="Verdana" w:hAnsi="Verdana"/>
                          <w:b/>
                          <w:color w:val="FFFFFF" w:themeColor="background1"/>
                          <w:szCs w:val="22"/>
                        </w:rPr>
                        <w:t>Visits to School</w:t>
                      </w:r>
                    </w:p>
                    <w:p w14:paraId="1CCF11AF" w14:textId="3CF1533A" w:rsidR="003C5B0E" w:rsidRPr="00454CFA" w:rsidRDefault="003C5B0E" w:rsidP="003C5B0E">
                      <w:pPr>
                        <w:spacing w:line="360" w:lineRule="auto"/>
                        <w:jc w:val="both"/>
                        <w:rPr>
                          <w:rFonts w:ascii="Verdana" w:hAnsi="Verdana"/>
                          <w:b/>
                          <w:color w:val="FFFFFF" w:themeColor="background1"/>
                          <w:szCs w:val="22"/>
                        </w:rPr>
                      </w:pPr>
                      <w:r w:rsidRPr="003C5B0E">
                        <w:rPr>
                          <w:rFonts w:ascii="Verdana" w:hAnsi="Verdana"/>
                          <w:color w:val="FFFFFF" w:themeColor="background1"/>
                          <w:szCs w:val="22"/>
                        </w:rPr>
                        <w:t xml:space="preserve">For further </w:t>
                      </w:r>
                      <w:r w:rsidR="00F81827" w:rsidRPr="003C5B0E">
                        <w:rPr>
                          <w:rFonts w:ascii="Verdana" w:hAnsi="Verdana"/>
                          <w:color w:val="FFFFFF" w:themeColor="background1"/>
                          <w:szCs w:val="22"/>
                        </w:rPr>
                        <w:t>information,</w:t>
                      </w:r>
                      <w:r w:rsidRPr="003C5B0E">
                        <w:rPr>
                          <w:rFonts w:ascii="Verdana" w:hAnsi="Verdana"/>
                          <w:color w:val="FFFFFF" w:themeColor="background1"/>
                          <w:szCs w:val="22"/>
                        </w:rPr>
                        <w:t xml:space="preserve"> please contact the school either by email </w:t>
                      </w:r>
                      <w:hyperlink r:id="rId18" w:history="1">
                        <w:r w:rsidR="00974D99" w:rsidRPr="00EA1832">
                          <w:rPr>
                            <w:rStyle w:val="Hyperlink"/>
                            <w:rFonts w:ascii="Verdana" w:hAnsi="Verdana"/>
                            <w:szCs w:val="22"/>
                          </w:rPr>
                          <w:t>info@ald.merciantrust.org.uk</w:t>
                        </w:r>
                      </w:hyperlink>
                      <w:r w:rsidR="00974D99">
                        <w:rPr>
                          <w:rFonts w:ascii="Verdana" w:hAnsi="Verdana"/>
                          <w:color w:val="FFFFFF" w:themeColor="background1"/>
                          <w:szCs w:val="22"/>
                        </w:rPr>
                        <w:t xml:space="preserve"> </w:t>
                      </w:r>
                      <w:r w:rsidRPr="003C5B0E">
                        <w:rPr>
                          <w:rFonts w:ascii="Verdana" w:hAnsi="Verdana"/>
                          <w:color w:val="FFFFFF" w:themeColor="background1"/>
                          <w:szCs w:val="22"/>
                        </w:rPr>
                        <w:t xml:space="preserve">or by telephoning </w:t>
                      </w:r>
                      <w:r w:rsidR="00917677">
                        <w:rPr>
                          <w:rFonts w:ascii="Verdana" w:hAnsi="Verdana"/>
                          <w:color w:val="FFFFFF" w:themeColor="background1"/>
                          <w:szCs w:val="22"/>
                        </w:rPr>
                        <w:t xml:space="preserve">Mrs Knight </w:t>
                      </w:r>
                      <w:r w:rsidR="00257F56">
                        <w:rPr>
                          <w:rFonts w:ascii="Verdana" w:hAnsi="Verdana"/>
                          <w:color w:val="FFFFFF" w:themeColor="background1"/>
                          <w:szCs w:val="22"/>
                        </w:rPr>
                        <w:t xml:space="preserve">on 01922 743988 ex </w:t>
                      </w:r>
                      <w:r w:rsidR="001F3242">
                        <w:rPr>
                          <w:rFonts w:ascii="Verdana" w:hAnsi="Verdana"/>
                          <w:color w:val="FFFFFF" w:themeColor="background1"/>
                          <w:szCs w:val="22"/>
                        </w:rPr>
                        <w:t>2224</w:t>
                      </w:r>
                    </w:p>
                    <w:p w14:paraId="4EE6298F" w14:textId="77777777" w:rsidR="003C5B0E" w:rsidRPr="003C5B0E" w:rsidRDefault="003C5B0E" w:rsidP="003C5B0E">
                      <w:pPr>
                        <w:spacing w:line="360" w:lineRule="auto"/>
                        <w:jc w:val="both"/>
                        <w:rPr>
                          <w:rFonts w:ascii="Verdana" w:hAnsi="Verdana"/>
                          <w:color w:val="FFFFFF" w:themeColor="background1"/>
                          <w:szCs w:val="22"/>
                        </w:rPr>
                      </w:pPr>
                    </w:p>
                    <w:p w14:paraId="6ED53B9F" w14:textId="77777777" w:rsidR="003C5B0E" w:rsidRPr="003C5B0E" w:rsidRDefault="003C5B0E" w:rsidP="003C5B0E">
                      <w:pPr>
                        <w:spacing w:line="360" w:lineRule="auto"/>
                        <w:jc w:val="both"/>
                        <w:rPr>
                          <w:rFonts w:ascii="Verdana" w:hAnsi="Verdana"/>
                          <w:b/>
                          <w:color w:val="FFFFFF" w:themeColor="background1"/>
                          <w:szCs w:val="22"/>
                        </w:rPr>
                      </w:pPr>
                      <w:r w:rsidRPr="003C5B0E">
                        <w:rPr>
                          <w:rFonts w:ascii="Verdana" w:hAnsi="Verdana"/>
                          <w:b/>
                          <w:color w:val="FFFFFF" w:themeColor="background1"/>
                          <w:szCs w:val="22"/>
                        </w:rPr>
                        <w:t>Applying</w:t>
                      </w:r>
                    </w:p>
                    <w:p w14:paraId="055D3974" w14:textId="4BF4DEB8" w:rsidR="003C5B0E" w:rsidRPr="003C5B0E" w:rsidRDefault="003C5B0E" w:rsidP="003C5B0E">
                      <w:pPr>
                        <w:spacing w:line="360" w:lineRule="auto"/>
                        <w:jc w:val="both"/>
                        <w:rPr>
                          <w:rFonts w:ascii="Verdana" w:hAnsi="Verdana"/>
                          <w:color w:val="FFFFFF" w:themeColor="background1"/>
                          <w:szCs w:val="22"/>
                        </w:rPr>
                      </w:pPr>
                      <w:r w:rsidRPr="003C5B0E">
                        <w:rPr>
                          <w:rFonts w:ascii="Verdana" w:hAnsi="Verdana"/>
                          <w:color w:val="FFFFFF" w:themeColor="background1"/>
                          <w:szCs w:val="22"/>
                        </w:rPr>
                        <w:t xml:space="preserve">Apply through </w:t>
                      </w:r>
                      <w:r w:rsidR="00974D99">
                        <w:rPr>
                          <w:rFonts w:ascii="Verdana" w:hAnsi="Verdana"/>
                          <w:color w:val="FFFFFF" w:themeColor="background1"/>
                          <w:szCs w:val="22"/>
                        </w:rPr>
                        <w:t>Mercian Trust</w:t>
                      </w:r>
                      <w:r w:rsidRPr="003C5B0E">
                        <w:rPr>
                          <w:rFonts w:ascii="Verdana" w:hAnsi="Verdana"/>
                          <w:color w:val="FFFFFF" w:themeColor="background1"/>
                          <w:szCs w:val="22"/>
                        </w:rPr>
                        <w:t xml:space="preserve"> application system.</w:t>
                      </w:r>
                    </w:p>
                  </w:txbxContent>
                </v:textbox>
              </v:shape>
            </w:pict>
          </mc:Fallback>
        </mc:AlternateContent>
      </w:r>
      <w:r>
        <w:br w:type="page"/>
      </w:r>
    </w:p>
    <w:p w14:paraId="6471BFD3" w14:textId="77777777" w:rsidR="003C5B0E" w:rsidRDefault="00BA46AA">
      <w:r>
        <w:rPr>
          <w:noProof/>
          <w:lang w:eastAsia="en-GB"/>
        </w:rPr>
        <w:lastRenderedPageBreak/>
        <w:drawing>
          <wp:anchor distT="0" distB="0" distL="114300" distR="114300" simplePos="0" relativeHeight="251658259" behindDoc="1" locked="0" layoutInCell="1" allowOverlap="1" wp14:anchorId="1682EB3B" wp14:editId="3786FD64">
            <wp:simplePos x="0" y="0"/>
            <wp:positionH relativeFrom="column">
              <wp:posOffset>-887730</wp:posOffset>
            </wp:positionH>
            <wp:positionV relativeFrom="paragraph">
              <wp:posOffset>-900793</wp:posOffset>
            </wp:positionV>
            <wp:extent cx="7536788" cy="10659291"/>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Recrutment Pack Backgrounds-08.jpg"/>
                    <pic:cNvPicPr/>
                  </pic:nvPicPr>
                  <pic:blipFill>
                    <a:blip r:embed="rId19">
                      <a:extLst>
                        <a:ext uri="{28A0092B-C50C-407E-A947-70E740481C1C}">
                          <a14:useLocalDpi xmlns:a14="http://schemas.microsoft.com/office/drawing/2010/main" val="0"/>
                        </a:ext>
                      </a:extLst>
                    </a:blip>
                    <a:stretch>
                      <a:fillRect/>
                    </a:stretch>
                  </pic:blipFill>
                  <pic:spPr>
                    <a:xfrm>
                      <a:off x="0" y="0"/>
                      <a:ext cx="7536788" cy="10659291"/>
                    </a:xfrm>
                    <a:prstGeom prst="rect">
                      <a:avLst/>
                    </a:prstGeom>
                  </pic:spPr>
                </pic:pic>
              </a:graphicData>
            </a:graphic>
            <wp14:sizeRelH relativeFrom="page">
              <wp14:pctWidth>0</wp14:pctWidth>
            </wp14:sizeRelH>
            <wp14:sizeRelV relativeFrom="page">
              <wp14:pctHeight>0</wp14:pctHeight>
            </wp14:sizeRelV>
          </wp:anchor>
        </w:drawing>
      </w:r>
    </w:p>
    <w:p w14:paraId="7AD8F3B1" w14:textId="77777777" w:rsidR="00BC0F09" w:rsidRDefault="00BC0F09"/>
    <w:p w14:paraId="7009B8AC" w14:textId="77777777" w:rsidR="00D65E4D" w:rsidRDefault="00D65E4D"/>
    <w:p w14:paraId="3FFE8390" w14:textId="77777777" w:rsidR="00D65E4D" w:rsidRDefault="00D65E4D"/>
    <w:p w14:paraId="220A0681" w14:textId="77777777" w:rsidR="00BC0F09" w:rsidRDefault="00BC0F09"/>
    <w:sectPr w:rsidR="00BC0F09" w:rsidSect="00E1616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E92A" w14:textId="77777777" w:rsidR="00FC53AF" w:rsidRDefault="00FC53AF" w:rsidP="00D65E4D">
      <w:r>
        <w:separator/>
      </w:r>
    </w:p>
  </w:endnote>
  <w:endnote w:type="continuationSeparator" w:id="0">
    <w:p w14:paraId="608B28AA" w14:textId="77777777" w:rsidR="00FC53AF" w:rsidRDefault="00FC53AF" w:rsidP="00D65E4D">
      <w:r>
        <w:continuationSeparator/>
      </w:r>
    </w:p>
  </w:endnote>
  <w:endnote w:type="continuationNotice" w:id="1">
    <w:p w14:paraId="0DAD25E8" w14:textId="77777777" w:rsidR="00FC53AF" w:rsidRDefault="00FC5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8900" w14:textId="77777777" w:rsidR="00FC53AF" w:rsidRDefault="00FC53AF" w:rsidP="00D65E4D">
      <w:r>
        <w:separator/>
      </w:r>
    </w:p>
  </w:footnote>
  <w:footnote w:type="continuationSeparator" w:id="0">
    <w:p w14:paraId="78E7FCA6" w14:textId="77777777" w:rsidR="00FC53AF" w:rsidRDefault="00FC53AF" w:rsidP="00D65E4D">
      <w:r>
        <w:continuationSeparator/>
      </w:r>
    </w:p>
  </w:footnote>
  <w:footnote w:type="continuationNotice" w:id="1">
    <w:p w14:paraId="4FD79797" w14:textId="77777777" w:rsidR="00FC53AF" w:rsidRDefault="00FC53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276"/>
    <w:multiLevelType w:val="hybridMultilevel"/>
    <w:tmpl w:val="3AA2D7BA"/>
    <w:lvl w:ilvl="0" w:tplc="4F5607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A0F6A"/>
    <w:multiLevelType w:val="hybridMultilevel"/>
    <w:tmpl w:val="1C5C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C01B7"/>
    <w:multiLevelType w:val="hybridMultilevel"/>
    <w:tmpl w:val="E586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B4A25"/>
    <w:multiLevelType w:val="hybridMultilevel"/>
    <w:tmpl w:val="52EA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05827"/>
    <w:multiLevelType w:val="hybridMultilevel"/>
    <w:tmpl w:val="3AD6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11B93"/>
    <w:multiLevelType w:val="hybridMultilevel"/>
    <w:tmpl w:val="013801AA"/>
    <w:lvl w:ilvl="0" w:tplc="4F5607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D283B"/>
    <w:multiLevelType w:val="hybridMultilevel"/>
    <w:tmpl w:val="2B42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21199"/>
    <w:multiLevelType w:val="hybridMultilevel"/>
    <w:tmpl w:val="9958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441FD"/>
    <w:multiLevelType w:val="hybridMultilevel"/>
    <w:tmpl w:val="990A8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B1F9F"/>
    <w:multiLevelType w:val="hybridMultilevel"/>
    <w:tmpl w:val="7A0E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8155C"/>
    <w:multiLevelType w:val="hybridMultilevel"/>
    <w:tmpl w:val="E8E8D430"/>
    <w:lvl w:ilvl="0" w:tplc="4F5607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32383"/>
    <w:multiLevelType w:val="hybridMultilevel"/>
    <w:tmpl w:val="0AEC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E5CC0"/>
    <w:multiLevelType w:val="hybridMultilevel"/>
    <w:tmpl w:val="05968526"/>
    <w:lvl w:ilvl="0" w:tplc="4F5607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44B50"/>
    <w:multiLevelType w:val="hybridMultilevel"/>
    <w:tmpl w:val="0762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B6384"/>
    <w:multiLevelType w:val="hybridMultilevel"/>
    <w:tmpl w:val="13A2B07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5" w15:restartNumberingAfterBreak="0">
    <w:nsid w:val="43F431DC"/>
    <w:multiLevelType w:val="hybridMultilevel"/>
    <w:tmpl w:val="570C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C7345"/>
    <w:multiLevelType w:val="hybridMultilevel"/>
    <w:tmpl w:val="D8BE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A0E61"/>
    <w:multiLevelType w:val="hybridMultilevel"/>
    <w:tmpl w:val="B3A09A2A"/>
    <w:lvl w:ilvl="0" w:tplc="4F5607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9414F"/>
    <w:multiLevelType w:val="hybridMultilevel"/>
    <w:tmpl w:val="771E5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2E2A36"/>
    <w:multiLevelType w:val="hybridMultilevel"/>
    <w:tmpl w:val="27B0D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A0519"/>
    <w:multiLevelType w:val="hybridMultilevel"/>
    <w:tmpl w:val="7DD8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F5D0F"/>
    <w:multiLevelType w:val="hybridMultilevel"/>
    <w:tmpl w:val="9D6E23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A8144BB"/>
    <w:multiLevelType w:val="hybridMultilevel"/>
    <w:tmpl w:val="E9CC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3C60"/>
    <w:multiLevelType w:val="hybridMultilevel"/>
    <w:tmpl w:val="FCAC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133558"/>
    <w:multiLevelType w:val="hybridMultilevel"/>
    <w:tmpl w:val="3ABC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8C4486"/>
    <w:multiLevelType w:val="hybridMultilevel"/>
    <w:tmpl w:val="1566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E7617"/>
    <w:multiLevelType w:val="hybridMultilevel"/>
    <w:tmpl w:val="54025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B72C1D"/>
    <w:multiLevelType w:val="hybridMultilevel"/>
    <w:tmpl w:val="2DFA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90845"/>
    <w:multiLevelType w:val="multilevel"/>
    <w:tmpl w:val="F6E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577BB"/>
    <w:multiLevelType w:val="hybridMultilevel"/>
    <w:tmpl w:val="4730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774C5"/>
    <w:multiLevelType w:val="hybridMultilevel"/>
    <w:tmpl w:val="0010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785913"/>
    <w:multiLevelType w:val="hybridMultilevel"/>
    <w:tmpl w:val="F8A69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D40B3"/>
    <w:multiLevelType w:val="hybridMultilevel"/>
    <w:tmpl w:val="AD844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642AEE"/>
    <w:multiLevelType w:val="hybridMultilevel"/>
    <w:tmpl w:val="4D841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9903E2"/>
    <w:multiLevelType w:val="hybridMultilevel"/>
    <w:tmpl w:val="35ECE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D355B2"/>
    <w:multiLevelType w:val="hybridMultilevel"/>
    <w:tmpl w:val="BC00E82A"/>
    <w:lvl w:ilvl="0" w:tplc="4F5607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D21458"/>
    <w:multiLevelType w:val="hybridMultilevel"/>
    <w:tmpl w:val="4348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A0DCB"/>
    <w:multiLevelType w:val="hybridMultilevel"/>
    <w:tmpl w:val="CF044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5594946">
    <w:abstractNumId w:val="13"/>
  </w:num>
  <w:num w:numId="2" w16cid:durableId="209805622">
    <w:abstractNumId w:val="0"/>
  </w:num>
  <w:num w:numId="3" w16cid:durableId="2068869817">
    <w:abstractNumId w:val="17"/>
  </w:num>
  <w:num w:numId="4" w16cid:durableId="1783919733">
    <w:abstractNumId w:val="12"/>
  </w:num>
  <w:num w:numId="5" w16cid:durableId="812063807">
    <w:abstractNumId w:val="35"/>
  </w:num>
  <w:num w:numId="6" w16cid:durableId="320430342">
    <w:abstractNumId w:val="10"/>
  </w:num>
  <w:num w:numId="7" w16cid:durableId="1548880206">
    <w:abstractNumId w:val="5"/>
  </w:num>
  <w:num w:numId="8" w16cid:durableId="235209404">
    <w:abstractNumId w:val="7"/>
  </w:num>
  <w:num w:numId="9" w16cid:durableId="605236622">
    <w:abstractNumId w:val="25"/>
  </w:num>
  <w:num w:numId="10" w16cid:durableId="1994139199">
    <w:abstractNumId w:val="1"/>
  </w:num>
  <w:num w:numId="11" w16cid:durableId="187065166">
    <w:abstractNumId w:val="19"/>
  </w:num>
  <w:num w:numId="12" w16cid:durableId="298463406">
    <w:abstractNumId w:val="6"/>
  </w:num>
  <w:num w:numId="13" w16cid:durableId="74134318">
    <w:abstractNumId w:val="15"/>
  </w:num>
  <w:num w:numId="14" w16cid:durableId="1224684498">
    <w:abstractNumId w:val="4"/>
  </w:num>
  <w:num w:numId="15" w16cid:durableId="1213813825">
    <w:abstractNumId w:val="30"/>
  </w:num>
  <w:num w:numId="16" w16cid:durableId="1787582574">
    <w:abstractNumId w:val="9"/>
  </w:num>
  <w:num w:numId="17" w16cid:durableId="13386243">
    <w:abstractNumId w:val="29"/>
  </w:num>
  <w:num w:numId="18" w16cid:durableId="1604997231">
    <w:abstractNumId w:val="23"/>
  </w:num>
  <w:num w:numId="19" w16cid:durableId="1174493785">
    <w:abstractNumId w:val="20"/>
  </w:num>
  <w:num w:numId="20" w16cid:durableId="2024355687">
    <w:abstractNumId w:val="36"/>
  </w:num>
  <w:num w:numId="21" w16cid:durableId="1058943622">
    <w:abstractNumId w:val="2"/>
  </w:num>
  <w:num w:numId="22" w16cid:durableId="12154675">
    <w:abstractNumId w:val="31"/>
  </w:num>
  <w:num w:numId="23" w16cid:durableId="2140804394">
    <w:abstractNumId w:val="24"/>
  </w:num>
  <w:num w:numId="24" w16cid:durableId="414322141">
    <w:abstractNumId w:val="11"/>
  </w:num>
  <w:num w:numId="25" w16cid:durableId="1438409322">
    <w:abstractNumId w:val="21"/>
  </w:num>
  <w:num w:numId="26" w16cid:durableId="490560609">
    <w:abstractNumId w:val="14"/>
  </w:num>
  <w:num w:numId="27" w16cid:durableId="867179424">
    <w:abstractNumId w:val="8"/>
  </w:num>
  <w:num w:numId="28" w16cid:durableId="1366713402">
    <w:abstractNumId w:val="18"/>
  </w:num>
  <w:num w:numId="29" w16cid:durableId="1001465114">
    <w:abstractNumId w:val="32"/>
  </w:num>
  <w:num w:numId="30" w16cid:durableId="1112356231">
    <w:abstractNumId w:val="37"/>
  </w:num>
  <w:num w:numId="31" w16cid:durableId="1086729893">
    <w:abstractNumId w:val="34"/>
  </w:num>
  <w:num w:numId="32" w16cid:durableId="403719435">
    <w:abstractNumId w:val="33"/>
  </w:num>
  <w:num w:numId="33" w16cid:durableId="1998336304">
    <w:abstractNumId w:val="26"/>
  </w:num>
  <w:num w:numId="34" w16cid:durableId="1737587662">
    <w:abstractNumId w:val="3"/>
  </w:num>
  <w:num w:numId="35" w16cid:durableId="765810599">
    <w:abstractNumId w:val="22"/>
  </w:num>
  <w:num w:numId="36" w16cid:durableId="174733050">
    <w:abstractNumId w:val="27"/>
  </w:num>
  <w:num w:numId="37" w16cid:durableId="822966134">
    <w:abstractNumId w:val="16"/>
  </w:num>
  <w:num w:numId="38" w16cid:durableId="4323648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E9"/>
    <w:rsid w:val="00014BD0"/>
    <w:rsid w:val="00022D7E"/>
    <w:rsid w:val="000266CB"/>
    <w:rsid w:val="00044590"/>
    <w:rsid w:val="000512BF"/>
    <w:rsid w:val="00071CC9"/>
    <w:rsid w:val="0009029D"/>
    <w:rsid w:val="00090AA9"/>
    <w:rsid w:val="00093BB2"/>
    <w:rsid w:val="0009781B"/>
    <w:rsid w:val="000B5AC6"/>
    <w:rsid w:val="000C2084"/>
    <w:rsid w:val="000D04F0"/>
    <w:rsid w:val="000D0D64"/>
    <w:rsid w:val="000F56EB"/>
    <w:rsid w:val="00106787"/>
    <w:rsid w:val="00107C85"/>
    <w:rsid w:val="00111631"/>
    <w:rsid w:val="001215F6"/>
    <w:rsid w:val="001279AD"/>
    <w:rsid w:val="00145524"/>
    <w:rsid w:val="00147D99"/>
    <w:rsid w:val="00150744"/>
    <w:rsid w:val="001551F8"/>
    <w:rsid w:val="00156FD7"/>
    <w:rsid w:val="00173623"/>
    <w:rsid w:val="00174123"/>
    <w:rsid w:val="001B6525"/>
    <w:rsid w:val="001C4F0F"/>
    <w:rsid w:val="001D4337"/>
    <w:rsid w:val="001D4E4D"/>
    <w:rsid w:val="001D7071"/>
    <w:rsid w:val="001E016B"/>
    <w:rsid w:val="001F2BF8"/>
    <w:rsid w:val="001F3242"/>
    <w:rsid w:val="00201712"/>
    <w:rsid w:val="00215398"/>
    <w:rsid w:val="00220543"/>
    <w:rsid w:val="00245E2A"/>
    <w:rsid w:val="00256BE9"/>
    <w:rsid w:val="00257F56"/>
    <w:rsid w:val="00261285"/>
    <w:rsid w:val="00264EA1"/>
    <w:rsid w:val="00277614"/>
    <w:rsid w:val="00295201"/>
    <w:rsid w:val="00296131"/>
    <w:rsid w:val="002A285A"/>
    <w:rsid w:val="002A39A2"/>
    <w:rsid w:val="002A51D1"/>
    <w:rsid w:val="002C1191"/>
    <w:rsid w:val="002E7C36"/>
    <w:rsid w:val="002F50E8"/>
    <w:rsid w:val="00303DB5"/>
    <w:rsid w:val="00304AA4"/>
    <w:rsid w:val="00316F03"/>
    <w:rsid w:val="00317291"/>
    <w:rsid w:val="00330DFE"/>
    <w:rsid w:val="00334AAB"/>
    <w:rsid w:val="0033656D"/>
    <w:rsid w:val="003401DC"/>
    <w:rsid w:val="003439C7"/>
    <w:rsid w:val="003441EF"/>
    <w:rsid w:val="00355139"/>
    <w:rsid w:val="00361329"/>
    <w:rsid w:val="003966CC"/>
    <w:rsid w:val="00397B2F"/>
    <w:rsid w:val="003A15D4"/>
    <w:rsid w:val="003A7681"/>
    <w:rsid w:val="003B27A6"/>
    <w:rsid w:val="003C5B0E"/>
    <w:rsid w:val="003E1596"/>
    <w:rsid w:val="003E17D6"/>
    <w:rsid w:val="00406C20"/>
    <w:rsid w:val="00407CFC"/>
    <w:rsid w:val="004120AB"/>
    <w:rsid w:val="00423451"/>
    <w:rsid w:val="00425828"/>
    <w:rsid w:val="0043139D"/>
    <w:rsid w:val="004510B0"/>
    <w:rsid w:val="004536DD"/>
    <w:rsid w:val="00454CFA"/>
    <w:rsid w:val="00476CA9"/>
    <w:rsid w:val="00476DD9"/>
    <w:rsid w:val="00480260"/>
    <w:rsid w:val="004861E4"/>
    <w:rsid w:val="00497732"/>
    <w:rsid w:val="004B1B8B"/>
    <w:rsid w:val="004B25B7"/>
    <w:rsid w:val="004B3A52"/>
    <w:rsid w:val="004B696E"/>
    <w:rsid w:val="004C1D35"/>
    <w:rsid w:val="004C3C74"/>
    <w:rsid w:val="004C6C6A"/>
    <w:rsid w:val="004D1726"/>
    <w:rsid w:val="004D27AB"/>
    <w:rsid w:val="004E6C31"/>
    <w:rsid w:val="004E73D3"/>
    <w:rsid w:val="00503FEE"/>
    <w:rsid w:val="00531A2B"/>
    <w:rsid w:val="005363CC"/>
    <w:rsid w:val="005728F7"/>
    <w:rsid w:val="00574AC0"/>
    <w:rsid w:val="00585B99"/>
    <w:rsid w:val="00586CBB"/>
    <w:rsid w:val="00591393"/>
    <w:rsid w:val="0059292B"/>
    <w:rsid w:val="00595AF8"/>
    <w:rsid w:val="00595D14"/>
    <w:rsid w:val="005978E9"/>
    <w:rsid w:val="005B1050"/>
    <w:rsid w:val="005B1D7E"/>
    <w:rsid w:val="005D123C"/>
    <w:rsid w:val="005E49E5"/>
    <w:rsid w:val="0060342B"/>
    <w:rsid w:val="00604AAF"/>
    <w:rsid w:val="00613CBA"/>
    <w:rsid w:val="0063733D"/>
    <w:rsid w:val="006457E4"/>
    <w:rsid w:val="00653C99"/>
    <w:rsid w:val="006561B5"/>
    <w:rsid w:val="00661349"/>
    <w:rsid w:val="00661FCB"/>
    <w:rsid w:val="00665E66"/>
    <w:rsid w:val="00665F8B"/>
    <w:rsid w:val="006678E7"/>
    <w:rsid w:val="00692D84"/>
    <w:rsid w:val="006A1B3B"/>
    <w:rsid w:val="006A2B4A"/>
    <w:rsid w:val="006B406F"/>
    <w:rsid w:val="006C126A"/>
    <w:rsid w:val="006D3DB0"/>
    <w:rsid w:val="007121EB"/>
    <w:rsid w:val="00712D38"/>
    <w:rsid w:val="007165DF"/>
    <w:rsid w:val="00720F63"/>
    <w:rsid w:val="00723D07"/>
    <w:rsid w:val="00724331"/>
    <w:rsid w:val="007261B9"/>
    <w:rsid w:val="0074177A"/>
    <w:rsid w:val="00741D6A"/>
    <w:rsid w:val="00751DE5"/>
    <w:rsid w:val="007624E4"/>
    <w:rsid w:val="007655B8"/>
    <w:rsid w:val="0077075A"/>
    <w:rsid w:val="0077364B"/>
    <w:rsid w:val="00776B2E"/>
    <w:rsid w:val="00781706"/>
    <w:rsid w:val="00787A4A"/>
    <w:rsid w:val="00790F7E"/>
    <w:rsid w:val="00793B1C"/>
    <w:rsid w:val="00794601"/>
    <w:rsid w:val="007C1E60"/>
    <w:rsid w:val="007C654B"/>
    <w:rsid w:val="007C6E4A"/>
    <w:rsid w:val="007D1984"/>
    <w:rsid w:val="007E06C6"/>
    <w:rsid w:val="007E1E6E"/>
    <w:rsid w:val="007E7497"/>
    <w:rsid w:val="007F25C3"/>
    <w:rsid w:val="007F4AA0"/>
    <w:rsid w:val="007F736A"/>
    <w:rsid w:val="00806EFA"/>
    <w:rsid w:val="00826166"/>
    <w:rsid w:val="00835E29"/>
    <w:rsid w:val="00844399"/>
    <w:rsid w:val="00850C52"/>
    <w:rsid w:val="008701C6"/>
    <w:rsid w:val="00881883"/>
    <w:rsid w:val="0088449A"/>
    <w:rsid w:val="00884A4A"/>
    <w:rsid w:val="00890780"/>
    <w:rsid w:val="008924EC"/>
    <w:rsid w:val="0089592B"/>
    <w:rsid w:val="008A1662"/>
    <w:rsid w:val="008C0F63"/>
    <w:rsid w:val="008C112E"/>
    <w:rsid w:val="008C411C"/>
    <w:rsid w:val="008D1B98"/>
    <w:rsid w:val="008E3121"/>
    <w:rsid w:val="008E6481"/>
    <w:rsid w:val="008F1006"/>
    <w:rsid w:val="008F2F94"/>
    <w:rsid w:val="009109A5"/>
    <w:rsid w:val="00914E53"/>
    <w:rsid w:val="00915D35"/>
    <w:rsid w:val="00917677"/>
    <w:rsid w:val="00920ECE"/>
    <w:rsid w:val="00940315"/>
    <w:rsid w:val="00940BAD"/>
    <w:rsid w:val="00974D99"/>
    <w:rsid w:val="009806CE"/>
    <w:rsid w:val="00981E11"/>
    <w:rsid w:val="009A4CF7"/>
    <w:rsid w:val="009B34D6"/>
    <w:rsid w:val="009B7F9D"/>
    <w:rsid w:val="009D1B66"/>
    <w:rsid w:val="009D2B22"/>
    <w:rsid w:val="009D4561"/>
    <w:rsid w:val="009D6CDA"/>
    <w:rsid w:val="009E74EE"/>
    <w:rsid w:val="009F247D"/>
    <w:rsid w:val="00A019A6"/>
    <w:rsid w:val="00A04ED9"/>
    <w:rsid w:val="00A20BCE"/>
    <w:rsid w:val="00A35372"/>
    <w:rsid w:val="00A44C91"/>
    <w:rsid w:val="00A45E55"/>
    <w:rsid w:val="00A74802"/>
    <w:rsid w:val="00A82DCB"/>
    <w:rsid w:val="00A8731C"/>
    <w:rsid w:val="00A9604C"/>
    <w:rsid w:val="00AE28B1"/>
    <w:rsid w:val="00AF516C"/>
    <w:rsid w:val="00B03939"/>
    <w:rsid w:val="00B1702B"/>
    <w:rsid w:val="00B301A7"/>
    <w:rsid w:val="00B312C8"/>
    <w:rsid w:val="00B57EFB"/>
    <w:rsid w:val="00B62D9C"/>
    <w:rsid w:val="00B654D4"/>
    <w:rsid w:val="00B835C3"/>
    <w:rsid w:val="00B86E42"/>
    <w:rsid w:val="00B94981"/>
    <w:rsid w:val="00B9687D"/>
    <w:rsid w:val="00BA3EEE"/>
    <w:rsid w:val="00BA46AA"/>
    <w:rsid w:val="00BB42BF"/>
    <w:rsid w:val="00BB5F1A"/>
    <w:rsid w:val="00BC0F09"/>
    <w:rsid w:val="00BD02B6"/>
    <w:rsid w:val="00BD0848"/>
    <w:rsid w:val="00BD28AD"/>
    <w:rsid w:val="00BE096B"/>
    <w:rsid w:val="00BE6215"/>
    <w:rsid w:val="00C045C1"/>
    <w:rsid w:val="00C04AB4"/>
    <w:rsid w:val="00C16FC9"/>
    <w:rsid w:val="00C32F7C"/>
    <w:rsid w:val="00C35BAE"/>
    <w:rsid w:val="00C53F1E"/>
    <w:rsid w:val="00C545DB"/>
    <w:rsid w:val="00C64D12"/>
    <w:rsid w:val="00C65F23"/>
    <w:rsid w:val="00C82B4B"/>
    <w:rsid w:val="00C87B55"/>
    <w:rsid w:val="00CB2611"/>
    <w:rsid w:val="00CD0073"/>
    <w:rsid w:val="00CD3428"/>
    <w:rsid w:val="00CD45C4"/>
    <w:rsid w:val="00CE0C8C"/>
    <w:rsid w:val="00CE55A5"/>
    <w:rsid w:val="00CF0774"/>
    <w:rsid w:val="00D07AE0"/>
    <w:rsid w:val="00D11901"/>
    <w:rsid w:val="00D137A9"/>
    <w:rsid w:val="00D20252"/>
    <w:rsid w:val="00D27A5F"/>
    <w:rsid w:val="00D32C7D"/>
    <w:rsid w:val="00D50A58"/>
    <w:rsid w:val="00D5117D"/>
    <w:rsid w:val="00D65E4D"/>
    <w:rsid w:val="00D73E2A"/>
    <w:rsid w:val="00D7492A"/>
    <w:rsid w:val="00D77FF6"/>
    <w:rsid w:val="00D86E55"/>
    <w:rsid w:val="00DA18DB"/>
    <w:rsid w:val="00DA2D4B"/>
    <w:rsid w:val="00DA4DC4"/>
    <w:rsid w:val="00DA66B3"/>
    <w:rsid w:val="00DD40D6"/>
    <w:rsid w:val="00DD5E39"/>
    <w:rsid w:val="00DE08A2"/>
    <w:rsid w:val="00DE3306"/>
    <w:rsid w:val="00DE7797"/>
    <w:rsid w:val="00DF7813"/>
    <w:rsid w:val="00E11A6A"/>
    <w:rsid w:val="00E15077"/>
    <w:rsid w:val="00E1553D"/>
    <w:rsid w:val="00E16163"/>
    <w:rsid w:val="00E403EC"/>
    <w:rsid w:val="00E47D76"/>
    <w:rsid w:val="00E52135"/>
    <w:rsid w:val="00E64EC1"/>
    <w:rsid w:val="00E67857"/>
    <w:rsid w:val="00E701F8"/>
    <w:rsid w:val="00E710C5"/>
    <w:rsid w:val="00E73369"/>
    <w:rsid w:val="00E7704C"/>
    <w:rsid w:val="00E816AD"/>
    <w:rsid w:val="00E82323"/>
    <w:rsid w:val="00EA26ED"/>
    <w:rsid w:val="00EA2838"/>
    <w:rsid w:val="00EB69D1"/>
    <w:rsid w:val="00EE128F"/>
    <w:rsid w:val="00EF1023"/>
    <w:rsid w:val="00EF1D08"/>
    <w:rsid w:val="00EF4105"/>
    <w:rsid w:val="00EF6506"/>
    <w:rsid w:val="00F0395D"/>
    <w:rsid w:val="00F37A85"/>
    <w:rsid w:val="00F52697"/>
    <w:rsid w:val="00F555AE"/>
    <w:rsid w:val="00F702B9"/>
    <w:rsid w:val="00F74112"/>
    <w:rsid w:val="00F81827"/>
    <w:rsid w:val="00F8218E"/>
    <w:rsid w:val="00F87BC6"/>
    <w:rsid w:val="00F92616"/>
    <w:rsid w:val="00FA209D"/>
    <w:rsid w:val="00FA47E0"/>
    <w:rsid w:val="00FB7FD2"/>
    <w:rsid w:val="00FC53AF"/>
    <w:rsid w:val="00FF1C98"/>
    <w:rsid w:val="2522955F"/>
    <w:rsid w:val="258762DF"/>
    <w:rsid w:val="2817C975"/>
    <w:rsid w:val="318A26E8"/>
    <w:rsid w:val="5F26BE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2140"/>
  <w14:defaultImageDpi w14:val="32767"/>
  <w15:chartTrackingRefBased/>
  <w15:docId w15:val="{8F79E247-88FB-42D3-B2CE-A2CD9416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E4D"/>
    <w:pPr>
      <w:tabs>
        <w:tab w:val="center" w:pos="4513"/>
        <w:tab w:val="right" w:pos="9026"/>
      </w:tabs>
    </w:pPr>
  </w:style>
  <w:style w:type="character" w:customStyle="1" w:styleId="HeaderChar">
    <w:name w:val="Header Char"/>
    <w:basedOn w:val="DefaultParagraphFont"/>
    <w:link w:val="Header"/>
    <w:uiPriority w:val="99"/>
    <w:rsid w:val="00D65E4D"/>
  </w:style>
  <w:style w:type="paragraph" w:styleId="Footer">
    <w:name w:val="footer"/>
    <w:basedOn w:val="Normal"/>
    <w:link w:val="FooterChar"/>
    <w:uiPriority w:val="99"/>
    <w:unhideWhenUsed/>
    <w:rsid w:val="00D65E4D"/>
    <w:pPr>
      <w:tabs>
        <w:tab w:val="center" w:pos="4513"/>
        <w:tab w:val="right" w:pos="9026"/>
      </w:tabs>
    </w:pPr>
  </w:style>
  <w:style w:type="character" w:customStyle="1" w:styleId="FooterChar">
    <w:name w:val="Footer Char"/>
    <w:basedOn w:val="DefaultParagraphFont"/>
    <w:link w:val="Footer"/>
    <w:uiPriority w:val="99"/>
    <w:rsid w:val="00D65E4D"/>
  </w:style>
  <w:style w:type="paragraph" w:styleId="ListParagraph">
    <w:name w:val="List Paragraph"/>
    <w:basedOn w:val="Normal"/>
    <w:uiPriority w:val="34"/>
    <w:qFormat/>
    <w:rsid w:val="002A285A"/>
    <w:pPr>
      <w:ind w:left="720"/>
      <w:contextualSpacing/>
    </w:pPr>
  </w:style>
  <w:style w:type="paragraph" w:styleId="NormalWeb">
    <w:name w:val="Normal (Web)"/>
    <w:basedOn w:val="Normal"/>
    <w:uiPriority w:val="99"/>
    <w:unhideWhenUsed/>
    <w:rsid w:val="00B835C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097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1B"/>
    <w:rPr>
      <w:rFonts w:ascii="Segoe UI" w:hAnsi="Segoe UI" w:cs="Segoe UI"/>
      <w:sz w:val="18"/>
      <w:szCs w:val="18"/>
    </w:rPr>
  </w:style>
  <w:style w:type="paragraph" w:styleId="NoSpacing">
    <w:name w:val="No Spacing"/>
    <w:uiPriority w:val="1"/>
    <w:qFormat/>
    <w:rsid w:val="00245E2A"/>
    <w:rPr>
      <w:sz w:val="22"/>
      <w:szCs w:val="22"/>
    </w:rPr>
  </w:style>
  <w:style w:type="paragraph" w:customStyle="1" w:styleId="paragraph">
    <w:name w:val="paragraph"/>
    <w:basedOn w:val="Normal"/>
    <w:rsid w:val="00147D9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47D99"/>
  </w:style>
  <w:style w:type="character" w:customStyle="1" w:styleId="eop">
    <w:name w:val="eop"/>
    <w:basedOn w:val="DefaultParagraphFont"/>
    <w:rsid w:val="00147D99"/>
  </w:style>
  <w:style w:type="character" w:styleId="Hyperlink">
    <w:name w:val="Hyperlink"/>
    <w:basedOn w:val="DefaultParagraphFont"/>
    <w:uiPriority w:val="99"/>
    <w:unhideWhenUsed/>
    <w:rsid w:val="00974D99"/>
    <w:rPr>
      <w:color w:val="0563C1" w:themeColor="hyperlink"/>
      <w:u w:val="single"/>
    </w:rPr>
  </w:style>
  <w:style w:type="character" w:styleId="UnresolvedMention">
    <w:name w:val="Unresolved Mention"/>
    <w:basedOn w:val="DefaultParagraphFont"/>
    <w:uiPriority w:val="99"/>
    <w:semiHidden/>
    <w:unhideWhenUsed/>
    <w:rsid w:val="00974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80398">
      <w:bodyDiv w:val="1"/>
      <w:marLeft w:val="0"/>
      <w:marRight w:val="0"/>
      <w:marTop w:val="0"/>
      <w:marBottom w:val="0"/>
      <w:divBdr>
        <w:top w:val="none" w:sz="0" w:space="0" w:color="auto"/>
        <w:left w:val="none" w:sz="0" w:space="0" w:color="auto"/>
        <w:bottom w:val="none" w:sz="0" w:space="0" w:color="auto"/>
        <w:right w:val="none" w:sz="0" w:space="0" w:color="auto"/>
      </w:divBdr>
    </w:div>
    <w:div w:id="1279683529">
      <w:bodyDiv w:val="1"/>
      <w:marLeft w:val="0"/>
      <w:marRight w:val="0"/>
      <w:marTop w:val="0"/>
      <w:marBottom w:val="0"/>
      <w:divBdr>
        <w:top w:val="none" w:sz="0" w:space="0" w:color="auto"/>
        <w:left w:val="none" w:sz="0" w:space="0" w:color="auto"/>
        <w:bottom w:val="none" w:sz="0" w:space="0" w:color="auto"/>
        <w:right w:val="none" w:sz="0" w:space="0" w:color="auto"/>
      </w:divBdr>
      <w:divsChild>
        <w:div w:id="1267663117">
          <w:marLeft w:val="0"/>
          <w:marRight w:val="0"/>
          <w:marTop w:val="0"/>
          <w:marBottom w:val="160"/>
          <w:divBdr>
            <w:top w:val="none" w:sz="0" w:space="0" w:color="auto"/>
            <w:left w:val="none" w:sz="0" w:space="0" w:color="auto"/>
            <w:bottom w:val="none" w:sz="0" w:space="0" w:color="auto"/>
            <w:right w:val="none" w:sz="0" w:space="0" w:color="auto"/>
          </w:divBdr>
        </w:div>
        <w:div w:id="663977518">
          <w:marLeft w:val="0"/>
          <w:marRight w:val="0"/>
          <w:marTop w:val="0"/>
          <w:marBottom w:val="0"/>
          <w:divBdr>
            <w:top w:val="none" w:sz="0" w:space="0" w:color="auto"/>
            <w:left w:val="none" w:sz="0" w:space="0" w:color="auto"/>
            <w:bottom w:val="none" w:sz="0" w:space="0" w:color="auto"/>
            <w:right w:val="none" w:sz="0" w:space="0" w:color="auto"/>
          </w:divBdr>
        </w:div>
      </w:divsChild>
    </w:div>
    <w:div w:id="1617829002">
      <w:bodyDiv w:val="1"/>
      <w:marLeft w:val="0"/>
      <w:marRight w:val="0"/>
      <w:marTop w:val="0"/>
      <w:marBottom w:val="0"/>
      <w:divBdr>
        <w:top w:val="none" w:sz="0" w:space="0" w:color="auto"/>
        <w:left w:val="none" w:sz="0" w:space="0" w:color="auto"/>
        <w:bottom w:val="none" w:sz="0" w:space="0" w:color="auto"/>
        <w:right w:val="none" w:sz="0" w:space="0" w:color="auto"/>
      </w:divBdr>
      <w:divsChild>
        <w:div w:id="433211211">
          <w:marLeft w:val="0"/>
          <w:marRight w:val="0"/>
          <w:marTop w:val="0"/>
          <w:marBottom w:val="0"/>
          <w:divBdr>
            <w:top w:val="none" w:sz="0" w:space="0" w:color="auto"/>
            <w:left w:val="none" w:sz="0" w:space="0" w:color="auto"/>
            <w:bottom w:val="none" w:sz="0" w:space="0" w:color="auto"/>
            <w:right w:val="none" w:sz="0" w:space="0" w:color="auto"/>
          </w:divBdr>
        </w:div>
        <w:div w:id="796994125">
          <w:marLeft w:val="0"/>
          <w:marRight w:val="0"/>
          <w:marTop w:val="0"/>
          <w:marBottom w:val="0"/>
          <w:divBdr>
            <w:top w:val="none" w:sz="0" w:space="0" w:color="auto"/>
            <w:left w:val="none" w:sz="0" w:space="0" w:color="auto"/>
            <w:bottom w:val="none" w:sz="0" w:space="0" w:color="auto"/>
            <w:right w:val="none" w:sz="0" w:space="0" w:color="auto"/>
          </w:divBdr>
        </w:div>
        <w:div w:id="1394112872">
          <w:marLeft w:val="0"/>
          <w:marRight w:val="0"/>
          <w:marTop w:val="0"/>
          <w:marBottom w:val="0"/>
          <w:divBdr>
            <w:top w:val="none" w:sz="0" w:space="0" w:color="auto"/>
            <w:left w:val="none" w:sz="0" w:space="0" w:color="auto"/>
            <w:bottom w:val="none" w:sz="0" w:space="0" w:color="auto"/>
            <w:right w:val="none" w:sz="0" w:space="0" w:color="auto"/>
          </w:divBdr>
        </w:div>
        <w:div w:id="884103741">
          <w:marLeft w:val="0"/>
          <w:marRight w:val="0"/>
          <w:marTop w:val="0"/>
          <w:marBottom w:val="0"/>
          <w:divBdr>
            <w:top w:val="none" w:sz="0" w:space="0" w:color="auto"/>
            <w:left w:val="none" w:sz="0" w:space="0" w:color="auto"/>
            <w:bottom w:val="none" w:sz="0" w:space="0" w:color="auto"/>
            <w:right w:val="none" w:sz="0" w:space="0" w:color="auto"/>
          </w:divBdr>
        </w:div>
        <w:div w:id="1888100617">
          <w:marLeft w:val="0"/>
          <w:marRight w:val="0"/>
          <w:marTop w:val="0"/>
          <w:marBottom w:val="0"/>
          <w:divBdr>
            <w:top w:val="none" w:sz="0" w:space="0" w:color="auto"/>
            <w:left w:val="none" w:sz="0" w:space="0" w:color="auto"/>
            <w:bottom w:val="none" w:sz="0" w:space="0" w:color="auto"/>
            <w:right w:val="none" w:sz="0" w:space="0" w:color="auto"/>
          </w:divBdr>
        </w:div>
        <w:div w:id="1461069330">
          <w:marLeft w:val="0"/>
          <w:marRight w:val="0"/>
          <w:marTop w:val="0"/>
          <w:marBottom w:val="0"/>
          <w:divBdr>
            <w:top w:val="none" w:sz="0" w:space="0" w:color="auto"/>
            <w:left w:val="none" w:sz="0" w:space="0" w:color="auto"/>
            <w:bottom w:val="none" w:sz="0" w:space="0" w:color="auto"/>
            <w:right w:val="none" w:sz="0" w:space="0" w:color="auto"/>
          </w:divBdr>
        </w:div>
        <w:div w:id="479926244">
          <w:marLeft w:val="0"/>
          <w:marRight w:val="0"/>
          <w:marTop w:val="0"/>
          <w:marBottom w:val="0"/>
          <w:divBdr>
            <w:top w:val="none" w:sz="0" w:space="0" w:color="auto"/>
            <w:left w:val="none" w:sz="0" w:space="0" w:color="auto"/>
            <w:bottom w:val="none" w:sz="0" w:space="0" w:color="auto"/>
            <w:right w:val="none" w:sz="0" w:space="0" w:color="auto"/>
          </w:divBdr>
        </w:div>
        <w:div w:id="448863863">
          <w:marLeft w:val="0"/>
          <w:marRight w:val="0"/>
          <w:marTop w:val="0"/>
          <w:marBottom w:val="0"/>
          <w:divBdr>
            <w:top w:val="none" w:sz="0" w:space="0" w:color="auto"/>
            <w:left w:val="none" w:sz="0" w:space="0" w:color="auto"/>
            <w:bottom w:val="none" w:sz="0" w:space="0" w:color="auto"/>
            <w:right w:val="none" w:sz="0" w:space="0" w:color="auto"/>
          </w:divBdr>
        </w:div>
        <w:div w:id="1476682101">
          <w:marLeft w:val="0"/>
          <w:marRight w:val="0"/>
          <w:marTop w:val="0"/>
          <w:marBottom w:val="0"/>
          <w:divBdr>
            <w:top w:val="none" w:sz="0" w:space="0" w:color="auto"/>
            <w:left w:val="none" w:sz="0" w:space="0" w:color="auto"/>
            <w:bottom w:val="none" w:sz="0" w:space="0" w:color="auto"/>
            <w:right w:val="none" w:sz="0" w:space="0" w:color="auto"/>
          </w:divBdr>
        </w:div>
        <w:div w:id="1869875398">
          <w:marLeft w:val="0"/>
          <w:marRight w:val="0"/>
          <w:marTop w:val="0"/>
          <w:marBottom w:val="0"/>
          <w:divBdr>
            <w:top w:val="none" w:sz="0" w:space="0" w:color="auto"/>
            <w:left w:val="none" w:sz="0" w:space="0" w:color="auto"/>
            <w:bottom w:val="none" w:sz="0" w:space="0" w:color="auto"/>
            <w:right w:val="none" w:sz="0" w:space="0" w:color="auto"/>
          </w:divBdr>
        </w:div>
        <w:div w:id="383483643">
          <w:marLeft w:val="0"/>
          <w:marRight w:val="0"/>
          <w:marTop w:val="0"/>
          <w:marBottom w:val="0"/>
          <w:divBdr>
            <w:top w:val="none" w:sz="0" w:space="0" w:color="auto"/>
            <w:left w:val="none" w:sz="0" w:space="0" w:color="auto"/>
            <w:bottom w:val="none" w:sz="0" w:space="0" w:color="auto"/>
            <w:right w:val="none" w:sz="0" w:space="0" w:color="auto"/>
          </w:divBdr>
        </w:div>
        <w:div w:id="255748144">
          <w:marLeft w:val="0"/>
          <w:marRight w:val="0"/>
          <w:marTop w:val="0"/>
          <w:marBottom w:val="0"/>
          <w:divBdr>
            <w:top w:val="none" w:sz="0" w:space="0" w:color="auto"/>
            <w:left w:val="none" w:sz="0" w:space="0" w:color="auto"/>
            <w:bottom w:val="none" w:sz="0" w:space="0" w:color="auto"/>
            <w:right w:val="none" w:sz="0" w:space="0" w:color="auto"/>
          </w:divBdr>
        </w:div>
        <w:div w:id="779451325">
          <w:marLeft w:val="0"/>
          <w:marRight w:val="0"/>
          <w:marTop w:val="0"/>
          <w:marBottom w:val="0"/>
          <w:divBdr>
            <w:top w:val="none" w:sz="0" w:space="0" w:color="auto"/>
            <w:left w:val="none" w:sz="0" w:space="0" w:color="auto"/>
            <w:bottom w:val="none" w:sz="0" w:space="0" w:color="auto"/>
            <w:right w:val="none" w:sz="0" w:space="0" w:color="auto"/>
          </w:divBdr>
        </w:div>
        <w:div w:id="824736273">
          <w:marLeft w:val="0"/>
          <w:marRight w:val="0"/>
          <w:marTop w:val="0"/>
          <w:marBottom w:val="0"/>
          <w:divBdr>
            <w:top w:val="none" w:sz="0" w:space="0" w:color="auto"/>
            <w:left w:val="none" w:sz="0" w:space="0" w:color="auto"/>
            <w:bottom w:val="none" w:sz="0" w:space="0" w:color="auto"/>
            <w:right w:val="none" w:sz="0" w:space="0" w:color="auto"/>
          </w:divBdr>
        </w:div>
        <w:div w:id="209616504">
          <w:marLeft w:val="0"/>
          <w:marRight w:val="0"/>
          <w:marTop w:val="0"/>
          <w:marBottom w:val="0"/>
          <w:divBdr>
            <w:top w:val="none" w:sz="0" w:space="0" w:color="auto"/>
            <w:left w:val="none" w:sz="0" w:space="0" w:color="auto"/>
            <w:bottom w:val="none" w:sz="0" w:space="0" w:color="auto"/>
            <w:right w:val="none" w:sz="0" w:space="0" w:color="auto"/>
          </w:divBdr>
        </w:div>
        <w:div w:id="1834759388">
          <w:marLeft w:val="0"/>
          <w:marRight w:val="0"/>
          <w:marTop w:val="0"/>
          <w:marBottom w:val="0"/>
          <w:divBdr>
            <w:top w:val="none" w:sz="0" w:space="0" w:color="auto"/>
            <w:left w:val="none" w:sz="0" w:space="0" w:color="auto"/>
            <w:bottom w:val="none" w:sz="0" w:space="0" w:color="auto"/>
            <w:right w:val="none" w:sz="0" w:space="0" w:color="auto"/>
          </w:divBdr>
        </w:div>
        <w:div w:id="2132748958">
          <w:marLeft w:val="0"/>
          <w:marRight w:val="0"/>
          <w:marTop w:val="0"/>
          <w:marBottom w:val="0"/>
          <w:divBdr>
            <w:top w:val="none" w:sz="0" w:space="0" w:color="auto"/>
            <w:left w:val="none" w:sz="0" w:space="0" w:color="auto"/>
            <w:bottom w:val="none" w:sz="0" w:space="0" w:color="auto"/>
            <w:right w:val="none" w:sz="0" w:space="0" w:color="auto"/>
          </w:divBdr>
        </w:div>
        <w:div w:id="161513186">
          <w:marLeft w:val="0"/>
          <w:marRight w:val="0"/>
          <w:marTop w:val="0"/>
          <w:marBottom w:val="0"/>
          <w:divBdr>
            <w:top w:val="none" w:sz="0" w:space="0" w:color="auto"/>
            <w:left w:val="none" w:sz="0" w:space="0" w:color="auto"/>
            <w:bottom w:val="none" w:sz="0" w:space="0" w:color="auto"/>
            <w:right w:val="none" w:sz="0" w:space="0" w:color="auto"/>
          </w:divBdr>
        </w:div>
        <w:div w:id="1475414788">
          <w:marLeft w:val="0"/>
          <w:marRight w:val="0"/>
          <w:marTop w:val="0"/>
          <w:marBottom w:val="0"/>
          <w:divBdr>
            <w:top w:val="none" w:sz="0" w:space="0" w:color="auto"/>
            <w:left w:val="none" w:sz="0" w:space="0" w:color="auto"/>
            <w:bottom w:val="none" w:sz="0" w:space="0" w:color="auto"/>
            <w:right w:val="none" w:sz="0" w:space="0" w:color="auto"/>
          </w:divBdr>
        </w:div>
        <w:div w:id="351689179">
          <w:marLeft w:val="0"/>
          <w:marRight w:val="0"/>
          <w:marTop w:val="0"/>
          <w:marBottom w:val="0"/>
          <w:divBdr>
            <w:top w:val="none" w:sz="0" w:space="0" w:color="auto"/>
            <w:left w:val="none" w:sz="0" w:space="0" w:color="auto"/>
            <w:bottom w:val="none" w:sz="0" w:space="0" w:color="auto"/>
            <w:right w:val="none" w:sz="0" w:space="0" w:color="auto"/>
          </w:divBdr>
        </w:div>
        <w:div w:id="1242829959">
          <w:marLeft w:val="0"/>
          <w:marRight w:val="0"/>
          <w:marTop w:val="0"/>
          <w:marBottom w:val="0"/>
          <w:divBdr>
            <w:top w:val="none" w:sz="0" w:space="0" w:color="auto"/>
            <w:left w:val="none" w:sz="0" w:space="0" w:color="auto"/>
            <w:bottom w:val="none" w:sz="0" w:space="0" w:color="auto"/>
            <w:right w:val="none" w:sz="0" w:space="0" w:color="auto"/>
          </w:divBdr>
        </w:div>
        <w:div w:id="238756474">
          <w:marLeft w:val="0"/>
          <w:marRight w:val="0"/>
          <w:marTop w:val="0"/>
          <w:marBottom w:val="0"/>
          <w:divBdr>
            <w:top w:val="none" w:sz="0" w:space="0" w:color="auto"/>
            <w:left w:val="none" w:sz="0" w:space="0" w:color="auto"/>
            <w:bottom w:val="none" w:sz="0" w:space="0" w:color="auto"/>
            <w:right w:val="none" w:sz="0" w:space="0" w:color="auto"/>
          </w:divBdr>
        </w:div>
        <w:div w:id="1136600745">
          <w:marLeft w:val="0"/>
          <w:marRight w:val="0"/>
          <w:marTop w:val="0"/>
          <w:marBottom w:val="0"/>
          <w:divBdr>
            <w:top w:val="none" w:sz="0" w:space="0" w:color="auto"/>
            <w:left w:val="none" w:sz="0" w:space="0" w:color="auto"/>
            <w:bottom w:val="none" w:sz="0" w:space="0" w:color="auto"/>
            <w:right w:val="none" w:sz="0" w:space="0" w:color="auto"/>
          </w:divBdr>
        </w:div>
        <w:div w:id="665747010">
          <w:marLeft w:val="0"/>
          <w:marRight w:val="0"/>
          <w:marTop w:val="0"/>
          <w:marBottom w:val="0"/>
          <w:divBdr>
            <w:top w:val="none" w:sz="0" w:space="0" w:color="auto"/>
            <w:left w:val="none" w:sz="0" w:space="0" w:color="auto"/>
            <w:bottom w:val="none" w:sz="0" w:space="0" w:color="auto"/>
            <w:right w:val="none" w:sz="0" w:space="0" w:color="auto"/>
          </w:divBdr>
        </w:div>
      </w:divsChild>
    </w:div>
    <w:div w:id="1803381784">
      <w:bodyDiv w:val="1"/>
      <w:marLeft w:val="0"/>
      <w:marRight w:val="0"/>
      <w:marTop w:val="0"/>
      <w:marBottom w:val="0"/>
      <w:divBdr>
        <w:top w:val="none" w:sz="0" w:space="0" w:color="auto"/>
        <w:left w:val="none" w:sz="0" w:space="0" w:color="auto"/>
        <w:bottom w:val="none" w:sz="0" w:space="0" w:color="auto"/>
        <w:right w:val="none" w:sz="0" w:space="0" w:color="auto"/>
      </w:divBdr>
    </w:div>
    <w:div w:id="1807888788">
      <w:bodyDiv w:val="1"/>
      <w:marLeft w:val="0"/>
      <w:marRight w:val="0"/>
      <w:marTop w:val="0"/>
      <w:marBottom w:val="0"/>
      <w:divBdr>
        <w:top w:val="none" w:sz="0" w:space="0" w:color="auto"/>
        <w:left w:val="none" w:sz="0" w:space="0" w:color="auto"/>
        <w:bottom w:val="none" w:sz="0" w:space="0" w:color="auto"/>
        <w:right w:val="none" w:sz="0" w:space="0" w:color="auto"/>
      </w:divBdr>
    </w:div>
    <w:div w:id="1947038310">
      <w:bodyDiv w:val="1"/>
      <w:marLeft w:val="0"/>
      <w:marRight w:val="0"/>
      <w:marTop w:val="0"/>
      <w:marBottom w:val="0"/>
      <w:divBdr>
        <w:top w:val="none" w:sz="0" w:space="0" w:color="auto"/>
        <w:left w:val="none" w:sz="0" w:space="0" w:color="auto"/>
        <w:bottom w:val="none" w:sz="0" w:space="0" w:color="auto"/>
        <w:right w:val="none" w:sz="0" w:space="0" w:color="auto"/>
      </w:divBdr>
      <w:divsChild>
        <w:div w:id="1761369848">
          <w:marLeft w:val="0"/>
          <w:marRight w:val="0"/>
          <w:marTop w:val="0"/>
          <w:marBottom w:val="160"/>
          <w:divBdr>
            <w:top w:val="none" w:sz="0" w:space="0" w:color="auto"/>
            <w:left w:val="none" w:sz="0" w:space="0" w:color="auto"/>
            <w:bottom w:val="none" w:sz="0" w:space="0" w:color="auto"/>
            <w:right w:val="none" w:sz="0" w:space="0" w:color="auto"/>
          </w:divBdr>
        </w:div>
        <w:div w:id="1674333236">
          <w:marLeft w:val="0"/>
          <w:marRight w:val="0"/>
          <w:marTop w:val="0"/>
          <w:marBottom w:val="0"/>
          <w:divBdr>
            <w:top w:val="none" w:sz="0" w:space="0" w:color="auto"/>
            <w:left w:val="none" w:sz="0" w:space="0" w:color="auto"/>
            <w:bottom w:val="none" w:sz="0" w:space="0" w:color="auto"/>
            <w:right w:val="none" w:sz="0" w:space="0" w:color="auto"/>
          </w:divBdr>
        </w:div>
      </w:divsChild>
    </w:div>
    <w:div w:id="20261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yperlink" Target="mailto:info@ald.merciantrust.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mailto:info@ald.merciantrust.org.uk" TargetMode="Externa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image" Target="media/image8.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3284062F4C1D44A4F79745E4C7F262" ma:contentTypeVersion="4" ma:contentTypeDescription="Create a new document." ma:contentTypeScope="" ma:versionID="5de171633239194eae944ecb40f8e4d8">
  <xsd:schema xmlns:xsd="http://www.w3.org/2001/XMLSchema" xmlns:xs="http://www.w3.org/2001/XMLSchema" xmlns:p="http://schemas.microsoft.com/office/2006/metadata/properties" xmlns:ns2="089e6939-d685-4096-895d-6a33d3115532" targetNamespace="http://schemas.microsoft.com/office/2006/metadata/properties" ma:root="true" ma:fieldsID="f4089cc989736efc569aca7cb7e0cb01" ns2:_="">
    <xsd:import namespace="089e6939-d685-4096-895d-6a33d3115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6939-d685-4096-895d-6a33d311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9197E-D2D0-466B-BB0F-FE38DCACF706}">
  <ds:schemaRefs>
    <ds:schemaRef ds:uri="http://schemas.microsoft.com/office/2006/metadata/properties"/>
    <ds:schemaRef ds:uri="http://schemas.microsoft.com/office/infopath/2007/PartnerControls"/>
    <ds:schemaRef ds:uri="58e5fe23-f632-479b-8834-67370e4b49b5"/>
    <ds:schemaRef ds:uri="2b2b385d-10c5-4deb-95d6-fbd1d44a6638"/>
  </ds:schemaRefs>
</ds:datastoreItem>
</file>

<file path=customXml/itemProps2.xml><?xml version="1.0" encoding="utf-8"?>
<ds:datastoreItem xmlns:ds="http://schemas.openxmlformats.org/officeDocument/2006/customXml" ds:itemID="{2A503969-06BC-46CD-AA17-8CD703B13457}">
  <ds:schemaRefs>
    <ds:schemaRef ds:uri="http://schemas.microsoft.com/sharepoint/v3/contenttype/forms"/>
  </ds:schemaRefs>
</ds:datastoreItem>
</file>

<file path=customXml/itemProps3.xml><?xml version="1.0" encoding="utf-8"?>
<ds:datastoreItem xmlns:ds="http://schemas.openxmlformats.org/officeDocument/2006/customXml" ds:itemID="{577A424F-BFFD-4091-B3AE-B8E5D5268520}"/>
</file>

<file path=docProps/app.xml><?xml version="1.0" encoding="utf-8"?>
<Properties xmlns="http://schemas.openxmlformats.org/officeDocument/2006/extended-properties" xmlns:vt="http://schemas.openxmlformats.org/officeDocument/2006/docPropsVTypes">
  <Template>Normal</Template>
  <TotalTime>78</TotalTime>
  <Pages>11</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Mrs K Manton</cp:lastModifiedBy>
  <cp:revision>40</cp:revision>
  <cp:lastPrinted>2024-01-12T14:13:00Z</cp:lastPrinted>
  <dcterms:created xsi:type="dcterms:W3CDTF">2025-04-09T13:48:00Z</dcterms:created>
  <dcterms:modified xsi:type="dcterms:W3CDTF">2025-04-10T09:42:00Z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0x010100533284062F4C1D44A4F79745E4C7F262</vt:lpwstr>
  </property>
  <property fmtid="{D5CDD505-2E9C-101B-9397-08002B2CF9AE}" pid="3" name="MediaServiceImageTags">
    <vt:lpwstr/>
  </property>
</Properties>
</file>