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6A2" w:rsidRDefault="00251FEF">
      <w:pPr>
        <w:ind w:left="-284" w:right="-268"/>
        <w:jc w:val="center"/>
        <w:rPr>
          <w:rFonts w:ascii="Calibri" w:eastAsia="Calibri" w:hAnsi="Calibri" w:cs="Calibri"/>
          <w:sz w:val="28"/>
          <w:szCs w:val="28"/>
        </w:rPr>
      </w:pPr>
      <w:r>
        <w:rPr>
          <w:rFonts w:ascii="Calibri" w:eastAsia="Calibri" w:hAnsi="Calibri" w:cs="Calibri"/>
          <w:b/>
          <w:sz w:val="28"/>
          <w:szCs w:val="28"/>
        </w:rPr>
        <w:t>Bushey Meads School</w:t>
      </w:r>
      <w:r>
        <w:rPr>
          <w:noProof/>
        </w:rPr>
        <w:drawing>
          <wp:anchor distT="0" distB="0" distL="0" distR="0" simplePos="0" relativeHeight="251659264" behindDoc="0" locked="0" layoutInCell="1" hidden="0" allowOverlap="1">
            <wp:simplePos x="0" y="0"/>
            <wp:positionH relativeFrom="column">
              <wp:posOffset>-173989</wp:posOffset>
            </wp:positionH>
            <wp:positionV relativeFrom="paragraph">
              <wp:posOffset>0</wp:posOffset>
            </wp:positionV>
            <wp:extent cx="804545" cy="60706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04545" cy="607060"/>
                    </a:xfrm>
                    <a:prstGeom prst="rect">
                      <a:avLst/>
                    </a:prstGeom>
                    <a:ln/>
                  </pic:spPr>
                </pic:pic>
              </a:graphicData>
            </a:graphic>
          </wp:anchor>
        </w:drawing>
      </w:r>
    </w:p>
    <w:p w:rsidR="005476A2" w:rsidRDefault="009550EA">
      <w:pPr>
        <w:ind w:left="-284" w:right="-268"/>
        <w:jc w:val="center"/>
        <w:rPr>
          <w:rFonts w:ascii="Calibri" w:eastAsia="Calibri" w:hAnsi="Calibri" w:cs="Calibri"/>
          <w:sz w:val="28"/>
          <w:szCs w:val="28"/>
        </w:rPr>
      </w:pPr>
      <w:r>
        <w:rPr>
          <w:rFonts w:ascii="Calibri" w:eastAsia="Calibri" w:hAnsi="Calibri" w:cs="Calibri"/>
          <w:b/>
          <w:sz w:val="28"/>
          <w:szCs w:val="28"/>
        </w:rPr>
        <w:t>School Counsellor</w:t>
      </w:r>
      <w:r w:rsidR="0039480D">
        <w:rPr>
          <w:rFonts w:ascii="Calibri" w:eastAsia="Calibri" w:hAnsi="Calibri" w:cs="Calibri"/>
          <w:b/>
          <w:sz w:val="28"/>
          <w:szCs w:val="28"/>
        </w:rPr>
        <w:t xml:space="preserve"> for BSJT</w:t>
      </w:r>
    </w:p>
    <w:p w:rsidR="005476A2" w:rsidRDefault="005476A2">
      <w:pPr>
        <w:jc w:val="center"/>
        <w:rPr>
          <w:rFonts w:ascii="Calibri" w:eastAsia="Calibri" w:hAnsi="Calibri" w:cs="Calibri"/>
          <w:sz w:val="28"/>
          <w:szCs w:val="28"/>
        </w:rPr>
      </w:pPr>
    </w:p>
    <w:p w:rsidR="009550EA" w:rsidRDefault="009550EA">
      <w:pPr>
        <w:jc w:val="center"/>
        <w:rPr>
          <w:rFonts w:ascii="Calibri" w:eastAsia="Calibri" w:hAnsi="Calibri" w:cs="Calibri"/>
          <w:sz w:val="28"/>
          <w:szCs w:val="28"/>
        </w:rPr>
      </w:pPr>
    </w:p>
    <w:tbl>
      <w:tblPr>
        <w:tblStyle w:val="a"/>
        <w:tblW w:w="10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6"/>
        <w:gridCol w:w="8640"/>
      </w:tblGrid>
      <w:tr w:rsidR="005476A2">
        <w:trPr>
          <w:trHeight w:val="320"/>
          <w:jc w:val="center"/>
        </w:trPr>
        <w:tc>
          <w:tcPr>
            <w:tcW w:w="1956" w:type="dxa"/>
            <w:tcBorders>
              <w:top w:val="single" w:sz="4" w:space="0" w:color="000000"/>
            </w:tcBorders>
            <w:vAlign w:val="center"/>
          </w:tcPr>
          <w:p w:rsidR="005476A2" w:rsidRDefault="00251FEF">
            <w:pPr>
              <w:rPr>
                <w:rFonts w:ascii="Calibri" w:eastAsia="Calibri" w:hAnsi="Calibri" w:cs="Calibri"/>
                <w:sz w:val="24"/>
                <w:szCs w:val="24"/>
              </w:rPr>
            </w:pPr>
            <w:r>
              <w:rPr>
                <w:rFonts w:ascii="Calibri" w:eastAsia="Calibri" w:hAnsi="Calibri" w:cs="Calibri"/>
                <w:b/>
                <w:sz w:val="24"/>
                <w:szCs w:val="24"/>
              </w:rPr>
              <w:t>Post Title</w:t>
            </w:r>
          </w:p>
        </w:tc>
        <w:tc>
          <w:tcPr>
            <w:tcW w:w="8640" w:type="dxa"/>
            <w:tcBorders>
              <w:top w:val="single" w:sz="4" w:space="0" w:color="000000"/>
            </w:tcBorders>
            <w:vAlign w:val="center"/>
          </w:tcPr>
          <w:p w:rsidR="005476A2" w:rsidRDefault="009550EA" w:rsidP="007534E1">
            <w:pPr>
              <w:pStyle w:val="Heading2"/>
              <w:jc w:val="left"/>
              <w:rPr>
                <w:rFonts w:ascii="Calibri" w:eastAsia="Calibri" w:hAnsi="Calibri" w:cs="Calibri"/>
                <w:sz w:val="24"/>
                <w:szCs w:val="24"/>
              </w:rPr>
            </w:pPr>
            <w:r>
              <w:rPr>
                <w:rFonts w:ascii="Calibri" w:eastAsia="Calibri" w:hAnsi="Calibri" w:cs="Calibri"/>
                <w:b w:val="0"/>
                <w:sz w:val="24"/>
                <w:szCs w:val="24"/>
              </w:rPr>
              <w:t>School Counsellor</w:t>
            </w:r>
            <w:r w:rsidR="00A914F6">
              <w:rPr>
                <w:rFonts w:ascii="Calibri" w:eastAsia="Calibri" w:hAnsi="Calibri" w:cs="Calibri"/>
                <w:b w:val="0"/>
                <w:sz w:val="24"/>
                <w:szCs w:val="24"/>
              </w:rPr>
              <w:t xml:space="preserve"> for BSJT</w:t>
            </w:r>
          </w:p>
        </w:tc>
      </w:tr>
      <w:tr w:rsidR="005476A2">
        <w:trPr>
          <w:trHeight w:val="700"/>
          <w:jc w:val="center"/>
        </w:trPr>
        <w:tc>
          <w:tcPr>
            <w:tcW w:w="1956" w:type="dxa"/>
          </w:tcPr>
          <w:p w:rsidR="005476A2" w:rsidRDefault="00251FEF">
            <w:pPr>
              <w:rPr>
                <w:rFonts w:ascii="Calibri" w:eastAsia="Calibri" w:hAnsi="Calibri" w:cs="Calibri"/>
                <w:sz w:val="24"/>
                <w:szCs w:val="24"/>
              </w:rPr>
            </w:pPr>
            <w:r>
              <w:rPr>
                <w:rFonts w:ascii="Calibri" w:eastAsia="Calibri" w:hAnsi="Calibri" w:cs="Calibri"/>
                <w:b/>
                <w:sz w:val="24"/>
                <w:szCs w:val="24"/>
              </w:rPr>
              <w:t>Purpose</w:t>
            </w:r>
          </w:p>
        </w:tc>
        <w:tc>
          <w:tcPr>
            <w:tcW w:w="8640" w:type="dxa"/>
          </w:tcPr>
          <w:p w:rsidR="005476A2" w:rsidRDefault="009550EA">
            <w:pPr>
              <w:numPr>
                <w:ilvl w:val="0"/>
                <w:numId w:val="1"/>
              </w:numPr>
              <w:pBdr>
                <w:top w:val="nil"/>
                <w:left w:val="nil"/>
                <w:bottom w:val="nil"/>
                <w:right w:val="nil"/>
                <w:between w:val="nil"/>
              </w:pBdr>
              <w:jc w:val="both"/>
              <w:rPr>
                <w:color w:val="000000"/>
                <w:sz w:val="24"/>
                <w:szCs w:val="24"/>
              </w:rPr>
            </w:pPr>
            <w:r>
              <w:rPr>
                <w:rFonts w:ascii="Calibri" w:eastAsia="Calibri" w:hAnsi="Calibri" w:cs="Calibri"/>
                <w:color w:val="000000"/>
                <w:sz w:val="24"/>
                <w:szCs w:val="24"/>
              </w:rPr>
              <w:t xml:space="preserve">To deliver a safe and professional counselling service to students </w:t>
            </w:r>
            <w:r w:rsidR="005C63BA" w:rsidRPr="00B72BF4">
              <w:rPr>
                <w:rFonts w:ascii="Calibri" w:eastAsia="Calibri" w:hAnsi="Calibri" w:cs="Calibri"/>
                <w:color w:val="000000"/>
                <w:sz w:val="24"/>
                <w:szCs w:val="24"/>
              </w:rPr>
              <w:t xml:space="preserve">from KS1 to KS5 </w:t>
            </w:r>
            <w:r w:rsidR="0039480D">
              <w:rPr>
                <w:rFonts w:ascii="Calibri" w:eastAsia="Calibri" w:hAnsi="Calibri" w:cs="Calibri"/>
                <w:color w:val="000000"/>
                <w:sz w:val="24"/>
                <w:szCs w:val="24"/>
              </w:rPr>
              <w:t>across Bushey St James Trust (BSJT)</w:t>
            </w:r>
            <w:r>
              <w:rPr>
                <w:rFonts w:ascii="Calibri" w:eastAsia="Calibri" w:hAnsi="Calibri" w:cs="Calibri"/>
                <w:color w:val="000000"/>
                <w:sz w:val="24"/>
                <w:szCs w:val="24"/>
              </w:rPr>
              <w:t xml:space="preserve"> involving both 1:1 and group interaction</w:t>
            </w:r>
          </w:p>
          <w:p w:rsidR="005476A2" w:rsidRDefault="009550EA">
            <w:pPr>
              <w:numPr>
                <w:ilvl w:val="0"/>
                <w:numId w:val="1"/>
              </w:numPr>
              <w:pBdr>
                <w:top w:val="nil"/>
                <w:left w:val="nil"/>
                <w:bottom w:val="nil"/>
                <w:right w:val="nil"/>
                <w:between w:val="nil"/>
              </w:pBdr>
              <w:jc w:val="both"/>
              <w:rPr>
                <w:color w:val="000000"/>
                <w:sz w:val="24"/>
                <w:szCs w:val="24"/>
              </w:rPr>
            </w:pPr>
            <w:r>
              <w:rPr>
                <w:rFonts w:ascii="Calibri" w:eastAsia="Calibri" w:hAnsi="Calibri" w:cs="Calibri"/>
                <w:sz w:val="24"/>
                <w:szCs w:val="24"/>
              </w:rPr>
              <w:t>To develop, under</w:t>
            </w:r>
            <w:r w:rsidR="00C11F8A">
              <w:rPr>
                <w:rFonts w:ascii="Calibri" w:eastAsia="Calibri" w:hAnsi="Calibri" w:cs="Calibri"/>
                <w:sz w:val="24"/>
                <w:szCs w:val="24"/>
              </w:rPr>
              <w:t xml:space="preserve"> relevant pastoral </w:t>
            </w:r>
            <w:proofErr w:type="gramStart"/>
            <w:r w:rsidR="00C11F8A">
              <w:rPr>
                <w:rFonts w:ascii="Calibri" w:eastAsia="Calibri" w:hAnsi="Calibri" w:cs="Calibri"/>
                <w:sz w:val="24"/>
                <w:szCs w:val="24"/>
              </w:rPr>
              <w:t>leaders</w:t>
            </w:r>
            <w:proofErr w:type="gramEnd"/>
            <w:r w:rsidR="00C11F8A">
              <w:rPr>
                <w:rFonts w:ascii="Calibri" w:eastAsia="Calibri" w:hAnsi="Calibri" w:cs="Calibri"/>
                <w:sz w:val="24"/>
                <w:szCs w:val="24"/>
              </w:rPr>
              <w:t xml:space="preserve"> </w:t>
            </w:r>
            <w:r>
              <w:rPr>
                <w:rFonts w:ascii="Calibri" w:eastAsia="Calibri" w:hAnsi="Calibri" w:cs="Calibri"/>
                <w:sz w:val="24"/>
                <w:szCs w:val="24"/>
              </w:rPr>
              <w:t>guidance, a service that will help to support students and positively impact on retention, achievement and attainment of vulnerable and underachieving students</w:t>
            </w:r>
          </w:p>
          <w:p w:rsidR="00A77D36" w:rsidRPr="00A77D36" w:rsidRDefault="009550EA" w:rsidP="00A77D36">
            <w:pPr>
              <w:numPr>
                <w:ilvl w:val="0"/>
                <w:numId w:val="1"/>
              </w:numPr>
              <w:pBdr>
                <w:top w:val="nil"/>
                <w:left w:val="nil"/>
                <w:bottom w:val="nil"/>
                <w:right w:val="nil"/>
                <w:between w:val="nil"/>
              </w:pBdr>
              <w:jc w:val="both"/>
              <w:rPr>
                <w:color w:val="000000"/>
                <w:sz w:val="24"/>
                <w:szCs w:val="24"/>
              </w:rPr>
            </w:pPr>
            <w:r>
              <w:rPr>
                <w:rFonts w:ascii="Calibri" w:eastAsia="Calibri" w:hAnsi="Calibri" w:cs="Calibri"/>
                <w:sz w:val="24"/>
                <w:szCs w:val="24"/>
              </w:rPr>
              <w:t>To work effectively with a diverse range of needs</w:t>
            </w:r>
            <w:r w:rsidR="009F44D6">
              <w:rPr>
                <w:rFonts w:ascii="Calibri" w:eastAsia="Calibri" w:hAnsi="Calibri" w:cs="Calibri"/>
                <w:sz w:val="24"/>
                <w:szCs w:val="24"/>
              </w:rPr>
              <w:t xml:space="preserve"> including transition, bereavement, eating disorders, </w:t>
            </w:r>
            <w:proofErr w:type="spellStart"/>
            <w:r w:rsidR="009F44D6">
              <w:rPr>
                <w:rFonts w:ascii="Calibri" w:eastAsia="Calibri" w:hAnsi="Calibri" w:cs="Calibri"/>
                <w:sz w:val="24"/>
                <w:szCs w:val="24"/>
              </w:rPr>
              <w:t>self harm</w:t>
            </w:r>
            <w:proofErr w:type="spellEnd"/>
            <w:r w:rsidR="009F44D6">
              <w:rPr>
                <w:rFonts w:ascii="Calibri" w:eastAsia="Calibri" w:hAnsi="Calibri" w:cs="Calibri"/>
                <w:sz w:val="24"/>
                <w:szCs w:val="24"/>
              </w:rPr>
              <w:t>, depression, anxiety and fears</w:t>
            </w:r>
            <w:r w:rsidR="00346F0B">
              <w:rPr>
                <w:rFonts w:ascii="Calibri" w:eastAsia="Calibri" w:hAnsi="Calibri" w:cs="Calibri"/>
                <w:sz w:val="24"/>
                <w:szCs w:val="24"/>
              </w:rPr>
              <w:t>, abuse of any kind</w:t>
            </w:r>
          </w:p>
        </w:tc>
      </w:tr>
      <w:tr w:rsidR="005476A2">
        <w:trPr>
          <w:trHeight w:val="400"/>
          <w:jc w:val="center"/>
        </w:trPr>
        <w:tc>
          <w:tcPr>
            <w:tcW w:w="1956" w:type="dxa"/>
            <w:vAlign w:val="center"/>
          </w:tcPr>
          <w:p w:rsidR="005476A2" w:rsidRDefault="00251FEF">
            <w:pPr>
              <w:rPr>
                <w:rFonts w:ascii="Calibri" w:eastAsia="Calibri" w:hAnsi="Calibri" w:cs="Calibri"/>
                <w:sz w:val="24"/>
                <w:szCs w:val="24"/>
              </w:rPr>
            </w:pPr>
            <w:r>
              <w:rPr>
                <w:rFonts w:ascii="Calibri" w:eastAsia="Calibri" w:hAnsi="Calibri" w:cs="Calibri"/>
                <w:b/>
                <w:sz w:val="24"/>
                <w:szCs w:val="24"/>
              </w:rPr>
              <w:t>Reporting to</w:t>
            </w:r>
          </w:p>
        </w:tc>
        <w:tc>
          <w:tcPr>
            <w:tcW w:w="8640" w:type="dxa"/>
            <w:vAlign w:val="center"/>
          </w:tcPr>
          <w:p w:rsidR="005476A2" w:rsidRDefault="00C11F8A">
            <w:pPr>
              <w:pBdr>
                <w:top w:val="nil"/>
                <w:left w:val="nil"/>
                <w:bottom w:val="nil"/>
                <w:right w:val="nil"/>
                <w:between w:val="nil"/>
              </w:pBdr>
              <w:rPr>
                <w:rFonts w:ascii="Calibri" w:eastAsia="Calibri" w:hAnsi="Calibri" w:cs="Calibri"/>
                <w:color w:val="000000"/>
                <w:sz w:val="24"/>
                <w:szCs w:val="24"/>
              </w:rPr>
            </w:pPr>
            <w:r w:rsidRPr="00C11F8A">
              <w:rPr>
                <w:rFonts w:ascii="Calibri" w:eastAsia="Calibri" w:hAnsi="Calibri" w:cs="Calibri"/>
                <w:sz w:val="24"/>
                <w:szCs w:val="24"/>
              </w:rPr>
              <w:t>Relevant pastoral leaders</w:t>
            </w:r>
          </w:p>
        </w:tc>
      </w:tr>
      <w:tr w:rsidR="005476A2">
        <w:trPr>
          <w:jc w:val="center"/>
        </w:trPr>
        <w:tc>
          <w:tcPr>
            <w:tcW w:w="1956" w:type="dxa"/>
          </w:tcPr>
          <w:p w:rsidR="005476A2" w:rsidRDefault="00251FEF">
            <w:pPr>
              <w:rPr>
                <w:rFonts w:ascii="Calibri" w:eastAsia="Calibri" w:hAnsi="Calibri" w:cs="Calibri"/>
                <w:sz w:val="24"/>
                <w:szCs w:val="24"/>
              </w:rPr>
            </w:pPr>
            <w:r>
              <w:rPr>
                <w:rFonts w:ascii="Calibri" w:eastAsia="Calibri" w:hAnsi="Calibri" w:cs="Calibri"/>
                <w:b/>
                <w:sz w:val="24"/>
                <w:szCs w:val="24"/>
              </w:rPr>
              <w:t>Liaising with</w:t>
            </w:r>
          </w:p>
        </w:tc>
        <w:tc>
          <w:tcPr>
            <w:tcW w:w="8640" w:type="dxa"/>
          </w:tcPr>
          <w:p w:rsidR="005476A2" w:rsidRDefault="007534E1" w:rsidP="007534E1">
            <w:pPr>
              <w:rPr>
                <w:rFonts w:ascii="Calibri" w:eastAsia="Calibri" w:hAnsi="Calibri" w:cs="Calibri"/>
                <w:sz w:val="24"/>
                <w:szCs w:val="24"/>
              </w:rPr>
            </w:pPr>
            <w:r>
              <w:rPr>
                <w:rFonts w:ascii="Calibri" w:eastAsia="Calibri" w:hAnsi="Calibri" w:cs="Calibri"/>
                <w:sz w:val="24"/>
                <w:szCs w:val="24"/>
              </w:rPr>
              <w:t>Governors, Executive Principal</w:t>
            </w:r>
            <w:r w:rsidR="00251FEF">
              <w:rPr>
                <w:rFonts w:ascii="Calibri" w:eastAsia="Calibri" w:hAnsi="Calibri" w:cs="Calibri"/>
                <w:sz w:val="24"/>
                <w:szCs w:val="24"/>
              </w:rPr>
              <w:t>/</w:t>
            </w:r>
            <w:r w:rsidR="0039480D">
              <w:rPr>
                <w:rFonts w:ascii="Calibri" w:eastAsia="Calibri" w:hAnsi="Calibri" w:cs="Calibri"/>
                <w:sz w:val="24"/>
                <w:szCs w:val="24"/>
              </w:rPr>
              <w:t>Headteachers/</w:t>
            </w:r>
            <w:r w:rsidR="00251FEF">
              <w:rPr>
                <w:rFonts w:ascii="Calibri" w:eastAsia="Calibri" w:hAnsi="Calibri" w:cs="Calibri"/>
                <w:sz w:val="24"/>
                <w:szCs w:val="24"/>
              </w:rPr>
              <w:t>Senior Leadership Team, teaching and support staff, LA representatives, external agencies, students and parents</w:t>
            </w:r>
          </w:p>
        </w:tc>
      </w:tr>
      <w:tr w:rsidR="005476A2">
        <w:trPr>
          <w:jc w:val="center"/>
        </w:trPr>
        <w:tc>
          <w:tcPr>
            <w:tcW w:w="1956" w:type="dxa"/>
          </w:tcPr>
          <w:p w:rsidR="005476A2" w:rsidRDefault="00251FEF">
            <w:pPr>
              <w:rPr>
                <w:rFonts w:ascii="Calibri" w:eastAsia="Calibri" w:hAnsi="Calibri" w:cs="Calibri"/>
                <w:sz w:val="24"/>
                <w:szCs w:val="24"/>
              </w:rPr>
            </w:pPr>
            <w:r>
              <w:rPr>
                <w:rFonts w:ascii="Calibri" w:eastAsia="Calibri" w:hAnsi="Calibri" w:cs="Calibri"/>
                <w:b/>
                <w:sz w:val="24"/>
                <w:szCs w:val="24"/>
              </w:rPr>
              <w:t>Working Time</w:t>
            </w:r>
          </w:p>
        </w:tc>
        <w:tc>
          <w:tcPr>
            <w:tcW w:w="8640" w:type="dxa"/>
          </w:tcPr>
          <w:p w:rsidR="00251FEF" w:rsidRDefault="00251FEF" w:rsidP="00251FEF">
            <w:pPr>
              <w:rPr>
                <w:rFonts w:ascii="Calibri" w:eastAsia="Calibri" w:hAnsi="Calibri" w:cs="Calibri"/>
                <w:sz w:val="24"/>
                <w:szCs w:val="24"/>
              </w:rPr>
            </w:pPr>
            <w:r w:rsidRPr="00C11F8A">
              <w:rPr>
                <w:rFonts w:ascii="Calibri" w:eastAsia="Calibri" w:hAnsi="Calibri" w:cs="Calibri"/>
                <w:sz w:val="24"/>
                <w:szCs w:val="24"/>
              </w:rPr>
              <w:t>37</w:t>
            </w:r>
            <w:r w:rsidRPr="00C11F8A">
              <w:rPr>
                <w:rFonts w:ascii="Calibri" w:eastAsia="Calibri" w:hAnsi="Calibri" w:cs="Calibri"/>
                <w:b/>
                <w:sz w:val="24"/>
                <w:szCs w:val="24"/>
              </w:rPr>
              <w:t xml:space="preserve"> </w:t>
            </w:r>
            <w:r w:rsidRPr="00C11F8A">
              <w:rPr>
                <w:rFonts w:ascii="Calibri" w:eastAsia="Calibri" w:hAnsi="Calibri" w:cs="Calibri"/>
                <w:sz w:val="24"/>
                <w:szCs w:val="24"/>
              </w:rPr>
              <w:t>hours per week Monday to Friday, 8.</w:t>
            </w:r>
            <w:r w:rsidR="009F44D6" w:rsidRPr="00C11F8A">
              <w:rPr>
                <w:rFonts w:ascii="Calibri" w:eastAsia="Calibri" w:hAnsi="Calibri" w:cs="Calibri"/>
                <w:sz w:val="24"/>
                <w:szCs w:val="24"/>
              </w:rPr>
              <w:t>0</w:t>
            </w:r>
            <w:r w:rsidRPr="00C11F8A">
              <w:rPr>
                <w:rFonts w:ascii="Calibri" w:eastAsia="Calibri" w:hAnsi="Calibri" w:cs="Calibri"/>
                <w:sz w:val="24"/>
                <w:szCs w:val="24"/>
              </w:rPr>
              <w:t>0 am – 4.</w:t>
            </w:r>
            <w:r w:rsidR="009F44D6" w:rsidRPr="00C11F8A">
              <w:rPr>
                <w:rFonts w:ascii="Calibri" w:eastAsia="Calibri" w:hAnsi="Calibri" w:cs="Calibri"/>
                <w:sz w:val="24"/>
                <w:szCs w:val="24"/>
              </w:rPr>
              <w:t>0</w:t>
            </w:r>
            <w:r w:rsidRPr="00C11F8A">
              <w:rPr>
                <w:rFonts w:ascii="Calibri" w:eastAsia="Calibri" w:hAnsi="Calibri" w:cs="Calibri"/>
                <w:sz w:val="24"/>
                <w:szCs w:val="24"/>
              </w:rPr>
              <w:t>0 pm, (</w:t>
            </w:r>
            <w:r>
              <w:rPr>
                <w:rFonts w:ascii="Calibri" w:eastAsia="Calibri" w:hAnsi="Calibri" w:cs="Calibri"/>
                <w:sz w:val="24"/>
                <w:szCs w:val="24"/>
              </w:rPr>
              <w:t>inclusive of 36 minutes unpaid breaks each day</w:t>
            </w:r>
            <w:r w:rsidR="007534E1">
              <w:rPr>
                <w:rFonts w:ascii="Calibri" w:eastAsia="Calibri" w:hAnsi="Calibri" w:cs="Calibri"/>
                <w:sz w:val="24"/>
                <w:szCs w:val="24"/>
              </w:rPr>
              <w:t xml:space="preserve">) </w:t>
            </w:r>
          </w:p>
          <w:p w:rsidR="005476A2" w:rsidRDefault="00251FEF" w:rsidP="00251FEF">
            <w:pPr>
              <w:rPr>
                <w:rFonts w:ascii="Calibri" w:eastAsia="Calibri" w:hAnsi="Calibri" w:cs="Calibri"/>
                <w:sz w:val="24"/>
                <w:szCs w:val="24"/>
              </w:rPr>
            </w:pPr>
            <w:r>
              <w:rPr>
                <w:rFonts w:ascii="Calibri" w:eastAsia="Calibri" w:hAnsi="Calibri" w:cs="Calibri"/>
                <w:sz w:val="24"/>
                <w:szCs w:val="24"/>
              </w:rPr>
              <w:t>Term time</w:t>
            </w:r>
            <w:r w:rsidR="007534E1">
              <w:rPr>
                <w:rFonts w:ascii="Calibri" w:eastAsia="Calibri" w:hAnsi="Calibri" w:cs="Calibri"/>
                <w:sz w:val="24"/>
                <w:szCs w:val="24"/>
              </w:rPr>
              <w:t xml:space="preserve"> + </w:t>
            </w:r>
            <w:r w:rsidR="009F44D6">
              <w:rPr>
                <w:rFonts w:ascii="Calibri" w:eastAsia="Calibri" w:hAnsi="Calibri" w:cs="Calibri"/>
                <w:sz w:val="24"/>
                <w:szCs w:val="24"/>
              </w:rPr>
              <w:t>1</w:t>
            </w:r>
            <w:r>
              <w:rPr>
                <w:rFonts w:ascii="Calibri" w:eastAsia="Calibri" w:hAnsi="Calibri" w:cs="Calibri"/>
                <w:sz w:val="24"/>
                <w:szCs w:val="24"/>
              </w:rPr>
              <w:t xml:space="preserve"> week to include 5 INSET days</w:t>
            </w:r>
          </w:p>
        </w:tc>
      </w:tr>
      <w:tr w:rsidR="005476A2">
        <w:trPr>
          <w:trHeight w:val="460"/>
          <w:jc w:val="center"/>
        </w:trPr>
        <w:tc>
          <w:tcPr>
            <w:tcW w:w="1956" w:type="dxa"/>
            <w:vAlign w:val="center"/>
          </w:tcPr>
          <w:p w:rsidR="005476A2" w:rsidRDefault="00251FEF">
            <w:pPr>
              <w:rPr>
                <w:rFonts w:ascii="Calibri" w:eastAsia="Calibri" w:hAnsi="Calibri" w:cs="Calibri"/>
                <w:sz w:val="24"/>
                <w:szCs w:val="24"/>
              </w:rPr>
            </w:pPr>
            <w:r>
              <w:rPr>
                <w:rFonts w:ascii="Calibri" w:eastAsia="Calibri" w:hAnsi="Calibri" w:cs="Calibri"/>
                <w:b/>
                <w:sz w:val="24"/>
                <w:szCs w:val="24"/>
              </w:rPr>
              <w:t>Salary/Grade</w:t>
            </w:r>
          </w:p>
        </w:tc>
        <w:tc>
          <w:tcPr>
            <w:tcW w:w="8640" w:type="dxa"/>
          </w:tcPr>
          <w:p w:rsidR="005476A2" w:rsidRPr="009F44D6" w:rsidRDefault="00251FEF" w:rsidP="002B12C8">
            <w:pPr>
              <w:rPr>
                <w:rFonts w:ascii="Calibri" w:eastAsia="Calibri" w:hAnsi="Calibri" w:cs="Calibri"/>
                <w:sz w:val="24"/>
                <w:szCs w:val="24"/>
                <w:highlight w:val="yellow"/>
              </w:rPr>
            </w:pPr>
            <w:r w:rsidRPr="00B72BF4">
              <w:rPr>
                <w:rFonts w:ascii="Calibri" w:eastAsia="Calibri" w:hAnsi="Calibri" w:cs="Calibri"/>
                <w:sz w:val="24"/>
                <w:szCs w:val="24"/>
              </w:rPr>
              <w:t>APT &amp; C Points</w:t>
            </w:r>
            <w:r w:rsidR="002B12C8" w:rsidRPr="00B72BF4">
              <w:rPr>
                <w:rFonts w:ascii="Calibri" w:eastAsia="Calibri" w:hAnsi="Calibri" w:cs="Calibri"/>
                <w:sz w:val="24"/>
                <w:szCs w:val="24"/>
              </w:rPr>
              <w:t xml:space="preserve"> </w:t>
            </w:r>
            <w:r w:rsidR="00AF490A" w:rsidRPr="00C11F8A">
              <w:rPr>
                <w:rFonts w:ascii="Calibri" w:eastAsia="Calibri" w:hAnsi="Calibri" w:cs="Calibri"/>
                <w:sz w:val="24"/>
                <w:szCs w:val="24"/>
              </w:rPr>
              <w:t>1</w:t>
            </w:r>
            <w:r w:rsidR="00B72BF4" w:rsidRPr="00C11F8A">
              <w:rPr>
                <w:rFonts w:ascii="Calibri" w:eastAsia="Calibri" w:hAnsi="Calibri" w:cs="Calibri"/>
                <w:sz w:val="24"/>
                <w:szCs w:val="24"/>
              </w:rPr>
              <w:t>5</w:t>
            </w:r>
            <w:r w:rsidR="00AF490A" w:rsidRPr="00C11F8A">
              <w:rPr>
                <w:rFonts w:ascii="Calibri" w:eastAsia="Calibri" w:hAnsi="Calibri" w:cs="Calibri"/>
                <w:sz w:val="24"/>
                <w:szCs w:val="24"/>
              </w:rPr>
              <w:t xml:space="preserve"> - 2</w:t>
            </w:r>
            <w:r w:rsidR="00B72BF4" w:rsidRPr="00C11F8A">
              <w:rPr>
                <w:rFonts w:ascii="Calibri" w:eastAsia="Calibri" w:hAnsi="Calibri" w:cs="Calibri"/>
                <w:sz w:val="24"/>
                <w:szCs w:val="24"/>
              </w:rPr>
              <w:t>2</w:t>
            </w:r>
            <w:r w:rsidR="002B12C8" w:rsidRPr="00C11F8A">
              <w:rPr>
                <w:rFonts w:ascii="Calibri" w:eastAsia="Calibri" w:hAnsi="Calibri" w:cs="Calibri"/>
                <w:sz w:val="24"/>
                <w:szCs w:val="24"/>
              </w:rPr>
              <w:t xml:space="preserve"> + fringe allowance (FTE currently £2</w:t>
            </w:r>
            <w:r w:rsidR="00B72BF4" w:rsidRPr="00C11F8A">
              <w:rPr>
                <w:rFonts w:ascii="Calibri" w:eastAsia="Calibri" w:hAnsi="Calibri" w:cs="Calibri"/>
                <w:sz w:val="24"/>
                <w:szCs w:val="24"/>
              </w:rPr>
              <w:t>3,541</w:t>
            </w:r>
            <w:r w:rsidR="002B12C8" w:rsidRPr="00C11F8A">
              <w:rPr>
                <w:rFonts w:ascii="Calibri" w:eastAsia="Calibri" w:hAnsi="Calibri" w:cs="Calibri"/>
                <w:sz w:val="24"/>
                <w:szCs w:val="24"/>
              </w:rPr>
              <w:t>pa - £</w:t>
            </w:r>
            <w:r w:rsidR="00B72BF4" w:rsidRPr="00C11F8A">
              <w:rPr>
                <w:rFonts w:ascii="Calibri" w:eastAsia="Calibri" w:hAnsi="Calibri" w:cs="Calibri"/>
                <w:sz w:val="24"/>
                <w:szCs w:val="24"/>
              </w:rPr>
              <w:t>27,041</w:t>
            </w:r>
            <w:r w:rsidR="002B12C8" w:rsidRPr="00C11F8A">
              <w:rPr>
                <w:rFonts w:ascii="Calibri" w:eastAsia="Calibri" w:hAnsi="Calibri" w:cs="Calibri"/>
                <w:sz w:val="24"/>
                <w:szCs w:val="24"/>
              </w:rPr>
              <w:t>pa + £8</w:t>
            </w:r>
            <w:r w:rsidR="00AF490A" w:rsidRPr="00C11F8A">
              <w:rPr>
                <w:rFonts w:ascii="Calibri" w:eastAsia="Calibri" w:hAnsi="Calibri" w:cs="Calibri"/>
                <w:sz w:val="24"/>
                <w:szCs w:val="24"/>
              </w:rPr>
              <w:t>98pa</w:t>
            </w:r>
            <w:r w:rsidR="002B12C8" w:rsidRPr="00C11F8A">
              <w:rPr>
                <w:rFonts w:ascii="Calibri" w:eastAsia="Calibri" w:hAnsi="Calibri" w:cs="Calibri"/>
                <w:sz w:val="24"/>
                <w:szCs w:val="24"/>
              </w:rPr>
              <w:t>)</w:t>
            </w:r>
            <w:r w:rsidRPr="00C11F8A">
              <w:rPr>
                <w:rFonts w:ascii="Calibri" w:eastAsia="Calibri" w:hAnsi="Calibri" w:cs="Calibri"/>
                <w:sz w:val="24"/>
                <w:szCs w:val="24"/>
              </w:rPr>
              <w:t>, paid pro-rata for the hours worked</w:t>
            </w:r>
            <w:r w:rsidR="002B12C8" w:rsidRPr="00C11F8A">
              <w:rPr>
                <w:rFonts w:ascii="Calibri" w:eastAsia="Calibri" w:hAnsi="Calibri" w:cs="Calibri"/>
                <w:sz w:val="24"/>
                <w:szCs w:val="24"/>
              </w:rPr>
              <w:t>.  Salary will depend on experience</w:t>
            </w:r>
            <w:r w:rsidR="00AF490A" w:rsidRPr="00C11F8A">
              <w:rPr>
                <w:rFonts w:ascii="Calibri" w:eastAsia="Calibri" w:hAnsi="Calibri" w:cs="Calibri"/>
                <w:sz w:val="24"/>
                <w:szCs w:val="24"/>
              </w:rPr>
              <w:t xml:space="preserve"> and qualifications</w:t>
            </w:r>
            <w:r w:rsidR="002B12C8" w:rsidRPr="00C11F8A">
              <w:rPr>
                <w:rFonts w:ascii="Calibri" w:eastAsia="Calibri" w:hAnsi="Calibri" w:cs="Calibri"/>
                <w:sz w:val="24"/>
                <w:szCs w:val="24"/>
              </w:rPr>
              <w:t>.</w:t>
            </w:r>
            <w:r w:rsidR="00B72BF4" w:rsidRPr="00C11F8A">
              <w:rPr>
                <w:rFonts w:ascii="Calibri" w:eastAsia="Calibri" w:hAnsi="Calibri" w:cs="Calibri"/>
                <w:sz w:val="24"/>
                <w:szCs w:val="24"/>
              </w:rPr>
              <w:t xml:space="preserve">  </w:t>
            </w:r>
            <w:r w:rsidR="00B72BF4" w:rsidRPr="00C11F8A">
              <w:rPr>
                <w:rFonts w:ascii="Calibri" w:eastAsia="Calibri" w:hAnsi="Calibri" w:cs="Calibri"/>
                <w:i/>
                <w:sz w:val="24"/>
                <w:szCs w:val="24"/>
              </w:rPr>
              <w:t>Actual salary range - £20,045pa - £23,025pa + £764pa.</w:t>
            </w:r>
          </w:p>
        </w:tc>
      </w:tr>
      <w:tr w:rsidR="005476A2">
        <w:trPr>
          <w:jc w:val="center"/>
        </w:trPr>
        <w:tc>
          <w:tcPr>
            <w:tcW w:w="1956" w:type="dxa"/>
          </w:tcPr>
          <w:p w:rsidR="005476A2" w:rsidRDefault="00251FEF">
            <w:pPr>
              <w:rPr>
                <w:rFonts w:ascii="Calibri" w:eastAsia="Calibri" w:hAnsi="Calibri" w:cs="Calibri"/>
                <w:sz w:val="24"/>
                <w:szCs w:val="24"/>
              </w:rPr>
            </w:pPr>
            <w:r>
              <w:rPr>
                <w:rFonts w:ascii="Calibri" w:eastAsia="Calibri" w:hAnsi="Calibri" w:cs="Calibri"/>
                <w:b/>
                <w:sz w:val="24"/>
                <w:szCs w:val="24"/>
              </w:rPr>
              <w:t>Disclosure Barring Service</w:t>
            </w:r>
          </w:p>
        </w:tc>
        <w:tc>
          <w:tcPr>
            <w:tcW w:w="8640" w:type="dxa"/>
            <w:vAlign w:val="center"/>
          </w:tcPr>
          <w:p w:rsidR="005476A2" w:rsidRDefault="00251FEF">
            <w:pPr>
              <w:rPr>
                <w:rFonts w:ascii="Calibri" w:eastAsia="Calibri" w:hAnsi="Calibri" w:cs="Calibri"/>
                <w:sz w:val="24"/>
                <w:szCs w:val="24"/>
              </w:rPr>
            </w:pPr>
            <w:r>
              <w:rPr>
                <w:rFonts w:ascii="Calibri" w:eastAsia="Calibri" w:hAnsi="Calibri" w:cs="Calibri"/>
                <w:sz w:val="24"/>
                <w:szCs w:val="24"/>
              </w:rPr>
              <w:t>Enhanced</w:t>
            </w:r>
            <w:r w:rsidR="009F44D6">
              <w:rPr>
                <w:rFonts w:ascii="Calibri" w:eastAsia="Calibri" w:hAnsi="Calibri" w:cs="Calibri"/>
                <w:sz w:val="24"/>
                <w:szCs w:val="24"/>
              </w:rPr>
              <w:t xml:space="preserve"> with Barred List check</w:t>
            </w:r>
          </w:p>
        </w:tc>
      </w:tr>
      <w:tr w:rsidR="005476A2">
        <w:trPr>
          <w:trHeight w:val="440"/>
          <w:jc w:val="center"/>
        </w:trPr>
        <w:tc>
          <w:tcPr>
            <w:tcW w:w="10596" w:type="dxa"/>
            <w:gridSpan w:val="2"/>
            <w:tcBorders>
              <w:top w:val="nil"/>
            </w:tcBorders>
            <w:vAlign w:val="center"/>
          </w:tcPr>
          <w:p w:rsidR="005476A2" w:rsidRDefault="00251FE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4"/>
                <w:szCs w:val="24"/>
              </w:rPr>
              <w:t>MAIN (CORE) DUTIES</w:t>
            </w:r>
          </w:p>
        </w:tc>
      </w:tr>
      <w:tr w:rsidR="005476A2">
        <w:trPr>
          <w:trHeight w:val="540"/>
          <w:jc w:val="center"/>
        </w:trPr>
        <w:tc>
          <w:tcPr>
            <w:tcW w:w="1956" w:type="dxa"/>
          </w:tcPr>
          <w:p w:rsidR="005476A2" w:rsidRDefault="00251FEF">
            <w:pPr>
              <w:rPr>
                <w:rFonts w:ascii="Calibri" w:eastAsia="Calibri" w:hAnsi="Calibri" w:cs="Calibri"/>
                <w:sz w:val="24"/>
                <w:szCs w:val="24"/>
              </w:rPr>
            </w:pPr>
            <w:r>
              <w:rPr>
                <w:rFonts w:ascii="Calibri" w:eastAsia="Calibri" w:hAnsi="Calibri" w:cs="Calibri"/>
                <w:b/>
                <w:sz w:val="24"/>
                <w:szCs w:val="24"/>
              </w:rPr>
              <w:t>Operational,  Strategic Planning:</w:t>
            </w:r>
          </w:p>
          <w:p w:rsidR="005476A2" w:rsidRDefault="005476A2">
            <w:pPr>
              <w:rPr>
                <w:rFonts w:ascii="Calibri" w:eastAsia="Calibri" w:hAnsi="Calibri" w:cs="Calibri"/>
                <w:sz w:val="24"/>
                <w:szCs w:val="24"/>
              </w:rPr>
            </w:pPr>
          </w:p>
          <w:p w:rsidR="005476A2" w:rsidRDefault="005476A2">
            <w:pPr>
              <w:rPr>
                <w:rFonts w:ascii="Calibri" w:eastAsia="Calibri" w:hAnsi="Calibri" w:cs="Calibri"/>
                <w:sz w:val="24"/>
                <w:szCs w:val="24"/>
              </w:rPr>
            </w:pPr>
          </w:p>
          <w:p w:rsidR="005476A2" w:rsidRDefault="005476A2">
            <w:pPr>
              <w:rPr>
                <w:rFonts w:ascii="Calibri" w:eastAsia="Calibri" w:hAnsi="Calibri" w:cs="Calibri"/>
                <w:sz w:val="24"/>
                <w:szCs w:val="24"/>
              </w:rPr>
            </w:pPr>
          </w:p>
          <w:p w:rsidR="005476A2" w:rsidRDefault="005476A2">
            <w:pPr>
              <w:rPr>
                <w:rFonts w:ascii="Calibri" w:eastAsia="Calibri" w:hAnsi="Calibri" w:cs="Calibri"/>
                <w:sz w:val="24"/>
                <w:szCs w:val="24"/>
              </w:rPr>
            </w:pPr>
          </w:p>
        </w:tc>
        <w:tc>
          <w:tcPr>
            <w:tcW w:w="8640" w:type="dxa"/>
            <w:vAlign w:val="center"/>
          </w:tcPr>
          <w:p w:rsidR="009F44D6" w:rsidRDefault="009F44D6" w:rsidP="00A77D36">
            <w:pPr>
              <w:numPr>
                <w:ilvl w:val="0"/>
                <w:numId w:val="2"/>
              </w:numPr>
              <w:rPr>
                <w:rFonts w:ascii="Calibri" w:eastAsia="Calibri" w:hAnsi="Calibri" w:cs="Calibri"/>
                <w:sz w:val="24"/>
                <w:szCs w:val="24"/>
              </w:rPr>
            </w:pPr>
            <w:r>
              <w:rPr>
                <w:rFonts w:ascii="Calibri" w:eastAsia="Calibri" w:hAnsi="Calibri" w:cs="Calibri"/>
                <w:sz w:val="24"/>
                <w:szCs w:val="24"/>
              </w:rPr>
              <w:t xml:space="preserve">To </w:t>
            </w:r>
            <w:r w:rsidR="00346F0B">
              <w:rPr>
                <w:rFonts w:ascii="Calibri" w:eastAsia="Calibri" w:hAnsi="Calibri" w:cs="Calibri"/>
                <w:sz w:val="24"/>
                <w:szCs w:val="24"/>
              </w:rPr>
              <w:t>offer students</w:t>
            </w:r>
            <w:r w:rsidR="00B72BF4">
              <w:rPr>
                <w:rFonts w:ascii="Calibri" w:eastAsia="Calibri" w:hAnsi="Calibri" w:cs="Calibri"/>
                <w:sz w:val="24"/>
                <w:szCs w:val="24"/>
              </w:rPr>
              <w:t xml:space="preserve"> from KS1 to KS5 </w:t>
            </w:r>
            <w:r>
              <w:rPr>
                <w:rFonts w:ascii="Calibri" w:eastAsia="Calibri" w:hAnsi="Calibri" w:cs="Calibri"/>
                <w:sz w:val="24"/>
                <w:szCs w:val="24"/>
              </w:rPr>
              <w:t>a</w:t>
            </w:r>
            <w:r w:rsidR="0039480D">
              <w:rPr>
                <w:rFonts w:ascii="Calibri" w:eastAsia="Calibri" w:hAnsi="Calibri" w:cs="Calibri"/>
                <w:sz w:val="24"/>
                <w:szCs w:val="24"/>
              </w:rPr>
              <w:t>cross BSJT a</w:t>
            </w:r>
            <w:r>
              <w:rPr>
                <w:rFonts w:ascii="Calibri" w:eastAsia="Calibri" w:hAnsi="Calibri" w:cs="Calibri"/>
                <w:sz w:val="24"/>
                <w:szCs w:val="24"/>
              </w:rPr>
              <w:t xml:space="preserve"> professional counselling service which is accessible to all</w:t>
            </w:r>
          </w:p>
          <w:p w:rsidR="00AF490A" w:rsidRDefault="00AF490A" w:rsidP="00A77D36">
            <w:pPr>
              <w:numPr>
                <w:ilvl w:val="0"/>
                <w:numId w:val="2"/>
              </w:numPr>
              <w:rPr>
                <w:rFonts w:ascii="Calibri" w:eastAsia="Calibri" w:hAnsi="Calibri" w:cs="Calibri"/>
                <w:sz w:val="24"/>
                <w:szCs w:val="24"/>
              </w:rPr>
            </w:pPr>
            <w:r>
              <w:rPr>
                <w:rFonts w:ascii="Calibri" w:eastAsia="Calibri" w:hAnsi="Calibri" w:cs="Calibri"/>
                <w:sz w:val="24"/>
                <w:szCs w:val="24"/>
              </w:rPr>
              <w:t>To provide support, advice and guidance to individuals who are referred for counselling</w:t>
            </w:r>
          </w:p>
          <w:p w:rsidR="00A77D36" w:rsidRPr="00204259" w:rsidRDefault="00A77D36" w:rsidP="00A77D36">
            <w:pPr>
              <w:numPr>
                <w:ilvl w:val="0"/>
                <w:numId w:val="2"/>
              </w:numPr>
              <w:rPr>
                <w:rFonts w:ascii="Calibri" w:eastAsia="Calibri" w:hAnsi="Calibri" w:cs="Calibri"/>
                <w:sz w:val="24"/>
                <w:szCs w:val="24"/>
              </w:rPr>
            </w:pPr>
            <w:r>
              <w:rPr>
                <w:rFonts w:asciiTheme="majorHAnsi" w:hAnsiTheme="majorHAnsi" w:cstheme="majorHAnsi"/>
                <w:color w:val="000000"/>
                <w:sz w:val="24"/>
                <w:szCs w:val="24"/>
              </w:rPr>
              <w:t>To i</w:t>
            </w:r>
            <w:r w:rsidRPr="00A77D36">
              <w:rPr>
                <w:rFonts w:asciiTheme="majorHAnsi" w:hAnsiTheme="majorHAnsi" w:cstheme="majorHAnsi"/>
                <w:color w:val="000000"/>
                <w:sz w:val="24"/>
                <w:szCs w:val="24"/>
              </w:rPr>
              <w:t>dentify counselling and mental health needs through an initi</w:t>
            </w:r>
            <w:r>
              <w:rPr>
                <w:rFonts w:asciiTheme="majorHAnsi" w:hAnsiTheme="majorHAnsi" w:cstheme="majorHAnsi"/>
                <w:color w:val="000000"/>
                <w:sz w:val="24"/>
                <w:szCs w:val="24"/>
              </w:rPr>
              <w:t>al</w:t>
            </w:r>
            <w:r w:rsidRPr="00A77D36">
              <w:rPr>
                <w:rFonts w:asciiTheme="majorHAnsi" w:hAnsiTheme="majorHAnsi" w:cstheme="majorHAnsi"/>
                <w:color w:val="000000"/>
                <w:sz w:val="24"/>
                <w:szCs w:val="24"/>
              </w:rPr>
              <w:t xml:space="preserve"> assessment of need</w:t>
            </w:r>
          </w:p>
          <w:p w:rsidR="00204259" w:rsidRPr="009F44D6" w:rsidRDefault="00204259" w:rsidP="00A77D36">
            <w:pPr>
              <w:numPr>
                <w:ilvl w:val="0"/>
                <w:numId w:val="2"/>
              </w:numPr>
              <w:rPr>
                <w:rFonts w:ascii="Calibri" w:eastAsia="Calibri" w:hAnsi="Calibri" w:cs="Calibri"/>
                <w:sz w:val="24"/>
                <w:szCs w:val="24"/>
              </w:rPr>
            </w:pPr>
            <w:r>
              <w:rPr>
                <w:rFonts w:ascii="Calibri" w:eastAsia="Calibri" w:hAnsi="Calibri" w:cs="Calibri"/>
                <w:sz w:val="24"/>
                <w:szCs w:val="24"/>
              </w:rPr>
              <w:t>Risk assess situations and provide therapeutic informed interventions</w:t>
            </w:r>
            <w:r w:rsidR="00A914F6">
              <w:rPr>
                <w:rFonts w:ascii="Calibri" w:eastAsia="Calibri" w:hAnsi="Calibri" w:cs="Calibri"/>
                <w:sz w:val="24"/>
                <w:szCs w:val="24"/>
              </w:rPr>
              <w:t xml:space="preserve"> including play therapy</w:t>
            </w:r>
          </w:p>
          <w:p w:rsidR="009F44D6" w:rsidRDefault="009F44D6" w:rsidP="00A77D36">
            <w:pPr>
              <w:numPr>
                <w:ilvl w:val="0"/>
                <w:numId w:val="2"/>
              </w:numPr>
              <w:rPr>
                <w:rFonts w:ascii="Calibri" w:eastAsia="Calibri" w:hAnsi="Calibri" w:cs="Calibri"/>
                <w:sz w:val="24"/>
                <w:szCs w:val="24"/>
              </w:rPr>
            </w:pPr>
            <w:r>
              <w:rPr>
                <w:rFonts w:ascii="Calibri" w:eastAsia="Calibri" w:hAnsi="Calibri" w:cs="Calibri"/>
                <w:sz w:val="24"/>
                <w:szCs w:val="24"/>
              </w:rPr>
              <w:t>To promote counselling and advice in a range of ways ensuring that students are aware of what is offered and how to access</w:t>
            </w:r>
          </w:p>
          <w:p w:rsidR="00A914F6" w:rsidRDefault="00A914F6" w:rsidP="00A77D36">
            <w:pPr>
              <w:numPr>
                <w:ilvl w:val="0"/>
                <w:numId w:val="2"/>
              </w:numPr>
              <w:rPr>
                <w:rFonts w:ascii="Calibri" w:eastAsia="Calibri" w:hAnsi="Calibri" w:cs="Calibri"/>
                <w:sz w:val="24"/>
                <w:szCs w:val="24"/>
              </w:rPr>
            </w:pPr>
            <w:r>
              <w:rPr>
                <w:rFonts w:ascii="Calibri" w:eastAsia="Calibri" w:hAnsi="Calibri" w:cs="Calibri"/>
                <w:sz w:val="24"/>
                <w:szCs w:val="24"/>
              </w:rPr>
              <w:t>Develop and offer bespoke and tailored interventions both at an individual and group level</w:t>
            </w:r>
            <w:bookmarkStart w:id="0" w:name="_GoBack"/>
            <w:bookmarkEnd w:id="0"/>
          </w:p>
          <w:p w:rsidR="009F44D6" w:rsidRDefault="00346F0B" w:rsidP="00A77D36">
            <w:pPr>
              <w:numPr>
                <w:ilvl w:val="0"/>
                <w:numId w:val="2"/>
              </w:numPr>
              <w:rPr>
                <w:rFonts w:ascii="Calibri" w:eastAsia="Calibri" w:hAnsi="Calibri" w:cs="Calibri"/>
                <w:sz w:val="24"/>
                <w:szCs w:val="24"/>
              </w:rPr>
            </w:pPr>
            <w:r>
              <w:rPr>
                <w:rFonts w:ascii="Calibri" w:eastAsia="Calibri" w:hAnsi="Calibri" w:cs="Calibri"/>
                <w:sz w:val="24"/>
                <w:szCs w:val="24"/>
              </w:rPr>
              <w:t>To ensure accurate case records and evidence of support are kept which should be stored securely</w:t>
            </w:r>
          </w:p>
          <w:p w:rsidR="00A77D36" w:rsidRDefault="00A77D36" w:rsidP="00A77D36">
            <w:pPr>
              <w:numPr>
                <w:ilvl w:val="0"/>
                <w:numId w:val="2"/>
              </w:numPr>
              <w:rPr>
                <w:rFonts w:ascii="Calibri" w:eastAsia="Calibri" w:hAnsi="Calibri" w:cs="Calibri"/>
                <w:sz w:val="24"/>
                <w:szCs w:val="24"/>
              </w:rPr>
            </w:pPr>
            <w:r>
              <w:rPr>
                <w:rFonts w:ascii="Calibri" w:eastAsia="Calibri" w:hAnsi="Calibri" w:cs="Calibri"/>
                <w:sz w:val="24"/>
                <w:szCs w:val="24"/>
              </w:rPr>
              <w:t>To provide progress reports on referred students</w:t>
            </w:r>
          </w:p>
          <w:p w:rsidR="009F44D6" w:rsidRDefault="009F44D6" w:rsidP="00A77D36">
            <w:pPr>
              <w:numPr>
                <w:ilvl w:val="0"/>
                <w:numId w:val="2"/>
              </w:numPr>
              <w:rPr>
                <w:rFonts w:ascii="Calibri" w:eastAsia="Calibri" w:hAnsi="Calibri" w:cs="Calibri"/>
                <w:sz w:val="24"/>
                <w:szCs w:val="24"/>
              </w:rPr>
            </w:pPr>
            <w:r>
              <w:rPr>
                <w:rFonts w:ascii="Calibri" w:eastAsia="Calibri" w:hAnsi="Calibri" w:cs="Calibri"/>
                <w:sz w:val="24"/>
                <w:szCs w:val="24"/>
              </w:rPr>
              <w:t>To advise on student welfare issues as appropriate</w:t>
            </w:r>
            <w:r w:rsidR="00346F0B">
              <w:rPr>
                <w:rFonts w:ascii="Calibri" w:eastAsia="Calibri" w:hAnsi="Calibri" w:cs="Calibri"/>
                <w:sz w:val="24"/>
                <w:szCs w:val="24"/>
              </w:rPr>
              <w:t xml:space="preserve"> and to support staff in dealing with students who have difficulties</w:t>
            </w:r>
          </w:p>
          <w:p w:rsidR="009F44D6" w:rsidRDefault="00346F0B" w:rsidP="00A77D36">
            <w:pPr>
              <w:numPr>
                <w:ilvl w:val="0"/>
                <w:numId w:val="2"/>
              </w:numPr>
              <w:rPr>
                <w:rFonts w:ascii="Calibri" w:eastAsia="Calibri" w:hAnsi="Calibri" w:cs="Calibri"/>
                <w:sz w:val="24"/>
                <w:szCs w:val="24"/>
              </w:rPr>
            </w:pPr>
            <w:r>
              <w:rPr>
                <w:rFonts w:ascii="Calibri" w:eastAsia="Calibri" w:hAnsi="Calibri" w:cs="Calibri"/>
                <w:sz w:val="24"/>
                <w:szCs w:val="24"/>
              </w:rPr>
              <w:t>To engage with students to promote health issues</w:t>
            </w:r>
          </w:p>
          <w:p w:rsidR="00AF490A" w:rsidRDefault="00AF490A" w:rsidP="00A77D36">
            <w:pPr>
              <w:numPr>
                <w:ilvl w:val="0"/>
                <w:numId w:val="2"/>
              </w:numPr>
              <w:rPr>
                <w:rFonts w:ascii="Calibri" w:eastAsia="Calibri" w:hAnsi="Calibri" w:cs="Calibri"/>
                <w:sz w:val="24"/>
                <w:szCs w:val="24"/>
              </w:rPr>
            </w:pPr>
            <w:r>
              <w:rPr>
                <w:rFonts w:ascii="Calibri" w:eastAsia="Calibri" w:hAnsi="Calibri" w:cs="Calibri"/>
                <w:sz w:val="24"/>
                <w:szCs w:val="24"/>
              </w:rPr>
              <w:t>To liaise with family and school staff as appropriate</w:t>
            </w:r>
          </w:p>
          <w:p w:rsidR="00346F0B" w:rsidRDefault="00346F0B" w:rsidP="00A77D36">
            <w:pPr>
              <w:numPr>
                <w:ilvl w:val="0"/>
                <w:numId w:val="2"/>
              </w:numPr>
              <w:rPr>
                <w:rFonts w:ascii="Calibri" w:eastAsia="Calibri" w:hAnsi="Calibri" w:cs="Calibri"/>
                <w:sz w:val="24"/>
                <w:szCs w:val="24"/>
              </w:rPr>
            </w:pPr>
            <w:r>
              <w:rPr>
                <w:rFonts w:ascii="Calibri" w:eastAsia="Calibri" w:hAnsi="Calibri" w:cs="Calibri"/>
                <w:sz w:val="24"/>
                <w:szCs w:val="24"/>
              </w:rPr>
              <w:t>To assist with the development of mediation work between peers and between staff and students</w:t>
            </w:r>
          </w:p>
          <w:p w:rsidR="00346F0B" w:rsidRDefault="00346F0B" w:rsidP="00A77D36">
            <w:pPr>
              <w:numPr>
                <w:ilvl w:val="0"/>
                <w:numId w:val="2"/>
              </w:numPr>
              <w:rPr>
                <w:rFonts w:ascii="Calibri" w:eastAsia="Calibri" w:hAnsi="Calibri" w:cs="Calibri"/>
                <w:sz w:val="24"/>
                <w:szCs w:val="24"/>
              </w:rPr>
            </w:pPr>
            <w:r>
              <w:rPr>
                <w:rFonts w:ascii="Calibri" w:eastAsia="Calibri" w:hAnsi="Calibri" w:cs="Calibri"/>
                <w:sz w:val="24"/>
                <w:szCs w:val="24"/>
              </w:rPr>
              <w:lastRenderedPageBreak/>
              <w:t>To network with other agencies with a view to easing referrals and accessing specialist consultants e.g. CAMHS, Social Care etc</w:t>
            </w:r>
          </w:p>
          <w:p w:rsidR="00AF490A" w:rsidRDefault="00AF490A" w:rsidP="00A77D36">
            <w:pPr>
              <w:numPr>
                <w:ilvl w:val="0"/>
                <w:numId w:val="2"/>
              </w:numPr>
              <w:rPr>
                <w:rFonts w:ascii="Calibri" w:eastAsia="Calibri" w:hAnsi="Calibri" w:cs="Calibri"/>
                <w:sz w:val="24"/>
                <w:szCs w:val="24"/>
              </w:rPr>
            </w:pPr>
            <w:r>
              <w:rPr>
                <w:rFonts w:ascii="Calibri" w:eastAsia="Calibri" w:hAnsi="Calibri" w:cs="Calibri"/>
                <w:sz w:val="24"/>
                <w:szCs w:val="24"/>
              </w:rPr>
              <w:t xml:space="preserve">Sustain links with the wider community health </w:t>
            </w:r>
            <w:r w:rsidR="00204259">
              <w:rPr>
                <w:rFonts w:ascii="Calibri" w:eastAsia="Calibri" w:hAnsi="Calibri" w:cs="Calibri"/>
                <w:sz w:val="24"/>
                <w:szCs w:val="24"/>
              </w:rPr>
              <w:t>s</w:t>
            </w:r>
            <w:r>
              <w:rPr>
                <w:rFonts w:ascii="Calibri" w:eastAsia="Calibri" w:hAnsi="Calibri" w:cs="Calibri"/>
                <w:sz w:val="24"/>
                <w:szCs w:val="24"/>
              </w:rPr>
              <w:t>ervices</w:t>
            </w:r>
          </w:p>
          <w:p w:rsidR="00AF490A" w:rsidRDefault="00AF490A" w:rsidP="00A77D36">
            <w:pPr>
              <w:numPr>
                <w:ilvl w:val="0"/>
                <w:numId w:val="2"/>
              </w:numPr>
              <w:rPr>
                <w:rFonts w:ascii="Calibri" w:eastAsia="Calibri" w:hAnsi="Calibri" w:cs="Calibri"/>
                <w:sz w:val="24"/>
                <w:szCs w:val="24"/>
              </w:rPr>
            </w:pPr>
            <w:r>
              <w:rPr>
                <w:rFonts w:ascii="Calibri" w:eastAsia="Calibri" w:hAnsi="Calibri" w:cs="Calibri"/>
                <w:sz w:val="24"/>
                <w:szCs w:val="24"/>
              </w:rPr>
              <w:t>To provide relevant information to or liaise with professionals where appropriate to support external referrals to specialist services or other agencies</w:t>
            </w:r>
          </w:p>
          <w:p w:rsidR="00346F0B" w:rsidRDefault="00346F0B" w:rsidP="00A77D36">
            <w:pPr>
              <w:numPr>
                <w:ilvl w:val="0"/>
                <w:numId w:val="2"/>
              </w:numPr>
              <w:rPr>
                <w:rFonts w:ascii="Calibri" w:eastAsia="Calibri" w:hAnsi="Calibri" w:cs="Calibri"/>
                <w:sz w:val="24"/>
                <w:szCs w:val="24"/>
              </w:rPr>
            </w:pPr>
            <w:r>
              <w:rPr>
                <w:rFonts w:ascii="Calibri" w:eastAsia="Calibri" w:hAnsi="Calibri" w:cs="Calibri"/>
                <w:sz w:val="24"/>
                <w:szCs w:val="24"/>
              </w:rPr>
              <w:t>Work effectively in consultation with the relevant Safeguarding and Child Protection policies</w:t>
            </w:r>
          </w:p>
          <w:p w:rsidR="00C4000D" w:rsidRDefault="00C4000D" w:rsidP="00A77D36">
            <w:pPr>
              <w:numPr>
                <w:ilvl w:val="0"/>
                <w:numId w:val="2"/>
              </w:numPr>
              <w:rPr>
                <w:rFonts w:ascii="Calibri" w:eastAsia="Calibri" w:hAnsi="Calibri" w:cs="Calibri"/>
                <w:sz w:val="24"/>
                <w:szCs w:val="24"/>
              </w:rPr>
            </w:pPr>
            <w:r>
              <w:rPr>
                <w:rFonts w:ascii="Calibri" w:eastAsia="Calibri" w:hAnsi="Calibri" w:cs="Calibri"/>
                <w:sz w:val="24"/>
                <w:szCs w:val="24"/>
              </w:rPr>
              <w:t>To devise and, where appropriate, deliver a programme of CPD – training to support and develop staff and parent understandin</w:t>
            </w:r>
            <w:r w:rsidR="00A77D36">
              <w:rPr>
                <w:rFonts w:ascii="Calibri" w:eastAsia="Calibri" w:hAnsi="Calibri" w:cs="Calibri"/>
                <w:sz w:val="24"/>
                <w:szCs w:val="24"/>
              </w:rPr>
              <w:t>g</w:t>
            </w:r>
          </w:p>
          <w:p w:rsidR="00A77D36" w:rsidRDefault="00A77D36" w:rsidP="00A77D36">
            <w:pPr>
              <w:numPr>
                <w:ilvl w:val="0"/>
                <w:numId w:val="2"/>
              </w:numPr>
              <w:rPr>
                <w:rFonts w:ascii="Calibri" w:eastAsia="Calibri" w:hAnsi="Calibri" w:cs="Calibri"/>
                <w:sz w:val="24"/>
                <w:szCs w:val="24"/>
              </w:rPr>
            </w:pPr>
            <w:r>
              <w:rPr>
                <w:rFonts w:ascii="Calibri" w:eastAsia="Calibri" w:hAnsi="Calibri" w:cs="Calibri"/>
                <w:sz w:val="24"/>
                <w:szCs w:val="24"/>
              </w:rPr>
              <w:t>Support the work of the Pastoral Team including evaluation of the impact of interventions provided</w:t>
            </w:r>
          </w:p>
          <w:p w:rsidR="00A77D36" w:rsidRDefault="00A77D36" w:rsidP="00A77D36">
            <w:pPr>
              <w:numPr>
                <w:ilvl w:val="0"/>
                <w:numId w:val="2"/>
              </w:numPr>
              <w:pBdr>
                <w:top w:val="nil"/>
                <w:left w:val="nil"/>
                <w:bottom w:val="nil"/>
                <w:right w:val="nil"/>
                <w:between w:val="nil"/>
              </w:pBdr>
              <w:jc w:val="both"/>
              <w:rPr>
                <w:rFonts w:ascii="Calibri" w:eastAsia="Calibri" w:hAnsi="Calibri" w:cs="Calibri"/>
                <w:sz w:val="24"/>
                <w:szCs w:val="24"/>
              </w:rPr>
            </w:pPr>
            <w:r w:rsidRPr="00C11F8A">
              <w:rPr>
                <w:rFonts w:ascii="Calibri" w:eastAsia="Calibri" w:hAnsi="Calibri" w:cs="Calibri"/>
                <w:sz w:val="24"/>
                <w:szCs w:val="24"/>
              </w:rPr>
              <w:t>With SLT</w:t>
            </w:r>
            <w:r w:rsidR="00C11F8A" w:rsidRPr="00C11F8A">
              <w:rPr>
                <w:rFonts w:ascii="Calibri" w:eastAsia="Calibri" w:hAnsi="Calibri" w:cs="Calibri"/>
                <w:sz w:val="24"/>
                <w:szCs w:val="24"/>
              </w:rPr>
              <w:t xml:space="preserve"> and pastoral </w:t>
            </w:r>
            <w:r w:rsidRPr="00C11F8A">
              <w:rPr>
                <w:rFonts w:ascii="Calibri" w:eastAsia="Calibri" w:hAnsi="Calibri" w:cs="Calibri"/>
                <w:sz w:val="24"/>
                <w:szCs w:val="24"/>
              </w:rPr>
              <w:t>support</w:t>
            </w:r>
            <w:r>
              <w:rPr>
                <w:rFonts w:ascii="Calibri" w:eastAsia="Calibri" w:hAnsi="Calibri" w:cs="Calibri"/>
                <w:sz w:val="24"/>
                <w:szCs w:val="24"/>
              </w:rPr>
              <w:t>, to work collaboratively with staff, whilst at the same time providing a confidential place for students</w:t>
            </w:r>
          </w:p>
          <w:p w:rsidR="002760B1" w:rsidRDefault="002760B1" w:rsidP="00A77D36">
            <w:pPr>
              <w:numPr>
                <w:ilvl w:val="0"/>
                <w:numId w:val="2"/>
              </w:numPr>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t>Develop strategies for promotion of emotional resilience within the student body</w:t>
            </w:r>
          </w:p>
          <w:p w:rsidR="00A77D36" w:rsidRDefault="00A77D36" w:rsidP="002760B1">
            <w:pPr>
              <w:numPr>
                <w:ilvl w:val="0"/>
                <w:numId w:val="2"/>
              </w:numPr>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t>To empower individuals enabling them to help themselves through informed choice and decision-making</w:t>
            </w:r>
          </w:p>
          <w:p w:rsidR="002760B1" w:rsidRDefault="002760B1" w:rsidP="002760B1">
            <w:pPr>
              <w:numPr>
                <w:ilvl w:val="0"/>
                <w:numId w:val="2"/>
              </w:numPr>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t>To have a thorough knowledge of the Mental Health provision locally and nationally</w:t>
            </w:r>
          </w:p>
          <w:p w:rsidR="00AF490A" w:rsidRPr="002760B1" w:rsidRDefault="00AF490A" w:rsidP="002760B1">
            <w:pPr>
              <w:numPr>
                <w:ilvl w:val="0"/>
                <w:numId w:val="2"/>
              </w:numPr>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t>Report any safeguarding concerns as per policies/procedures</w:t>
            </w:r>
          </w:p>
        </w:tc>
      </w:tr>
      <w:tr w:rsidR="005476A2">
        <w:trPr>
          <w:trHeight w:val="1880"/>
          <w:jc w:val="center"/>
        </w:trPr>
        <w:tc>
          <w:tcPr>
            <w:tcW w:w="1956" w:type="dxa"/>
          </w:tcPr>
          <w:p w:rsidR="005476A2" w:rsidRDefault="00251FEF">
            <w:pPr>
              <w:rPr>
                <w:rFonts w:ascii="Calibri" w:eastAsia="Calibri" w:hAnsi="Calibri" w:cs="Calibri"/>
                <w:sz w:val="24"/>
                <w:szCs w:val="24"/>
              </w:rPr>
            </w:pPr>
            <w:r>
              <w:rPr>
                <w:rFonts w:ascii="Calibri" w:eastAsia="Calibri" w:hAnsi="Calibri" w:cs="Calibri"/>
                <w:b/>
                <w:sz w:val="24"/>
                <w:szCs w:val="24"/>
              </w:rPr>
              <w:lastRenderedPageBreak/>
              <w:t>Staff Development:</w:t>
            </w:r>
          </w:p>
          <w:p w:rsidR="005476A2" w:rsidRDefault="005476A2">
            <w:pPr>
              <w:rPr>
                <w:rFonts w:ascii="Calibri" w:eastAsia="Calibri" w:hAnsi="Calibri" w:cs="Calibri"/>
                <w:sz w:val="24"/>
                <w:szCs w:val="24"/>
              </w:rPr>
            </w:pPr>
          </w:p>
        </w:tc>
        <w:tc>
          <w:tcPr>
            <w:tcW w:w="8640" w:type="dxa"/>
            <w:vAlign w:val="center"/>
          </w:tcPr>
          <w:p w:rsidR="005476A2" w:rsidRPr="00C11F8A" w:rsidRDefault="00251FEF">
            <w:pPr>
              <w:numPr>
                <w:ilvl w:val="0"/>
                <w:numId w:val="2"/>
              </w:numPr>
              <w:tabs>
                <w:tab w:val="left" w:pos="318"/>
              </w:tabs>
            </w:pPr>
            <w:r>
              <w:rPr>
                <w:rFonts w:ascii="Calibri" w:eastAsia="Calibri" w:hAnsi="Calibri" w:cs="Calibri"/>
                <w:sz w:val="24"/>
                <w:szCs w:val="24"/>
              </w:rPr>
              <w:t xml:space="preserve">To take part in </w:t>
            </w:r>
            <w:r w:rsidR="0039480D">
              <w:rPr>
                <w:rFonts w:ascii="Calibri" w:eastAsia="Calibri" w:hAnsi="Calibri" w:cs="Calibri"/>
                <w:sz w:val="24"/>
                <w:szCs w:val="24"/>
              </w:rPr>
              <w:t>BSJT</w:t>
            </w:r>
            <w:r>
              <w:rPr>
                <w:rFonts w:ascii="Calibri" w:eastAsia="Calibri" w:hAnsi="Calibri" w:cs="Calibri"/>
                <w:sz w:val="24"/>
                <w:szCs w:val="24"/>
              </w:rPr>
              <w:t xml:space="preserve">’s staff development programme by participating in arrangements for </w:t>
            </w:r>
            <w:r w:rsidRPr="00C11F8A">
              <w:rPr>
                <w:rFonts w:ascii="Calibri" w:eastAsia="Calibri" w:hAnsi="Calibri" w:cs="Calibri"/>
                <w:sz w:val="24"/>
                <w:szCs w:val="24"/>
              </w:rPr>
              <w:t>further training and professional development</w:t>
            </w:r>
          </w:p>
          <w:p w:rsidR="005476A2" w:rsidRDefault="00251FEF">
            <w:pPr>
              <w:numPr>
                <w:ilvl w:val="0"/>
                <w:numId w:val="2"/>
              </w:numPr>
              <w:tabs>
                <w:tab w:val="left" w:pos="318"/>
              </w:tabs>
            </w:pPr>
            <w:r w:rsidRPr="00C11F8A">
              <w:rPr>
                <w:rFonts w:ascii="Calibri" w:eastAsia="Calibri" w:hAnsi="Calibri" w:cs="Calibri"/>
                <w:sz w:val="24"/>
                <w:szCs w:val="24"/>
              </w:rPr>
              <w:t xml:space="preserve">To attend regular meetings with </w:t>
            </w:r>
            <w:r w:rsidR="00C11F8A">
              <w:rPr>
                <w:rFonts w:ascii="Calibri" w:eastAsia="Calibri" w:hAnsi="Calibri" w:cs="Calibri"/>
                <w:sz w:val="24"/>
                <w:szCs w:val="24"/>
              </w:rPr>
              <w:t>s</w:t>
            </w:r>
            <w:r w:rsidR="0039480D" w:rsidRPr="00C11F8A">
              <w:rPr>
                <w:rFonts w:ascii="Calibri" w:eastAsia="Calibri" w:hAnsi="Calibri" w:cs="Calibri"/>
                <w:sz w:val="24"/>
                <w:szCs w:val="24"/>
              </w:rPr>
              <w:t xml:space="preserve">enior </w:t>
            </w:r>
            <w:r w:rsidR="00C11F8A">
              <w:rPr>
                <w:rFonts w:ascii="Calibri" w:eastAsia="Calibri" w:hAnsi="Calibri" w:cs="Calibri"/>
                <w:sz w:val="24"/>
                <w:szCs w:val="24"/>
              </w:rPr>
              <w:t>l</w:t>
            </w:r>
            <w:r w:rsidR="0039480D" w:rsidRPr="00C11F8A">
              <w:rPr>
                <w:rFonts w:ascii="Calibri" w:eastAsia="Calibri" w:hAnsi="Calibri" w:cs="Calibri"/>
                <w:sz w:val="24"/>
                <w:szCs w:val="24"/>
              </w:rPr>
              <w:t>eaders</w:t>
            </w:r>
            <w:r w:rsidR="00346F0B" w:rsidRPr="00C11F8A">
              <w:rPr>
                <w:rFonts w:ascii="Calibri" w:eastAsia="Calibri" w:hAnsi="Calibri" w:cs="Calibri"/>
                <w:sz w:val="24"/>
                <w:szCs w:val="24"/>
              </w:rPr>
              <w:t xml:space="preserve"> as</w:t>
            </w:r>
            <w:r w:rsidR="00346F0B">
              <w:rPr>
                <w:rFonts w:ascii="Calibri" w:eastAsia="Calibri" w:hAnsi="Calibri" w:cs="Calibri"/>
                <w:sz w:val="24"/>
                <w:szCs w:val="24"/>
              </w:rPr>
              <w:t xml:space="preserve"> required</w:t>
            </w:r>
          </w:p>
          <w:p w:rsidR="005476A2" w:rsidRDefault="00251FEF">
            <w:pPr>
              <w:numPr>
                <w:ilvl w:val="0"/>
                <w:numId w:val="2"/>
              </w:numPr>
              <w:tabs>
                <w:tab w:val="left" w:pos="318"/>
              </w:tabs>
            </w:pPr>
            <w:r>
              <w:rPr>
                <w:rFonts w:ascii="Calibri" w:eastAsia="Calibri" w:hAnsi="Calibri" w:cs="Calibri"/>
                <w:sz w:val="24"/>
                <w:szCs w:val="24"/>
              </w:rPr>
              <w:t>To work as a member of a designated team and to contribute positively to effective working relations within the school</w:t>
            </w:r>
          </w:p>
          <w:p w:rsidR="005476A2" w:rsidRDefault="00251FEF">
            <w:pPr>
              <w:numPr>
                <w:ilvl w:val="0"/>
                <w:numId w:val="2"/>
              </w:numPr>
              <w:tabs>
                <w:tab w:val="left" w:pos="318"/>
              </w:tabs>
            </w:pPr>
            <w:r>
              <w:rPr>
                <w:rFonts w:ascii="Calibri" w:eastAsia="Calibri" w:hAnsi="Calibri" w:cs="Calibri"/>
                <w:sz w:val="24"/>
                <w:szCs w:val="24"/>
              </w:rPr>
              <w:t>To engage actively in the Performance Appraisal Review process</w:t>
            </w:r>
          </w:p>
          <w:p w:rsidR="005476A2" w:rsidRPr="00A77D36" w:rsidRDefault="00251FEF">
            <w:pPr>
              <w:numPr>
                <w:ilvl w:val="0"/>
                <w:numId w:val="2"/>
              </w:numPr>
            </w:pPr>
            <w:r>
              <w:rPr>
                <w:rFonts w:ascii="Calibri" w:eastAsia="Calibri" w:hAnsi="Calibri" w:cs="Calibri"/>
                <w:sz w:val="24"/>
                <w:szCs w:val="24"/>
              </w:rPr>
              <w:t xml:space="preserve">To attend relevant in-service training </w:t>
            </w:r>
            <w:r w:rsidR="00346F0B">
              <w:rPr>
                <w:rFonts w:ascii="Calibri" w:eastAsia="Calibri" w:hAnsi="Calibri" w:cs="Calibri"/>
                <w:sz w:val="24"/>
                <w:szCs w:val="24"/>
              </w:rPr>
              <w:t>and attend any relevant external training as required</w:t>
            </w:r>
          </w:p>
          <w:p w:rsidR="00A77D36" w:rsidRPr="00A77D36" w:rsidRDefault="00A77D36">
            <w:pPr>
              <w:numPr>
                <w:ilvl w:val="0"/>
                <w:numId w:val="2"/>
              </w:numPr>
              <w:rPr>
                <w:rFonts w:asciiTheme="majorHAnsi" w:hAnsiTheme="majorHAnsi" w:cstheme="majorHAnsi"/>
                <w:sz w:val="24"/>
                <w:szCs w:val="24"/>
              </w:rPr>
            </w:pPr>
            <w:r w:rsidRPr="00A77D36">
              <w:rPr>
                <w:rFonts w:asciiTheme="majorHAnsi" w:hAnsiTheme="majorHAnsi" w:cstheme="majorHAnsi"/>
                <w:sz w:val="24"/>
                <w:szCs w:val="24"/>
              </w:rPr>
              <w:t>To maintain membership of BACUP or similar professional body</w:t>
            </w:r>
          </w:p>
        </w:tc>
      </w:tr>
      <w:tr w:rsidR="005476A2">
        <w:trPr>
          <w:trHeight w:val="1820"/>
          <w:jc w:val="center"/>
        </w:trPr>
        <w:tc>
          <w:tcPr>
            <w:tcW w:w="1956" w:type="dxa"/>
          </w:tcPr>
          <w:p w:rsidR="005476A2" w:rsidRDefault="00251FEF">
            <w:pPr>
              <w:spacing w:after="192"/>
              <w:rPr>
                <w:rFonts w:ascii="Calibri" w:eastAsia="Calibri" w:hAnsi="Calibri" w:cs="Calibri"/>
                <w:sz w:val="24"/>
                <w:szCs w:val="24"/>
              </w:rPr>
            </w:pPr>
            <w:r>
              <w:rPr>
                <w:rFonts w:ascii="Calibri" w:eastAsia="Calibri" w:hAnsi="Calibri" w:cs="Calibri"/>
                <w:b/>
                <w:sz w:val="24"/>
                <w:szCs w:val="24"/>
              </w:rPr>
              <w:t>Standards and quality assurance:</w:t>
            </w:r>
          </w:p>
          <w:p w:rsidR="005476A2" w:rsidRDefault="005476A2">
            <w:pPr>
              <w:rPr>
                <w:rFonts w:ascii="Calibri" w:eastAsia="Calibri" w:hAnsi="Calibri" w:cs="Calibri"/>
                <w:sz w:val="24"/>
                <w:szCs w:val="24"/>
              </w:rPr>
            </w:pPr>
          </w:p>
        </w:tc>
        <w:tc>
          <w:tcPr>
            <w:tcW w:w="8640" w:type="dxa"/>
          </w:tcPr>
          <w:p w:rsidR="009F44D6" w:rsidRDefault="009F44D6">
            <w:pPr>
              <w:numPr>
                <w:ilvl w:val="0"/>
                <w:numId w:val="2"/>
              </w:numPr>
              <w:rPr>
                <w:rFonts w:asciiTheme="majorHAnsi" w:hAnsiTheme="majorHAnsi" w:cstheme="majorHAnsi"/>
                <w:sz w:val="24"/>
                <w:szCs w:val="24"/>
              </w:rPr>
            </w:pPr>
            <w:r w:rsidRPr="009F44D6">
              <w:rPr>
                <w:rFonts w:asciiTheme="majorHAnsi" w:hAnsiTheme="majorHAnsi" w:cstheme="majorHAnsi"/>
                <w:sz w:val="24"/>
                <w:szCs w:val="24"/>
              </w:rPr>
              <w:t>To maintain professional boundaries and liaise with colleagues and outside agencies as appropriate</w:t>
            </w:r>
          </w:p>
          <w:p w:rsidR="00A77D36" w:rsidRDefault="00A77D36">
            <w:pPr>
              <w:numPr>
                <w:ilvl w:val="0"/>
                <w:numId w:val="2"/>
              </w:numPr>
              <w:rPr>
                <w:rFonts w:asciiTheme="majorHAnsi" w:hAnsiTheme="majorHAnsi" w:cstheme="majorHAnsi"/>
                <w:sz w:val="24"/>
                <w:szCs w:val="24"/>
              </w:rPr>
            </w:pPr>
            <w:r>
              <w:rPr>
                <w:rFonts w:asciiTheme="majorHAnsi" w:hAnsiTheme="majorHAnsi" w:cstheme="majorHAnsi"/>
                <w:sz w:val="24"/>
                <w:szCs w:val="24"/>
              </w:rPr>
              <w:t>To adhere fully to professional standards of practice set out by BACUP (British Association for Counselling &amp; Psychotherapy</w:t>
            </w:r>
          </w:p>
          <w:p w:rsidR="009F44D6" w:rsidRPr="009F44D6" w:rsidRDefault="00346F0B">
            <w:pPr>
              <w:numPr>
                <w:ilvl w:val="0"/>
                <w:numId w:val="2"/>
              </w:numPr>
              <w:rPr>
                <w:rFonts w:asciiTheme="majorHAnsi" w:hAnsiTheme="majorHAnsi" w:cstheme="majorHAnsi"/>
                <w:sz w:val="24"/>
                <w:szCs w:val="24"/>
              </w:rPr>
            </w:pPr>
            <w:r>
              <w:rPr>
                <w:rFonts w:asciiTheme="majorHAnsi" w:hAnsiTheme="majorHAnsi" w:cstheme="majorHAnsi"/>
                <w:sz w:val="24"/>
                <w:szCs w:val="24"/>
              </w:rPr>
              <w:t>Maintain an awareness of current therapeutic issues end ensure an updated knowledge of new developments within student counselling</w:t>
            </w:r>
          </w:p>
          <w:p w:rsidR="005476A2" w:rsidRDefault="00251FEF">
            <w:pPr>
              <w:numPr>
                <w:ilvl w:val="0"/>
                <w:numId w:val="2"/>
              </w:numPr>
            </w:pPr>
            <w:r w:rsidRPr="009F44D6">
              <w:rPr>
                <w:rFonts w:asciiTheme="majorHAnsi" w:eastAsia="Calibri" w:hAnsiTheme="majorHAnsi" w:cstheme="majorHAnsi"/>
                <w:sz w:val="24"/>
                <w:szCs w:val="24"/>
              </w:rPr>
              <w:t>Support the aims and ethos</w:t>
            </w:r>
            <w:r>
              <w:rPr>
                <w:rFonts w:ascii="Calibri" w:eastAsia="Calibri" w:hAnsi="Calibri" w:cs="Calibri"/>
                <w:sz w:val="24"/>
                <w:szCs w:val="24"/>
              </w:rPr>
              <w:t xml:space="preserve"> of the school</w:t>
            </w:r>
          </w:p>
          <w:p w:rsidR="005476A2" w:rsidRDefault="00251FEF">
            <w:pPr>
              <w:numPr>
                <w:ilvl w:val="0"/>
                <w:numId w:val="2"/>
              </w:numPr>
            </w:pPr>
            <w:r>
              <w:rPr>
                <w:rFonts w:ascii="Calibri" w:eastAsia="Calibri" w:hAnsi="Calibri" w:cs="Calibri"/>
                <w:sz w:val="24"/>
                <w:szCs w:val="24"/>
              </w:rPr>
              <w:t>Set a good example in terms of dress, punctuality and attendance</w:t>
            </w:r>
          </w:p>
          <w:p w:rsidR="005476A2" w:rsidRDefault="00251FEF">
            <w:pPr>
              <w:numPr>
                <w:ilvl w:val="0"/>
                <w:numId w:val="2"/>
              </w:numPr>
            </w:pPr>
            <w:r>
              <w:rPr>
                <w:rFonts w:ascii="Calibri" w:eastAsia="Calibri" w:hAnsi="Calibri" w:cs="Calibri"/>
                <w:sz w:val="24"/>
                <w:szCs w:val="24"/>
              </w:rPr>
              <w:t>Follow and uphold school policies</w:t>
            </w:r>
          </w:p>
          <w:p w:rsidR="005476A2" w:rsidRDefault="00251FEF">
            <w:pPr>
              <w:numPr>
                <w:ilvl w:val="0"/>
                <w:numId w:val="2"/>
              </w:numPr>
            </w:pPr>
            <w:r>
              <w:rPr>
                <w:rFonts w:ascii="Calibri" w:eastAsia="Calibri" w:hAnsi="Calibri" w:cs="Calibri"/>
                <w:sz w:val="24"/>
                <w:szCs w:val="24"/>
              </w:rPr>
              <w:t>Participate in staff training</w:t>
            </w:r>
          </w:p>
          <w:p w:rsidR="005476A2" w:rsidRDefault="00251FEF">
            <w:pPr>
              <w:numPr>
                <w:ilvl w:val="0"/>
                <w:numId w:val="2"/>
              </w:numPr>
            </w:pPr>
            <w:r>
              <w:rPr>
                <w:rFonts w:ascii="Calibri" w:eastAsia="Calibri" w:hAnsi="Calibri" w:cs="Calibri"/>
                <w:sz w:val="24"/>
                <w:szCs w:val="24"/>
              </w:rPr>
              <w:t xml:space="preserve">Develop links with the Governors, Hertfordshire Education Authority and neighbouring schools </w:t>
            </w:r>
          </w:p>
        </w:tc>
      </w:tr>
      <w:tr w:rsidR="005476A2">
        <w:trPr>
          <w:trHeight w:val="1480"/>
          <w:jc w:val="center"/>
        </w:trPr>
        <w:tc>
          <w:tcPr>
            <w:tcW w:w="1956" w:type="dxa"/>
          </w:tcPr>
          <w:p w:rsidR="005476A2" w:rsidRDefault="00251FEF">
            <w:pPr>
              <w:rPr>
                <w:rFonts w:ascii="Calibri" w:eastAsia="Calibri" w:hAnsi="Calibri" w:cs="Calibri"/>
                <w:sz w:val="24"/>
                <w:szCs w:val="24"/>
              </w:rPr>
            </w:pPr>
            <w:r>
              <w:rPr>
                <w:rFonts w:ascii="Calibri" w:eastAsia="Calibri" w:hAnsi="Calibri" w:cs="Calibri"/>
                <w:b/>
                <w:sz w:val="24"/>
                <w:szCs w:val="24"/>
              </w:rPr>
              <w:t>Communication:</w:t>
            </w:r>
          </w:p>
        </w:tc>
        <w:tc>
          <w:tcPr>
            <w:tcW w:w="8640" w:type="dxa"/>
          </w:tcPr>
          <w:p w:rsidR="005476A2" w:rsidRDefault="00251FEF">
            <w:pPr>
              <w:numPr>
                <w:ilvl w:val="0"/>
                <w:numId w:val="2"/>
              </w:numPr>
              <w:pBdr>
                <w:top w:val="nil"/>
                <w:left w:val="nil"/>
                <w:bottom w:val="nil"/>
                <w:right w:val="nil"/>
                <w:between w:val="nil"/>
              </w:pBdr>
              <w:tabs>
                <w:tab w:val="left" w:pos="401"/>
              </w:tabs>
              <w:rPr>
                <w:color w:val="000000"/>
              </w:rPr>
            </w:pPr>
            <w:r>
              <w:rPr>
                <w:rFonts w:ascii="Calibri" w:eastAsia="Calibri" w:hAnsi="Calibri" w:cs="Calibri"/>
                <w:color w:val="000000"/>
                <w:sz w:val="24"/>
                <w:szCs w:val="24"/>
              </w:rPr>
              <w:t xml:space="preserve">To follow agreed policies for communications </w:t>
            </w:r>
            <w:r w:rsidR="0039480D">
              <w:rPr>
                <w:rFonts w:ascii="Calibri" w:eastAsia="Calibri" w:hAnsi="Calibri" w:cs="Calibri"/>
                <w:color w:val="000000"/>
                <w:sz w:val="24"/>
                <w:szCs w:val="24"/>
              </w:rPr>
              <w:t>across BSJT</w:t>
            </w:r>
          </w:p>
          <w:p w:rsidR="005476A2" w:rsidRDefault="00251FEF">
            <w:pPr>
              <w:numPr>
                <w:ilvl w:val="0"/>
                <w:numId w:val="2"/>
              </w:numPr>
              <w:pBdr>
                <w:top w:val="nil"/>
                <w:left w:val="nil"/>
                <w:bottom w:val="nil"/>
                <w:right w:val="nil"/>
                <w:between w:val="nil"/>
              </w:pBdr>
              <w:rPr>
                <w:color w:val="000000"/>
              </w:rPr>
            </w:pPr>
            <w:r>
              <w:rPr>
                <w:rFonts w:ascii="Calibri" w:eastAsia="Calibri" w:hAnsi="Calibri" w:cs="Calibri"/>
                <w:color w:val="000000"/>
                <w:sz w:val="24"/>
                <w:szCs w:val="24"/>
              </w:rPr>
              <w:t xml:space="preserve">Attend meetings as required </w:t>
            </w:r>
          </w:p>
          <w:p w:rsidR="005476A2" w:rsidRDefault="00251FEF">
            <w:pPr>
              <w:numPr>
                <w:ilvl w:val="0"/>
                <w:numId w:val="2"/>
              </w:numPr>
              <w:pBdr>
                <w:top w:val="nil"/>
                <w:left w:val="nil"/>
                <w:bottom w:val="nil"/>
                <w:right w:val="nil"/>
                <w:between w:val="nil"/>
              </w:pBdr>
              <w:rPr>
                <w:color w:val="000000"/>
              </w:rPr>
            </w:pPr>
            <w:r>
              <w:rPr>
                <w:rFonts w:ascii="Calibri" w:eastAsia="Calibri" w:hAnsi="Calibri" w:cs="Calibri"/>
                <w:color w:val="000000"/>
                <w:sz w:val="24"/>
                <w:szCs w:val="24"/>
              </w:rPr>
              <w:t>To prepare and provide reports as required</w:t>
            </w:r>
            <w:r w:rsidR="009F44D6">
              <w:rPr>
                <w:rFonts w:ascii="Calibri" w:eastAsia="Calibri" w:hAnsi="Calibri" w:cs="Calibri"/>
                <w:color w:val="000000"/>
                <w:sz w:val="24"/>
                <w:szCs w:val="24"/>
              </w:rPr>
              <w:t xml:space="preserve"> always maintaining confidentiality</w:t>
            </w:r>
          </w:p>
          <w:p w:rsidR="005476A2" w:rsidRDefault="00251FEF">
            <w:pPr>
              <w:numPr>
                <w:ilvl w:val="0"/>
                <w:numId w:val="2"/>
              </w:numPr>
              <w:pBdr>
                <w:top w:val="nil"/>
                <w:left w:val="nil"/>
                <w:bottom w:val="nil"/>
                <w:right w:val="nil"/>
                <w:between w:val="nil"/>
              </w:pBdr>
              <w:rPr>
                <w:color w:val="000000"/>
              </w:rPr>
            </w:pPr>
            <w:r>
              <w:rPr>
                <w:rFonts w:ascii="Calibri" w:eastAsia="Calibri" w:hAnsi="Calibri" w:cs="Calibri"/>
                <w:color w:val="000000"/>
                <w:sz w:val="24"/>
                <w:szCs w:val="24"/>
              </w:rPr>
              <w:t>To be aware of in-school procedures and confidential issues and to keep confidences appropriately</w:t>
            </w:r>
          </w:p>
        </w:tc>
      </w:tr>
      <w:tr w:rsidR="005476A2">
        <w:trPr>
          <w:trHeight w:val="1200"/>
          <w:jc w:val="center"/>
        </w:trPr>
        <w:tc>
          <w:tcPr>
            <w:tcW w:w="1956" w:type="dxa"/>
          </w:tcPr>
          <w:p w:rsidR="005476A2" w:rsidRDefault="00251FEF">
            <w:pPr>
              <w:rPr>
                <w:rFonts w:ascii="Calibri" w:eastAsia="Calibri" w:hAnsi="Calibri" w:cs="Calibri"/>
                <w:sz w:val="24"/>
                <w:szCs w:val="24"/>
              </w:rPr>
            </w:pPr>
            <w:r>
              <w:rPr>
                <w:rFonts w:ascii="Calibri" w:eastAsia="Calibri" w:hAnsi="Calibri" w:cs="Calibri"/>
                <w:b/>
                <w:sz w:val="24"/>
                <w:szCs w:val="24"/>
              </w:rPr>
              <w:lastRenderedPageBreak/>
              <w:t>Management of Resources:</w:t>
            </w:r>
          </w:p>
          <w:p w:rsidR="005476A2" w:rsidRDefault="005476A2">
            <w:pPr>
              <w:rPr>
                <w:rFonts w:ascii="Calibri" w:eastAsia="Calibri" w:hAnsi="Calibri" w:cs="Calibri"/>
                <w:sz w:val="24"/>
                <w:szCs w:val="24"/>
              </w:rPr>
            </w:pPr>
          </w:p>
          <w:p w:rsidR="005476A2" w:rsidRDefault="005476A2">
            <w:pPr>
              <w:rPr>
                <w:rFonts w:ascii="Calibri" w:eastAsia="Calibri" w:hAnsi="Calibri" w:cs="Calibri"/>
                <w:sz w:val="24"/>
                <w:szCs w:val="24"/>
              </w:rPr>
            </w:pPr>
          </w:p>
        </w:tc>
        <w:tc>
          <w:tcPr>
            <w:tcW w:w="8640" w:type="dxa"/>
            <w:tcBorders>
              <w:bottom w:val="single" w:sz="4" w:space="0" w:color="000000"/>
            </w:tcBorders>
          </w:tcPr>
          <w:p w:rsidR="005476A2" w:rsidRDefault="00251FEF">
            <w:pPr>
              <w:numPr>
                <w:ilvl w:val="0"/>
                <w:numId w:val="2"/>
              </w:numPr>
            </w:pPr>
            <w:r>
              <w:rPr>
                <w:rFonts w:ascii="Calibri" w:eastAsia="Calibri" w:hAnsi="Calibri" w:cs="Calibri"/>
                <w:sz w:val="24"/>
                <w:szCs w:val="24"/>
              </w:rPr>
              <w:t xml:space="preserve">To contribute to the process of the ordering and allocation of equipment and materials </w:t>
            </w:r>
            <w:r w:rsidR="009F44D6">
              <w:rPr>
                <w:rFonts w:ascii="Calibri" w:eastAsia="Calibri" w:hAnsi="Calibri" w:cs="Calibri"/>
                <w:sz w:val="24"/>
                <w:szCs w:val="24"/>
              </w:rPr>
              <w:t>as necessary</w:t>
            </w:r>
          </w:p>
          <w:p w:rsidR="005476A2" w:rsidRDefault="00251FEF" w:rsidP="00251FEF">
            <w:pPr>
              <w:numPr>
                <w:ilvl w:val="0"/>
                <w:numId w:val="2"/>
              </w:numPr>
              <w:rPr>
                <w:rFonts w:ascii="Calibri" w:eastAsia="Calibri" w:hAnsi="Calibri" w:cs="Calibri"/>
                <w:sz w:val="24"/>
                <w:szCs w:val="24"/>
              </w:rPr>
            </w:pPr>
            <w:r>
              <w:rPr>
                <w:rFonts w:ascii="Calibri" w:eastAsia="Calibri" w:hAnsi="Calibri" w:cs="Calibri"/>
                <w:sz w:val="24"/>
                <w:szCs w:val="24"/>
              </w:rPr>
              <w:t>To co-operate with other staff to ensure a sharing and effective usage of resources to the benefit of the school, faculty and the students</w:t>
            </w:r>
          </w:p>
        </w:tc>
      </w:tr>
    </w:tbl>
    <w:p w:rsidR="005476A2" w:rsidRDefault="005476A2"/>
    <w:tbl>
      <w:tblPr>
        <w:tblStyle w:val="a0"/>
        <w:tblW w:w="10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6"/>
      </w:tblGrid>
      <w:tr w:rsidR="005476A2">
        <w:trPr>
          <w:jc w:val="center"/>
        </w:trPr>
        <w:tc>
          <w:tcPr>
            <w:tcW w:w="10596" w:type="dxa"/>
            <w:tcBorders>
              <w:bottom w:val="nil"/>
            </w:tcBorders>
          </w:tcPr>
          <w:p w:rsidR="005476A2" w:rsidRDefault="00251FEF">
            <w:pPr>
              <w:jc w:val="both"/>
              <w:rPr>
                <w:rFonts w:ascii="Calibri" w:eastAsia="Calibri" w:hAnsi="Calibri" w:cs="Calibri"/>
                <w:sz w:val="24"/>
                <w:szCs w:val="24"/>
              </w:rPr>
            </w:pPr>
            <w:r>
              <w:rPr>
                <w:rFonts w:ascii="Calibri" w:eastAsia="Calibri" w:hAnsi="Calibri" w:cs="Calibri"/>
                <w:b/>
                <w:sz w:val="24"/>
                <w:szCs w:val="24"/>
              </w:rPr>
              <w:t>Other Specific Duties</w:t>
            </w:r>
            <w:r>
              <w:rPr>
                <w:rFonts w:ascii="Calibri" w:eastAsia="Calibri" w:hAnsi="Calibri" w:cs="Calibri"/>
                <w:sz w:val="24"/>
                <w:szCs w:val="24"/>
              </w:rPr>
              <w:t>:</w:t>
            </w:r>
          </w:p>
        </w:tc>
      </w:tr>
      <w:tr w:rsidR="005476A2">
        <w:trPr>
          <w:trHeight w:val="2120"/>
          <w:jc w:val="center"/>
        </w:trPr>
        <w:tc>
          <w:tcPr>
            <w:tcW w:w="10596" w:type="dxa"/>
            <w:tcBorders>
              <w:left w:val="single" w:sz="6" w:space="0" w:color="000000"/>
              <w:bottom w:val="single" w:sz="4" w:space="0" w:color="000000"/>
              <w:right w:val="single" w:sz="6" w:space="0" w:color="000000"/>
            </w:tcBorders>
          </w:tcPr>
          <w:p w:rsidR="005476A2" w:rsidRDefault="00251FEF">
            <w:pPr>
              <w:numPr>
                <w:ilvl w:val="0"/>
                <w:numId w:val="4"/>
              </w:numPr>
              <w:rPr>
                <w:sz w:val="24"/>
                <w:szCs w:val="24"/>
              </w:rPr>
            </w:pPr>
            <w:r>
              <w:rPr>
                <w:rFonts w:ascii="Calibri" w:eastAsia="Calibri" w:hAnsi="Calibri" w:cs="Calibri"/>
                <w:sz w:val="24"/>
                <w:szCs w:val="24"/>
              </w:rPr>
              <w:t>to play a full part in the life of the school community, to support its Strategic Commitment, Purpose and Intent and to encourage staff and students to follow this example</w:t>
            </w:r>
          </w:p>
          <w:p w:rsidR="005476A2" w:rsidRDefault="00251FEF">
            <w:pPr>
              <w:numPr>
                <w:ilvl w:val="0"/>
                <w:numId w:val="4"/>
              </w:numPr>
              <w:rPr>
                <w:sz w:val="24"/>
                <w:szCs w:val="24"/>
              </w:rPr>
            </w:pPr>
            <w:r>
              <w:rPr>
                <w:rFonts w:ascii="Calibri" w:eastAsia="Calibri" w:hAnsi="Calibri" w:cs="Calibri"/>
                <w:sz w:val="24"/>
                <w:szCs w:val="24"/>
              </w:rPr>
              <w:t>to promote actively the school’s policies</w:t>
            </w:r>
          </w:p>
          <w:p w:rsidR="005476A2" w:rsidRDefault="00251FEF">
            <w:pPr>
              <w:numPr>
                <w:ilvl w:val="0"/>
                <w:numId w:val="4"/>
              </w:numPr>
              <w:rPr>
                <w:sz w:val="24"/>
                <w:szCs w:val="24"/>
              </w:rPr>
            </w:pPr>
            <w:r>
              <w:rPr>
                <w:rFonts w:ascii="Calibri" w:eastAsia="Calibri" w:hAnsi="Calibri" w:cs="Calibri"/>
                <w:sz w:val="24"/>
                <w:szCs w:val="24"/>
              </w:rPr>
              <w:t>to comply with the school’s Health and Safety Policy and undertake risk assessments as appropriate</w:t>
            </w:r>
          </w:p>
          <w:p w:rsidR="005476A2" w:rsidRDefault="00251FEF">
            <w:pPr>
              <w:numPr>
                <w:ilvl w:val="0"/>
                <w:numId w:val="4"/>
              </w:numPr>
              <w:rPr>
                <w:sz w:val="24"/>
                <w:szCs w:val="24"/>
              </w:rPr>
            </w:pPr>
            <w:r>
              <w:rPr>
                <w:rFonts w:ascii="Calibri" w:eastAsia="Calibri" w:hAnsi="Calibri" w:cs="Calibri"/>
                <w:sz w:val="24"/>
                <w:szCs w:val="24"/>
              </w:rPr>
              <w:t>to attend meetings as determined in the meetings policy and as directed by the Executive Principal</w:t>
            </w:r>
          </w:p>
          <w:p w:rsidR="005476A2" w:rsidRDefault="00251FEF">
            <w:pPr>
              <w:numPr>
                <w:ilvl w:val="0"/>
                <w:numId w:val="4"/>
              </w:numPr>
              <w:rPr>
                <w:sz w:val="24"/>
                <w:szCs w:val="24"/>
              </w:rPr>
            </w:pPr>
            <w:r>
              <w:rPr>
                <w:rFonts w:ascii="Calibri" w:eastAsia="Calibri" w:hAnsi="Calibri" w:cs="Calibri"/>
                <w:sz w:val="24"/>
                <w:szCs w:val="24"/>
              </w:rPr>
              <w:t>to comply with the school’s procedures concerning safeguarding and to ensure that training is accessed</w:t>
            </w:r>
          </w:p>
        </w:tc>
      </w:tr>
      <w:tr w:rsidR="005476A2">
        <w:trPr>
          <w:trHeight w:val="1260"/>
          <w:jc w:val="center"/>
        </w:trPr>
        <w:tc>
          <w:tcPr>
            <w:tcW w:w="10596" w:type="dxa"/>
            <w:tcBorders>
              <w:top w:val="single" w:sz="4" w:space="0" w:color="000000"/>
              <w:left w:val="single" w:sz="6" w:space="0" w:color="000000"/>
              <w:bottom w:val="single" w:sz="6" w:space="0" w:color="000000"/>
              <w:right w:val="single" w:sz="6" w:space="0" w:color="000000"/>
            </w:tcBorders>
            <w:vAlign w:val="center"/>
          </w:tcPr>
          <w:p w:rsidR="005476A2" w:rsidRDefault="00251FE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All Associate Staff may be required, from time to time, to work as directed by the Executive Principal to provide cover for administrative functions within the school.  This may include exam invigilation, student supervision and other duties not normally detailed elsewhere within their job description.</w:t>
            </w:r>
          </w:p>
        </w:tc>
      </w:tr>
    </w:tbl>
    <w:p w:rsidR="00AF490A" w:rsidRDefault="00251FEF">
      <w:pPr>
        <w:tabs>
          <w:tab w:val="left" w:pos="1785"/>
        </w:tabs>
        <w:ind w:left="-426" w:firstLine="142"/>
        <w:rPr>
          <w:rFonts w:ascii="Calibri" w:eastAsia="Calibri" w:hAnsi="Calibri" w:cs="Calibri"/>
          <w:b/>
          <w:sz w:val="24"/>
          <w:szCs w:val="24"/>
        </w:rPr>
      </w:pPr>
      <w:r>
        <w:rPr>
          <w:rFonts w:ascii="Calibri" w:eastAsia="Calibri" w:hAnsi="Calibri" w:cs="Calibri"/>
          <w:b/>
          <w:sz w:val="24"/>
          <w:szCs w:val="24"/>
        </w:rPr>
        <w:t xml:space="preserve"> </w:t>
      </w:r>
    </w:p>
    <w:p w:rsidR="00AF490A" w:rsidRPr="00AF490A" w:rsidRDefault="00AF490A" w:rsidP="00AF490A">
      <w:pPr>
        <w:tabs>
          <w:tab w:val="left" w:pos="1785"/>
        </w:tabs>
        <w:ind w:left="-426" w:firstLine="142"/>
        <w:jc w:val="center"/>
        <w:rPr>
          <w:rFonts w:ascii="Calibri" w:hAnsi="Calibri" w:cs="Calibri"/>
          <w:bCs/>
          <w:i/>
        </w:rPr>
      </w:pPr>
      <w:r w:rsidRPr="00AF490A">
        <w:rPr>
          <w:rFonts w:ascii="Calibri" w:hAnsi="Calibri" w:cs="Calibri"/>
          <w:b/>
          <w:bCs/>
          <w:i/>
        </w:rPr>
        <w:t>Please note:</w:t>
      </w:r>
      <w:r w:rsidRPr="00AF490A">
        <w:rPr>
          <w:rFonts w:ascii="Calibri" w:hAnsi="Calibri" w:cs="Calibri"/>
          <w:bCs/>
          <w:i/>
        </w:rPr>
        <w:t xml:space="preserve"> due to the </w:t>
      </w:r>
      <w:proofErr w:type="gramStart"/>
      <w:r w:rsidRPr="00AF490A">
        <w:rPr>
          <w:rFonts w:ascii="Calibri" w:hAnsi="Calibri" w:cs="Calibri"/>
          <w:bCs/>
          <w:i/>
        </w:rPr>
        <w:t>ever changing</w:t>
      </w:r>
      <w:proofErr w:type="gramEnd"/>
      <w:r w:rsidRPr="00AF490A">
        <w:rPr>
          <w:rFonts w:ascii="Calibri" w:hAnsi="Calibri" w:cs="Calibri"/>
          <w:bCs/>
          <w:i/>
        </w:rPr>
        <w:t xml:space="preserve"> nature of counselling this is not an exhaustive list of duties.  </w:t>
      </w:r>
    </w:p>
    <w:p w:rsidR="00AF490A" w:rsidRPr="00AF490A" w:rsidRDefault="00AF490A" w:rsidP="00AF490A">
      <w:pPr>
        <w:tabs>
          <w:tab w:val="left" w:pos="1785"/>
        </w:tabs>
        <w:ind w:left="-426" w:firstLine="142"/>
        <w:jc w:val="center"/>
        <w:rPr>
          <w:rFonts w:ascii="Calibri" w:hAnsi="Calibri" w:cs="Calibri"/>
          <w:bCs/>
          <w:i/>
        </w:rPr>
      </w:pPr>
      <w:r w:rsidRPr="00AF490A">
        <w:rPr>
          <w:rFonts w:ascii="Calibri" w:hAnsi="Calibri" w:cs="Calibri"/>
          <w:bCs/>
          <w:i/>
        </w:rPr>
        <w:t>The job description will be adjusted to reflect the skills held by the post holder.</w:t>
      </w:r>
    </w:p>
    <w:p w:rsidR="00AF490A" w:rsidRDefault="00AF490A">
      <w:pPr>
        <w:tabs>
          <w:tab w:val="left" w:pos="1785"/>
        </w:tabs>
        <w:ind w:left="-426" w:firstLine="142"/>
        <w:rPr>
          <w:rFonts w:ascii="Calibri" w:eastAsia="Calibri" w:hAnsi="Calibri" w:cs="Calibri"/>
          <w:b/>
          <w:sz w:val="24"/>
          <w:szCs w:val="24"/>
        </w:rPr>
      </w:pPr>
    </w:p>
    <w:p w:rsidR="00AF490A" w:rsidRDefault="00AF490A">
      <w:pPr>
        <w:tabs>
          <w:tab w:val="left" w:pos="1785"/>
        </w:tabs>
        <w:ind w:left="-426" w:firstLine="142"/>
        <w:rPr>
          <w:rFonts w:ascii="Calibri" w:eastAsia="Calibri" w:hAnsi="Calibri" w:cs="Calibri"/>
          <w:b/>
          <w:sz w:val="24"/>
          <w:szCs w:val="24"/>
        </w:rPr>
      </w:pPr>
    </w:p>
    <w:p w:rsidR="005476A2" w:rsidRDefault="00B12459">
      <w:pPr>
        <w:tabs>
          <w:tab w:val="left" w:pos="1785"/>
        </w:tabs>
        <w:ind w:left="-426" w:firstLine="142"/>
        <w:rPr>
          <w:rFonts w:ascii="Calibri" w:eastAsia="Calibri" w:hAnsi="Calibri" w:cs="Calibri"/>
          <w:sz w:val="24"/>
          <w:szCs w:val="24"/>
        </w:rPr>
      </w:pPr>
      <w:r>
        <w:rPr>
          <w:rFonts w:ascii="Calibri" w:eastAsia="Calibri" w:hAnsi="Calibri" w:cs="Calibri"/>
          <w:b/>
          <w:sz w:val="24"/>
          <w:szCs w:val="24"/>
        </w:rPr>
        <w:t>March</w:t>
      </w:r>
      <w:r w:rsidR="00B72BF4">
        <w:rPr>
          <w:rFonts w:ascii="Calibri" w:eastAsia="Calibri" w:hAnsi="Calibri" w:cs="Calibri"/>
          <w:b/>
          <w:sz w:val="24"/>
          <w:szCs w:val="24"/>
        </w:rPr>
        <w:t xml:space="preserve"> 2021</w:t>
      </w:r>
    </w:p>
    <w:sectPr w:rsidR="005476A2" w:rsidSect="00F1315F">
      <w:footerReference w:type="default" r:id="rId8"/>
      <w:pgSz w:w="12240" w:h="15840" w:code="1"/>
      <w:pgMar w:top="567" w:right="1077" w:bottom="567" w:left="1077"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D4A" w:rsidRDefault="00251FEF">
      <w:r>
        <w:separator/>
      </w:r>
    </w:p>
  </w:endnote>
  <w:endnote w:type="continuationSeparator" w:id="0">
    <w:p w:rsidR="008B3D4A" w:rsidRDefault="0025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6A2" w:rsidRDefault="00251FEF">
    <w:pPr>
      <w:pBdr>
        <w:top w:val="nil"/>
        <w:left w:val="nil"/>
        <w:bottom w:val="nil"/>
        <w:right w:val="nil"/>
        <w:between w:val="nil"/>
      </w:pBdr>
      <w:tabs>
        <w:tab w:val="center" w:pos="4153"/>
        <w:tab w:val="right" w:pos="830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5476A2" w:rsidRDefault="005476A2">
    <w:pPr>
      <w:pBdr>
        <w:top w:val="nil"/>
        <w:left w:val="nil"/>
        <w:bottom w:val="nil"/>
        <w:right w:val="nil"/>
        <w:between w:val="nil"/>
      </w:pBdr>
      <w:tabs>
        <w:tab w:val="center" w:pos="4153"/>
        <w:tab w:val="right" w:pos="8306"/>
      </w:tabs>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D4A" w:rsidRDefault="00251FEF">
      <w:r>
        <w:separator/>
      </w:r>
    </w:p>
  </w:footnote>
  <w:footnote w:type="continuationSeparator" w:id="0">
    <w:p w:rsidR="008B3D4A" w:rsidRDefault="00251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4030B"/>
    <w:multiLevelType w:val="multilevel"/>
    <w:tmpl w:val="F7D0A0B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9316E09"/>
    <w:multiLevelType w:val="multilevel"/>
    <w:tmpl w:val="35CAFBA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612" w:hanging="432"/>
      </w:pPr>
      <w:rPr>
        <w:rFonts w:ascii="Noto Sans Symbols" w:eastAsia="Noto Sans Symbols" w:hAnsi="Noto Sans Symbols" w:cs="Noto Sans Symbols"/>
        <w:b w:val="0"/>
        <w:sz w:val="22"/>
        <w:szCs w:val="22"/>
        <w:vertAlign w:val="baseline"/>
      </w:rPr>
    </w:lvl>
    <w:lvl w:ilvl="2">
      <w:start w:val="1"/>
      <w:numFmt w:val="decimal"/>
      <w:lvlText w:val="●.●.%3."/>
      <w:lvlJc w:val="left"/>
      <w:pPr>
        <w:ind w:left="1224" w:hanging="504"/>
      </w:pPr>
      <w:rPr>
        <w:vertAlign w:val="baseline"/>
      </w:rPr>
    </w:lvl>
    <w:lvl w:ilvl="3">
      <w:start w:val="1"/>
      <w:numFmt w:val="decimal"/>
      <w:lvlText w:val="●.●.%3.%4."/>
      <w:lvlJc w:val="left"/>
      <w:pPr>
        <w:ind w:left="1728" w:hanging="647"/>
      </w:pPr>
      <w:rPr>
        <w:vertAlign w:val="baseline"/>
      </w:rPr>
    </w:lvl>
    <w:lvl w:ilvl="4">
      <w:start w:val="1"/>
      <w:numFmt w:val="decimal"/>
      <w:lvlText w:val="●.●.%3.%4.%5."/>
      <w:lvlJc w:val="left"/>
      <w:pPr>
        <w:ind w:left="2232" w:hanging="792"/>
      </w:pPr>
      <w:rPr>
        <w:vertAlign w:val="baseline"/>
      </w:rPr>
    </w:lvl>
    <w:lvl w:ilvl="5">
      <w:start w:val="1"/>
      <w:numFmt w:val="decimal"/>
      <w:lvlText w:val="●.●.%3.%4.%5.%6."/>
      <w:lvlJc w:val="left"/>
      <w:pPr>
        <w:ind w:left="2736" w:hanging="935"/>
      </w:pPr>
      <w:rPr>
        <w:vertAlign w:val="baseline"/>
      </w:rPr>
    </w:lvl>
    <w:lvl w:ilvl="6">
      <w:start w:val="1"/>
      <w:numFmt w:val="decimal"/>
      <w:lvlText w:val="●.●.%3.%4.%5.%6.%7."/>
      <w:lvlJc w:val="left"/>
      <w:pPr>
        <w:ind w:left="3240" w:hanging="1080"/>
      </w:pPr>
      <w:rPr>
        <w:vertAlign w:val="baseline"/>
      </w:rPr>
    </w:lvl>
    <w:lvl w:ilvl="7">
      <w:start w:val="1"/>
      <w:numFmt w:val="decimal"/>
      <w:lvlText w:val="●.●.%3.%4.%5.%6.%7.%8."/>
      <w:lvlJc w:val="left"/>
      <w:pPr>
        <w:ind w:left="3744" w:hanging="1224"/>
      </w:pPr>
      <w:rPr>
        <w:vertAlign w:val="baseline"/>
      </w:rPr>
    </w:lvl>
    <w:lvl w:ilvl="8">
      <w:start w:val="1"/>
      <w:numFmt w:val="decimal"/>
      <w:lvlText w:val="●.●.%3.%4.%5.%6.%7.%8.%9."/>
      <w:lvlJc w:val="left"/>
      <w:pPr>
        <w:ind w:left="4320" w:hanging="1440"/>
      </w:pPr>
      <w:rPr>
        <w:vertAlign w:val="baseline"/>
      </w:rPr>
    </w:lvl>
  </w:abstractNum>
  <w:abstractNum w:abstractNumId="2" w15:restartNumberingAfterBreak="0">
    <w:nsid w:val="6A6D24D2"/>
    <w:multiLevelType w:val="multilevel"/>
    <w:tmpl w:val="776E1D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EDE4E16"/>
    <w:multiLevelType w:val="multilevel"/>
    <w:tmpl w:val="D652AEDC"/>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6A2"/>
    <w:rsid w:val="00204259"/>
    <w:rsid w:val="00251FEF"/>
    <w:rsid w:val="002760B1"/>
    <w:rsid w:val="002B12C8"/>
    <w:rsid w:val="00346F0B"/>
    <w:rsid w:val="0039480D"/>
    <w:rsid w:val="00461F4D"/>
    <w:rsid w:val="005476A2"/>
    <w:rsid w:val="005C63BA"/>
    <w:rsid w:val="007534E1"/>
    <w:rsid w:val="0077121D"/>
    <w:rsid w:val="008B3D4A"/>
    <w:rsid w:val="009550EA"/>
    <w:rsid w:val="009F44D6"/>
    <w:rsid w:val="00A45D5F"/>
    <w:rsid w:val="00A77D36"/>
    <w:rsid w:val="00A914F6"/>
    <w:rsid w:val="00AF490A"/>
    <w:rsid w:val="00B12459"/>
    <w:rsid w:val="00B72BF4"/>
    <w:rsid w:val="00C11F8A"/>
    <w:rsid w:val="00C4000D"/>
    <w:rsid w:val="00D06214"/>
    <w:rsid w:val="00F13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D4F9"/>
  <w15:docId w15:val="{DCBB0118-7256-4673-A232-9D16C5FB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jc w:val="both"/>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461F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F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Bushey Meads School</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 Anita</dc:creator>
  <cp:lastModifiedBy>Burton Anita</cp:lastModifiedBy>
  <cp:revision>5</cp:revision>
  <cp:lastPrinted>2021-02-25T13:29:00Z</cp:lastPrinted>
  <dcterms:created xsi:type="dcterms:W3CDTF">2021-02-25T13:28:00Z</dcterms:created>
  <dcterms:modified xsi:type="dcterms:W3CDTF">2021-03-01T12:18:00Z</dcterms:modified>
</cp:coreProperties>
</file>