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Pr="00C34119" w:rsidRDefault="00B26C9F" w:rsidP="00C34119">
      <w:pPr>
        <w:pStyle w:val="BodyText"/>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E45FB7" w:rsidRDefault="005056F6"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February</w:t>
      </w:r>
      <w:r w:rsidR="00617D10" w:rsidRPr="00E45FB7">
        <w:rPr>
          <w:rFonts w:eastAsia="Calibri"/>
          <w:color w:val="000000"/>
          <w:sz w:val="21"/>
          <w:szCs w:val="21"/>
          <w:u w:color="000000"/>
          <w:bdr w:val="nil"/>
          <w:lang w:val="en-US" w:eastAsia="en-GB"/>
        </w:rPr>
        <w:t xml:space="preserve"> 2021</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Dear Candidate</w:t>
      </w:r>
      <w:r w:rsidR="00B26C9F" w:rsidRPr="00E45FB7">
        <w:rPr>
          <w:rFonts w:eastAsia="Calibri"/>
          <w:color w:val="00000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617D10"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sidRPr="00E45FB7">
        <w:rPr>
          <w:rFonts w:eastAsia="Calibri"/>
          <w:b/>
          <w:color w:val="0070C0"/>
          <w:sz w:val="21"/>
          <w:szCs w:val="21"/>
          <w:u w:color="000000"/>
          <w:bdr w:val="nil"/>
          <w:lang w:val="en-US" w:eastAsia="en-GB"/>
        </w:rPr>
        <w:t xml:space="preserve">Teacher of </w:t>
      </w:r>
      <w:r w:rsidR="00E45FB7" w:rsidRPr="00E45FB7">
        <w:rPr>
          <w:rFonts w:eastAsia="Calibri"/>
          <w:b/>
          <w:color w:val="0070C0"/>
          <w:sz w:val="21"/>
          <w:szCs w:val="21"/>
          <w:u w:color="000000"/>
          <w:bdr w:val="nil"/>
          <w:lang w:val="en-US" w:eastAsia="en-GB"/>
        </w:rPr>
        <w:t>Geography</w:t>
      </w:r>
      <w:r w:rsidR="00134083" w:rsidRPr="00E45FB7">
        <w:rPr>
          <w:rFonts w:eastAsia="Calibri"/>
          <w:b/>
          <w:color w:val="0070C0"/>
          <w:sz w:val="21"/>
          <w:szCs w:val="21"/>
          <w:u w:color="000000"/>
          <w:bdr w:val="nil"/>
          <w:lang w:val="en-US" w:eastAsia="en-GB"/>
        </w:rPr>
        <w:t xml:space="preserve"> at </w:t>
      </w:r>
      <w:r w:rsidR="00E45FB7" w:rsidRPr="00E45FB7">
        <w:rPr>
          <w:rFonts w:eastAsia="Calibri"/>
          <w:b/>
          <w:color w:val="0070C0"/>
          <w:sz w:val="21"/>
          <w:szCs w:val="21"/>
          <w:u w:color="000000"/>
          <w:bdr w:val="nil"/>
          <w:lang w:val="en-US" w:eastAsia="en-GB"/>
        </w:rPr>
        <w:t>Trentham</w:t>
      </w:r>
      <w:r w:rsidR="00134083" w:rsidRPr="00E45FB7">
        <w:rPr>
          <w:rFonts w:eastAsia="Calibri"/>
          <w:b/>
          <w:color w:val="0070C0"/>
          <w:sz w:val="21"/>
          <w:szCs w:val="21"/>
          <w:u w:color="000000"/>
          <w:bdr w:val="nil"/>
          <w:lang w:val="en-US" w:eastAsia="en-GB"/>
        </w:rPr>
        <w:t xml:space="preserve"> Academy </w:t>
      </w:r>
      <w:r w:rsidR="00E45FB7" w:rsidRPr="00E45FB7">
        <w:rPr>
          <w:rFonts w:eastAsia="Calibri"/>
          <w:b/>
          <w:color w:val="0070C0"/>
          <w:sz w:val="21"/>
          <w:szCs w:val="21"/>
          <w:u w:color="000000"/>
          <w:bdr w:val="nil"/>
          <w:lang w:val="en-US" w:eastAsia="en-GB"/>
        </w:rPr>
        <w:t>(Mat cover)</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Pr="00E45FB7"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E45FB7">
        <w:rPr>
          <w:rFonts w:eastAsia="Arial Unicode MS"/>
          <w:color w:val="000000"/>
          <w:sz w:val="21"/>
          <w:szCs w:val="21"/>
          <w:bdr w:val="nil"/>
          <w:lang w:val="en-US" w:eastAsia="en-GB"/>
        </w:rPr>
        <w:t xml:space="preserve">Thank you for your interest in the above post at </w:t>
      </w:r>
      <w:r w:rsidR="00E45FB7" w:rsidRPr="00E45FB7">
        <w:rPr>
          <w:rFonts w:eastAsia="Arial Unicode MS"/>
          <w:color w:val="000000"/>
          <w:sz w:val="21"/>
          <w:szCs w:val="21"/>
          <w:bdr w:val="nil"/>
          <w:lang w:val="en-US" w:eastAsia="en-GB"/>
        </w:rPr>
        <w:t>Trentham</w:t>
      </w:r>
      <w:r w:rsidR="00E55D75" w:rsidRPr="00E45FB7">
        <w:rPr>
          <w:rFonts w:eastAsia="Arial Unicode MS"/>
          <w:color w:val="000000"/>
          <w:sz w:val="21"/>
          <w:szCs w:val="21"/>
          <w:bdr w:val="nil"/>
          <w:lang w:val="en-US" w:eastAsia="en-GB"/>
        </w:rPr>
        <w:t xml:space="preserve"> </w:t>
      </w:r>
      <w:r w:rsidRPr="00E45FB7">
        <w:rPr>
          <w:rFonts w:eastAsia="Arial Unicode MS"/>
          <w:color w:val="000000"/>
          <w:sz w:val="21"/>
          <w:szCs w:val="21"/>
          <w:bdr w:val="nil"/>
          <w:lang w:val="en-US" w:eastAsia="en-GB"/>
        </w:rPr>
        <w:t>Academy, part of the City Learning Trust.  We are seeking an ambitious</w:t>
      </w:r>
      <w:r w:rsidR="00617D10" w:rsidRPr="00E45FB7">
        <w:rPr>
          <w:rFonts w:eastAsia="Arial Unicode MS"/>
          <w:color w:val="000000"/>
          <w:sz w:val="21"/>
          <w:szCs w:val="21"/>
          <w:bdr w:val="nil"/>
          <w:lang w:val="en-US" w:eastAsia="en-GB"/>
        </w:rPr>
        <w:t>, enthusiastic, driven and well qualified teacher</w:t>
      </w:r>
      <w:r w:rsidRPr="00E45FB7">
        <w:rPr>
          <w:rFonts w:eastAsia="Arial Unicode MS"/>
          <w:color w:val="000000"/>
          <w:sz w:val="21"/>
          <w:szCs w:val="21"/>
          <w:bdr w:val="nil"/>
          <w:lang w:val="en-US" w:eastAsia="en-GB"/>
        </w:rPr>
        <w:t xml:space="preserve"> and proactive leader </w:t>
      </w:r>
      <w:r w:rsidR="00617D10" w:rsidRPr="00E45FB7">
        <w:rPr>
          <w:rFonts w:eastAsia="Arial Unicode MS"/>
          <w:color w:val="000000"/>
          <w:sz w:val="21"/>
          <w:szCs w:val="21"/>
          <w:bdr w:val="nil"/>
          <w:lang w:val="en-US" w:eastAsia="en-GB"/>
        </w:rPr>
        <w:t>and look forward to receiving applications from colleagues who share our vision for delivering world class education.</w:t>
      </w:r>
    </w:p>
    <w:p w:rsidR="00164295" w:rsidRPr="00E45FB7"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Pr="00E45FB7"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E45FB7">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E45FB7">
        <w:rPr>
          <w:rStyle w:val="normaltextrun"/>
          <w:color w:val="000000"/>
          <w:sz w:val="21"/>
          <w:szCs w:val="21"/>
          <w:shd w:val="clear" w:color="auto" w:fill="FFFFFF"/>
          <w:lang w:val="en-US"/>
        </w:rPr>
        <w:t>emy on its journey to becoming</w:t>
      </w:r>
      <w:r w:rsidRPr="00E45FB7">
        <w:rPr>
          <w:rStyle w:val="normaltextrun"/>
          <w:color w:val="000000"/>
          <w:sz w:val="21"/>
          <w:szCs w:val="21"/>
          <w:shd w:val="clear" w:color="auto" w:fill="FFFFFF"/>
          <w:lang w:val="en-US"/>
        </w:rPr>
        <w:t xml:space="preserve"> ‘great’.  In this role, you will have the opportunity to work close</w:t>
      </w:r>
      <w:r w:rsidR="00E55D75" w:rsidRPr="00E45FB7">
        <w:rPr>
          <w:rStyle w:val="normaltextrun"/>
          <w:color w:val="000000"/>
          <w:sz w:val="21"/>
          <w:szCs w:val="21"/>
          <w:shd w:val="clear" w:color="auto" w:fill="FFFFFF"/>
          <w:lang w:val="en-US"/>
        </w:rPr>
        <w:t>ly with the Principal and wider staff</w:t>
      </w:r>
      <w:r w:rsidRPr="00E45FB7">
        <w:rPr>
          <w:rStyle w:val="normaltextrun"/>
          <w:color w:val="000000"/>
          <w:sz w:val="21"/>
          <w:szCs w:val="21"/>
          <w:shd w:val="clear" w:color="auto" w:fill="FFFFFF"/>
          <w:lang w:val="en-US"/>
        </w:rPr>
        <w:t xml:space="preserve"> team to shape the vision and culture for </w:t>
      </w:r>
      <w:r w:rsidR="00E55D75" w:rsidRPr="00E45FB7">
        <w:rPr>
          <w:rStyle w:val="normaltextrun"/>
          <w:color w:val="000000"/>
          <w:sz w:val="21"/>
          <w:szCs w:val="21"/>
          <w:shd w:val="clear" w:color="auto" w:fill="FFFFFF"/>
          <w:lang w:val="en-US"/>
        </w:rPr>
        <w:t>our young people</w:t>
      </w:r>
      <w:r w:rsidRPr="00E45FB7">
        <w:rPr>
          <w:rStyle w:val="normaltextrun"/>
          <w:color w:val="000000"/>
          <w:sz w:val="21"/>
          <w:szCs w:val="21"/>
          <w:shd w:val="clear" w:color="auto" w:fill="FFFFFF"/>
          <w:lang w:val="en-US"/>
        </w:rPr>
        <w:t>.</w:t>
      </w:r>
      <w:r w:rsidRPr="00E45FB7">
        <w:rPr>
          <w:rStyle w:val="eop"/>
          <w:color w:val="000000"/>
          <w:sz w:val="21"/>
          <w:szCs w:val="21"/>
          <w:shd w:val="clear" w:color="auto" w:fill="FFFFFF"/>
        </w:rPr>
        <w:t> </w:t>
      </w:r>
    </w:p>
    <w:p w:rsidR="00617D10" w:rsidRPr="00E45FB7"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E45FB7"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 xml:space="preserve">As we strive for ‘great’ teaching and learning across our Academies you will have the highest expectations for both the young people, staff and wider community at </w:t>
      </w:r>
      <w:r w:rsidR="00C34119">
        <w:rPr>
          <w:rStyle w:val="normaltextrun"/>
          <w:rFonts w:ascii="Tahoma" w:eastAsia="Tahoma" w:hAnsi="Tahoma" w:cs="Tahoma"/>
          <w:color w:val="000000"/>
          <w:sz w:val="21"/>
          <w:szCs w:val="21"/>
          <w:lang w:val="en-US"/>
        </w:rPr>
        <w:t>Trentham</w:t>
      </w:r>
      <w:r w:rsidRPr="00E45FB7">
        <w:rPr>
          <w:rStyle w:val="normaltextrun"/>
          <w:rFonts w:ascii="Tahoma" w:eastAsia="Tahoma" w:hAnsi="Tahoma" w:cs="Tahoma"/>
          <w:color w:val="000000"/>
          <w:sz w:val="21"/>
          <w:szCs w:val="21"/>
          <w:lang w:val="en-US"/>
        </w:rPr>
        <w:t xml:space="preserve"> Academy.</w:t>
      </w: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and encouraged to develop further and enjoy a long and rewarding career working across the City Learning Trust.</w:t>
      </w:r>
      <w:r w:rsidRPr="00E45FB7">
        <w:rPr>
          <w:rStyle w:val="eop"/>
          <w:rFonts w:ascii="Tahoma" w:eastAsia="Tahoma" w:hAnsi="Tahoma" w:cs="Tahoma"/>
          <w:color w:val="000000"/>
          <w:sz w:val="21"/>
          <w:szCs w:val="21"/>
        </w:rPr>
        <w:t> </w:t>
      </w:r>
    </w:p>
    <w:p w:rsidR="00166465" w:rsidRPr="00E45FB7"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E45FB7"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E45FB7">
        <w:rPr>
          <w:rStyle w:val="normaltextrun"/>
          <w:rFonts w:ascii="Tahoma" w:hAnsi="Tahoma" w:cs="Tahoma"/>
          <w:color w:val="000000"/>
          <w:sz w:val="21"/>
          <w:szCs w:val="21"/>
        </w:rPr>
        <w:t>As Chief Executive Officer</w:t>
      </w:r>
      <w:r w:rsidR="00166465" w:rsidRPr="00E45FB7">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E45FB7">
        <w:rPr>
          <w:rStyle w:val="normaltextrun"/>
          <w:rFonts w:ascii="Tahoma" w:hAnsi="Tahoma" w:cs="Tahoma"/>
          <w:color w:val="000000"/>
          <w:sz w:val="21"/>
          <w:szCs w:val="21"/>
        </w:rPr>
        <w:t>e</w:t>
      </w:r>
      <w:r w:rsidR="00166465" w:rsidRPr="00E45FB7">
        <w:rPr>
          <w:rStyle w:val="normaltextrun"/>
          <w:rFonts w:ascii="Tahoma" w:hAnsi="Tahoma" w:cs="Tahoma"/>
          <w:color w:val="000000"/>
          <w:sz w:val="21"/>
          <w:szCs w:val="21"/>
        </w:rPr>
        <w:t>ducation, experiences and outcomes for the children and young people in its care.</w:t>
      </w:r>
      <w:r w:rsidR="00166465"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hAnsi="Tahoma" w:cs="Tahoma"/>
          <w:color w:val="000000"/>
          <w:sz w:val="21"/>
          <w:szCs w:val="21"/>
          <w:lang w:val="en-US"/>
        </w:rPr>
        <w:t>The attached pack will tell you more about the post and the process of application and appointment.</w:t>
      </w: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E45FB7">
        <w:rPr>
          <w:rStyle w:val="normaltextrun"/>
          <w:rFonts w:ascii="Tahoma" w:hAnsi="Tahoma" w:cs="Tahoma"/>
          <w:color w:val="000000"/>
          <w:sz w:val="21"/>
          <w:szCs w:val="21"/>
          <w:lang w:val="en-US"/>
        </w:rPr>
        <w:t>I</w:t>
      </w:r>
      <w:r w:rsidR="00E55D75" w:rsidRPr="00E45FB7">
        <w:rPr>
          <w:rStyle w:val="normaltextrun"/>
          <w:rFonts w:ascii="Tahoma" w:hAnsi="Tahoma" w:cs="Tahoma"/>
          <w:color w:val="000000"/>
          <w:sz w:val="21"/>
          <w:szCs w:val="21"/>
          <w:lang w:val="en-US"/>
        </w:rPr>
        <w:t>f you would like</w:t>
      </w:r>
      <w:r w:rsidRPr="00E45FB7">
        <w:rPr>
          <w:rStyle w:val="normaltextrun"/>
          <w:rFonts w:ascii="Tahoma" w:hAnsi="Tahoma" w:cs="Tahoma"/>
          <w:color w:val="000000"/>
          <w:sz w:val="21"/>
          <w:szCs w:val="21"/>
          <w:lang w:val="en-US"/>
        </w:rPr>
        <w:t xml:space="preserve"> to help shape the future of</w:t>
      </w:r>
      <w:r w:rsidR="001256DB" w:rsidRPr="00E45FB7">
        <w:rPr>
          <w:rStyle w:val="normaltextrun"/>
          <w:rFonts w:ascii="Tahoma" w:hAnsi="Tahoma" w:cs="Tahoma"/>
          <w:color w:val="000000"/>
          <w:sz w:val="21"/>
          <w:szCs w:val="21"/>
          <w:lang w:val="en-US"/>
        </w:rPr>
        <w:t xml:space="preserve"> </w:t>
      </w:r>
      <w:r w:rsidR="00E45FB7" w:rsidRPr="00E45FB7">
        <w:rPr>
          <w:rStyle w:val="normaltextrun"/>
          <w:rFonts w:ascii="Tahoma" w:hAnsi="Tahoma" w:cs="Tahoma"/>
          <w:color w:val="000000"/>
          <w:sz w:val="21"/>
          <w:szCs w:val="21"/>
          <w:lang w:val="en-US"/>
        </w:rPr>
        <w:t>Trentham</w:t>
      </w:r>
      <w:r w:rsidR="001256DB" w:rsidRPr="00E45FB7">
        <w:rPr>
          <w:rStyle w:val="normaltextrun"/>
          <w:rFonts w:ascii="Tahoma" w:hAnsi="Tahoma" w:cs="Tahoma"/>
          <w:color w:val="000000"/>
          <w:sz w:val="21"/>
          <w:szCs w:val="21"/>
          <w:lang w:val="en-US"/>
        </w:rPr>
        <w:t xml:space="preserve"> Academy</w:t>
      </w:r>
      <w:r w:rsidRPr="00E45FB7">
        <w:rPr>
          <w:rStyle w:val="normaltextrun"/>
          <w:rFonts w:ascii="Tahoma" w:hAnsi="Tahoma" w:cs="Tahoma"/>
          <w:color w:val="000000"/>
          <w:sz w:val="21"/>
          <w:szCs w:val="21"/>
          <w:lang w:val="en-US"/>
        </w:rPr>
        <w:t>,</w:t>
      </w:r>
      <w:r w:rsidR="004338C7" w:rsidRPr="00E45FB7">
        <w:rPr>
          <w:rStyle w:val="normaltextrun"/>
          <w:rFonts w:ascii="Tahoma" w:hAnsi="Tahoma" w:cs="Tahoma"/>
          <w:color w:val="000000"/>
          <w:sz w:val="21"/>
          <w:szCs w:val="21"/>
          <w:lang w:val="en-US"/>
        </w:rPr>
        <w:t> within t</w:t>
      </w:r>
      <w:r w:rsidRPr="00E45FB7">
        <w:rPr>
          <w:rStyle w:val="normaltextrun"/>
          <w:rFonts w:ascii="Tahoma" w:hAnsi="Tahoma" w:cs="Tahoma"/>
          <w:color w:val="000000"/>
          <w:sz w:val="21"/>
          <w:szCs w:val="21"/>
          <w:lang w:val="en-US"/>
        </w:rPr>
        <w:t>he City Learning Trust, then we look forward to receiving your application.</w:t>
      </w:r>
    </w:p>
    <w:p w:rsidR="000B36D6" w:rsidRPr="00E45FB7" w:rsidRDefault="000B36D6"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34083" w:rsidRPr="00E45FB7" w:rsidRDefault="00134083" w:rsidP="00617D10">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E45FB7">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E45FB7">
          <w:rPr>
            <w:rFonts w:ascii="Tahoma" w:eastAsia="Calibri" w:hAnsi="Tahoma" w:cs="Tahoma"/>
            <w:color w:val="0000FF"/>
            <w:sz w:val="21"/>
            <w:szCs w:val="21"/>
            <w:u w:val="single" w:color="000000"/>
            <w:bdr w:val="nil"/>
            <w:lang w:val="en-US"/>
          </w:rPr>
          <w:t>mfaichney@citylearningtrust.org</w:t>
        </w:r>
      </w:hyperlink>
      <w:r w:rsidR="00E55D75" w:rsidRPr="00E45FB7">
        <w:rPr>
          <w:rFonts w:ascii="Tahoma" w:eastAsia="Arial" w:hAnsi="Tahoma" w:cs="Tahoma"/>
          <w:color w:val="000000"/>
          <w:sz w:val="21"/>
          <w:szCs w:val="21"/>
          <w:u w:color="000000"/>
          <w:bdr w:val="nil"/>
          <w:lang w:val="en-US"/>
        </w:rPr>
        <w:t>.</w:t>
      </w:r>
    </w:p>
    <w:p w:rsidR="00E55D75" w:rsidRPr="00E45FB7" w:rsidRDefault="00E55D75" w:rsidP="00E55D75">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134083" w:rsidRPr="00E45FB7" w:rsidRDefault="00134083" w:rsidP="000B36D6">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E45FB7">
        <w:rPr>
          <w:rFonts w:eastAsia="Calibri"/>
          <w:color w:val="000000"/>
          <w:sz w:val="21"/>
          <w:szCs w:val="21"/>
          <w:u w:color="000000"/>
          <w:bdr w:val="nil"/>
          <w:lang w:val="en-US" w:eastAsia="en-GB"/>
        </w:rPr>
        <w:t>Yours sincerely,</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E45FB7">
        <w:rPr>
          <w:rFonts w:eastAsia="Arial"/>
          <w:noProof/>
          <w:color w:val="000000"/>
          <w:sz w:val="21"/>
          <w:szCs w:val="21"/>
          <w:u w:color="000000"/>
          <w:bdr w:val="nil"/>
          <w:lang w:eastAsia="en-GB"/>
        </w:rPr>
        <w:drawing>
          <wp:inline distT="0" distB="0" distL="0" distR="0" wp14:anchorId="1919C9B9" wp14:editId="0D5C6AB8">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p>
    <w:p w:rsidR="00E55D75" w:rsidRPr="00E45FB7" w:rsidRDefault="00E55D75" w:rsidP="00134083">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E45FB7">
        <w:rPr>
          <w:rFonts w:eastAsia="Calibri"/>
          <w:b/>
          <w:bCs/>
          <w:color w:val="000000"/>
          <w:sz w:val="21"/>
          <w:szCs w:val="21"/>
          <w:u w:color="000000"/>
          <w:bdr w:val="nil"/>
          <w:lang w:val="en-US" w:eastAsia="en-GB"/>
        </w:rPr>
        <w:t xml:space="preserve">Carl Ward </w:t>
      </w:r>
    </w:p>
    <w:p w:rsidR="001256DB" w:rsidRPr="00E45FB7" w:rsidRDefault="0013408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Chief Executive Officer</w:t>
      </w: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0"/>
          <w:u w:color="000000"/>
          <w:bdr w:val="nil"/>
          <w:lang w:val="en-US" w:eastAsia="en-GB"/>
        </w:rPr>
      </w:pPr>
    </w:p>
    <w:p w:rsidR="00112463" w:rsidRPr="00B26C9F" w:rsidRDefault="00112463" w:rsidP="00617D10">
      <w:pPr>
        <w:widowControl/>
        <w:autoSpaceDE/>
        <w:autoSpaceDN/>
        <w:ind w:firstLine="720"/>
        <w:jc w:val="both"/>
        <w:rPr>
          <w:rFonts w:eastAsia="Arial"/>
          <w:b/>
          <w:bCs/>
          <w:color w:val="0070C0"/>
          <w:sz w:val="20"/>
          <w:u w:color="000000"/>
          <w:lang w:val="en-US" w:eastAsia="en-GB"/>
        </w:rPr>
      </w:pPr>
      <w:r w:rsidRPr="00B26C9F">
        <w:rPr>
          <w:rFonts w:eastAsia="Arial"/>
          <w:b/>
          <w:color w:val="0070C0"/>
          <w:u w:color="000000"/>
          <w:lang w:val="en-US" w:eastAsia="en-GB"/>
        </w:rPr>
        <w:lastRenderedPageBreak/>
        <w:t>Appointment Procedure:</w:t>
      </w:r>
    </w:p>
    <w:p w:rsidR="003A1947" w:rsidRPr="00B26C9F" w:rsidRDefault="003A1947" w:rsidP="003A1947">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26.02.21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01.03.21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5056F6" w:rsidP="003A1947">
            <w:pPr>
              <w:widowControl/>
              <w:autoSpaceDE/>
              <w:autoSpaceDN/>
              <w:jc w:val="both"/>
              <w:rPr>
                <w:rFonts w:eastAsia="Cambria"/>
                <w:color w:val="000000"/>
                <w:lang w:val="en-US"/>
              </w:rPr>
            </w:pPr>
            <w:r>
              <w:rPr>
                <w:rFonts w:eastAsia="Cambria"/>
                <w:color w:val="000000"/>
                <w:lang w:val="en-US"/>
              </w:rPr>
              <w:t>w/c 01.03.21</w:t>
            </w:r>
          </w:p>
        </w:tc>
      </w:tr>
    </w:tbl>
    <w:p w:rsidR="003A1947" w:rsidRPr="00B26C9F" w:rsidRDefault="003A1947" w:rsidP="003A1947">
      <w:pPr>
        <w:ind w:left="567" w:right="-580"/>
      </w:pPr>
    </w:p>
    <w:p w:rsidR="003A1947" w:rsidRPr="00B26C9F" w:rsidRDefault="00E45FB7" w:rsidP="000B36D6">
      <w:pPr>
        <w:ind w:left="567" w:right="-320"/>
        <w:jc w:val="both"/>
        <w:textAlignment w:val="baseline"/>
        <w:rPr>
          <w:rFonts w:eastAsia="Times New Roman"/>
          <w:b/>
          <w:bCs/>
          <w:color w:val="0070C0"/>
          <w:lang w:val="en-US" w:eastAsia="en-GB"/>
        </w:rPr>
      </w:pPr>
      <w:r>
        <w:rPr>
          <w:rFonts w:eastAsia="Times New Roman"/>
          <w:b/>
          <w:bCs/>
          <w:color w:val="0070C0"/>
          <w:lang w:val="en-US" w:eastAsia="en-GB"/>
        </w:rPr>
        <w:t>Trentham</w:t>
      </w:r>
      <w:r w:rsidR="003A1947" w:rsidRPr="00B26C9F">
        <w:rPr>
          <w:rFonts w:eastAsia="Times New Roman"/>
          <w:b/>
          <w:bCs/>
          <w:color w:val="0070C0"/>
          <w:lang w:val="en-US" w:eastAsia="en-GB"/>
        </w:rPr>
        <w:t> Academy</w:t>
      </w:r>
      <w:r w:rsidR="003651E1">
        <w:rPr>
          <w:rFonts w:eastAsia="Times New Roman"/>
          <w:b/>
          <w:bCs/>
          <w:color w:val="0070C0"/>
          <w:lang w:val="en-US" w:eastAsia="en-GB"/>
        </w:rPr>
        <w:t xml:space="preserve"> </w:t>
      </w:r>
      <w:r w:rsidR="003A1947" w:rsidRPr="00B26C9F">
        <w:rPr>
          <w:rFonts w:eastAsia="Times New Roman"/>
          <w:b/>
          <w:bCs/>
          <w:color w:val="0070C0"/>
          <w:lang w:val="en-US" w:eastAsia="en-GB"/>
        </w:rPr>
        <w:t>background and context:</w:t>
      </w:r>
      <w:r w:rsidR="003A1947" w:rsidRPr="00B26C9F">
        <w:rPr>
          <w:rFonts w:eastAsia="Times New Roman"/>
          <w:color w:val="0070C0"/>
          <w:lang w:eastAsia="en-GB"/>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At Trentham Academy our ethos is grounded in care, a warm friendly atmosphere and a relentless pursuit of excellence for all. In order to achieve this, we have the highest expectations of ourselves, as well as for our young people.  We pride ourselves in being committed to ensuring that the Academy’s community is at the heart of everything we do. The excellent relationships forged between staff, students, parents/carers and our local community, is conducive to this vibrant, successful and happy school which is now a very popular choice with parents.  Student numbers have increased by 90 since 2017 and we are now oversubscribed.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Trentham Academy has undergone substantial change in the last 2 years and we have now started to see the impact of these changes.  We are now the highest performing non-selective school in the City with record results in 2019: 56% 9-5 in English and Maths, City leading Science Value Added: +0.36 and Progress 8 score of +0.13.  2020 GCSE results show a similar pattern of excellent progress and performance.  We have a vibrant staff body that really care about the students and their success.  Therefore, staff work tirelessly for our children to ensure both the formal and informal aspects are delivered with passion and enthusiasm.</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pride ourselves in the extra-curricular activities and opportunities students experience which lead to their rounded development. Some of these include: Duke of Edinburgh, Sports Leaders, Dance, Choral Scholars, Transition Leaders, a range of sports, Robot club and Film club to name a few.  Students also have the opportunity to go on a range of visits and trips to support their curriculums and it really does make a difference.  Our Performing Arts and Music department have put on performances including Dance spectaculars and ‘Grease’.  Our sporting success is highly regarded across the City with our students being County and City champions in a variety of sports.</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are an Apple technology friendly Academy and all students use iPads in lessons to support their learning.  This allows staff to be really creative with technology and the use of software to support learning which has served to remove barriers between home and school.  We have an excellent and growing VLE called ‘Firefly’ which really does enhance students access to learning materials.</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Here at Trentham Academy we are looking to recruit staff who are totally committed to education, have a love of learning and are reflective practitioners who want to continue their own journey supported by our vision of CPD within the Trust.  We can offer you a vibrant, supportive and energetic staff, fabulous students and a supportive parent body.  If you would like to arrange a visit to our wonderful Academy please contact our reception on 01782 883200.</w:t>
      </w: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056F6" w:rsidRDefault="005056F6" w:rsidP="00E45FB7">
      <w:pPr>
        <w:widowControl/>
        <w:autoSpaceDE/>
        <w:autoSpaceDN/>
        <w:ind w:left="567"/>
        <w:jc w:val="both"/>
        <w:rPr>
          <w:rFonts w:eastAsia="Times New Roman"/>
          <w:b/>
          <w:bCs/>
          <w:color w:val="171717"/>
          <w:sz w:val="21"/>
          <w:szCs w:val="21"/>
          <w:lang w:eastAsia="zh-CN"/>
        </w:rPr>
      </w:pPr>
    </w:p>
    <w:p w:rsidR="005056F6" w:rsidRDefault="005056F6" w:rsidP="00E45FB7">
      <w:pPr>
        <w:widowControl/>
        <w:autoSpaceDE/>
        <w:autoSpaceDN/>
        <w:ind w:left="567"/>
        <w:jc w:val="both"/>
        <w:rPr>
          <w:rFonts w:eastAsia="Times New Roman"/>
          <w:b/>
          <w:bCs/>
          <w:color w:val="171717"/>
          <w:sz w:val="21"/>
          <w:szCs w:val="21"/>
          <w:lang w:eastAsia="zh-CN"/>
        </w:rPr>
      </w:pPr>
      <w:bookmarkStart w:id="0" w:name="_GoBack"/>
      <w:bookmarkEnd w:id="0"/>
    </w:p>
    <w:p w:rsidR="005056F6" w:rsidRDefault="005056F6" w:rsidP="005056F6">
      <w:pPr>
        <w:widowControl/>
        <w:autoSpaceDE/>
        <w:autoSpaceDN/>
        <w:jc w:val="both"/>
        <w:rPr>
          <w:rFonts w:eastAsia="Times New Roman"/>
          <w:b/>
          <w:bCs/>
          <w:color w:val="171717"/>
          <w:sz w:val="21"/>
          <w:szCs w:val="21"/>
          <w:lang w:eastAsia="zh-CN"/>
        </w:rPr>
      </w:pPr>
    </w:p>
    <w:p w:rsidR="00E45FB7" w:rsidRPr="00E45FB7" w:rsidRDefault="00E45FB7" w:rsidP="00E45FB7">
      <w:pPr>
        <w:widowControl/>
        <w:autoSpaceDE/>
        <w:autoSpaceDN/>
        <w:ind w:left="567"/>
        <w:jc w:val="both"/>
        <w:rPr>
          <w:rFonts w:eastAsia="Times New Roman"/>
          <w:color w:val="000000"/>
          <w:sz w:val="24"/>
          <w:szCs w:val="24"/>
          <w:lang w:eastAsia="zh-CN"/>
        </w:rPr>
      </w:pPr>
      <w:r w:rsidRPr="00E45FB7">
        <w:rPr>
          <w:rFonts w:eastAsia="Times New Roman"/>
          <w:b/>
          <w:bCs/>
          <w:color w:val="171717"/>
          <w:sz w:val="21"/>
          <w:szCs w:val="21"/>
          <w:lang w:eastAsia="zh-CN"/>
        </w:rPr>
        <w:t>Mike Whittingham</w:t>
      </w:r>
    </w:p>
    <w:p w:rsidR="00E45FB7" w:rsidRPr="005056F6" w:rsidRDefault="00E45FB7" w:rsidP="00E45FB7">
      <w:pPr>
        <w:widowControl/>
        <w:autoSpaceDE/>
        <w:autoSpaceDN/>
        <w:ind w:left="567"/>
        <w:jc w:val="both"/>
        <w:rPr>
          <w:rFonts w:eastAsia="Times New Roman"/>
          <w:color w:val="171717"/>
          <w:sz w:val="21"/>
          <w:szCs w:val="21"/>
          <w:lang w:eastAsia="zh-CN"/>
        </w:rPr>
      </w:pPr>
      <w:r w:rsidRPr="005056F6">
        <w:rPr>
          <w:rFonts w:eastAsia="Times New Roman"/>
          <w:color w:val="171717"/>
          <w:sz w:val="21"/>
          <w:szCs w:val="21"/>
          <w:lang w:eastAsia="zh-CN"/>
        </w:rPr>
        <w:t>Headteacher</w:t>
      </w:r>
    </w:p>
    <w:p w:rsidR="00E45FB7" w:rsidRPr="00E45FB7" w:rsidRDefault="00E45FB7" w:rsidP="00E45FB7">
      <w:pPr>
        <w:widowControl/>
        <w:autoSpaceDE/>
        <w:autoSpaceDN/>
        <w:ind w:left="567"/>
        <w:jc w:val="both"/>
        <w:rPr>
          <w:rFonts w:ascii="Calibri" w:eastAsia="Times New Roman" w:hAnsi="Calibri" w:cs="Calibri"/>
          <w:color w:val="000000"/>
          <w:sz w:val="24"/>
          <w:szCs w:val="24"/>
          <w:lang w:eastAsia="zh-CN"/>
        </w:rPr>
      </w:pPr>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rPr>
      </w:pPr>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5056F6" w:rsidRDefault="005056F6" w:rsidP="005056F6">
      <w:pPr>
        <w:ind w:right="-320"/>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5056F6" w:rsidRDefault="005056F6" w:rsidP="00D36DCE">
      <w:pPr>
        <w:ind w:right="-320" w:firstLine="567"/>
        <w:jc w:val="both"/>
        <w:rPr>
          <w:rFonts w:eastAsia="Arial"/>
          <w:b/>
          <w:bCs/>
          <w:color w:val="0070C0"/>
          <w:sz w:val="21"/>
          <w:szCs w:val="21"/>
          <w:lang w:val="en-US"/>
        </w:rPr>
      </w:pPr>
    </w:p>
    <w:p w:rsidR="00112463" w:rsidRPr="00E45FB7" w:rsidRDefault="00112463" w:rsidP="00D36DCE">
      <w:pPr>
        <w:ind w:right="-320" w:firstLine="567"/>
        <w:jc w:val="both"/>
        <w:rPr>
          <w:rFonts w:eastAsia="Arial"/>
          <w:b/>
          <w:bCs/>
          <w:color w:val="0070C0"/>
          <w:sz w:val="21"/>
          <w:szCs w:val="21"/>
          <w:lang w:val="en-US"/>
        </w:rPr>
      </w:pPr>
      <w:r w:rsidRPr="00E45FB7">
        <w:rPr>
          <w:rFonts w:eastAsia="Arial"/>
          <w:b/>
          <w:bCs/>
          <w:color w:val="0070C0"/>
          <w:sz w:val="21"/>
          <w:szCs w:val="21"/>
          <w:lang w:val="en-US"/>
        </w:rPr>
        <w:t>City Learning Trust - background and context:</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lastRenderedPageBreak/>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 xml:space="preserve">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w:t>
      </w:r>
      <w:r w:rsidRPr="00B26C9F">
        <w:rPr>
          <w:rFonts w:eastAsia="Times New Roman"/>
          <w:color w:val="171717"/>
          <w:lang w:eastAsia="zh-CN"/>
        </w:rPr>
        <w:t xml:space="preserve">to 19, where </w:t>
      </w:r>
      <w:r w:rsidRPr="00E45FB7">
        <w:rPr>
          <w:rFonts w:eastAsia="Times New Roman"/>
          <w:color w:val="171717"/>
          <w:sz w:val="21"/>
          <w:szCs w:val="21"/>
          <w:lang w:eastAsia="zh-CN"/>
        </w:rPr>
        <w:t>skills and qualifications are allied to an increasing understanding of the value of continuous learning and social responsibility.</w:t>
      </w:r>
    </w:p>
    <w:p w:rsidR="00112463" w:rsidRPr="00E45FB7" w:rsidRDefault="00112463" w:rsidP="000B36D6">
      <w:pPr>
        <w:widowControl/>
        <w:autoSpaceDE/>
        <w:autoSpaceDN/>
        <w:spacing w:after="210"/>
        <w:ind w:left="567" w:right="-37"/>
        <w:jc w:val="both"/>
        <w:rPr>
          <w:rFonts w:eastAsia="Times New Roman"/>
          <w:color w:val="171717"/>
          <w:sz w:val="21"/>
          <w:szCs w:val="21"/>
          <w:lang w:eastAsia="zh-CN"/>
        </w:rPr>
      </w:pPr>
      <w:r w:rsidRPr="00E45FB7">
        <w:rPr>
          <w:rFonts w:eastAsia="Times New Roman"/>
          <w:color w:val="171717"/>
          <w:sz w:val="21"/>
          <w:szCs w:val="21"/>
          <w:lang w:eastAsia="zh-CN"/>
        </w:rPr>
        <w:t>Our values are important to us and guide the work we do:</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Ambition:</w:t>
      </w:r>
      <w:r w:rsidRPr="00E45FB7">
        <w:rPr>
          <w:rFonts w:eastAsia="Times New Roman"/>
          <w:color w:val="171717"/>
          <w:sz w:val="21"/>
          <w:szCs w:val="21"/>
          <w:lang w:eastAsia="zh-CN"/>
        </w:rPr>
        <w:t xml:space="preserve"> Our Academies aim to unlock the potential for all learners to achieve their dreams, hopes and aspirations.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Cooperation:</w:t>
      </w:r>
      <w:r w:rsidRPr="00E45FB7">
        <w:rPr>
          <w:rFonts w:eastAsia="Times New Roman"/>
          <w:color w:val="171717"/>
          <w:sz w:val="21"/>
          <w:szCs w:val="21"/>
          <w:lang w:eastAsia="zh-CN"/>
        </w:rPr>
        <w:t xml:space="preserve"> We value working together in teams, supporting each other, and sharing expertise and accountability to improve standards.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Commitment:</w:t>
      </w:r>
      <w:r w:rsidRPr="00E45FB7">
        <w:rPr>
          <w:rFonts w:eastAsia="Times New Roman"/>
          <w:color w:val="171717"/>
          <w:sz w:val="21"/>
          <w:szCs w:val="21"/>
          <w:lang w:eastAsia="zh-CN"/>
        </w:rPr>
        <w:t> Our Academies are a family of Academies with a common bond, dedicated to the communities that they serve.</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Creativity:</w:t>
      </w:r>
      <w:r w:rsidRPr="00E45FB7">
        <w:rPr>
          <w:rFonts w:eastAsia="Times New Roman"/>
          <w:color w:val="171717"/>
          <w:sz w:val="21"/>
          <w:szCs w:val="21"/>
          <w:lang w:eastAsia="zh-CN"/>
        </w:rPr>
        <w:t xml:space="preserve"> We encourage innovation and the use of imagination and original ideas in all our Academies.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Leadership:</w:t>
      </w:r>
      <w:r w:rsidRPr="00E45FB7">
        <w:rPr>
          <w:rFonts w:eastAsia="Times New Roman"/>
          <w:color w:val="171717"/>
          <w:sz w:val="21"/>
          <w:szCs w:val="21"/>
          <w:lang w:eastAsia="zh-CN"/>
        </w:rPr>
        <w:t xml:space="preserve"> We believe in listening to, inspiring and empowering our learning communities so that they can achieve their true potential.</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Respect:</w:t>
      </w:r>
      <w:r w:rsidRPr="00E45FB7">
        <w:rPr>
          <w:rFonts w:eastAsia="Times New Roman"/>
          <w:color w:val="171717"/>
          <w:sz w:val="21"/>
          <w:szCs w:val="21"/>
          <w:lang w:eastAsia="zh-CN"/>
        </w:rPr>
        <w:t xml:space="preserve"> We value all people and organisations abilities, qualities and achievements, and operate using the principles of equality, equity and solidarity.</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 xml:space="preserve">The Trust is on a journey from </w:t>
      </w:r>
      <w:r w:rsidRPr="00E45FB7">
        <w:rPr>
          <w:rFonts w:eastAsia="Times New Roman"/>
          <w:i/>
          <w:sz w:val="21"/>
          <w:szCs w:val="21"/>
          <w:bdr w:val="none" w:sz="0" w:space="0" w:color="auto" w:frame="1"/>
          <w:lang w:eastAsia="zh-CN"/>
        </w:rPr>
        <w:t>Good</w:t>
      </w:r>
      <w:r w:rsidRPr="00E45FB7">
        <w:rPr>
          <w:rFonts w:eastAsia="Times New Roman"/>
          <w:sz w:val="21"/>
          <w:szCs w:val="21"/>
          <w:bdr w:val="none" w:sz="0" w:space="0" w:color="auto" w:frame="1"/>
          <w:lang w:eastAsia="zh-CN"/>
        </w:rPr>
        <w:t xml:space="preserve"> to </w:t>
      </w:r>
      <w:r w:rsidRPr="00E45FB7">
        <w:rPr>
          <w:rFonts w:eastAsia="Times New Roman"/>
          <w:i/>
          <w:sz w:val="21"/>
          <w:szCs w:val="21"/>
          <w:bdr w:val="none" w:sz="0" w:space="0" w:color="auto" w:frame="1"/>
          <w:lang w:eastAsia="zh-CN"/>
        </w:rPr>
        <w:t>Great</w:t>
      </w:r>
      <w:r w:rsidRPr="00E45FB7">
        <w:rPr>
          <w:rFonts w:eastAsia="Times New Roman"/>
          <w:sz w:val="21"/>
          <w:szCs w:val="21"/>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The City Learning Trust offers an individual and bespoke 100 hour professional development commitment for all teaching staff across the Trust. The Trust’s talent strategy identifies future career pathways and 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E45FB7" w:rsidRDefault="00112463" w:rsidP="000B36D6">
      <w:pPr>
        <w:widowControl/>
        <w:autoSpaceDE/>
        <w:autoSpaceDN/>
        <w:ind w:left="567" w:right="-462"/>
        <w:jc w:val="both"/>
        <w:rPr>
          <w:rFonts w:eastAsia="Times New Roman"/>
          <w:color w:val="171717"/>
          <w:sz w:val="21"/>
          <w:szCs w:val="21"/>
          <w:lang w:eastAsia="zh-CN"/>
        </w:rPr>
      </w:pPr>
    </w:p>
    <w:p w:rsidR="00112463" w:rsidRPr="00E45FB7" w:rsidRDefault="00112463" w:rsidP="000B36D6">
      <w:pPr>
        <w:widowControl/>
        <w:autoSpaceDE/>
        <w:autoSpaceDN/>
        <w:ind w:left="567" w:right="-462"/>
        <w:jc w:val="both"/>
        <w:rPr>
          <w:rFonts w:eastAsia="Times New Roman"/>
          <w:color w:val="171717"/>
          <w:sz w:val="21"/>
          <w:szCs w:val="21"/>
          <w:bdr w:val="none" w:sz="0" w:space="0" w:color="auto" w:frame="1"/>
          <w:lang w:eastAsia="zh-CN"/>
        </w:rPr>
      </w:pPr>
      <w:r w:rsidRPr="00E45FB7">
        <w:rPr>
          <w:rFonts w:eastAsia="Times New Roman"/>
          <w:color w:val="171717"/>
          <w:sz w:val="21"/>
          <w:szCs w:val="21"/>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E45FB7" w:rsidRDefault="00BE1479" w:rsidP="00BE1479">
      <w:pPr>
        <w:widowControl/>
        <w:autoSpaceDE/>
        <w:autoSpaceDN/>
        <w:ind w:left="567" w:right="-613"/>
        <w:jc w:val="both"/>
        <w:rPr>
          <w:rFonts w:eastAsia="Times New Roman"/>
          <w:color w:val="454545"/>
          <w:sz w:val="21"/>
          <w:szCs w:val="21"/>
          <w:lang w:eastAsia="zh-CN"/>
        </w:rPr>
      </w:pPr>
    </w:p>
    <w:p w:rsidR="00B26C9F" w:rsidRDefault="00B26C9F">
      <w:pPr>
        <w:rPr>
          <w:rFonts w:eastAsia="Calibri"/>
          <w:b/>
          <w:color w:val="000000"/>
          <w:u w:color="000000"/>
          <w:bdr w:val="nil"/>
          <w:lang w:val="en-US" w:eastAsia="en-GB"/>
        </w:rPr>
      </w:pPr>
      <w:r>
        <w:rPr>
          <w:rFonts w:eastAsia="Calibri"/>
          <w:b/>
          <w:color w:val="000000"/>
          <w:u w:color="000000"/>
          <w:bdr w:val="nil"/>
          <w:lang w:val="en-US" w:eastAsia="en-GB"/>
        </w:rPr>
        <w:br w:type="page"/>
      </w:r>
    </w:p>
    <w:p w:rsidR="00617D10" w:rsidRPr="00E45FB7" w:rsidRDefault="00617D10" w:rsidP="00E45FB7">
      <w:pPr>
        <w:pStyle w:val="NoSpacing"/>
        <w:ind w:left="567" w:right="246"/>
        <w:jc w:val="both"/>
        <w:rPr>
          <w:color w:val="4F81BD" w:themeColor="accent1"/>
          <w:sz w:val="21"/>
          <w:szCs w:val="21"/>
        </w:rPr>
      </w:pPr>
      <w:r w:rsidRPr="00E45FB7">
        <w:rPr>
          <w:b/>
          <w:color w:val="4F81BD" w:themeColor="accent1"/>
          <w:sz w:val="21"/>
          <w:szCs w:val="21"/>
        </w:rPr>
        <w:lastRenderedPageBreak/>
        <w:t xml:space="preserve">Job Description: Teacher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color w:val="4F81BD" w:themeColor="accent1"/>
          <w:w w:val="96"/>
          <w:sz w:val="21"/>
          <w:szCs w:val="21"/>
        </w:rPr>
      </w:pPr>
      <w:r w:rsidRPr="00E45FB7">
        <w:rPr>
          <w:rFonts w:eastAsia="Arial"/>
          <w:b/>
          <w:color w:val="4F81BD" w:themeColor="accent1"/>
          <w:w w:val="96"/>
          <w:sz w:val="21"/>
          <w:szCs w:val="21"/>
        </w:rPr>
        <w:t>Job Purpose:</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w w:val="96"/>
          <w:sz w:val="21"/>
          <w:szCs w:val="21"/>
        </w:rPr>
      </w:pPr>
      <w:r w:rsidRPr="00E45FB7">
        <w:rPr>
          <w:sz w:val="21"/>
          <w:szCs w:val="21"/>
        </w:rPr>
        <w:t>To provide professional leadership for children on a day to day basis in partnership with the Head of Faculty, Senior Leaders and Principal, ensuring that the vision and values of the Academy are consistently applied.</w:t>
      </w:r>
      <w:r w:rsidRPr="00E45FB7">
        <w:rPr>
          <w:rFonts w:eastAsia="Arial"/>
          <w:b/>
          <w:w w:val="96"/>
          <w:sz w:val="21"/>
          <w:szCs w:val="21"/>
        </w:rPr>
        <w:t xml:space="preserve">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ind w:left="567" w:right="246"/>
        <w:jc w:val="both"/>
        <w:rPr>
          <w:rFonts w:eastAsia="Arial"/>
          <w:b/>
          <w:bCs/>
          <w:color w:val="4F81BD" w:themeColor="accent1"/>
          <w:sz w:val="21"/>
          <w:szCs w:val="21"/>
        </w:rPr>
      </w:pPr>
      <w:r w:rsidRPr="00E45FB7">
        <w:rPr>
          <w:b/>
          <w:color w:val="4F81BD" w:themeColor="accent1"/>
          <w:sz w:val="21"/>
          <w:szCs w:val="21"/>
        </w:rPr>
        <w:t>Core Responsibilities</w:t>
      </w:r>
      <w:r w:rsidRPr="00E45FB7">
        <w:rPr>
          <w:b/>
          <w:bCs/>
          <w:color w:val="4F81BD" w:themeColor="accent1"/>
          <w:sz w:val="21"/>
          <w:szCs w:val="21"/>
        </w:rPr>
        <w:t>:</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r w:rsidRPr="00E45FB7">
        <w:rPr>
          <w:rFonts w:eastAsia="Times New Roman"/>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p>
    <w:p w:rsidR="00617D10" w:rsidRPr="00E45FB7" w:rsidRDefault="00617D10" w:rsidP="00E45FB7">
      <w:pPr>
        <w:tabs>
          <w:tab w:val="left" w:pos="720"/>
          <w:tab w:val="left" w:pos="1440"/>
          <w:tab w:val="left" w:pos="2475"/>
        </w:tabs>
        <w:ind w:left="567" w:right="246"/>
        <w:jc w:val="both"/>
        <w:rPr>
          <w:rFonts w:eastAsia="Times New Roman"/>
          <w:b/>
          <w:sz w:val="21"/>
          <w:szCs w:val="21"/>
        </w:rPr>
      </w:pPr>
      <w:r w:rsidRPr="00E45FB7">
        <w:rPr>
          <w:rFonts w:eastAsia="Times New Roman"/>
          <w:b/>
          <w:sz w:val="21"/>
          <w:szCs w:val="21"/>
        </w:rPr>
        <w:t>VISION &amp; PURPOSE:</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Contribute to the development and provision of the highest quality of education and student outcomes.</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Make sure that young people of all abilities and backgrounds fulfil their potential.</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Engage all young people in interesting and engaging learning.</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 xml:space="preserve">Promote a positive ethos across the academy based on the academy vision and ethos.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To share and support the Academy’s responsibility to provide and monitor opportunities for personal and academic growth.</w:t>
      </w:r>
    </w:p>
    <w:p w:rsidR="00617D10" w:rsidRPr="00E45FB7" w:rsidRDefault="00617D10" w:rsidP="00E45FB7">
      <w:pPr>
        <w:tabs>
          <w:tab w:val="left" w:pos="720"/>
          <w:tab w:val="left" w:pos="1440"/>
          <w:tab w:val="left" w:pos="2880"/>
          <w:tab w:val="left" w:pos="3600"/>
          <w:tab w:val="left" w:pos="4320"/>
          <w:tab w:val="left" w:pos="5760"/>
        </w:tabs>
        <w:ind w:left="567" w:right="246"/>
        <w:jc w:val="both"/>
        <w:rPr>
          <w:rFonts w:eastAsia="Times New Roman"/>
          <w:b/>
          <w:sz w:val="21"/>
          <w:szCs w:val="21"/>
          <w:u w:val="single"/>
        </w:rPr>
      </w:pPr>
    </w:p>
    <w:p w:rsidR="00617D10" w:rsidRPr="00E45FB7" w:rsidRDefault="00617D10" w:rsidP="00E45FB7">
      <w:pPr>
        <w:ind w:left="567" w:right="246"/>
        <w:jc w:val="both"/>
        <w:rPr>
          <w:rFonts w:eastAsia="Calibri"/>
          <w:b/>
          <w:sz w:val="21"/>
          <w:szCs w:val="21"/>
        </w:rPr>
      </w:pPr>
      <w:r w:rsidRPr="00E45FB7">
        <w:rPr>
          <w:rFonts w:eastAsia="Calibri"/>
          <w:b/>
          <w:sz w:val="21"/>
          <w:szCs w:val="21"/>
        </w:rPr>
        <w:t>RESPONSIBLE FOR:</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Facilitating and encouraging inspirational learning experiences in </w:t>
      </w:r>
      <w:r w:rsidRPr="00E45FB7">
        <w:rPr>
          <w:sz w:val="21"/>
          <w:szCs w:val="21"/>
        </w:rPr>
        <w:t xml:space="preserve">Science </w:t>
      </w:r>
      <w:r w:rsidRPr="00E45FB7">
        <w:rPr>
          <w:rFonts w:eastAsia="Times New Roman"/>
          <w:sz w:val="21"/>
          <w:szCs w:val="21"/>
        </w:rPr>
        <w:t>which provide students with the opportunity to achieve their individual potential and attainment.</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Raise the profile and success of your Department across the whole Academy.</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Teaching </w:t>
      </w:r>
      <w:r w:rsidRPr="00E45FB7">
        <w:rPr>
          <w:sz w:val="21"/>
          <w:szCs w:val="21"/>
        </w:rPr>
        <w:t xml:space="preserve">Science </w:t>
      </w:r>
      <w:r w:rsidRPr="00E45FB7">
        <w:rPr>
          <w:rFonts w:eastAsia="Times New Roman"/>
          <w:sz w:val="21"/>
          <w:szCs w:val="21"/>
        </w:rPr>
        <w:t>across all key stages.</w:t>
      </w:r>
    </w:p>
    <w:p w:rsidR="00617D10" w:rsidRPr="00E45FB7" w:rsidRDefault="00617D10" w:rsidP="00E45FB7">
      <w:pPr>
        <w:widowControl/>
        <w:numPr>
          <w:ilvl w:val="0"/>
          <w:numId w:val="16"/>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 xml:space="preserve">Keeping your skills, and those of other colleagues, in delivering </w:t>
      </w:r>
      <w:r w:rsidRPr="00E45FB7">
        <w:rPr>
          <w:sz w:val="21"/>
          <w:szCs w:val="21"/>
        </w:rPr>
        <w:t xml:space="preserve">Science </w:t>
      </w:r>
      <w:r w:rsidRPr="00E45FB7">
        <w:rPr>
          <w:rFonts w:eastAsia="Times New Roman"/>
          <w:sz w:val="21"/>
          <w:szCs w:val="21"/>
        </w:rPr>
        <w:t xml:space="preserve">lessons up to date.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Assisting in the professional development and coaching of the team so that teaching typicality in the department is never less than ‘Good’.</w:t>
      </w:r>
    </w:p>
    <w:p w:rsidR="00617D10" w:rsidRPr="00E45FB7" w:rsidRDefault="00617D10" w:rsidP="00E45FB7">
      <w:pPr>
        <w:widowControl/>
        <w:numPr>
          <w:ilvl w:val="0"/>
          <w:numId w:val="17"/>
        </w:numPr>
        <w:autoSpaceDE/>
        <w:autoSpaceDN/>
        <w:ind w:left="567" w:right="246" w:firstLine="0"/>
        <w:jc w:val="both"/>
        <w:rPr>
          <w:rFonts w:eastAsia="Calibri"/>
          <w:sz w:val="21"/>
          <w:szCs w:val="21"/>
        </w:rPr>
      </w:pPr>
      <w:r w:rsidRPr="00E45FB7">
        <w:rPr>
          <w:rFonts w:eastAsia="Calibri"/>
          <w:sz w:val="21"/>
          <w:szCs w:val="21"/>
        </w:rPr>
        <w:t>Devise appropriate interventions for students who are failing to make the expected levels of progress.</w:t>
      </w:r>
    </w:p>
    <w:p w:rsidR="00617D10" w:rsidRPr="00E45FB7" w:rsidRDefault="00617D10" w:rsidP="00E45FB7">
      <w:pPr>
        <w:ind w:left="567" w:right="246"/>
        <w:jc w:val="both"/>
        <w:rPr>
          <w:rFonts w:eastAsia="Calibri"/>
          <w:sz w:val="21"/>
          <w:szCs w:val="21"/>
        </w:rPr>
      </w:pPr>
    </w:p>
    <w:p w:rsidR="00617D10" w:rsidRPr="00E45FB7" w:rsidRDefault="00617D10" w:rsidP="00E45FB7">
      <w:pPr>
        <w:ind w:left="567" w:right="246"/>
        <w:jc w:val="both"/>
        <w:rPr>
          <w:rFonts w:eastAsia="Times New Roman"/>
          <w:b/>
          <w:sz w:val="21"/>
          <w:szCs w:val="21"/>
        </w:rPr>
      </w:pPr>
      <w:r w:rsidRPr="00E45FB7">
        <w:rPr>
          <w:rFonts w:eastAsia="Times New Roman"/>
          <w:b/>
          <w:sz w:val="21"/>
          <w:szCs w:val="21"/>
        </w:rPr>
        <w:t>COMMON DUTIES: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Collaborating with others charged with specific responsibilities, in the preparation and production of Schemes of Work and all appropriate lesson notes and assessment schemes.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Participating in the performance management systems operating within the Department and the Academy and adhering to the teaching and learning quality standards set by these systems.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Paying regard to personal and professional development, indicating such needs to relevant persons and taking up opportunities to meet these needs.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Careful planning and preparation for each individual lesson, according to agreed lesson plan format, including ensuring that equipment and resources needed for lessons are available in the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classwork and homework tasks given to students are properly differentiated</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i/>
          <w:sz w:val="21"/>
          <w:szCs w:val="21"/>
        </w:rPr>
      </w:pPr>
      <w:r w:rsidRPr="00E45FB7">
        <w:rPr>
          <w:rFonts w:eastAsia="Times New Roman"/>
          <w:sz w:val="21"/>
          <w:szCs w:val="21"/>
        </w:rPr>
        <w:t>Keeping a record of student attendance for each lesson.</w:t>
      </w:r>
      <w:r w:rsidRPr="00E45FB7">
        <w:rPr>
          <w:rFonts w:eastAsia="Times New Roman"/>
          <w:sz w:val="21"/>
          <w:szCs w:val="21"/>
        </w:rPr>
        <w:tab/>
      </w:r>
      <w:r w:rsidRPr="00E45FB7">
        <w:rPr>
          <w:rFonts w:eastAsia="Times New Roman"/>
          <w:i/>
          <w:sz w:val="21"/>
          <w:szCs w:val="21"/>
        </w:rPr>
        <w:t xml:space="preserve">               </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The setting and recording of classwork and homework completed by each class and each individual in each class as appropriate, in accordance to the Schemes of work and in line with the curriculum area and Academy policy.</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Carrying out and recording of Assessment of and for Learning, in line with Academy Policy and Practice.</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Where applicable ensuring that orders to the technician for the supply of equipment for a lesson, or series of lessons, have been placed; in the appropriate manner and in the agreed time frame</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with all prior performance, ability profile and target information available on individual students, teaching groups and cohorts.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standards of classroom management and student behaviour allow maximum effective teaching and learning.</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and adherence to Academy policy and practice on Attitudes to Learning (Rewards and Sanctions).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and adherence to the Academy's policy on SEND and ensuring the effective/efficient deployment of classroom support</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lastRenderedPageBreak/>
        <w:t>Familiarisation with the detailed information on any SEND student within a teaching group and adherence to any guidance contained within an individual student plan.</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Keeping a separate record of progress of any SEND student within a teaching group and contributing to SEND review procedures.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with and adherence to the Academy policy on Health and Safety, the appropriate codes of practice issued by external bodies and risk assessments for particular activities within the Scheme of Work.</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Responsibility for maintaining, to a high standard, the appearance of furniture and fittings in a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 xml:space="preserve">Responsibility for a high standard of display (including students' work) in classrooms </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b/>
          <w:sz w:val="21"/>
          <w:szCs w:val="21"/>
          <w:u w:val="single"/>
        </w:rPr>
      </w:pPr>
      <w:r w:rsidRPr="00E45FB7">
        <w:rPr>
          <w:rFonts w:eastAsia="Times New Roman"/>
          <w:sz w:val="21"/>
          <w:szCs w:val="21"/>
        </w:rPr>
        <w:t xml:space="preserve">Responsibility for ensuring that equipment is looked after, is in safe working order and any faults are reported immediately. </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b/>
          <w:sz w:val="21"/>
          <w:szCs w:val="21"/>
          <w:u w:val="single"/>
        </w:rPr>
      </w:pPr>
    </w:p>
    <w:p w:rsidR="00617D10" w:rsidRPr="00E45FB7" w:rsidRDefault="00617D10" w:rsidP="00E45FB7">
      <w:pPr>
        <w:ind w:left="567" w:right="246"/>
        <w:jc w:val="both"/>
        <w:rPr>
          <w:rFonts w:eastAsia="Times New Roman"/>
          <w:b/>
          <w:sz w:val="21"/>
          <w:szCs w:val="21"/>
          <w:lang w:bidi="en-US"/>
        </w:rPr>
      </w:pPr>
      <w:r w:rsidRPr="00E45FB7">
        <w:rPr>
          <w:rFonts w:eastAsia="Times New Roman"/>
          <w:b/>
          <w:sz w:val="21"/>
          <w:szCs w:val="21"/>
          <w:lang w:bidi="en-US"/>
        </w:rPr>
        <w:t>PASTORAL:</w:t>
      </w:r>
    </w:p>
    <w:p w:rsidR="00617D10" w:rsidRPr="00E45FB7" w:rsidRDefault="00617D10" w:rsidP="00E45FB7">
      <w:pPr>
        <w:pStyle w:val="ListParagraph"/>
        <w:numPr>
          <w:ilvl w:val="0"/>
          <w:numId w:val="19"/>
        </w:numPr>
        <w:tabs>
          <w:tab w:val="left" w:pos="3020"/>
        </w:tabs>
        <w:adjustRightInd w:val="0"/>
        <w:spacing w:before="40" w:after="40"/>
        <w:ind w:left="709" w:right="246" w:hanging="142"/>
        <w:contextualSpacing/>
        <w:jc w:val="both"/>
        <w:rPr>
          <w:rFonts w:eastAsia="Times New Roman"/>
          <w:sz w:val="21"/>
          <w:szCs w:val="21"/>
        </w:rPr>
      </w:pPr>
      <w:r w:rsidRPr="00E45FB7">
        <w:rPr>
          <w:rFonts w:eastAsia="Times New Roman"/>
          <w:sz w:val="21"/>
          <w:szCs w:val="21"/>
        </w:rPr>
        <w:t>To be a Tutor to an assigned group of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promote the general progress and well-being of individual students and of the Tutor Group as a whole.</w:t>
      </w:r>
      <w:r w:rsidRPr="00E45FB7">
        <w:rPr>
          <w:rFonts w:eastAsia="Cambria"/>
          <w:color w:val="E36C0A"/>
          <w:sz w:val="21"/>
          <w:szCs w:val="21"/>
        </w:rPr>
        <w:t xml:space="preserve"> </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register students, accompany them to assemblies, encourage their full attendance at all lessons and their participation in other aspects of Academy life.</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evaluate and monitor the progress of students and keep up-to-date student records as may be required.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the preparation of action plans and progress files and other reports.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alert the appropriate staff to problems experienced by students and to make recommendations as to how these may be resolved.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communicate as appropriate, with the parents of students and with persons or bodies outside the Academy concerned with the welfare of individual students, after consultation with the appropriate staff.</w:t>
      </w:r>
    </w:p>
    <w:p w:rsidR="00617D10" w:rsidRPr="00E45FB7" w:rsidRDefault="00617D10" w:rsidP="00E45FB7">
      <w:pPr>
        <w:widowControl/>
        <w:numPr>
          <w:ilvl w:val="0"/>
          <w:numId w:val="18"/>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To participate in after-hours activities with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PSHCE and CEIAG Education and other Enrichment Experiences according to Academy policy.</w:t>
      </w:r>
    </w:p>
    <w:p w:rsidR="00617D10" w:rsidRPr="00E45FB7" w:rsidRDefault="00617D10" w:rsidP="00E45FB7">
      <w:pPr>
        <w:widowControl/>
        <w:numPr>
          <w:ilvl w:val="0"/>
          <w:numId w:val="18"/>
        </w:numPr>
        <w:autoSpaceDE/>
        <w:autoSpaceDN/>
        <w:ind w:left="567" w:right="246" w:firstLine="0"/>
        <w:contextualSpacing/>
        <w:jc w:val="both"/>
        <w:rPr>
          <w:rFonts w:eastAsia="Times New Roman"/>
          <w:b/>
          <w:sz w:val="21"/>
          <w:szCs w:val="21"/>
          <w:u w:val="single"/>
          <w:lang w:bidi="en-US"/>
        </w:rPr>
      </w:pPr>
      <w:r w:rsidRPr="00E45FB7">
        <w:rPr>
          <w:rFonts w:eastAsia="Times New Roman"/>
          <w:sz w:val="21"/>
          <w:szCs w:val="21"/>
        </w:rPr>
        <w:t>To ensure the Behaviour Management systems (Commitment to Progress) is implemented consistently in the subject area so that effective learning can take place.</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contribute to and implement the Academy policy on rewards and support taking responsibility for student behaviour.</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make referrals for student support through the appropriate personnel for the subject area and attend meetings where required.</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E45FB7" w:rsidRDefault="00617D10" w:rsidP="00E45FB7">
      <w:pPr>
        <w:spacing w:line="276" w:lineRule="auto"/>
        <w:ind w:left="567" w:right="246"/>
        <w:contextualSpacing/>
        <w:jc w:val="both"/>
        <w:rPr>
          <w:rFonts w:eastAsia="Times New Roman"/>
          <w:sz w:val="21"/>
          <w:szCs w:val="21"/>
        </w:rPr>
      </w:pPr>
    </w:p>
    <w:p w:rsidR="00617D10" w:rsidRPr="00E45FB7" w:rsidRDefault="00617D10" w:rsidP="00E45FB7">
      <w:pPr>
        <w:adjustRightInd w:val="0"/>
        <w:ind w:left="567" w:right="246"/>
        <w:jc w:val="both"/>
        <w:rPr>
          <w:rFonts w:eastAsia="AUdimat"/>
          <w:b/>
          <w:color w:val="000000"/>
          <w:sz w:val="21"/>
          <w:szCs w:val="21"/>
        </w:rPr>
      </w:pPr>
      <w:r w:rsidRPr="00E45FB7">
        <w:rPr>
          <w:rFonts w:eastAsia="AUdimat"/>
          <w:b/>
          <w:color w:val="000000"/>
          <w:sz w:val="21"/>
          <w:szCs w:val="21"/>
        </w:rPr>
        <w:t>PERFORMANCE MANAGEMENT:</w:t>
      </w:r>
    </w:p>
    <w:p w:rsidR="00617D10" w:rsidRPr="00E45FB7" w:rsidRDefault="00617D10" w:rsidP="00E45FB7">
      <w:pPr>
        <w:adjustRightInd w:val="0"/>
        <w:ind w:left="567" w:right="246"/>
        <w:jc w:val="both"/>
        <w:rPr>
          <w:rFonts w:eastAsia="AUdimat"/>
          <w:color w:val="000000"/>
          <w:sz w:val="21"/>
          <w:szCs w:val="21"/>
        </w:rPr>
      </w:pPr>
      <w:r w:rsidRPr="00E45FB7">
        <w:rPr>
          <w:rFonts w:eastAsia="AUdimat"/>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617D10">
        <w:trPr>
          <w:cantSplit/>
          <w:trHeight w:val="1134"/>
        </w:trPr>
        <w:tc>
          <w:tcPr>
            <w:tcW w:w="9493" w:type="dxa"/>
            <w:vAlign w:val="center"/>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 xml:space="preserve">Attributes and Experience </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“being the best we can be”, and making a positive difference for every student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promote and develop outstanding links with the community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Evidence of developing positive links with feeder primary Academies/Schools and local secondary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working with outside agencies to secure improved outcomes for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business links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Can lead by example with high professional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relate to students in a pleasant and sympathetic manner and to recognise potential child safeguarding issues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bl>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B76A4">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112463" w:rsidRPr="00D36DCE" w:rsidRDefault="00112463" w:rsidP="00D36DC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EB" w:rsidRDefault="007533EB" w:rsidP="00F65078">
      <w:r>
        <w:separator/>
      </w:r>
    </w:p>
  </w:endnote>
  <w:endnote w:type="continuationSeparator" w:id="0">
    <w:p w:rsidR="007533EB" w:rsidRDefault="007533EB"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Udima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eastAsia="en-GB"/>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eastAsia="en-GB"/>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&#13;&#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eastAsia="en-GB"/>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eastAsia="en-GB"/>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&#13;&#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EB" w:rsidRDefault="007533EB" w:rsidP="00F65078">
      <w:r>
        <w:separator/>
      </w:r>
    </w:p>
  </w:footnote>
  <w:footnote w:type="continuationSeparator" w:id="0">
    <w:p w:rsidR="007533EB" w:rsidRDefault="007533EB"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eastAsia="en-GB"/>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eastAsia="en-GB"/>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eastAsia="en-GB"/>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&#13;&#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eastAsia="en-GB"/>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7533EB" w:rsidP="007D39D9">
                          <w:pPr>
                            <w:spacing w:before="39"/>
                            <w:ind w:left="20"/>
                            <w:rPr>
                              <w:b/>
                              <w:sz w:val="14"/>
                              <w:lang w:val="de-DE"/>
                            </w:rPr>
                          </w:pPr>
                          <w:hyperlink r:id="rId4">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&#13;&#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5">
                      <w:r w:rsidRPr="00046893">
                        <w:rPr>
                          <w:color w:val="414042"/>
                          <w:sz w:val="14"/>
                          <w:lang w:val="de-DE"/>
                        </w:rPr>
                        <w:t>info@citylearningtrust.org</w:t>
                      </w:r>
                    </w:hyperlink>
                  </w:p>
                  <w:p w:rsidR="007D39D9" w:rsidRPr="00046893" w:rsidRDefault="00E46B11" w:rsidP="007D39D9">
                    <w:pPr>
                      <w:spacing w:before="39"/>
                      <w:ind w:left="20"/>
                      <w:rPr>
                        <w:b/>
                        <w:sz w:val="14"/>
                        <w:lang w:val="de-DE"/>
                      </w:rPr>
                    </w:pPr>
                    <w:r>
                      <w:fldChar w:fldCharType="begin"/>
                    </w:r>
                    <w:r w:rsidRPr="005056F6">
                      <w:rPr>
                        <w:lang w:val="de-DE"/>
                      </w:rPr>
                      <w:instrText xml:space="preserve"> HYPERLINK "http://www.citylearningtrust.org/" \h </w:instrText>
                    </w:r>
                    <w:r>
                      <w:fldChar w:fldCharType="separate"/>
                    </w:r>
                    <w:r w:rsidR="007D39D9" w:rsidRPr="00046893">
                      <w:rPr>
                        <w:b/>
                        <w:color w:val="00B2A5"/>
                        <w:sz w:val="14"/>
                        <w:lang w:val="de-DE"/>
                      </w:rPr>
                      <w:t>www.citylearningtrust.org</w:t>
                    </w:r>
                    <w:r>
                      <w:rPr>
                        <w:b/>
                        <w:color w:val="00B2A5"/>
                        <w:sz w:val="14"/>
                        <w:lang w:val="de-D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998877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83510"/>
    <w:rsid w:val="000B36D6"/>
    <w:rsid w:val="000C1068"/>
    <w:rsid w:val="00112463"/>
    <w:rsid w:val="00122C5E"/>
    <w:rsid w:val="00122CF5"/>
    <w:rsid w:val="001256DB"/>
    <w:rsid w:val="00125F76"/>
    <w:rsid w:val="00134083"/>
    <w:rsid w:val="00164295"/>
    <w:rsid w:val="00166465"/>
    <w:rsid w:val="001C6912"/>
    <w:rsid w:val="001D08A2"/>
    <w:rsid w:val="001D7C3D"/>
    <w:rsid w:val="0024424A"/>
    <w:rsid w:val="00294261"/>
    <w:rsid w:val="002E2419"/>
    <w:rsid w:val="002F5B49"/>
    <w:rsid w:val="003651E1"/>
    <w:rsid w:val="003A1947"/>
    <w:rsid w:val="004338C7"/>
    <w:rsid w:val="00435070"/>
    <w:rsid w:val="004A0169"/>
    <w:rsid w:val="004B282C"/>
    <w:rsid w:val="004B7141"/>
    <w:rsid w:val="004F62AF"/>
    <w:rsid w:val="005056F6"/>
    <w:rsid w:val="00617D10"/>
    <w:rsid w:val="006A1CB6"/>
    <w:rsid w:val="006B76A4"/>
    <w:rsid w:val="006E038B"/>
    <w:rsid w:val="007533EB"/>
    <w:rsid w:val="00786825"/>
    <w:rsid w:val="00792758"/>
    <w:rsid w:val="007D39D9"/>
    <w:rsid w:val="00871C79"/>
    <w:rsid w:val="008C75A0"/>
    <w:rsid w:val="0092376C"/>
    <w:rsid w:val="009A5552"/>
    <w:rsid w:val="00AE390E"/>
    <w:rsid w:val="00B26C9F"/>
    <w:rsid w:val="00BB07AF"/>
    <w:rsid w:val="00BB5DE4"/>
    <w:rsid w:val="00BE1479"/>
    <w:rsid w:val="00C23996"/>
    <w:rsid w:val="00C34119"/>
    <w:rsid w:val="00C363B6"/>
    <w:rsid w:val="00CA2519"/>
    <w:rsid w:val="00CA7B03"/>
    <w:rsid w:val="00D36DCE"/>
    <w:rsid w:val="00DE7BDA"/>
    <w:rsid w:val="00E45FB7"/>
    <w:rsid w:val="00E46B11"/>
    <w:rsid w:val="00E55D75"/>
    <w:rsid w:val="00ED468E"/>
    <w:rsid w:val="00EE5D56"/>
    <w:rsid w:val="00F65078"/>
    <w:rsid w:val="00FA215C"/>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 w:type="character" w:customStyle="1" w:styleId="apple-converted-space">
    <w:name w:val="apple-converted-space"/>
    <w:basedOn w:val="DefaultParagraphFont"/>
    <w:rsid w:val="00E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17159000">
      <w:bodyDiv w:val="1"/>
      <w:marLeft w:val="0"/>
      <w:marRight w:val="0"/>
      <w:marTop w:val="0"/>
      <w:marBottom w:val="0"/>
      <w:divBdr>
        <w:top w:val="none" w:sz="0" w:space="0" w:color="auto"/>
        <w:left w:val="none" w:sz="0" w:space="0" w:color="auto"/>
        <w:bottom w:val="none" w:sz="0" w:space="0" w:color="auto"/>
        <w:right w:val="none" w:sz="0" w:space="0" w:color="auto"/>
      </w:divBdr>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info@citylearningtrust.org" TargetMode="External"/><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2.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61046-74DF-4646-95CA-82631C59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5</cp:revision>
  <cp:lastPrinted>2021-02-09T16:13:00Z</cp:lastPrinted>
  <dcterms:created xsi:type="dcterms:W3CDTF">2021-02-09T16:14:00Z</dcterms:created>
  <dcterms:modified xsi:type="dcterms:W3CDTF">2021-02-14T08:13:00Z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