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5D" w:rsidRPr="0000505A" w:rsidRDefault="00FE025D" w:rsidP="0000505A">
      <w:pPr>
        <w:rPr>
          <w:rFonts w:asciiTheme="minorHAnsi" w:hAnsiTheme="minorHAnsi" w:cstheme="minorHAnsi"/>
          <w:sz w:val="22"/>
          <w:szCs w:val="22"/>
        </w:rPr>
      </w:pPr>
      <w:bookmarkStart w:id="0" w:name="_GoBack"/>
      <w:bookmarkEnd w:id="0"/>
    </w:p>
    <w:p w:rsidR="0000505A" w:rsidRPr="0053086A" w:rsidRDefault="00136E3C" w:rsidP="0000505A">
      <w:pPr>
        <w:rPr>
          <w:rFonts w:asciiTheme="minorHAnsi" w:hAnsiTheme="minorHAnsi" w:cstheme="minorHAnsi"/>
          <w:b/>
          <w:sz w:val="28"/>
          <w:szCs w:val="22"/>
          <w:highlight w:val="yellow"/>
        </w:rPr>
      </w:pPr>
      <w:r>
        <w:rPr>
          <w:rFonts w:asciiTheme="minorHAnsi" w:hAnsiTheme="minorHAnsi" w:cstheme="minorHAnsi"/>
          <w:b/>
          <w:sz w:val="28"/>
          <w:szCs w:val="22"/>
        </w:rPr>
        <w:t>Head of Centre (ASCEND</w:t>
      </w:r>
      <w:r w:rsidR="00C71D3F">
        <w:rPr>
          <w:rFonts w:asciiTheme="minorHAnsi" w:hAnsiTheme="minorHAnsi" w:cstheme="minorHAnsi"/>
          <w:b/>
          <w:sz w:val="28"/>
          <w:szCs w:val="22"/>
        </w:rPr>
        <w:t xml:space="preserve"> – SEMH specialist provision</w:t>
      </w:r>
      <w:r>
        <w:rPr>
          <w:rFonts w:asciiTheme="minorHAnsi" w:hAnsiTheme="minorHAnsi" w:cstheme="minorHAnsi"/>
          <w:b/>
          <w:sz w:val="28"/>
          <w:szCs w:val="22"/>
        </w:rPr>
        <w:t>)</w:t>
      </w:r>
    </w:p>
    <w:p w:rsidR="0000505A" w:rsidRPr="0000505A" w:rsidRDefault="0000505A" w:rsidP="0000505A">
      <w:pPr>
        <w:rPr>
          <w:rFonts w:asciiTheme="minorHAnsi" w:hAnsiTheme="minorHAnsi" w:cstheme="minorHAnsi"/>
          <w:sz w:val="22"/>
          <w:szCs w:val="22"/>
        </w:rPr>
      </w:pPr>
    </w:p>
    <w:p w:rsidR="0000505A" w:rsidRPr="0000505A" w:rsidRDefault="0000505A" w:rsidP="0000505A">
      <w:pPr>
        <w:tabs>
          <w:tab w:val="left" w:pos="1843"/>
        </w:tabs>
        <w:rPr>
          <w:rFonts w:asciiTheme="minorHAnsi" w:hAnsiTheme="minorHAnsi" w:cstheme="minorHAnsi"/>
          <w:sz w:val="22"/>
          <w:szCs w:val="22"/>
        </w:rPr>
      </w:pPr>
      <w:r w:rsidRPr="0000505A">
        <w:rPr>
          <w:rFonts w:asciiTheme="minorHAnsi" w:hAnsiTheme="minorHAnsi" w:cstheme="minorHAnsi"/>
          <w:b/>
          <w:sz w:val="22"/>
          <w:szCs w:val="22"/>
        </w:rPr>
        <w:t>Start Date:</w:t>
      </w:r>
      <w:r w:rsidRPr="0000505A">
        <w:rPr>
          <w:rFonts w:asciiTheme="minorHAnsi" w:hAnsiTheme="minorHAnsi" w:cstheme="minorHAnsi"/>
          <w:b/>
          <w:sz w:val="22"/>
          <w:szCs w:val="22"/>
        </w:rPr>
        <w:tab/>
      </w:r>
      <w:r w:rsidR="00492772">
        <w:rPr>
          <w:rFonts w:asciiTheme="minorHAnsi" w:hAnsiTheme="minorHAnsi" w:cstheme="minorHAnsi"/>
          <w:sz w:val="22"/>
          <w:szCs w:val="22"/>
        </w:rPr>
        <w:t>April</w:t>
      </w:r>
      <w:r w:rsidR="00C71D3F">
        <w:rPr>
          <w:rFonts w:asciiTheme="minorHAnsi" w:hAnsiTheme="minorHAnsi" w:cstheme="minorHAnsi"/>
          <w:sz w:val="22"/>
          <w:szCs w:val="22"/>
        </w:rPr>
        <w:t>/Sept</w:t>
      </w:r>
      <w:r w:rsidR="00492772">
        <w:rPr>
          <w:rFonts w:asciiTheme="minorHAnsi" w:hAnsiTheme="minorHAnsi" w:cstheme="minorHAnsi"/>
          <w:sz w:val="22"/>
          <w:szCs w:val="22"/>
        </w:rPr>
        <w:t xml:space="preserve"> </w:t>
      </w:r>
      <w:r w:rsidR="0000296D">
        <w:rPr>
          <w:rFonts w:asciiTheme="minorHAnsi" w:hAnsiTheme="minorHAnsi" w:cstheme="minorHAnsi"/>
          <w:sz w:val="22"/>
          <w:szCs w:val="22"/>
        </w:rPr>
        <w:t>2020</w:t>
      </w:r>
      <w:r w:rsidR="00CB1232">
        <w:rPr>
          <w:rFonts w:asciiTheme="minorHAnsi" w:hAnsiTheme="minorHAnsi" w:cstheme="minorHAnsi"/>
          <w:sz w:val="22"/>
          <w:szCs w:val="22"/>
        </w:rPr>
        <w:t xml:space="preserve"> </w:t>
      </w:r>
    </w:p>
    <w:p w:rsidR="0000505A" w:rsidRPr="0000505A" w:rsidRDefault="0000505A" w:rsidP="0000505A">
      <w:pPr>
        <w:tabs>
          <w:tab w:val="left" w:pos="1843"/>
        </w:tabs>
        <w:rPr>
          <w:rFonts w:asciiTheme="minorHAnsi" w:hAnsiTheme="minorHAnsi" w:cstheme="minorHAnsi"/>
          <w:sz w:val="22"/>
          <w:szCs w:val="22"/>
        </w:rPr>
      </w:pPr>
      <w:r w:rsidRPr="0000505A">
        <w:rPr>
          <w:rFonts w:asciiTheme="minorHAnsi" w:hAnsiTheme="minorHAnsi" w:cstheme="minorHAnsi"/>
          <w:b/>
          <w:sz w:val="22"/>
          <w:szCs w:val="22"/>
        </w:rPr>
        <w:t>Salary:</w:t>
      </w:r>
      <w:r w:rsidRPr="0000505A">
        <w:rPr>
          <w:rFonts w:asciiTheme="minorHAnsi" w:hAnsiTheme="minorHAnsi" w:cstheme="minorHAnsi"/>
          <w:b/>
          <w:sz w:val="22"/>
          <w:szCs w:val="22"/>
        </w:rPr>
        <w:tab/>
      </w:r>
      <w:r w:rsidR="00BC552C" w:rsidRPr="00BC552C">
        <w:rPr>
          <w:rFonts w:asciiTheme="minorHAnsi" w:hAnsiTheme="minorHAnsi" w:cstheme="minorHAnsi"/>
          <w:sz w:val="22"/>
          <w:szCs w:val="22"/>
        </w:rPr>
        <w:t>Leadership Scale (Fringe)</w:t>
      </w:r>
      <w:r w:rsidR="00BC552C">
        <w:rPr>
          <w:rFonts w:asciiTheme="minorHAnsi" w:hAnsiTheme="minorHAnsi" w:cstheme="minorHAnsi"/>
          <w:b/>
          <w:sz w:val="22"/>
          <w:szCs w:val="22"/>
        </w:rPr>
        <w:t xml:space="preserve"> </w:t>
      </w:r>
      <w:r w:rsidR="005F34C4">
        <w:rPr>
          <w:rFonts w:asciiTheme="minorHAnsi" w:hAnsiTheme="minorHAnsi" w:cstheme="minorHAnsi"/>
          <w:sz w:val="22"/>
          <w:szCs w:val="22"/>
        </w:rPr>
        <w:t>L17</w:t>
      </w:r>
      <w:r w:rsidR="00F3603A">
        <w:rPr>
          <w:rFonts w:asciiTheme="minorHAnsi" w:hAnsiTheme="minorHAnsi" w:cstheme="minorHAnsi"/>
          <w:sz w:val="22"/>
          <w:szCs w:val="22"/>
        </w:rPr>
        <w:t xml:space="preserve"> –</w:t>
      </w:r>
      <w:r w:rsidR="005F34C4">
        <w:rPr>
          <w:rFonts w:asciiTheme="minorHAnsi" w:hAnsiTheme="minorHAnsi" w:cstheme="minorHAnsi"/>
          <w:sz w:val="22"/>
          <w:szCs w:val="22"/>
        </w:rPr>
        <w:t xml:space="preserve"> L21 (£62,039 - £68,325</w:t>
      </w:r>
      <w:r w:rsidR="00BC552C">
        <w:rPr>
          <w:rFonts w:asciiTheme="minorHAnsi" w:hAnsiTheme="minorHAnsi" w:cstheme="minorHAnsi"/>
          <w:sz w:val="22"/>
          <w:szCs w:val="22"/>
        </w:rPr>
        <w:t>)</w:t>
      </w:r>
    </w:p>
    <w:p w:rsidR="0000505A" w:rsidRPr="0000505A" w:rsidRDefault="0000505A" w:rsidP="0000505A">
      <w:pPr>
        <w:tabs>
          <w:tab w:val="left" w:pos="1843"/>
        </w:tabs>
        <w:rPr>
          <w:rFonts w:asciiTheme="minorHAnsi" w:hAnsiTheme="minorHAnsi" w:cstheme="minorHAnsi"/>
          <w:sz w:val="22"/>
          <w:szCs w:val="22"/>
        </w:rPr>
      </w:pPr>
      <w:r w:rsidRPr="0000505A">
        <w:rPr>
          <w:rFonts w:asciiTheme="minorHAnsi" w:hAnsiTheme="minorHAnsi" w:cstheme="minorHAnsi"/>
          <w:b/>
          <w:sz w:val="22"/>
          <w:szCs w:val="22"/>
        </w:rPr>
        <w:t>Contract Type:</w:t>
      </w:r>
      <w:r w:rsidRPr="0000505A">
        <w:rPr>
          <w:rFonts w:asciiTheme="minorHAnsi" w:hAnsiTheme="minorHAnsi" w:cstheme="minorHAnsi"/>
          <w:b/>
          <w:sz w:val="22"/>
          <w:szCs w:val="22"/>
        </w:rPr>
        <w:tab/>
      </w:r>
      <w:r w:rsidRPr="0000505A">
        <w:rPr>
          <w:rFonts w:asciiTheme="minorHAnsi" w:hAnsiTheme="minorHAnsi" w:cstheme="minorHAnsi"/>
          <w:sz w:val="22"/>
          <w:szCs w:val="22"/>
        </w:rPr>
        <w:t>Full Time, Permanent</w:t>
      </w:r>
    </w:p>
    <w:p w:rsidR="0000505A" w:rsidRPr="0000505A" w:rsidRDefault="0000505A" w:rsidP="0000505A">
      <w:pPr>
        <w:rPr>
          <w:rFonts w:asciiTheme="minorHAnsi" w:hAnsiTheme="minorHAnsi" w:cstheme="minorHAnsi"/>
          <w:sz w:val="22"/>
          <w:szCs w:val="22"/>
        </w:rPr>
      </w:pPr>
    </w:p>
    <w:p w:rsidR="00BE5F26" w:rsidRDefault="00E81C9D" w:rsidP="00CC77B4">
      <w:pPr>
        <w:jc w:val="both"/>
        <w:rPr>
          <w:rFonts w:asciiTheme="minorHAnsi" w:hAnsiTheme="minorHAnsi" w:cstheme="minorHAnsi"/>
          <w:sz w:val="22"/>
          <w:szCs w:val="22"/>
        </w:rPr>
      </w:pPr>
      <w:r>
        <w:rPr>
          <w:rFonts w:asciiTheme="minorHAnsi" w:hAnsiTheme="minorHAnsi" w:cstheme="minorHAnsi"/>
          <w:sz w:val="22"/>
          <w:szCs w:val="22"/>
        </w:rPr>
        <w:t>Ormiston Park Academy provides specialist e</w:t>
      </w:r>
      <w:r w:rsidR="00BE5F26">
        <w:rPr>
          <w:rFonts w:asciiTheme="minorHAnsi" w:hAnsiTheme="minorHAnsi" w:cstheme="minorHAnsi"/>
          <w:sz w:val="22"/>
          <w:szCs w:val="22"/>
        </w:rPr>
        <w:t xml:space="preserve">ducation for students with Educational Healthcare Plans addressing their Social, Emotional and Mental Health needs. This resource base provision is run in collaboration with Thurrock Local Authority and is housed in A Specialist Centre for Education, Nurture and Development </w:t>
      </w:r>
      <w:r w:rsidR="009661F3">
        <w:rPr>
          <w:rFonts w:asciiTheme="minorHAnsi" w:hAnsiTheme="minorHAnsi" w:cstheme="minorHAnsi"/>
          <w:sz w:val="22"/>
          <w:szCs w:val="22"/>
        </w:rPr>
        <w:t>(ASCEND) within the grounds of the main Academy.</w:t>
      </w:r>
    </w:p>
    <w:p w:rsidR="009661F3" w:rsidRDefault="009661F3" w:rsidP="00CC77B4">
      <w:pPr>
        <w:jc w:val="both"/>
        <w:rPr>
          <w:rFonts w:asciiTheme="minorHAnsi" w:hAnsiTheme="minorHAnsi" w:cstheme="minorHAnsi"/>
          <w:sz w:val="22"/>
          <w:szCs w:val="22"/>
        </w:rPr>
      </w:pPr>
    </w:p>
    <w:p w:rsidR="009661F3" w:rsidRDefault="009661F3" w:rsidP="00CC77B4">
      <w:pPr>
        <w:jc w:val="both"/>
        <w:rPr>
          <w:rFonts w:asciiTheme="minorHAnsi" w:hAnsiTheme="minorHAnsi" w:cstheme="minorHAnsi"/>
          <w:sz w:val="22"/>
          <w:szCs w:val="22"/>
        </w:rPr>
      </w:pPr>
      <w:r>
        <w:rPr>
          <w:rFonts w:asciiTheme="minorHAnsi" w:hAnsiTheme="minorHAnsi" w:cstheme="minorHAnsi"/>
          <w:sz w:val="22"/>
          <w:szCs w:val="22"/>
        </w:rPr>
        <w:t xml:space="preserve">The bespoke education provided for currently 20 students (mixed 11-16 </w:t>
      </w:r>
      <w:r w:rsidR="00FD2212">
        <w:rPr>
          <w:rFonts w:asciiTheme="minorHAnsi" w:hAnsiTheme="minorHAnsi" w:cstheme="minorHAnsi"/>
          <w:sz w:val="22"/>
          <w:szCs w:val="22"/>
        </w:rPr>
        <w:t>yrs.</w:t>
      </w:r>
      <w:r>
        <w:rPr>
          <w:rFonts w:asciiTheme="minorHAnsi" w:hAnsiTheme="minorHAnsi" w:cstheme="minorHAnsi"/>
          <w:sz w:val="22"/>
          <w:szCs w:val="22"/>
        </w:rPr>
        <w:t>) is widely regarded as excellent and delivers extremely high progress and outcomes for those at the end of KS4. In recent years 100% of leavers have secured progression into further education, employment or training.</w:t>
      </w:r>
    </w:p>
    <w:p w:rsidR="009661F3" w:rsidRDefault="009661F3" w:rsidP="00CC77B4">
      <w:pPr>
        <w:jc w:val="both"/>
        <w:rPr>
          <w:rFonts w:asciiTheme="minorHAnsi" w:hAnsiTheme="minorHAnsi" w:cstheme="minorHAnsi"/>
          <w:sz w:val="22"/>
          <w:szCs w:val="22"/>
        </w:rPr>
      </w:pPr>
    </w:p>
    <w:p w:rsidR="00FC44A5" w:rsidRDefault="009661F3" w:rsidP="00CC77B4">
      <w:pPr>
        <w:jc w:val="both"/>
        <w:rPr>
          <w:rFonts w:asciiTheme="minorHAnsi" w:hAnsiTheme="minorHAnsi" w:cstheme="minorHAnsi"/>
          <w:sz w:val="22"/>
          <w:szCs w:val="22"/>
        </w:rPr>
      </w:pPr>
      <w:r>
        <w:rPr>
          <w:rFonts w:asciiTheme="minorHAnsi" w:hAnsiTheme="minorHAnsi" w:cstheme="minorHAnsi"/>
          <w:sz w:val="22"/>
          <w:szCs w:val="22"/>
        </w:rPr>
        <w:t>With a growing waiting list for admission to ASCEND it has been decided to extend the available places from 20 to 30. To that end w</w:t>
      </w:r>
      <w:r w:rsidR="00FD2212">
        <w:rPr>
          <w:rFonts w:asciiTheme="minorHAnsi" w:hAnsiTheme="minorHAnsi" w:cstheme="minorHAnsi"/>
          <w:sz w:val="22"/>
          <w:szCs w:val="22"/>
        </w:rPr>
        <w:t xml:space="preserve">e seek an exciting, </w:t>
      </w:r>
      <w:r w:rsidR="00A01884">
        <w:rPr>
          <w:rFonts w:asciiTheme="minorHAnsi" w:hAnsiTheme="minorHAnsi" w:cstheme="minorHAnsi"/>
          <w:sz w:val="22"/>
          <w:szCs w:val="22"/>
        </w:rPr>
        <w:t xml:space="preserve">inspirational </w:t>
      </w:r>
      <w:r w:rsidR="00FD2212">
        <w:rPr>
          <w:rFonts w:asciiTheme="minorHAnsi" w:hAnsiTheme="minorHAnsi" w:cstheme="minorHAnsi"/>
          <w:sz w:val="22"/>
          <w:szCs w:val="22"/>
        </w:rPr>
        <w:t xml:space="preserve">and experienced </w:t>
      </w:r>
      <w:r w:rsidR="00A01884">
        <w:rPr>
          <w:rFonts w:asciiTheme="minorHAnsi" w:hAnsiTheme="minorHAnsi" w:cstheme="minorHAnsi"/>
          <w:sz w:val="22"/>
          <w:szCs w:val="22"/>
        </w:rPr>
        <w:t xml:space="preserve">professional </w:t>
      </w:r>
      <w:r w:rsidR="00FD2212">
        <w:rPr>
          <w:rFonts w:asciiTheme="minorHAnsi" w:hAnsiTheme="minorHAnsi" w:cstheme="minorHAnsi"/>
          <w:sz w:val="22"/>
          <w:szCs w:val="22"/>
        </w:rPr>
        <w:t xml:space="preserve">to </w:t>
      </w:r>
      <w:r>
        <w:rPr>
          <w:rFonts w:asciiTheme="minorHAnsi" w:hAnsiTheme="minorHAnsi" w:cstheme="minorHAnsi"/>
          <w:sz w:val="22"/>
          <w:szCs w:val="22"/>
        </w:rPr>
        <w:t xml:space="preserve">lead this expansion to success and beyond. </w:t>
      </w:r>
      <w:r w:rsidR="00CC77B4" w:rsidRPr="009024C8">
        <w:rPr>
          <w:rFonts w:asciiTheme="minorHAnsi" w:hAnsiTheme="minorHAnsi" w:cstheme="minorHAnsi"/>
          <w:sz w:val="22"/>
          <w:szCs w:val="22"/>
        </w:rPr>
        <w:t>Do you believe all students can be outstanding and champion the importance of ed</w:t>
      </w:r>
      <w:r w:rsidR="00CC77B4">
        <w:rPr>
          <w:rFonts w:asciiTheme="minorHAnsi" w:hAnsiTheme="minorHAnsi" w:cstheme="minorHAnsi"/>
          <w:sz w:val="22"/>
          <w:szCs w:val="22"/>
        </w:rPr>
        <w:t>ucation in shaping the future for</w:t>
      </w:r>
      <w:r w:rsidR="00CC77B4" w:rsidRPr="009024C8">
        <w:rPr>
          <w:rFonts w:asciiTheme="minorHAnsi" w:hAnsiTheme="minorHAnsi" w:cstheme="minorHAnsi"/>
          <w:sz w:val="22"/>
          <w:szCs w:val="22"/>
        </w:rPr>
        <w:t xml:space="preserve"> young people?</w:t>
      </w:r>
      <w:r w:rsidR="00FC44A5">
        <w:rPr>
          <w:rFonts w:asciiTheme="minorHAnsi" w:hAnsiTheme="minorHAnsi" w:cstheme="minorHAnsi"/>
          <w:sz w:val="22"/>
          <w:szCs w:val="22"/>
        </w:rPr>
        <w:t xml:space="preserve"> </w:t>
      </w:r>
      <w:r w:rsidR="00D165B6">
        <w:rPr>
          <w:rFonts w:asciiTheme="minorHAnsi" w:hAnsiTheme="minorHAnsi" w:cstheme="minorHAnsi"/>
          <w:sz w:val="22"/>
          <w:szCs w:val="22"/>
        </w:rPr>
        <w:t>If so, we</w:t>
      </w:r>
      <w:r w:rsidR="00A01884" w:rsidRPr="0000505A">
        <w:rPr>
          <w:rFonts w:asciiTheme="minorHAnsi" w:hAnsiTheme="minorHAnsi" w:cstheme="minorHAnsi"/>
          <w:sz w:val="22"/>
          <w:szCs w:val="22"/>
        </w:rPr>
        <w:t xml:space="preserve"> await your application.</w:t>
      </w:r>
      <w:r w:rsidR="00A01884">
        <w:rPr>
          <w:rFonts w:asciiTheme="minorHAnsi" w:hAnsiTheme="minorHAnsi" w:cstheme="minorHAnsi"/>
          <w:sz w:val="22"/>
          <w:szCs w:val="22"/>
        </w:rPr>
        <w:t xml:space="preserve"> </w:t>
      </w:r>
    </w:p>
    <w:p w:rsidR="00FC44A5" w:rsidRDefault="00FC44A5" w:rsidP="00CC77B4">
      <w:pPr>
        <w:jc w:val="both"/>
        <w:rPr>
          <w:rFonts w:asciiTheme="minorHAnsi" w:hAnsiTheme="minorHAnsi" w:cstheme="minorHAnsi"/>
          <w:sz w:val="22"/>
          <w:szCs w:val="22"/>
        </w:rPr>
      </w:pPr>
    </w:p>
    <w:p w:rsidR="00A01884" w:rsidRDefault="00A01884" w:rsidP="00A01884">
      <w:pPr>
        <w:rPr>
          <w:rFonts w:asciiTheme="minorHAnsi" w:hAnsiTheme="minorHAnsi" w:cstheme="minorHAnsi"/>
          <w:sz w:val="22"/>
          <w:szCs w:val="22"/>
        </w:rPr>
      </w:pPr>
      <w:r w:rsidRPr="00FD2212">
        <w:rPr>
          <w:rFonts w:asciiTheme="minorHAnsi" w:hAnsiTheme="minorHAnsi" w:cstheme="minorHAnsi"/>
          <w:sz w:val="22"/>
          <w:szCs w:val="22"/>
        </w:rPr>
        <w:t>To be considered for this opportunity, you will:</w:t>
      </w:r>
    </w:p>
    <w:p w:rsidR="00C31498" w:rsidRPr="00FD2212" w:rsidRDefault="00C31498" w:rsidP="00A01884">
      <w:pPr>
        <w:rPr>
          <w:rFonts w:asciiTheme="minorHAnsi" w:hAnsiTheme="minorHAnsi" w:cstheme="minorHAnsi"/>
          <w:sz w:val="22"/>
          <w:szCs w:val="22"/>
        </w:rPr>
      </w:pPr>
    </w:p>
    <w:p w:rsidR="00A01884" w:rsidRPr="00FD2212" w:rsidRDefault="00C31498" w:rsidP="00A01884">
      <w:pPr>
        <w:pStyle w:val="ListParagraph"/>
        <w:numPr>
          <w:ilvl w:val="0"/>
          <w:numId w:val="42"/>
        </w:numPr>
        <w:jc w:val="both"/>
        <w:rPr>
          <w:rFonts w:cstheme="minorHAnsi"/>
        </w:rPr>
      </w:pPr>
      <w:r>
        <w:rPr>
          <w:rFonts w:cstheme="minorHAnsi"/>
        </w:rPr>
        <w:t xml:space="preserve">Have a successful </w:t>
      </w:r>
      <w:r w:rsidR="00A01884" w:rsidRPr="00FD2212">
        <w:rPr>
          <w:rFonts w:cstheme="minorHAnsi"/>
        </w:rPr>
        <w:t>record of impact</w:t>
      </w:r>
      <w:r w:rsidR="00FD2212">
        <w:rPr>
          <w:rFonts w:cstheme="minorHAnsi"/>
        </w:rPr>
        <w:t xml:space="preserve"> in the teaching of vulnerable students with complex needs</w:t>
      </w:r>
      <w:r w:rsidR="00120E75">
        <w:rPr>
          <w:rFonts w:cstheme="minorHAnsi"/>
        </w:rPr>
        <w:t>.</w:t>
      </w:r>
      <w:r w:rsidR="00FD2212">
        <w:rPr>
          <w:rFonts w:cstheme="minorHAnsi"/>
        </w:rPr>
        <w:t xml:space="preserve"> </w:t>
      </w:r>
    </w:p>
    <w:p w:rsidR="00A01884" w:rsidRPr="00FD2212" w:rsidRDefault="00A01884" w:rsidP="00A01884">
      <w:pPr>
        <w:pStyle w:val="ListParagraph"/>
        <w:numPr>
          <w:ilvl w:val="0"/>
          <w:numId w:val="42"/>
        </w:numPr>
        <w:jc w:val="both"/>
        <w:rPr>
          <w:rFonts w:cstheme="minorHAnsi"/>
        </w:rPr>
      </w:pPr>
      <w:r w:rsidRPr="00FD2212">
        <w:rPr>
          <w:rFonts w:cstheme="minorHAnsi"/>
        </w:rPr>
        <w:t xml:space="preserve">Possess in depth knowledge </w:t>
      </w:r>
      <w:r w:rsidR="00120E75">
        <w:rPr>
          <w:rFonts w:cstheme="minorHAnsi"/>
        </w:rPr>
        <w:t>and understanding of SEND provision</w:t>
      </w:r>
      <w:r w:rsidR="00C31498">
        <w:rPr>
          <w:rFonts w:cstheme="minorHAnsi"/>
        </w:rPr>
        <w:t xml:space="preserve"> (A SENCO qualification will be advantageous)</w:t>
      </w:r>
      <w:r w:rsidRPr="00FD2212">
        <w:rPr>
          <w:rFonts w:cstheme="minorHAnsi"/>
        </w:rPr>
        <w:t>.</w:t>
      </w:r>
    </w:p>
    <w:p w:rsidR="00A01884" w:rsidRDefault="00A01884" w:rsidP="00A01884">
      <w:pPr>
        <w:pStyle w:val="ListParagraph"/>
        <w:numPr>
          <w:ilvl w:val="0"/>
          <w:numId w:val="42"/>
        </w:numPr>
        <w:jc w:val="both"/>
        <w:rPr>
          <w:rFonts w:cstheme="minorHAnsi"/>
        </w:rPr>
      </w:pPr>
      <w:r w:rsidRPr="00FD2212">
        <w:rPr>
          <w:rFonts w:cstheme="minorHAnsi"/>
        </w:rPr>
        <w:t xml:space="preserve">Be able to inspire, lead and manage colleagues to </w:t>
      </w:r>
      <w:r w:rsidR="00C31498">
        <w:rPr>
          <w:rFonts w:cstheme="minorHAnsi"/>
        </w:rPr>
        <w:t xml:space="preserve">break down the barriers for students and </w:t>
      </w:r>
      <w:r w:rsidRPr="00FD2212">
        <w:rPr>
          <w:rFonts w:cstheme="minorHAnsi"/>
        </w:rPr>
        <w:t>achieve shared goals.</w:t>
      </w:r>
    </w:p>
    <w:p w:rsidR="00C31498" w:rsidRPr="00FD2212" w:rsidRDefault="00C31498" w:rsidP="00A01884">
      <w:pPr>
        <w:pStyle w:val="ListParagraph"/>
        <w:numPr>
          <w:ilvl w:val="0"/>
          <w:numId w:val="42"/>
        </w:numPr>
        <w:jc w:val="both"/>
        <w:rPr>
          <w:rFonts w:cstheme="minorHAnsi"/>
        </w:rPr>
      </w:pPr>
      <w:r>
        <w:rPr>
          <w:rFonts w:cstheme="minorHAnsi"/>
        </w:rPr>
        <w:t xml:space="preserve">Be able to build successful and trusting relationships with students, motivating them to believe in themselves and engage wholeheartedly in their education. </w:t>
      </w:r>
    </w:p>
    <w:p w:rsidR="00FD2212" w:rsidRPr="00C31498" w:rsidRDefault="00A01884" w:rsidP="00C31498">
      <w:pPr>
        <w:pStyle w:val="ListParagraph"/>
        <w:numPr>
          <w:ilvl w:val="0"/>
          <w:numId w:val="42"/>
        </w:numPr>
        <w:jc w:val="both"/>
        <w:rPr>
          <w:rFonts w:cstheme="minorHAnsi"/>
        </w:rPr>
      </w:pPr>
      <w:r w:rsidRPr="00C31498">
        <w:rPr>
          <w:rFonts w:cstheme="minorHAnsi"/>
        </w:rPr>
        <w:t>Be committed and proactive to furthering your own professional development.</w:t>
      </w:r>
      <w:r w:rsidR="00FD2212" w:rsidRPr="00C31498">
        <w:rPr>
          <w:rFonts w:cstheme="minorHAnsi"/>
        </w:rPr>
        <w:t xml:space="preserve"> Ormiston Academies Trust offers access to a comprehensive and exciting range of development and networking opportunities throughout its regions. </w:t>
      </w:r>
    </w:p>
    <w:p w:rsidR="00A01884" w:rsidRDefault="00A01884" w:rsidP="00A01884">
      <w:pPr>
        <w:ind w:left="360"/>
        <w:jc w:val="both"/>
        <w:rPr>
          <w:rFonts w:asciiTheme="minorHAnsi" w:hAnsiTheme="minorHAnsi" w:cstheme="minorHAnsi"/>
          <w:sz w:val="22"/>
          <w:szCs w:val="22"/>
        </w:rPr>
      </w:pPr>
    </w:p>
    <w:p w:rsidR="00A01884" w:rsidRDefault="00C31498" w:rsidP="00A01884">
      <w:pPr>
        <w:jc w:val="both"/>
        <w:rPr>
          <w:rFonts w:asciiTheme="minorHAnsi" w:hAnsiTheme="minorHAnsi" w:cstheme="minorHAnsi"/>
          <w:sz w:val="22"/>
          <w:szCs w:val="22"/>
        </w:rPr>
      </w:pPr>
      <w:r>
        <w:rPr>
          <w:rFonts w:asciiTheme="minorHAnsi" w:hAnsiTheme="minorHAnsi" w:cstheme="minorHAnsi"/>
          <w:sz w:val="22"/>
          <w:szCs w:val="22"/>
        </w:rPr>
        <w:t>T</w:t>
      </w:r>
      <w:r w:rsidR="00A01884" w:rsidRPr="0000505A">
        <w:rPr>
          <w:rFonts w:asciiTheme="minorHAnsi" w:hAnsiTheme="minorHAnsi" w:cstheme="minorHAnsi"/>
          <w:sz w:val="22"/>
          <w:szCs w:val="22"/>
        </w:rPr>
        <w:t>o arr</w:t>
      </w:r>
      <w:r w:rsidR="00D165B6">
        <w:rPr>
          <w:rFonts w:asciiTheme="minorHAnsi" w:hAnsiTheme="minorHAnsi" w:cstheme="minorHAnsi"/>
          <w:sz w:val="22"/>
          <w:szCs w:val="22"/>
        </w:rPr>
        <w:t>ange a time to visit the ASCEND base</w:t>
      </w:r>
      <w:r w:rsidR="00A01884">
        <w:rPr>
          <w:rFonts w:asciiTheme="minorHAnsi" w:hAnsiTheme="minorHAnsi" w:cstheme="minorHAnsi"/>
          <w:sz w:val="22"/>
          <w:szCs w:val="22"/>
        </w:rPr>
        <w:t>,</w:t>
      </w:r>
      <w:r w:rsidR="00A01884" w:rsidRPr="0000505A">
        <w:rPr>
          <w:rFonts w:asciiTheme="minorHAnsi" w:hAnsiTheme="minorHAnsi" w:cstheme="minorHAnsi"/>
          <w:sz w:val="22"/>
          <w:szCs w:val="22"/>
        </w:rPr>
        <w:t xml:space="preserve"> </w:t>
      </w:r>
      <w:r>
        <w:rPr>
          <w:rFonts w:asciiTheme="minorHAnsi" w:hAnsiTheme="minorHAnsi" w:cstheme="minorHAnsi"/>
          <w:sz w:val="22"/>
          <w:szCs w:val="22"/>
        </w:rPr>
        <w:t xml:space="preserve">or discuss the position further please </w:t>
      </w:r>
      <w:r w:rsidR="00A01884" w:rsidRPr="0000505A">
        <w:rPr>
          <w:rFonts w:asciiTheme="minorHAnsi" w:hAnsiTheme="minorHAnsi" w:cstheme="minorHAnsi"/>
          <w:sz w:val="22"/>
          <w:szCs w:val="22"/>
        </w:rPr>
        <w:t xml:space="preserve">contact Sally Spraggon, </w:t>
      </w:r>
      <w:r w:rsidR="00A01884">
        <w:rPr>
          <w:rFonts w:asciiTheme="minorHAnsi" w:hAnsiTheme="minorHAnsi" w:cstheme="minorHAnsi"/>
          <w:sz w:val="22"/>
          <w:szCs w:val="22"/>
        </w:rPr>
        <w:t xml:space="preserve">PA to the Principal </w:t>
      </w:r>
      <w:r w:rsidR="00A01884" w:rsidRPr="0000505A">
        <w:rPr>
          <w:rFonts w:asciiTheme="minorHAnsi" w:hAnsiTheme="minorHAnsi" w:cstheme="minorHAnsi"/>
          <w:sz w:val="22"/>
          <w:szCs w:val="22"/>
        </w:rPr>
        <w:t>on 01708</w:t>
      </w:r>
      <w:r w:rsidR="00A01884">
        <w:rPr>
          <w:rFonts w:asciiTheme="minorHAnsi" w:hAnsiTheme="minorHAnsi" w:cstheme="minorHAnsi"/>
          <w:sz w:val="22"/>
          <w:szCs w:val="22"/>
        </w:rPr>
        <w:t xml:space="preserve"> </w:t>
      </w:r>
      <w:r w:rsidR="00A01884" w:rsidRPr="0000505A">
        <w:rPr>
          <w:rFonts w:asciiTheme="minorHAnsi" w:hAnsiTheme="minorHAnsi" w:cstheme="minorHAnsi"/>
          <w:sz w:val="22"/>
          <w:szCs w:val="22"/>
        </w:rPr>
        <w:t xml:space="preserve">865180 or </w:t>
      </w:r>
      <w:r w:rsidR="00A01884" w:rsidRPr="004A15A6">
        <w:rPr>
          <w:rStyle w:val="Hyperlink"/>
          <w:rFonts w:asciiTheme="minorHAnsi" w:hAnsiTheme="minorHAnsi" w:cstheme="minorHAnsi"/>
          <w:color w:val="auto"/>
          <w:sz w:val="22"/>
          <w:szCs w:val="22"/>
          <w:u w:val="none"/>
        </w:rPr>
        <w:t xml:space="preserve">sspraggon@ormistonpark.org.uk. </w:t>
      </w:r>
      <w:r w:rsidR="00060429">
        <w:rPr>
          <w:rFonts w:asciiTheme="minorHAnsi" w:hAnsiTheme="minorHAnsi" w:cstheme="minorHAnsi"/>
          <w:sz w:val="22"/>
          <w:szCs w:val="22"/>
        </w:rPr>
        <w:t>Please note</w:t>
      </w:r>
      <w:r w:rsidR="004A15A6">
        <w:rPr>
          <w:rFonts w:asciiTheme="minorHAnsi" w:hAnsiTheme="minorHAnsi" w:cstheme="minorHAnsi"/>
          <w:sz w:val="22"/>
          <w:szCs w:val="22"/>
        </w:rPr>
        <w:t>,</w:t>
      </w:r>
      <w:r w:rsidR="00060429">
        <w:rPr>
          <w:rFonts w:asciiTheme="minorHAnsi" w:hAnsiTheme="minorHAnsi" w:cstheme="minorHAnsi"/>
          <w:sz w:val="22"/>
          <w:szCs w:val="22"/>
        </w:rPr>
        <w:t xml:space="preserve"> we will not accept CVs or applications via agencies for this post. </w:t>
      </w:r>
      <w:r w:rsidR="00060429" w:rsidRPr="0000505A">
        <w:rPr>
          <w:rFonts w:asciiTheme="minorHAnsi" w:hAnsiTheme="minorHAnsi" w:cstheme="minorHAnsi"/>
          <w:sz w:val="22"/>
          <w:szCs w:val="22"/>
        </w:rPr>
        <w:t xml:space="preserve">All applications </w:t>
      </w:r>
      <w:r w:rsidR="00060429">
        <w:rPr>
          <w:rFonts w:asciiTheme="minorHAnsi" w:hAnsiTheme="minorHAnsi" w:cstheme="minorHAnsi"/>
          <w:sz w:val="22"/>
          <w:szCs w:val="22"/>
        </w:rPr>
        <w:t>should be made using the OPA Application Form with a supporting statement</w:t>
      </w:r>
      <w:r w:rsidR="004A15A6">
        <w:rPr>
          <w:rFonts w:asciiTheme="minorHAnsi" w:hAnsiTheme="minorHAnsi" w:cstheme="minorHAnsi"/>
          <w:sz w:val="22"/>
          <w:szCs w:val="22"/>
        </w:rPr>
        <w:t>,</w:t>
      </w:r>
      <w:r w:rsidR="00060429">
        <w:rPr>
          <w:rFonts w:asciiTheme="minorHAnsi" w:hAnsiTheme="minorHAnsi" w:cstheme="minorHAnsi"/>
          <w:sz w:val="22"/>
          <w:szCs w:val="22"/>
        </w:rPr>
        <w:t xml:space="preserve"> and </w:t>
      </w:r>
      <w:r w:rsidR="00060429" w:rsidRPr="0000505A">
        <w:rPr>
          <w:rFonts w:asciiTheme="minorHAnsi" w:hAnsiTheme="minorHAnsi" w:cstheme="minorHAnsi"/>
          <w:sz w:val="22"/>
          <w:szCs w:val="22"/>
        </w:rPr>
        <w:t>are to be returned electronically.</w:t>
      </w:r>
      <w:r w:rsidR="00060429">
        <w:rPr>
          <w:rFonts w:asciiTheme="minorHAnsi" w:hAnsiTheme="minorHAnsi" w:cstheme="minorHAnsi"/>
          <w:sz w:val="22"/>
          <w:szCs w:val="22"/>
        </w:rPr>
        <w:t xml:space="preserve"> Early applications are encouraged.</w:t>
      </w:r>
    </w:p>
    <w:p w:rsidR="0000505A" w:rsidRDefault="0000505A" w:rsidP="00B8204E">
      <w:pPr>
        <w:jc w:val="both"/>
        <w:rPr>
          <w:rFonts w:asciiTheme="minorHAnsi" w:hAnsiTheme="minorHAnsi" w:cstheme="minorHAnsi"/>
          <w:sz w:val="22"/>
          <w:szCs w:val="22"/>
        </w:rPr>
      </w:pPr>
    </w:p>
    <w:p w:rsidR="00B87F18" w:rsidRDefault="00411C0E" w:rsidP="00411C0E">
      <w:pPr>
        <w:rPr>
          <w:rFonts w:asciiTheme="minorHAnsi" w:hAnsiTheme="minorHAnsi" w:cstheme="minorHAnsi"/>
          <w:b/>
          <w:sz w:val="22"/>
          <w:szCs w:val="22"/>
        </w:rPr>
      </w:pPr>
      <w:r w:rsidRPr="00585493">
        <w:rPr>
          <w:rFonts w:asciiTheme="minorHAnsi" w:hAnsiTheme="minorHAnsi" w:cstheme="minorHAnsi"/>
          <w:sz w:val="22"/>
          <w:szCs w:val="22"/>
        </w:rPr>
        <w:t xml:space="preserve">Closing date for receipt of applications: </w:t>
      </w:r>
      <w:r w:rsidR="00492772">
        <w:rPr>
          <w:rFonts w:asciiTheme="minorHAnsi" w:hAnsiTheme="minorHAnsi" w:cstheme="minorHAnsi"/>
          <w:b/>
          <w:sz w:val="22"/>
          <w:szCs w:val="22"/>
        </w:rPr>
        <w:t>Friday 13</w:t>
      </w:r>
      <w:r w:rsidR="0000296D" w:rsidRPr="0000296D">
        <w:rPr>
          <w:rFonts w:asciiTheme="minorHAnsi" w:hAnsiTheme="minorHAnsi" w:cstheme="minorHAnsi"/>
          <w:b/>
          <w:sz w:val="22"/>
          <w:szCs w:val="22"/>
          <w:vertAlign w:val="superscript"/>
        </w:rPr>
        <w:t>th</w:t>
      </w:r>
      <w:r w:rsidR="00BE5F26">
        <w:rPr>
          <w:rFonts w:asciiTheme="minorHAnsi" w:hAnsiTheme="minorHAnsi" w:cstheme="minorHAnsi"/>
          <w:b/>
          <w:sz w:val="22"/>
          <w:szCs w:val="22"/>
        </w:rPr>
        <w:t xml:space="preserve"> December</w:t>
      </w:r>
      <w:r w:rsidR="00B9120E" w:rsidRPr="00B9120E">
        <w:rPr>
          <w:rFonts w:asciiTheme="minorHAnsi" w:hAnsiTheme="minorHAnsi" w:cstheme="minorHAnsi"/>
          <w:b/>
          <w:color w:val="FF0000"/>
          <w:sz w:val="22"/>
          <w:szCs w:val="22"/>
        </w:rPr>
        <w:t xml:space="preserve"> </w:t>
      </w:r>
      <w:r w:rsidR="0000296D" w:rsidRPr="0000296D">
        <w:rPr>
          <w:rFonts w:asciiTheme="minorHAnsi" w:hAnsiTheme="minorHAnsi" w:cstheme="minorHAnsi"/>
          <w:b/>
          <w:sz w:val="22"/>
          <w:szCs w:val="22"/>
        </w:rPr>
        <w:t xml:space="preserve">2019 </w:t>
      </w:r>
      <w:r w:rsidRPr="0000296D">
        <w:rPr>
          <w:rFonts w:asciiTheme="minorHAnsi" w:hAnsiTheme="minorHAnsi" w:cstheme="minorHAnsi"/>
          <w:b/>
          <w:sz w:val="22"/>
          <w:szCs w:val="22"/>
        </w:rPr>
        <w:t>a</w:t>
      </w:r>
      <w:r>
        <w:rPr>
          <w:rFonts w:asciiTheme="minorHAnsi" w:hAnsiTheme="minorHAnsi" w:cstheme="minorHAnsi"/>
          <w:b/>
          <w:sz w:val="22"/>
          <w:szCs w:val="22"/>
        </w:rPr>
        <w:t>t 12pm noon</w:t>
      </w:r>
    </w:p>
    <w:p w:rsidR="00C31498" w:rsidRDefault="00B87F18" w:rsidP="00C31498">
      <w:pPr>
        <w:rPr>
          <w:rFonts w:asciiTheme="minorHAnsi" w:hAnsiTheme="minorHAnsi" w:cstheme="minorHAnsi"/>
          <w:b/>
          <w:sz w:val="22"/>
          <w:szCs w:val="22"/>
        </w:rPr>
      </w:pPr>
      <w:r w:rsidRPr="000B40FA">
        <w:rPr>
          <w:rFonts w:asciiTheme="minorHAnsi" w:hAnsiTheme="minorHAnsi" w:cstheme="minorHAnsi"/>
          <w:sz w:val="22"/>
          <w:szCs w:val="22"/>
        </w:rPr>
        <w:t>Candidates shortlisted fo</w:t>
      </w:r>
      <w:r>
        <w:rPr>
          <w:rFonts w:asciiTheme="minorHAnsi" w:hAnsiTheme="minorHAnsi" w:cstheme="minorHAnsi"/>
          <w:sz w:val="22"/>
          <w:szCs w:val="22"/>
        </w:rPr>
        <w:t>r interview will be notified on</w:t>
      </w:r>
      <w:r w:rsidR="00BE5F26">
        <w:rPr>
          <w:rFonts w:asciiTheme="minorHAnsi" w:hAnsiTheme="minorHAnsi" w:cstheme="minorHAnsi"/>
          <w:sz w:val="22"/>
          <w:szCs w:val="22"/>
        </w:rPr>
        <w:t xml:space="preserve"> </w:t>
      </w:r>
      <w:r w:rsidR="00492772">
        <w:rPr>
          <w:rFonts w:asciiTheme="minorHAnsi" w:hAnsiTheme="minorHAnsi" w:cstheme="minorHAnsi"/>
          <w:b/>
          <w:sz w:val="22"/>
          <w:szCs w:val="22"/>
        </w:rPr>
        <w:t>Monday 16</w:t>
      </w:r>
      <w:r w:rsidR="0000296D" w:rsidRPr="0000296D">
        <w:rPr>
          <w:rFonts w:asciiTheme="minorHAnsi" w:hAnsiTheme="minorHAnsi" w:cstheme="minorHAnsi"/>
          <w:b/>
          <w:sz w:val="22"/>
          <w:szCs w:val="22"/>
          <w:vertAlign w:val="superscript"/>
        </w:rPr>
        <w:t>th</w:t>
      </w:r>
      <w:r w:rsidR="00492772">
        <w:rPr>
          <w:rFonts w:asciiTheme="minorHAnsi" w:hAnsiTheme="minorHAnsi" w:cstheme="minorHAnsi"/>
          <w:b/>
          <w:sz w:val="22"/>
          <w:szCs w:val="22"/>
        </w:rPr>
        <w:t xml:space="preserve"> December</w:t>
      </w:r>
      <w:r w:rsidR="0000296D">
        <w:rPr>
          <w:rFonts w:asciiTheme="minorHAnsi" w:hAnsiTheme="minorHAnsi" w:cstheme="minorHAnsi"/>
          <w:b/>
          <w:sz w:val="22"/>
          <w:szCs w:val="22"/>
        </w:rPr>
        <w:t xml:space="preserve"> </w:t>
      </w:r>
      <w:r w:rsidR="00BA785C">
        <w:rPr>
          <w:rFonts w:asciiTheme="minorHAnsi" w:hAnsiTheme="minorHAnsi" w:cstheme="minorHAnsi"/>
          <w:b/>
          <w:sz w:val="22"/>
          <w:szCs w:val="22"/>
        </w:rPr>
        <w:t>2019</w:t>
      </w:r>
      <w:r w:rsidR="00BA785C" w:rsidRPr="0000296D">
        <w:rPr>
          <w:rFonts w:asciiTheme="minorHAnsi" w:hAnsiTheme="minorHAnsi" w:cstheme="minorHAnsi"/>
          <w:b/>
          <w:sz w:val="22"/>
          <w:szCs w:val="22"/>
        </w:rPr>
        <w:t xml:space="preserve"> </w:t>
      </w:r>
      <w:r w:rsidR="00411C0E" w:rsidRPr="00585493">
        <w:rPr>
          <w:rFonts w:asciiTheme="minorHAnsi" w:hAnsiTheme="minorHAnsi" w:cstheme="minorHAnsi"/>
          <w:sz w:val="22"/>
          <w:szCs w:val="22"/>
        </w:rPr>
        <w:br/>
        <w:t xml:space="preserve">Interviews will be held </w:t>
      </w:r>
      <w:r>
        <w:rPr>
          <w:rFonts w:asciiTheme="minorHAnsi" w:hAnsiTheme="minorHAnsi" w:cstheme="minorHAnsi"/>
          <w:sz w:val="22"/>
          <w:szCs w:val="22"/>
        </w:rPr>
        <w:t xml:space="preserve">on </w:t>
      </w:r>
      <w:r w:rsidR="00492772">
        <w:rPr>
          <w:rFonts w:asciiTheme="minorHAnsi" w:hAnsiTheme="minorHAnsi" w:cstheme="minorHAnsi"/>
          <w:b/>
          <w:sz w:val="22"/>
          <w:szCs w:val="22"/>
        </w:rPr>
        <w:t>Wednesday 18</w:t>
      </w:r>
      <w:r w:rsidR="00492772" w:rsidRPr="00492772">
        <w:rPr>
          <w:rFonts w:asciiTheme="minorHAnsi" w:hAnsiTheme="minorHAnsi" w:cstheme="minorHAnsi"/>
          <w:b/>
          <w:sz w:val="22"/>
          <w:szCs w:val="22"/>
          <w:vertAlign w:val="superscript"/>
        </w:rPr>
        <w:t>th</w:t>
      </w:r>
      <w:r w:rsidR="00492772">
        <w:rPr>
          <w:rFonts w:asciiTheme="minorHAnsi" w:hAnsiTheme="minorHAnsi" w:cstheme="minorHAnsi"/>
          <w:b/>
          <w:sz w:val="22"/>
          <w:szCs w:val="22"/>
        </w:rPr>
        <w:t xml:space="preserve"> </w:t>
      </w:r>
      <w:r w:rsidR="00BE5F26">
        <w:rPr>
          <w:rFonts w:asciiTheme="minorHAnsi" w:hAnsiTheme="minorHAnsi" w:cstheme="minorHAnsi"/>
          <w:b/>
          <w:sz w:val="22"/>
          <w:szCs w:val="22"/>
        </w:rPr>
        <w:t>December</w:t>
      </w:r>
      <w:r w:rsidR="0000296D" w:rsidRPr="0000296D">
        <w:rPr>
          <w:rFonts w:asciiTheme="minorHAnsi" w:hAnsiTheme="minorHAnsi" w:cstheme="minorHAnsi"/>
          <w:b/>
          <w:sz w:val="22"/>
          <w:szCs w:val="22"/>
        </w:rPr>
        <w:t xml:space="preserve"> 2019</w:t>
      </w:r>
    </w:p>
    <w:p w:rsidR="00D165B6" w:rsidRPr="0000505A" w:rsidRDefault="00D165B6" w:rsidP="00C31498">
      <w:pPr>
        <w:rPr>
          <w:rFonts w:asciiTheme="minorHAnsi" w:hAnsiTheme="minorHAnsi" w:cstheme="minorHAnsi"/>
          <w:sz w:val="22"/>
          <w:szCs w:val="22"/>
        </w:rPr>
      </w:pPr>
    </w:p>
    <w:p w:rsidR="0000505A" w:rsidRPr="0000505A" w:rsidRDefault="0000505A" w:rsidP="00597035">
      <w:pPr>
        <w:jc w:val="center"/>
        <w:rPr>
          <w:rFonts w:asciiTheme="minorHAnsi" w:hAnsiTheme="minorHAnsi" w:cstheme="minorHAnsi"/>
          <w:sz w:val="22"/>
          <w:szCs w:val="22"/>
        </w:rPr>
      </w:pPr>
      <w:r w:rsidRPr="0000505A">
        <w:rPr>
          <w:rFonts w:asciiTheme="minorHAnsi" w:hAnsiTheme="minorHAnsi" w:cstheme="minorHAnsi"/>
          <w:sz w:val="22"/>
          <w:szCs w:val="22"/>
        </w:rPr>
        <w:t>Ormiston Park Academy is committed to safeguarding and promoting the welfare of children and young people.</w:t>
      </w:r>
      <w:r>
        <w:rPr>
          <w:rFonts w:asciiTheme="minorHAnsi" w:hAnsiTheme="minorHAnsi" w:cstheme="minorHAnsi"/>
          <w:sz w:val="22"/>
          <w:szCs w:val="22"/>
        </w:rPr>
        <w:t xml:space="preserve"> </w:t>
      </w:r>
      <w:r w:rsidRPr="0000505A">
        <w:rPr>
          <w:rFonts w:asciiTheme="minorHAnsi" w:hAnsiTheme="minorHAnsi" w:cstheme="minorHAnsi"/>
          <w:sz w:val="22"/>
          <w:szCs w:val="22"/>
        </w:rPr>
        <w:t>Appointments will be subject to references and enhanced DBS checks.</w:t>
      </w:r>
    </w:p>
    <w:sectPr w:rsidR="0000505A" w:rsidRPr="0000505A" w:rsidSect="0079243C">
      <w:headerReference w:type="first" r:id="rId7"/>
      <w:footerReference w:type="first" r:id="rId8"/>
      <w:pgSz w:w="11900" w:h="16840"/>
      <w:pgMar w:top="226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3C" w:rsidRDefault="00A9673C" w:rsidP="00605DC8">
      <w:r>
        <w:separator/>
      </w:r>
    </w:p>
  </w:endnote>
  <w:endnote w:type="continuationSeparator" w:id="0">
    <w:p w:rsidR="00A9673C" w:rsidRDefault="00A9673C" w:rsidP="0060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74" w:rsidRDefault="00FF1EF3">
    <w:pPr>
      <w:pStyle w:val="Footer"/>
    </w:pP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9361170</wp:posOffset>
          </wp:positionV>
          <wp:extent cx="7558405" cy="1331595"/>
          <wp:effectExtent l="0" t="0" r="4445" b="190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3C" w:rsidRDefault="00A9673C" w:rsidP="00605DC8">
      <w:r>
        <w:separator/>
      </w:r>
    </w:p>
  </w:footnote>
  <w:footnote w:type="continuationSeparator" w:id="0">
    <w:p w:rsidR="00A9673C" w:rsidRDefault="00A9673C" w:rsidP="00605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74" w:rsidRDefault="00FF1EF3">
    <w:pPr>
      <w:pStyle w:val="Header"/>
    </w:pPr>
    <w:r>
      <w:rPr>
        <w:noProof/>
        <w:lang w:eastAsia="en-GB"/>
      </w:rPr>
      <w:drawing>
        <wp:anchor distT="0" distB="0" distL="114300" distR="114300" simplePos="0" relativeHeight="251657216" behindDoc="1" locked="0" layoutInCell="1" allowOverlap="1">
          <wp:simplePos x="0" y="0"/>
          <wp:positionH relativeFrom="page">
            <wp:posOffset>489585</wp:posOffset>
          </wp:positionH>
          <wp:positionV relativeFrom="page">
            <wp:posOffset>0</wp:posOffset>
          </wp:positionV>
          <wp:extent cx="7055485" cy="155067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5485" cy="1550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75F"/>
    <w:multiLevelType w:val="hybridMultilevel"/>
    <w:tmpl w:val="8D60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5CC"/>
    <w:multiLevelType w:val="hybridMultilevel"/>
    <w:tmpl w:val="44362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846"/>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3A798B"/>
    <w:multiLevelType w:val="hybridMultilevel"/>
    <w:tmpl w:val="39EC7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34BE6"/>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2D12FC"/>
    <w:multiLevelType w:val="multilevel"/>
    <w:tmpl w:val="5BDEC1FE"/>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rPr>
    </w:lvl>
    <w:lvl w:ilvl="2">
      <w:start w:val="1"/>
      <w:numFmt w:val="bullet"/>
      <w:lvlText w:val=""/>
      <w:lvlJc w:val="left"/>
      <w:pPr>
        <w:ind w:left="851" w:hanging="284"/>
      </w:pPr>
      <w:rPr>
        <w:rFonts w:ascii="Wingdings" w:hAnsi="Wingdings" w:hint="default"/>
        <w:color w:val="8080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E701751"/>
    <w:multiLevelType w:val="hybridMultilevel"/>
    <w:tmpl w:val="55DC5A32"/>
    <w:lvl w:ilvl="0" w:tplc="3AF2AE54">
      <w:start w:val="1"/>
      <w:numFmt w:val="bullet"/>
      <w:lvlText w:val=""/>
      <w:lvlJc w:val="left"/>
      <w:pPr>
        <w:ind w:left="720" w:hanging="360"/>
      </w:pPr>
      <w:rPr>
        <w:rFonts w:ascii="Wingdings" w:hAnsi="Wingdings" w:hint="default"/>
        <w:color w:val="A6A6A6"/>
      </w:rPr>
    </w:lvl>
    <w:lvl w:ilvl="1" w:tplc="EE862768">
      <w:start w:val="1"/>
      <w:numFmt w:val="bullet"/>
      <w:lvlText w:val=""/>
      <w:lvlJc w:val="left"/>
      <w:pPr>
        <w:ind w:left="1440" w:hanging="360"/>
      </w:pPr>
      <w:rPr>
        <w:rFonts w:ascii="Wingdings" w:hAnsi="Wingdings" w:hint="default"/>
        <w:color w:val="A6A6A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A7CAB"/>
    <w:multiLevelType w:val="multilevel"/>
    <w:tmpl w:val="741A8CBE"/>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0FB20BD"/>
    <w:multiLevelType w:val="multilevel"/>
    <w:tmpl w:val="3C5AC66A"/>
    <w:styleLink w:val="Aca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29D56B3"/>
    <w:multiLevelType w:val="multilevel"/>
    <w:tmpl w:val="ECC84A5C"/>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33D4AC6"/>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455A6F"/>
    <w:multiLevelType w:val="multilevel"/>
    <w:tmpl w:val="431C1690"/>
    <w:lvl w:ilvl="0">
      <w:start w:val="1"/>
      <w:numFmt w:val="bullet"/>
      <w:lvlText w:val=""/>
      <w:lvlJc w:val="left"/>
      <w:pPr>
        <w:ind w:left="720" w:hanging="360"/>
      </w:pPr>
      <w:rPr>
        <w:rFonts w:ascii="Wingdings" w:hAnsi="Wingdings" w:hint="default"/>
        <w:color w:val="A6A6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8911AB1"/>
    <w:multiLevelType w:val="hybridMultilevel"/>
    <w:tmpl w:val="5B066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7164BE"/>
    <w:multiLevelType w:val="multilevel"/>
    <w:tmpl w:val="3C5AC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D24229B"/>
    <w:multiLevelType w:val="hybridMultilevel"/>
    <w:tmpl w:val="9840523C"/>
    <w:lvl w:ilvl="0" w:tplc="3AF2AE54">
      <w:start w:val="1"/>
      <w:numFmt w:val="bullet"/>
      <w:lvlText w:val=""/>
      <w:lvlJc w:val="left"/>
      <w:pPr>
        <w:ind w:left="720" w:hanging="360"/>
      </w:pPr>
      <w:rPr>
        <w:rFonts w:ascii="Wingdings" w:hAnsi="Wingdings" w:hint="default"/>
        <w:color w:val="A6A6A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056F7"/>
    <w:multiLevelType w:val="hybridMultilevel"/>
    <w:tmpl w:val="3C5AC66A"/>
    <w:lvl w:ilvl="0" w:tplc="78D89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8775F"/>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0C1CBD"/>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651098E"/>
    <w:multiLevelType w:val="multilevel"/>
    <w:tmpl w:val="741A8CBE"/>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ED0A14"/>
    <w:multiLevelType w:val="multilevel"/>
    <w:tmpl w:val="0409001D"/>
    <w:lvl w:ilvl="0">
      <w:start w:val="1"/>
      <w:numFmt w:val="bullet"/>
      <w:lvlText w:val=""/>
      <w:lvlJc w:val="left"/>
      <w:pPr>
        <w:ind w:left="360" w:hanging="360"/>
      </w:pPr>
      <w:rPr>
        <w:rFonts w:ascii="Wingdings" w:hAnsi="Wingdings" w:hint="default"/>
        <w:color w:val="A6A6A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500E36"/>
    <w:multiLevelType w:val="multilevel"/>
    <w:tmpl w:val="3C5AC66A"/>
    <w:numStyleLink w:val="Acadlist"/>
  </w:abstractNum>
  <w:abstractNum w:abstractNumId="21" w15:restartNumberingAfterBreak="0">
    <w:nsid w:val="3DFD45AE"/>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E37174E"/>
    <w:multiLevelType w:val="hybridMultilevel"/>
    <w:tmpl w:val="8D1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1C1E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C65025A"/>
    <w:multiLevelType w:val="hybridMultilevel"/>
    <w:tmpl w:val="B9EE5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443DE"/>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59448C5"/>
    <w:multiLevelType w:val="multilevel"/>
    <w:tmpl w:val="0409001D"/>
    <w:lvl w:ilvl="0">
      <w:start w:val="1"/>
      <w:numFmt w:val="bullet"/>
      <w:lvlText w:val=""/>
      <w:lvlJc w:val="left"/>
      <w:pPr>
        <w:ind w:left="360" w:hanging="360"/>
      </w:pPr>
      <w:rPr>
        <w:rFonts w:ascii="Wingdings" w:hAnsi="Wingdings" w:hint="default"/>
        <w:color w:val="BFBF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6525109"/>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9381168"/>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CBB2EF5"/>
    <w:multiLevelType w:val="multilevel"/>
    <w:tmpl w:val="55DC5A32"/>
    <w:lvl w:ilvl="0">
      <w:start w:val="1"/>
      <w:numFmt w:val="bullet"/>
      <w:lvlText w:val=""/>
      <w:lvlJc w:val="left"/>
      <w:pPr>
        <w:ind w:left="720" w:hanging="360"/>
      </w:pPr>
      <w:rPr>
        <w:rFonts w:ascii="Wingdings" w:hAnsi="Wingdings" w:hint="default"/>
        <w:color w:val="A6A6A6"/>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FA931EF"/>
    <w:multiLevelType w:val="multilevel"/>
    <w:tmpl w:val="0409001D"/>
    <w:lvl w:ilvl="0">
      <w:start w:val="1"/>
      <w:numFmt w:val="bullet"/>
      <w:lvlText w:val=""/>
      <w:lvlJc w:val="left"/>
      <w:pPr>
        <w:ind w:left="360" w:hanging="360"/>
      </w:pPr>
      <w:rPr>
        <w:rFonts w:ascii="Wingdings" w:hAnsi="Wingdings" w:hint="default"/>
        <w:color w:val="A6A6A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F85F94"/>
    <w:multiLevelType w:val="hybridMultilevel"/>
    <w:tmpl w:val="592C79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57BA2"/>
    <w:multiLevelType w:val="multilevel"/>
    <w:tmpl w:val="0409001D"/>
    <w:lvl w:ilvl="0">
      <w:start w:val="1"/>
      <w:numFmt w:val="bullet"/>
      <w:lvlText w:val=""/>
      <w:lvlJc w:val="left"/>
      <w:pPr>
        <w:ind w:left="360" w:hanging="360"/>
      </w:pPr>
      <w:rPr>
        <w:rFonts w:ascii="Wingdings" w:hAnsi="Wingdings" w:hint="default"/>
        <w:color w:val="BFBF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10347F"/>
    <w:multiLevelType w:val="multilevel"/>
    <w:tmpl w:val="59D0E56A"/>
    <w:lvl w:ilvl="0">
      <w:start w:val="1"/>
      <w:numFmt w:val="bullet"/>
      <w:pStyle w:val="Academyliststyle"/>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8CE63E7"/>
    <w:multiLevelType w:val="multilevel"/>
    <w:tmpl w:val="ECC84A5C"/>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A0B08F0"/>
    <w:multiLevelType w:val="multilevel"/>
    <w:tmpl w:val="0409001D"/>
    <w:lvl w:ilvl="0">
      <w:start w:val="1"/>
      <w:numFmt w:val="bullet"/>
      <w:lvlText w:val=""/>
      <w:lvlJc w:val="left"/>
      <w:pPr>
        <w:ind w:left="360" w:hanging="360"/>
      </w:pPr>
      <w:rPr>
        <w:rFonts w:ascii="Wingdings" w:hAnsi="Wingdings" w:hint="default"/>
        <w:color w:val="BFBF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DC6136"/>
    <w:multiLevelType w:val="multilevel"/>
    <w:tmpl w:val="3C5AC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E726611"/>
    <w:multiLevelType w:val="multilevel"/>
    <w:tmpl w:val="ECC84A5C"/>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4C3241"/>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9C426AF"/>
    <w:multiLevelType w:val="multilevel"/>
    <w:tmpl w:val="650C1A60"/>
    <w:lvl w:ilvl="0">
      <w:start w:val="1"/>
      <w:numFmt w:val="bullet"/>
      <w:lvlText w:val=""/>
      <w:lvlJc w:val="left"/>
      <w:pPr>
        <w:ind w:left="720" w:hanging="360"/>
      </w:pPr>
      <w:rPr>
        <w:rFonts w:ascii="Wingdings" w:hAnsi="Wingdings" w:hint="default"/>
        <w:color w:val="7F7F7F"/>
      </w:rPr>
    </w:lvl>
    <w:lvl w:ilvl="1">
      <w:start w:val="1"/>
      <w:numFmt w:val="bullet"/>
      <w:lvlText w:val=""/>
      <w:lvlJc w:val="left"/>
      <w:pPr>
        <w:ind w:left="1440" w:hanging="360"/>
      </w:pPr>
      <w:rPr>
        <w:rFonts w:ascii="Wingdings" w:hAnsi="Wingdings" w:hint="default"/>
        <w:color w:val="A6A6A6"/>
      </w:rPr>
    </w:lvl>
    <w:lvl w:ilvl="2">
      <w:start w:val="1"/>
      <w:numFmt w:val="bullet"/>
      <w:lvlText w:val=""/>
      <w:lvlJc w:val="left"/>
      <w:pPr>
        <w:ind w:left="2160" w:hanging="360"/>
      </w:pPr>
      <w:rPr>
        <w:rFonts w:ascii="Wingdings" w:hAnsi="Wingdings" w:hint="default"/>
        <w:color w:val="D9D9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B4A0F5F"/>
    <w:multiLevelType w:val="hybridMultilevel"/>
    <w:tmpl w:val="DEF87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922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19"/>
  </w:num>
  <w:num w:numId="3">
    <w:abstractNumId w:val="35"/>
  </w:num>
  <w:num w:numId="4">
    <w:abstractNumId w:val="26"/>
  </w:num>
  <w:num w:numId="5">
    <w:abstractNumId w:val="32"/>
  </w:num>
  <w:num w:numId="6">
    <w:abstractNumId w:val="23"/>
  </w:num>
  <w:num w:numId="7">
    <w:abstractNumId w:val="1"/>
  </w:num>
  <w:num w:numId="8">
    <w:abstractNumId w:val="41"/>
  </w:num>
  <w:num w:numId="9">
    <w:abstractNumId w:val="40"/>
  </w:num>
  <w:num w:numId="10">
    <w:abstractNumId w:val="24"/>
  </w:num>
  <w:num w:numId="11">
    <w:abstractNumId w:val="12"/>
  </w:num>
  <w:num w:numId="12">
    <w:abstractNumId w:val="22"/>
  </w:num>
  <w:num w:numId="13">
    <w:abstractNumId w:val="15"/>
  </w:num>
  <w:num w:numId="14">
    <w:abstractNumId w:val="8"/>
  </w:num>
  <w:num w:numId="15">
    <w:abstractNumId w:val="20"/>
  </w:num>
  <w:num w:numId="16">
    <w:abstractNumId w:val="36"/>
  </w:num>
  <w:num w:numId="17">
    <w:abstractNumId w:val="13"/>
  </w:num>
  <w:num w:numId="18">
    <w:abstractNumId w:val="5"/>
  </w:num>
  <w:num w:numId="19">
    <w:abstractNumId w:val="0"/>
  </w:num>
  <w:num w:numId="20">
    <w:abstractNumId w:val="14"/>
  </w:num>
  <w:num w:numId="21">
    <w:abstractNumId w:val="6"/>
  </w:num>
  <w:num w:numId="22">
    <w:abstractNumId w:val="11"/>
  </w:num>
  <w:num w:numId="23">
    <w:abstractNumId w:val="29"/>
  </w:num>
  <w:num w:numId="24">
    <w:abstractNumId w:val="18"/>
  </w:num>
  <w:num w:numId="25">
    <w:abstractNumId w:val="7"/>
  </w:num>
  <w:num w:numId="26">
    <w:abstractNumId w:val="37"/>
  </w:num>
  <w:num w:numId="27">
    <w:abstractNumId w:val="34"/>
  </w:num>
  <w:num w:numId="28">
    <w:abstractNumId w:val="9"/>
  </w:num>
  <w:num w:numId="29">
    <w:abstractNumId w:val="27"/>
  </w:num>
  <w:num w:numId="30">
    <w:abstractNumId w:val="28"/>
  </w:num>
  <w:num w:numId="31">
    <w:abstractNumId w:val="4"/>
  </w:num>
  <w:num w:numId="32">
    <w:abstractNumId w:val="2"/>
  </w:num>
  <w:num w:numId="33">
    <w:abstractNumId w:val="10"/>
  </w:num>
  <w:num w:numId="34">
    <w:abstractNumId w:val="39"/>
  </w:num>
  <w:num w:numId="35">
    <w:abstractNumId w:val="17"/>
  </w:num>
  <w:num w:numId="36">
    <w:abstractNumId w:val="25"/>
  </w:num>
  <w:num w:numId="37">
    <w:abstractNumId w:val="38"/>
  </w:num>
  <w:num w:numId="38">
    <w:abstractNumId w:val="16"/>
  </w:num>
  <w:num w:numId="39">
    <w:abstractNumId w:val="21"/>
  </w:num>
  <w:num w:numId="40">
    <w:abstractNumId w:val="33"/>
  </w:num>
  <w:num w:numId="41">
    <w:abstractNumId w:val="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5A"/>
    <w:rsid w:val="0000296D"/>
    <w:rsid w:val="0000505A"/>
    <w:rsid w:val="0001678F"/>
    <w:rsid w:val="00060429"/>
    <w:rsid w:val="00075E20"/>
    <w:rsid w:val="00091002"/>
    <w:rsid w:val="000A7453"/>
    <w:rsid w:val="000D5FC0"/>
    <w:rsid w:val="00120E75"/>
    <w:rsid w:val="00124FDE"/>
    <w:rsid w:val="00136E3C"/>
    <w:rsid w:val="00157942"/>
    <w:rsid w:val="0020038F"/>
    <w:rsid w:val="00240545"/>
    <w:rsid w:val="00264C90"/>
    <w:rsid w:val="00265DE0"/>
    <w:rsid w:val="00284475"/>
    <w:rsid w:val="00311A47"/>
    <w:rsid w:val="003134F7"/>
    <w:rsid w:val="0034362A"/>
    <w:rsid w:val="00392904"/>
    <w:rsid w:val="003D31D9"/>
    <w:rsid w:val="00411C0E"/>
    <w:rsid w:val="00411D8B"/>
    <w:rsid w:val="00492772"/>
    <w:rsid w:val="004A15A6"/>
    <w:rsid w:val="004C3690"/>
    <w:rsid w:val="0050327F"/>
    <w:rsid w:val="0053086A"/>
    <w:rsid w:val="005353DA"/>
    <w:rsid w:val="00536E33"/>
    <w:rsid w:val="005636DF"/>
    <w:rsid w:val="00585366"/>
    <w:rsid w:val="00585493"/>
    <w:rsid w:val="005912A4"/>
    <w:rsid w:val="00593F77"/>
    <w:rsid w:val="00597035"/>
    <w:rsid w:val="005D590B"/>
    <w:rsid w:val="005E3315"/>
    <w:rsid w:val="005F34C4"/>
    <w:rsid w:val="00605DC8"/>
    <w:rsid w:val="00671763"/>
    <w:rsid w:val="00696D85"/>
    <w:rsid w:val="006A6670"/>
    <w:rsid w:val="006C246B"/>
    <w:rsid w:val="006F50EC"/>
    <w:rsid w:val="00717BEB"/>
    <w:rsid w:val="00730AB6"/>
    <w:rsid w:val="00737B4B"/>
    <w:rsid w:val="007451F3"/>
    <w:rsid w:val="00784C00"/>
    <w:rsid w:val="0079243C"/>
    <w:rsid w:val="007A3B09"/>
    <w:rsid w:val="007D787D"/>
    <w:rsid w:val="007E35B1"/>
    <w:rsid w:val="008074B4"/>
    <w:rsid w:val="00814A9C"/>
    <w:rsid w:val="00825ADD"/>
    <w:rsid w:val="008F4349"/>
    <w:rsid w:val="00911DB2"/>
    <w:rsid w:val="00942E55"/>
    <w:rsid w:val="009661F3"/>
    <w:rsid w:val="00990523"/>
    <w:rsid w:val="009A324F"/>
    <w:rsid w:val="00A01884"/>
    <w:rsid w:val="00A11AC7"/>
    <w:rsid w:val="00A73C8A"/>
    <w:rsid w:val="00A9673C"/>
    <w:rsid w:val="00AA60BB"/>
    <w:rsid w:val="00B1450E"/>
    <w:rsid w:val="00B1538E"/>
    <w:rsid w:val="00B47E74"/>
    <w:rsid w:val="00B505E4"/>
    <w:rsid w:val="00B811D4"/>
    <w:rsid w:val="00B8204E"/>
    <w:rsid w:val="00B87F18"/>
    <w:rsid w:val="00B9120E"/>
    <w:rsid w:val="00BA785C"/>
    <w:rsid w:val="00BB5986"/>
    <w:rsid w:val="00BC552C"/>
    <w:rsid w:val="00BE5F26"/>
    <w:rsid w:val="00C31498"/>
    <w:rsid w:val="00C465D4"/>
    <w:rsid w:val="00C71D3F"/>
    <w:rsid w:val="00CB1232"/>
    <w:rsid w:val="00CC77B4"/>
    <w:rsid w:val="00D00DBD"/>
    <w:rsid w:val="00D165B6"/>
    <w:rsid w:val="00D245C6"/>
    <w:rsid w:val="00D37134"/>
    <w:rsid w:val="00D57B52"/>
    <w:rsid w:val="00D84CD9"/>
    <w:rsid w:val="00DB69FD"/>
    <w:rsid w:val="00E04CE8"/>
    <w:rsid w:val="00E448E7"/>
    <w:rsid w:val="00E44F96"/>
    <w:rsid w:val="00E81C9D"/>
    <w:rsid w:val="00E833A4"/>
    <w:rsid w:val="00E861FA"/>
    <w:rsid w:val="00EB1A96"/>
    <w:rsid w:val="00ED70CE"/>
    <w:rsid w:val="00F024BF"/>
    <w:rsid w:val="00F209AC"/>
    <w:rsid w:val="00F3603A"/>
    <w:rsid w:val="00F83E81"/>
    <w:rsid w:val="00FA188C"/>
    <w:rsid w:val="00FA6406"/>
    <w:rsid w:val="00FC0C0B"/>
    <w:rsid w:val="00FC44A5"/>
    <w:rsid w:val="00FD2212"/>
    <w:rsid w:val="00FE025D"/>
    <w:rsid w:val="00FF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36A2CA04-B76D-4E42-B598-98DA8B07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71763"/>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DC8"/>
    <w:rPr>
      <w:rFonts w:ascii="Lucida Grande" w:hAnsi="Lucida Grande" w:cs="Lucida Grande"/>
      <w:sz w:val="18"/>
      <w:szCs w:val="18"/>
    </w:rPr>
  </w:style>
  <w:style w:type="character" w:customStyle="1" w:styleId="BalloonTextChar">
    <w:name w:val="Balloon Text Char"/>
    <w:link w:val="BalloonText"/>
    <w:uiPriority w:val="99"/>
    <w:semiHidden/>
    <w:rsid w:val="00605DC8"/>
    <w:rPr>
      <w:rFonts w:ascii="Lucida Grande" w:hAnsi="Lucida Grande" w:cs="Lucida Grande"/>
      <w:sz w:val="18"/>
      <w:szCs w:val="18"/>
    </w:rPr>
  </w:style>
  <w:style w:type="paragraph" w:styleId="Header">
    <w:name w:val="header"/>
    <w:basedOn w:val="Normal"/>
    <w:link w:val="HeaderChar"/>
    <w:uiPriority w:val="99"/>
    <w:unhideWhenUsed/>
    <w:rsid w:val="00605DC8"/>
    <w:pPr>
      <w:tabs>
        <w:tab w:val="center" w:pos="4320"/>
        <w:tab w:val="right" w:pos="8640"/>
      </w:tabs>
    </w:pPr>
  </w:style>
  <w:style w:type="character" w:customStyle="1" w:styleId="HeaderChar">
    <w:name w:val="Header Char"/>
    <w:basedOn w:val="DefaultParagraphFont"/>
    <w:link w:val="Header"/>
    <w:uiPriority w:val="99"/>
    <w:rsid w:val="00605DC8"/>
  </w:style>
  <w:style w:type="paragraph" w:styleId="Footer">
    <w:name w:val="footer"/>
    <w:basedOn w:val="Normal"/>
    <w:link w:val="FooterChar"/>
    <w:uiPriority w:val="99"/>
    <w:unhideWhenUsed/>
    <w:rsid w:val="00605DC8"/>
    <w:pPr>
      <w:tabs>
        <w:tab w:val="center" w:pos="4320"/>
        <w:tab w:val="right" w:pos="8640"/>
      </w:tabs>
    </w:pPr>
  </w:style>
  <w:style w:type="character" w:customStyle="1" w:styleId="FooterChar">
    <w:name w:val="Footer Char"/>
    <w:basedOn w:val="DefaultParagraphFont"/>
    <w:link w:val="Footer"/>
    <w:uiPriority w:val="99"/>
    <w:rsid w:val="00605DC8"/>
  </w:style>
  <w:style w:type="paragraph" w:customStyle="1" w:styleId="AcadHeader">
    <w:name w:val="Acad Header"/>
    <w:basedOn w:val="Heading1"/>
    <w:next w:val="Normal"/>
    <w:qFormat/>
    <w:rsid w:val="00671763"/>
    <w:pPr>
      <w:spacing w:after="120" w:line="400" w:lineRule="exact"/>
    </w:pPr>
    <w:rPr>
      <w:rFonts w:ascii="Arial" w:hAnsi="Arial"/>
      <w:b w:val="0"/>
      <w:color w:val="7F7F7F"/>
      <w:sz w:val="40"/>
    </w:rPr>
  </w:style>
  <w:style w:type="character" w:customStyle="1" w:styleId="Heading1Char">
    <w:name w:val="Heading 1 Char"/>
    <w:link w:val="Heading1"/>
    <w:uiPriority w:val="9"/>
    <w:rsid w:val="00671763"/>
    <w:rPr>
      <w:rFonts w:ascii="Calibri" w:eastAsia="MS Gothic" w:hAnsi="Calibri" w:cs="Times New Roman"/>
      <w:b/>
      <w:bCs/>
      <w:color w:val="345A8A"/>
      <w:sz w:val="32"/>
      <w:szCs w:val="32"/>
    </w:rPr>
  </w:style>
  <w:style w:type="paragraph" w:customStyle="1" w:styleId="Acadsub-header">
    <w:name w:val="Acad sub-header"/>
    <w:basedOn w:val="AcadHeader"/>
    <w:next w:val="Normal"/>
    <w:qFormat/>
    <w:rsid w:val="00DB69FD"/>
    <w:pPr>
      <w:spacing w:before="0" w:after="60" w:line="280" w:lineRule="exact"/>
    </w:pPr>
    <w:rPr>
      <w:color w:val="808080"/>
      <w:sz w:val="24"/>
    </w:rPr>
  </w:style>
  <w:style w:type="paragraph" w:customStyle="1" w:styleId="Acadbodystyle">
    <w:name w:val="Acad body style"/>
    <w:basedOn w:val="Normal"/>
    <w:next w:val="Normal"/>
    <w:qFormat/>
    <w:rsid w:val="008074B4"/>
    <w:pPr>
      <w:spacing w:after="200" w:line="250" w:lineRule="exact"/>
    </w:pPr>
    <w:rPr>
      <w:rFonts w:ascii="Arial" w:hAnsi="Arial"/>
      <w:sz w:val="20"/>
    </w:rPr>
  </w:style>
  <w:style w:type="paragraph" w:customStyle="1" w:styleId="OATbodystyle1">
    <w:name w:val="OAT body style 1"/>
    <w:basedOn w:val="Normal"/>
    <w:rsid w:val="00FE025D"/>
    <w:pPr>
      <w:tabs>
        <w:tab w:val="left" w:pos="284"/>
      </w:tabs>
      <w:spacing w:after="240" w:line="240" w:lineRule="exact"/>
    </w:pPr>
    <w:rPr>
      <w:rFonts w:ascii="Gill Sans MT" w:hAnsi="Gill Sans MT"/>
      <w:sz w:val="18"/>
      <w:szCs w:val="18"/>
      <w:lang w:val="en-US"/>
    </w:rPr>
  </w:style>
  <w:style w:type="numbering" w:customStyle="1" w:styleId="Acadlist">
    <w:name w:val="Acad list"/>
    <w:basedOn w:val="NoList"/>
    <w:uiPriority w:val="99"/>
    <w:rsid w:val="00D37134"/>
    <w:pPr>
      <w:numPr>
        <w:numId w:val="14"/>
      </w:numPr>
    </w:pPr>
  </w:style>
  <w:style w:type="paragraph" w:customStyle="1" w:styleId="OATheader">
    <w:name w:val="OAT header"/>
    <w:basedOn w:val="Normal"/>
    <w:rsid w:val="00FE025D"/>
    <w:pPr>
      <w:spacing w:before="480" w:after="120" w:line="400" w:lineRule="exact"/>
    </w:pPr>
    <w:rPr>
      <w:rFonts w:ascii="Gill Sans MT" w:hAnsi="Gill Sans MT"/>
      <w:color w:val="0092D2"/>
      <w:sz w:val="40"/>
      <w:szCs w:val="40"/>
      <w:lang w:val="en-US"/>
    </w:rPr>
  </w:style>
  <w:style w:type="paragraph" w:customStyle="1" w:styleId="OATliststyles">
    <w:name w:val="OAT list styles"/>
    <w:basedOn w:val="OATbodystyle1"/>
    <w:rsid w:val="00FE025D"/>
    <w:pPr>
      <w:numPr>
        <w:numId w:val="18"/>
      </w:numPr>
      <w:ind w:left="284" w:hanging="284"/>
      <w:contextualSpacing/>
    </w:pPr>
  </w:style>
  <w:style w:type="paragraph" w:customStyle="1" w:styleId="OATsubheader">
    <w:name w:val="OAT sub header"/>
    <w:basedOn w:val="Normal"/>
    <w:rsid w:val="00FE025D"/>
    <w:pPr>
      <w:spacing w:after="60" w:line="270" w:lineRule="exact"/>
    </w:pPr>
    <w:rPr>
      <w:rFonts w:ascii="Gill Sans MT" w:hAnsi="Gill Sans MT" w:cs="Gill Sans"/>
      <w:color w:val="0F7DC8"/>
      <w:lang w:val="en-US"/>
    </w:rPr>
  </w:style>
  <w:style w:type="paragraph" w:customStyle="1" w:styleId="ColorfulList-Accent11">
    <w:name w:val="Colorful List - Accent 11"/>
    <w:basedOn w:val="Normal"/>
    <w:uiPriority w:val="34"/>
    <w:rsid w:val="00536E33"/>
    <w:pPr>
      <w:ind w:left="720"/>
      <w:contextualSpacing/>
    </w:pPr>
  </w:style>
  <w:style w:type="paragraph" w:customStyle="1" w:styleId="Academyliststyle">
    <w:name w:val="Academy list style"/>
    <w:basedOn w:val="Acadbodystyle"/>
    <w:qFormat/>
    <w:rsid w:val="00BB5986"/>
    <w:pPr>
      <w:numPr>
        <w:numId w:val="40"/>
      </w:numPr>
      <w:spacing w:after="40"/>
    </w:pPr>
  </w:style>
  <w:style w:type="paragraph" w:styleId="ListParagraph">
    <w:name w:val="List Paragraph"/>
    <w:basedOn w:val="Normal"/>
    <w:uiPriority w:val="34"/>
    <w:qFormat/>
    <w:rsid w:val="0000505A"/>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05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Tredinnick</dc:creator>
  <cp:keywords/>
  <dc:description/>
  <cp:lastModifiedBy>Cindy Barber</cp:lastModifiedBy>
  <cp:revision>2</cp:revision>
  <cp:lastPrinted>2018-01-22T11:47:00Z</cp:lastPrinted>
  <dcterms:created xsi:type="dcterms:W3CDTF">2019-11-25T21:57:00Z</dcterms:created>
  <dcterms:modified xsi:type="dcterms:W3CDTF">2019-11-25T21:57:00Z</dcterms:modified>
</cp:coreProperties>
</file>