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AFC6" w14:textId="77777777" w:rsidR="008321AF" w:rsidRPr="008321AF" w:rsidRDefault="00834C1E" w:rsidP="008321AF">
      <w:pPr>
        <w:spacing w:after="0" w:line="240" w:lineRule="auto"/>
        <w:ind w:left="720" w:firstLine="720"/>
        <w:rPr>
          <w:rFonts w:ascii="Tahoma" w:eastAsia="MS Mincho" w:hAnsi="Tahoma" w:cs="Tahoma"/>
          <w:b/>
          <w:color w:val="7030A0"/>
          <w:sz w:val="56"/>
          <w:szCs w:val="5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MS Mincho" w:hAnsi="Calibri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DD1C3" wp14:editId="11D505FA">
                <wp:simplePos x="0" y="0"/>
                <wp:positionH relativeFrom="column">
                  <wp:posOffset>5057775</wp:posOffset>
                </wp:positionH>
                <wp:positionV relativeFrom="paragraph">
                  <wp:posOffset>276225</wp:posOffset>
                </wp:positionV>
                <wp:extent cx="1419225" cy="704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39844" w14:textId="7F51D78A" w:rsidR="00834C1E" w:rsidRDefault="00834C1E" w:rsidP="00834C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D1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25pt;margin-top:21.75pt;width:111.7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" fillcolor="white [3201]" stroked="f" strokeweight=".5pt">
                <v:textbox>
                  <w:txbxContent>
                    <w:p w14:paraId="5B039844" w14:textId="7F51D78A" w:rsidR="00834C1E" w:rsidRDefault="00834C1E" w:rsidP="00834C1E"/>
                  </w:txbxContent>
                </v:textbox>
              </v:shape>
            </w:pict>
          </mc:Fallback>
        </mc:AlternateContent>
      </w:r>
      <w:r>
        <w:rPr>
          <w:rFonts w:ascii="Calibri" w:eastAsia="MS Mincho" w:hAnsi="Calibri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2FD18" wp14:editId="6EC4612D">
                <wp:simplePos x="0" y="0"/>
                <wp:positionH relativeFrom="column">
                  <wp:posOffset>-695325</wp:posOffset>
                </wp:positionH>
                <wp:positionV relativeFrom="paragraph">
                  <wp:posOffset>285750</wp:posOffset>
                </wp:positionV>
                <wp:extent cx="1419225" cy="7048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25FF7" w14:textId="44FF036E" w:rsidR="00834C1E" w:rsidRDefault="00834C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2FD18" id="Text Box 5" o:spid="_x0000_s1027" type="#_x0000_t202" style="position:absolute;left:0;text-align:left;margin-left:-54.75pt;margin-top:22.5pt;width:111.7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" fillcolor="white [3201]" stroked="f" strokeweight=".5pt">
                <v:textbox>
                  <w:txbxContent>
                    <w:p w14:paraId="65D25FF7" w14:textId="44FF036E" w:rsidR="00834C1E" w:rsidRDefault="00834C1E"/>
                  </w:txbxContent>
                </v:textbox>
              </v:shape>
            </w:pict>
          </mc:Fallback>
        </mc:AlternateContent>
      </w:r>
      <w:r>
        <w:rPr>
          <w:rFonts w:ascii="Tahoma" w:eastAsia="MS Mincho" w:hAnsi="Tahoma" w:cs="Tahoma"/>
          <w:b/>
          <w:noProof/>
          <w:color w:val="7030A0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0E4EB" wp14:editId="2EEB0907">
                <wp:simplePos x="0" y="0"/>
                <wp:positionH relativeFrom="column">
                  <wp:posOffset>-695325</wp:posOffset>
                </wp:positionH>
                <wp:positionV relativeFrom="paragraph">
                  <wp:posOffset>-361950</wp:posOffset>
                </wp:positionV>
                <wp:extent cx="1285875" cy="9048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F22CF" w14:textId="633673B2" w:rsidR="00834C1E" w:rsidRDefault="00402F54" w:rsidP="00834C1E">
                            <w:r w:rsidRPr="0071700C">
                              <w:rPr>
                                <w:noProof/>
                              </w:rPr>
                              <w:drawing>
                                <wp:inline distT="0" distB="0" distL="0" distR="0" wp14:anchorId="3B016674" wp14:editId="3FC45478">
                                  <wp:extent cx="552450" cy="5524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0E4EB" id="Text Box 2" o:spid="_x0000_s1028" type="#_x0000_t202" style="position:absolute;left:0;text-align:left;margin-left:-54.75pt;margin-top:-28.5pt;width:101.2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" fillcolor="white [3201]" stroked="f" strokeweight=".5pt">
                <v:textbox>
                  <w:txbxContent>
                    <w:p w14:paraId="07BF22CF" w14:textId="633673B2" w:rsidR="00834C1E" w:rsidRDefault="00402F54" w:rsidP="00834C1E">
                      <w:r w:rsidRPr="0071700C">
                        <w:rPr>
                          <w:noProof/>
                        </w:rPr>
                        <w:drawing>
                          <wp:inline distT="0" distB="0" distL="0" distR="0" wp14:anchorId="3B016674" wp14:editId="3FC45478">
                            <wp:extent cx="552450" cy="5524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MS Mincho" w:hAnsi="Tahoma" w:cs="Tahoma"/>
          <w:b/>
          <w:noProof/>
          <w:color w:val="7030A0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61C8D" wp14:editId="1041F9E2">
                <wp:simplePos x="0" y="0"/>
                <wp:positionH relativeFrom="column">
                  <wp:posOffset>5191125</wp:posOffset>
                </wp:positionH>
                <wp:positionV relativeFrom="paragraph">
                  <wp:posOffset>-371475</wp:posOffset>
                </wp:positionV>
                <wp:extent cx="1285875" cy="9048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9B765" w14:textId="3A7DAE33" w:rsidR="00834C1E" w:rsidRDefault="00402F54">
                            <w:r w:rsidRPr="0071700C">
                              <w:rPr>
                                <w:noProof/>
                              </w:rPr>
                              <w:drawing>
                                <wp:inline distT="0" distB="0" distL="0" distR="0" wp14:anchorId="0290BC8A" wp14:editId="059D9DBA">
                                  <wp:extent cx="552450" cy="5524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61C8D" id="Text Box 1" o:spid="_x0000_s1029" type="#_x0000_t202" style="position:absolute;left:0;text-align:left;margin-left:408.75pt;margin-top:-29.25pt;width:101.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" fillcolor="white [3201]" stroked="f" strokeweight=".5pt">
                <v:textbox>
                  <w:txbxContent>
                    <w:p w14:paraId="0539B765" w14:textId="3A7DAE33" w:rsidR="00834C1E" w:rsidRDefault="00402F54">
                      <w:r w:rsidRPr="0071700C">
                        <w:rPr>
                          <w:noProof/>
                        </w:rPr>
                        <w:drawing>
                          <wp:inline distT="0" distB="0" distL="0" distR="0" wp14:anchorId="0290BC8A" wp14:editId="059D9DBA">
                            <wp:extent cx="552450" cy="5524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1AF" w:rsidRPr="008321AF">
        <w:rPr>
          <w:rFonts w:ascii="Tahoma" w:eastAsia="MS Mincho" w:hAnsi="Tahoma" w:cs="Tahoma"/>
          <w:b/>
          <w:color w:val="7030A0"/>
          <w:sz w:val="56"/>
          <w:szCs w:val="5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Greenford High School</w:t>
      </w:r>
    </w:p>
    <w:p w14:paraId="2B603C5C" w14:textId="77777777" w:rsidR="008321AF" w:rsidRPr="008321AF" w:rsidRDefault="008321AF" w:rsidP="008321AF">
      <w:pPr>
        <w:spacing w:after="0" w:line="240" w:lineRule="auto"/>
        <w:jc w:val="center"/>
        <w:rPr>
          <w:rFonts w:ascii="Calibri" w:eastAsia="MS Mincho" w:hAnsi="Calibri" w:cs="Arial"/>
          <w:b/>
          <w:sz w:val="24"/>
          <w:szCs w:val="24"/>
          <w:lang w:eastAsia="en-GB"/>
        </w:rPr>
      </w:pP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>Lady Margaret Road, Southall, Middlesex, UB1 2GU</w:t>
      </w:r>
    </w:p>
    <w:p w14:paraId="25F871F6" w14:textId="77777777" w:rsidR="008321AF" w:rsidRPr="008321AF" w:rsidRDefault="008321AF" w:rsidP="008321AF">
      <w:pPr>
        <w:spacing w:after="0" w:line="240" w:lineRule="auto"/>
        <w:jc w:val="center"/>
        <w:rPr>
          <w:rFonts w:ascii="Calibri" w:eastAsia="MS Mincho" w:hAnsi="Calibri" w:cs="Arial"/>
          <w:b/>
          <w:sz w:val="24"/>
          <w:szCs w:val="24"/>
          <w:lang w:eastAsia="en-GB"/>
        </w:rPr>
      </w:pP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>Headteacher: M</w:t>
      </w:r>
      <w:r w:rsidR="00151C28">
        <w:rPr>
          <w:rFonts w:ascii="Calibri" w:eastAsia="MS Mincho" w:hAnsi="Calibri" w:cs="Arial"/>
          <w:b/>
          <w:sz w:val="24"/>
          <w:szCs w:val="24"/>
          <w:lang w:eastAsia="en-GB"/>
        </w:rPr>
        <w:t>rs M Pye</w:t>
      </w: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 xml:space="preserve"> B</w:t>
      </w:r>
      <w:r w:rsidR="00151C28">
        <w:rPr>
          <w:rFonts w:ascii="Calibri" w:eastAsia="MS Mincho" w:hAnsi="Calibri" w:cs="Arial"/>
          <w:b/>
          <w:sz w:val="24"/>
          <w:szCs w:val="24"/>
          <w:lang w:eastAsia="en-GB"/>
        </w:rPr>
        <w:t>.</w:t>
      </w: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>A</w:t>
      </w:r>
      <w:r w:rsidR="00151C28">
        <w:rPr>
          <w:rFonts w:ascii="Calibri" w:eastAsia="MS Mincho" w:hAnsi="Calibri" w:cs="Arial"/>
          <w:b/>
          <w:sz w:val="24"/>
          <w:szCs w:val="24"/>
          <w:lang w:eastAsia="en-GB"/>
        </w:rPr>
        <w:t>.</w:t>
      </w: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 xml:space="preserve"> (Hons) M</w:t>
      </w:r>
      <w:r w:rsidR="00151C28">
        <w:rPr>
          <w:rFonts w:ascii="Calibri" w:eastAsia="MS Mincho" w:hAnsi="Calibri" w:cs="Arial"/>
          <w:b/>
          <w:sz w:val="24"/>
          <w:szCs w:val="24"/>
          <w:lang w:eastAsia="en-GB"/>
        </w:rPr>
        <w:t>.</w:t>
      </w: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>A</w:t>
      </w:r>
      <w:r w:rsidR="00151C28">
        <w:rPr>
          <w:rFonts w:ascii="Calibri" w:eastAsia="MS Mincho" w:hAnsi="Calibri" w:cs="Arial"/>
          <w:b/>
          <w:sz w:val="24"/>
          <w:szCs w:val="24"/>
          <w:lang w:eastAsia="en-GB"/>
        </w:rPr>
        <w:t>. Ed</w:t>
      </w:r>
    </w:p>
    <w:p w14:paraId="4738AA5B" w14:textId="77777777" w:rsidR="008321AF" w:rsidRDefault="008321AF" w:rsidP="008321AF">
      <w:pPr>
        <w:spacing w:after="0" w:line="240" w:lineRule="auto"/>
        <w:jc w:val="center"/>
        <w:rPr>
          <w:rFonts w:ascii="Calibri" w:eastAsia="MS Mincho" w:hAnsi="Calibri" w:cs="Arial"/>
          <w:b/>
          <w:sz w:val="24"/>
          <w:szCs w:val="24"/>
          <w:lang w:eastAsia="en-GB"/>
        </w:rPr>
      </w:pP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>NOR: 1800; 600 Post 16.</w:t>
      </w:r>
    </w:p>
    <w:p w14:paraId="63EC438B" w14:textId="77777777" w:rsidR="0053033A" w:rsidRPr="00DC7256" w:rsidRDefault="0053033A" w:rsidP="008321AF">
      <w:pPr>
        <w:spacing w:after="0" w:line="240" w:lineRule="auto"/>
        <w:jc w:val="center"/>
        <w:rPr>
          <w:rFonts w:ascii="Calibri" w:eastAsia="MS Mincho" w:hAnsi="Calibri" w:cs="Arial"/>
          <w:b/>
          <w:sz w:val="48"/>
          <w:szCs w:val="48"/>
          <w:lang w:eastAsia="en-GB"/>
        </w:rPr>
      </w:pPr>
      <w:r w:rsidRPr="00DC7256">
        <w:rPr>
          <w:rFonts w:ascii="Calibri" w:eastAsia="MS Mincho" w:hAnsi="Calibri" w:cs="Arial"/>
          <w:b/>
          <w:sz w:val="48"/>
          <w:szCs w:val="48"/>
          <w:lang w:eastAsia="en-GB"/>
        </w:rPr>
        <w:t>Pastoral Support Worker</w:t>
      </w:r>
    </w:p>
    <w:p w14:paraId="79E80735" w14:textId="5F01938D" w:rsidR="008321AF" w:rsidRPr="00E05EB6" w:rsidRDefault="008321AF" w:rsidP="00E05EB6">
      <w:pPr>
        <w:tabs>
          <w:tab w:val="center" w:pos="4513"/>
          <w:tab w:val="left" w:pos="6555"/>
        </w:tabs>
        <w:spacing w:after="0" w:line="240" w:lineRule="auto"/>
        <w:jc w:val="center"/>
        <w:rPr>
          <w:rFonts w:ascii="Century Gothic" w:eastAsia="MS Mincho" w:hAnsi="Century Gothic" w:cs="Tahoma"/>
          <w:lang w:eastAsia="en-GB"/>
        </w:rPr>
      </w:pPr>
      <w:r w:rsidRPr="00E05EB6">
        <w:rPr>
          <w:rFonts w:ascii="Century Gothic" w:eastAsia="MS Mincho" w:hAnsi="Century Gothic" w:cs="Tahoma"/>
          <w:b/>
          <w:lang w:eastAsia="en-GB"/>
        </w:rPr>
        <w:t>Starting Date:</w:t>
      </w:r>
      <w:r w:rsidRPr="00E05EB6">
        <w:rPr>
          <w:rFonts w:ascii="Century Gothic" w:eastAsia="MS Mincho" w:hAnsi="Century Gothic" w:cs="Tahoma"/>
          <w:lang w:eastAsia="en-GB"/>
        </w:rPr>
        <w:t xml:space="preserve">  </w:t>
      </w:r>
      <w:r w:rsidR="00FF2A3A" w:rsidRPr="00E05EB6">
        <w:rPr>
          <w:rFonts w:ascii="Century Gothic" w:eastAsia="MS Mincho" w:hAnsi="Century Gothic" w:cs="Tahoma"/>
          <w:lang w:eastAsia="en-GB"/>
        </w:rPr>
        <w:t>ASAP</w:t>
      </w:r>
    </w:p>
    <w:p w14:paraId="556962AE" w14:textId="7E923349" w:rsidR="008321AF" w:rsidRPr="00930E28" w:rsidRDefault="00E05EB6" w:rsidP="00E05EB6">
      <w:pPr>
        <w:spacing w:after="0" w:line="240" w:lineRule="auto"/>
        <w:jc w:val="center"/>
        <w:rPr>
          <w:rFonts w:ascii="Century Gothic" w:eastAsia="MS Mincho" w:hAnsi="Century Gothic" w:cs="Tahoma"/>
          <w:bCs/>
          <w:lang w:eastAsia="en-GB"/>
        </w:rPr>
      </w:pPr>
      <w:r>
        <w:rPr>
          <w:rFonts w:ascii="Century Gothic" w:eastAsia="MS Mincho" w:hAnsi="Century Gothic" w:cs="Tahoma"/>
          <w:b/>
          <w:lang w:eastAsia="en-GB"/>
        </w:rPr>
        <w:t xml:space="preserve">                </w:t>
      </w:r>
      <w:r w:rsidR="00200E99" w:rsidRPr="00E05EB6">
        <w:rPr>
          <w:rFonts w:ascii="Century Gothic" w:eastAsia="MS Mincho" w:hAnsi="Century Gothic" w:cs="Tahoma"/>
          <w:b/>
          <w:lang w:eastAsia="en-GB"/>
        </w:rPr>
        <w:t xml:space="preserve">Closing Date for application: </w:t>
      </w:r>
      <w:r w:rsidR="009E1CD1">
        <w:rPr>
          <w:rFonts w:ascii="Century Gothic" w:eastAsia="MS Mincho" w:hAnsi="Century Gothic" w:cs="Tahoma"/>
          <w:bCs/>
          <w:lang w:eastAsia="en-GB"/>
        </w:rPr>
        <w:t>Wednesday 20</w:t>
      </w:r>
      <w:r w:rsidR="009E1CD1" w:rsidRPr="009E1CD1">
        <w:rPr>
          <w:rFonts w:ascii="Century Gothic" w:eastAsia="MS Mincho" w:hAnsi="Century Gothic" w:cs="Tahoma"/>
          <w:bCs/>
          <w:vertAlign w:val="superscript"/>
          <w:lang w:eastAsia="en-GB"/>
        </w:rPr>
        <w:t>th</w:t>
      </w:r>
      <w:r w:rsidR="009E1CD1">
        <w:rPr>
          <w:rFonts w:ascii="Century Gothic" w:eastAsia="MS Mincho" w:hAnsi="Century Gothic" w:cs="Tahoma"/>
          <w:bCs/>
          <w:lang w:eastAsia="en-GB"/>
        </w:rPr>
        <w:t xml:space="preserve"> </w:t>
      </w:r>
      <w:r w:rsidR="00692CAC">
        <w:rPr>
          <w:rFonts w:ascii="Century Gothic" w:eastAsia="MS Mincho" w:hAnsi="Century Gothic" w:cs="Tahoma"/>
          <w:bCs/>
          <w:lang w:eastAsia="en-GB"/>
        </w:rPr>
        <w:t>September</w:t>
      </w:r>
      <w:r w:rsidR="00930E28">
        <w:rPr>
          <w:rFonts w:ascii="Century Gothic" w:eastAsia="MS Mincho" w:hAnsi="Century Gothic" w:cs="Tahoma"/>
          <w:bCs/>
          <w:lang w:eastAsia="en-GB"/>
        </w:rPr>
        <w:t xml:space="preserve"> 2023 (9.00 am)</w:t>
      </w:r>
    </w:p>
    <w:p w14:paraId="19D36F05" w14:textId="4A1499D7" w:rsidR="00E05EB6" w:rsidRDefault="0053033A" w:rsidP="00E05EB6">
      <w:pPr>
        <w:spacing w:after="0" w:line="240" w:lineRule="auto"/>
        <w:ind w:left="1440"/>
        <w:jc w:val="center"/>
        <w:rPr>
          <w:rFonts w:ascii="Century Gothic" w:eastAsia="Century Gothic" w:hAnsi="Century Gothic" w:cs="Century Gothic"/>
        </w:rPr>
      </w:pPr>
      <w:r w:rsidRPr="00E05EB6">
        <w:rPr>
          <w:rFonts w:ascii="Century Gothic" w:hAnsi="Century Gothic" w:cs="Tahoma"/>
          <w:b/>
        </w:rPr>
        <w:t xml:space="preserve">Salary: </w:t>
      </w:r>
      <w:r w:rsidR="00E05EB6" w:rsidRPr="00E05EB6">
        <w:rPr>
          <w:rFonts w:ascii="Century Gothic" w:eastAsia="Century Gothic" w:hAnsi="Century Gothic" w:cs="Century Gothic"/>
        </w:rPr>
        <w:t>Scale 8, Point 26-28 £</w:t>
      </w:r>
      <w:r w:rsidR="00964D27">
        <w:rPr>
          <w:rFonts w:ascii="Century Gothic" w:eastAsia="Century Gothic" w:hAnsi="Century Gothic" w:cs="Century Gothic"/>
        </w:rPr>
        <w:t>30,598.27 to £32,174.13</w:t>
      </w:r>
    </w:p>
    <w:p w14:paraId="3584A8B6" w14:textId="2B7C8C0B" w:rsidR="00E05EB6" w:rsidRDefault="00E05EB6" w:rsidP="00E05EB6">
      <w:pPr>
        <w:spacing w:after="0" w:line="240" w:lineRule="auto"/>
        <w:ind w:left="1440"/>
        <w:jc w:val="center"/>
        <w:rPr>
          <w:rFonts w:ascii="Century Gothic" w:hAnsi="Century Gothic" w:cs="Tahoma"/>
          <w:bCs/>
        </w:rPr>
      </w:pPr>
      <w:r w:rsidRPr="00E05EB6">
        <w:rPr>
          <w:rFonts w:ascii="Century Gothic" w:hAnsi="Century Gothic" w:cs="Tahoma"/>
          <w:bCs/>
        </w:rPr>
        <w:t>(Term time only plus 2 days)</w:t>
      </w:r>
    </w:p>
    <w:p w14:paraId="64153CD0" w14:textId="77777777" w:rsidR="00E05EB6" w:rsidRPr="00E05EB6" w:rsidRDefault="00E05EB6" w:rsidP="00E05EB6">
      <w:pPr>
        <w:spacing w:after="0" w:line="240" w:lineRule="auto"/>
        <w:ind w:left="1440"/>
        <w:jc w:val="center"/>
        <w:rPr>
          <w:rFonts w:ascii="Century Gothic" w:eastAsia="Century Gothic" w:hAnsi="Century Gothic" w:cs="Century Gothic"/>
        </w:rPr>
      </w:pPr>
    </w:p>
    <w:p w14:paraId="3C393B38" w14:textId="007F716F" w:rsidR="00DC7256" w:rsidRPr="00FC5B4E" w:rsidRDefault="008321AF" w:rsidP="008321AF">
      <w:pPr>
        <w:spacing w:after="0" w:line="240" w:lineRule="auto"/>
        <w:jc w:val="both"/>
        <w:rPr>
          <w:rFonts w:ascii="Century Gothic" w:eastAsia="MS Mincho" w:hAnsi="Century Gothic" w:cs="Tahoma"/>
          <w:b/>
          <w:lang w:eastAsia="en-GB"/>
        </w:rPr>
      </w:pPr>
      <w:r w:rsidRPr="00FC5B4E">
        <w:rPr>
          <w:rFonts w:ascii="Century Gothic" w:eastAsia="MS Mincho" w:hAnsi="Century Gothic" w:cs="Tahoma"/>
          <w:lang w:eastAsia="en-GB"/>
        </w:rPr>
        <w:t xml:space="preserve">This is an exciting opportunity to join a highly successful, </w:t>
      </w:r>
      <w:r w:rsidR="00D507E4" w:rsidRPr="00FC5B4E">
        <w:rPr>
          <w:rFonts w:ascii="Century Gothic" w:eastAsia="MS Mincho" w:hAnsi="Century Gothic" w:cs="Tahoma"/>
          <w:lang w:eastAsia="en-GB"/>
        </w:rPr>
        <w:t xml:space="preserve">outstanding, </w:t>
      </w:r>
      <w:r w:rsidRPr="00FC5B4E">
        <w:rPr>
          <w:rFonts w:ascii="Century Gothic" w:eastAsia="MS Mincho" w:hAnsi="Century Gothic" w:cs="Tahoma"/>
          <w:lang w:eastAsia="en-GB"/>
        </w:rPr>
        <w:t xml:space="preserve">oversubscribed, mixed, multi-cultural high school in West London. </w:t>
      </w:r>
      <w:r w:rsidR="00FB2D0A" w:rsidRPr="00FC5B4E">
        <w:rPr>
          <w:rFonts w:ascii="Century Gothic" w:eastAsia="MS Mincho" w:hAnsi="Century Gothic" w:cs="Tahoma"/>
          <w:bCs/>
          <w:lang w:eastAsia="en-GB"/>
        </w:rPr>
        <w:t>We are in the top 120</w:t>
      </w:r>
      <w:r w:rsidR="00D435AB" w:rsidRPr="00FC5B4E">
        <w:rPr>
          <w:rFonts w:ascii="Century Gothic" w:eastAsia="MS Mincho" w:hAnsi="Century Gothic" w:cs="Tahoma"/>
          <w:bCs/>
          <w:lang w:eastAsia="en-GB"/>
        </w:rPr>
        <w:t xml:space="preserve"> schools</w:t>
      </w:r>
      <w:r w:rsidR="000869AF" w:rsidRPr="00FC5B4E">
        <w:rPr>
          <w:rFonts w:ascii="Century Gothic" w:eastAsia="MS Mincho" w:hAnsi="Century Gothic" w:cs="Tahoma"/>
          <w:bCs/>
          <w:lang w:eastAsia="en-GB"/>
        </w:rPr>
        <w:t xml:space="preserve"> nationally</w:t>
      </w:r>
      <w:r w:rsidR="00D435AB" w:rsidRPr="00FC5B4E">
        <w:rPr>
          <w:rFonts w:ascii="Century Gothic" w:eastAsia="MS Mincho" w:hAnsi="Century Gothic" w:cs="Tahoma"/>
          <w:bCs/>
          <w:lang w:eastAsia="en-GB"/>
        </w:rPr>
        <w:t xml:space="preserve"> for student progress. </w:t>
      </w:r>
      <w:r w:rsidR="004A1994" w:rsidRPr="00FC5B4E">
        <w:rPr>
          <w:rFonts w:ascii="Century Gothic" w:eastAsia="MS Mincho" w:hAnsi="Century Gothic" w:cs="Tahoma"/>
          <w:lang w:eastAsia="en-GB"/>
        </w:rPr>
        <w:t xml:space="preserve">Our </w:t>
      </w:r>
      <w:r w:rsidR="0053033A" w:rsidRPr="00FC5B4E">
        <w:rPr>
          <w:rFonts w:ascii="Century Gothic" w:eastAsia="MS Mincho" w:hAnsi="Century Gothic" w:cs="Tahoma"/>
          <w:lang w:eastAsia="en-GB"/>
        </w:rPr>
        <w:t xml:space="preserve">Pastoral Support Workers </w:t>
      </w:r>
      <w:r w:rsidR="00566CED" w:rsidRPr="00FC5B4E">
        <w:rPr>
          <w:rFonts w:ascii="Century Gothic" w:eastAsia="MS Mincho" w:hAnsi="Century Gothic" w:cs="Tahoma"/>
          <w:lang w:eastAsia="en-GB"/>
        </w:rPr>
        <w:t xml:space="preserve">will </w:t>
      </w:r>
      <w:r w:rsidR="004A1994" w:rsidRPr="00FC5B4E">
        <w:rPr>
          <w:rFonts w:ascii="Century Gothic" w:eastAsia="MS Mincho" w:hAnsi="Century Gothic" w:cs="Tahoma"/>
          <w:lang w:eastAsia="en-GB"/>
        </w:rPr>
        <w:t xml:space="preserve">play </w:t>
      </w:r>
      <w:r w:rsidR="0017254C" w:rsidRPr="00FC5B4E">
        <w:rPr>
          <w:rFonts w:ascii="Century Gothic" w:eastAsia="MS Mincho" w:hAnsi="Century Gothic" w:cs="Tahoma"/>
          <w:lang w:eastAsia="en-GB"/>
        </w:rPr>
        <w:t>a critical role in the support of our students, both in and out</w:t>
      </w:r>
      <w:r w:rsidR="00AF4DA6" w:rsidRPr="00FC5B4E">
        <w:rPr>
          <w:rFonts w:ascii="Century Gothic" w:eastAsia="MS Mincho" w:hAnsi="Century Gothic" w:cs="Tahoma"/>
          <w:lang w:eastAsia="en-GB"/>
        </w:rPr>
        <w:t>side</w:t>
      </w:r>
      <w:r w:rsidR="0017254C" w:rsidRPr="00FC5B4E">
        <w:rPr>
          <w:rFonts w:ascii="Century Gothic" w:eastAsia="MS Mincho" w:hAnsi="Century Gothic" w:cs="Tahoma"/>
          <w:lang w:eastAsia="en-GB"/>
        </w:rPr>
        <w:t xml:space="preserve"> of the classroom. </w:t>
      </w:r>
      <w:r w:rsidR="00AF4DA6" w:rsidRPr="00FC5B4E">
        <w:rPr>
          <w:rFonts w:ascii="Century Gothic" w:eastAsia="MS Mincho" w:hAnsi="Century Gothic" w:cs="Tahoma"/>
          <w:lang w:eastAsia="en-GB"/>
        </w:rPr>
        <w:t>We are looking for ambitious individuals who are interested in working with young people and may have a desire to progress towards a teaching career in the future.</w:t>
      </w:r>
      <w:r w:rsidR="0017254C" w:rsidRPr="00FC5B4E">
        <w:rPr>
          <w:rFonts w:ascii="Century Gothic" w:eastAsia="MS Mincho" w:hAnsi="Century Gothic" w:cs="Tahoma"/>
          <w:lang w:eastAsia="en-GB"/>
        </w:rPr>
        <w:t xml:space="preserve"> </w:t>
      </w:r>
      <w:r w:rsidR="00AF4DA6" w:rsidRPr="00FC5B4E">
        <w:rPr>
          <w:rFonts w:ascii="Century Gothic" w:eastAsia="MS Mincho" w:hAnsi="Century Gothic" w:cs="Tahoma"/>
          <w:lang w:eastAsia="en-GB"/>
        </w:rPr>
        <w:t>M</w:t>
      </w:r>
      <w:r w:rsidR="0017254C" w:rsidRPr="00FC5B4E">
        <w:rPr>
          <w:rFonts w:ascii="Century Gothic" w:eastAsia="MS Mincho" w:hAnsi="Century Gothic" w:cs="Tahoma"/>
          <w:lang w:eastAsia="en-GB"/>
        </w:rPr>
        <w:t xml:space="preserve">any of our former </w:t>
      </w:r>
      <w:r w:rsidR="00AF4DA6" w:rsidRPr="00FC5B4E">
        <w:rPr>
          <w:rFonts w:ascii="Century Gothic" w:eastAsia="MS Mincho" w:hAnsi="Century Gothic" w:cs="Tahoma"/>
          <w:lang w:eastAsia="en-GB"/>
        </w:rPr>
        <w:t>support staff</w:t>
      </w:r>
      <w:r w:rsidR="0017254C" w:rsidRPr="00FC5B4E">
        <w:rPr>
          <w:rFonts w:ascii="Century Gothic" w:eastAsia="MS Mincho" w:hAnsi="Century Gothic" w:cs="Tahoma"/>
          <w:lang w:eastAsia="en-GB"/>
        </w:rPr>
        <w:t xml:space="preserve"> have gone on to join our Teaching Training Programme here at Greenford High School.  </w:t>
      </w:r>
      <w:r w:rsidR="00AF4DA6" w:rsidRPr="00FC5B4E">
        <w:rPr>
          <w:rFonts w:ascii="Century Gothic" w:eastAsia="MS Mincho" w:hAnsi="Century Gothic" w:cs="Tahoma"/>
          <w:lang w:eastAsia="en-GB"/>
        </w:rPr>
        <w:t xml:space="preserve">Experience in working with young people, and/or mentoring would be helpful. A ‘can do’ attitude, a willingness to be flexible and adaptable, an ability to remain calm and the desire to make a difference to young people’s lives </w:t>
      </w:r>
      <w:r w:rsidR="008778B9" w:rsidRPr="00FC5B4E">
        <w:rPr>
          <w:rFonts w:ascii="Century Gothic" w:eastAsia="MS Mincho" w:hAnsi="Century Gothic" w:cs="Tahoma"/>
          <w:lang w:eastAsia="en-GB"/>
        </w:rPr>
        <w:t>are all</w:t>
      </w:r>
      <w:r w:rsidR="00AF4DA6" w:rsidRPr="00FC5B4E">
        <w:rPr>
          <w:rFonts w:ascii="Century Gothic" w:eastAsia="MS Mincho" w:hAnsi="Century Gothic" w:cs="Tahoma"/>
          <w:lang w:eastAsia="en-GB"/>
        </w:rPr>
        <w:t xml:space="preserve"> key.</w:t>
      </w:r>
      <w:r w:rsidR="00566CED" w:rsidRPr="00FC5B4E">
        <w:rPr>
          <w:rFonts w:ascii="Century Gothic" w:eastAsia="MS Mincho" w:hAnsi="Century Gothic" w:cs="Tahoma"/>
          <w:lang w:eastAsia="en-GB"/>
        </w:rPr>
        <w:t xml:space="preserve"> </w:t>
      </w:r>
    </w:p>
    <w:p w14:paraId="5AA80E4C" w14:textId="77777777" w:rsidR="00FC5B4E" w:rsidRPr="00FC5B4E" w:rsidRDefault="00FC5B4E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lang w:eastAsia="en-GB"/>
        </w:rPr>
      </w:pPr>
    </w:p>
    <w:p w14:paraId="7AA1B605" w14:textId="796BA2F6" w:rsidR="008321AF" w:rsidRPr="00FC5B4E" w:rsidRDefault="008321AF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lang w:eastAsia="en-GB"/>
        </w:rPr>
      </w:pPr>
      <w:r w:rsidRPr="00FC5B4E">
        <w:rPr>
          <w:rFonts w:ascii="Century Gothic" w:eastAsia="MS Mincho" w:hAnsi="Century Gothic" w:cs="Tahoma"/>
          <w:b/>
          <w:lang w:eastAsia="en-GB"/>
        </w:rPr>
        <w:t>We offer:</w:t>
      </w:r>
    </w:p>
    <w:p w14:paraId="3157A31E" w14:textId="77777777" w:rsidR="00FC5B4E" w:rsidRPr="00FC5B4E" w:rsidRDefault="00FC5B4E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lang w:eastAsia="en-GB"/>
        </w:rPr>
      </w:pPr>
    </w:p>
    <w:p w14:paraId="28D0E67D" w14:textId="15267C68" w:rsidR="00200E99" w:rsidRPr="00FC5B4E" w:rsidRDefault="00200E99" w:rsidP="00200E99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Century Gothic" w:eastAsia="MS Mincho" w:hAnsi="Century Gothic" w:cs="Tahoma"/>
          <w:b/>
          <w:bCs/>
          <w:lang w:eastAsia="en-GB"/>
        </w:rPr>
      </w:pPr>
      <w:r w:rsidRPr="00FC5B4E">
        <w:rPr>
          <w:rFonts w:ascii="Century Gothic" w:eastAsia="MS Mincho" w:hAnsi="Century Gothic" w:cs="Tahoma"/>
          <w:b/>
          <w:bCs/>
          <w:lang w:eastAsia="en-GB"/>
        </w:rPr>
        <w:t xml:space="preserve">Greenford High has a long history of offering excellent CPD, </w:t>
      </w:r>
      <w:r w:rsidR="00F85B07" w:rsidRPr="00FC5B4E">
        <w:rPr>
          <w:rFonts w:ascii="Century Gothic" w:eastAsia="MS Mincho" w:hAnsi="Century Gothic" w:cs="Tahoma"/>
          <w:b/>
          <w:bCs/>
          <w:lang w:eastAsia="en-GB"/>
        </w:rPr>
        <w:t xml:space="preserve">supporting </w:t>
      </w:r>
      <w:r w:rsidRPr="00FC5B4E">
        <w:rPr>
          <w:rFonts w:ascii="Century Gothic" w:eastAsia="MS Mincho" w:hAnsi="Century Gothic" w:cs="Tahoma"/>
          <w:b/>
          <w:bCs/>
          <w:lang w:eastAsia="en-GB"/>
        </w:rPr>
        <w:t>other schools, personalised coaching and an outstanding record of career progression</w:t>
      </w:r>
      <w:r w:rsidR="00402F54">
        <w:rPr>
          <w:rFonts w:ascii="Century Gothic" w:eastAsia="MS Mincho" w:hAnsi="Century Gothic" w:cs="Tahoma"/>
          <w:b/>
          <w:bCs/>
          <w:lang w:eastAsia="en-GB"/>
        </w:rPr>
        <w:t>.</w:t>
      </w:r>
    </w:p>
    <w:p w14:paraId="7E83E0C2" w14:textId="66A1AEE9" w:rsidR="008321AF" w:rsidRPr="00FC5B4E" w:rsidRDefault="00D435AB" w:rsidP="008321AF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Century Gothic" w:eastAsia="MS Mincho" w:hAnsi="Century Gothic" w:cs="Tahoma"/>
          <w:b/>
          <w:lang w:eastAsia="en-GB"/>
        </w:rPr>
      </w:pPr>
      <w:r w:rsidRPr="00FC5B4E">
        <w:rPr>
          <w:rFonts w:ascii="Century Gothic" w:eastAsia="MS Mincho" w:hAnsi="Century Gothic" w:cs="Tahoma"/>
          <w:lang w:eastAsia="en-GB"/>
        </w:rPr>
        <w:t xml:space="preserve">Excellent modern </w:t>
      </w:r>
      <w:r w:rsidR="008321AF" w:rsidRPr="00FC5B4E">
        <w:rPr>
          <w:rFonts w:ascii="Century Gothic" w:eastAsia="MS Mincho" w:hAnsi="Century Gothic" w:cs="Tahoma"/>
          <w:lang w:eastAsia="en-GB"/>
        </w:rPr>
        <w:t>facilities and interactive technology in a well-resourced, new school</w:t>
      </w:r>
      <w:r w:rsidR="00D507E4" w:rsidRPr="00FC5B4E">
        <w:rPr>
          <w:rFonts w:ascii="Century Gothic" w:eastAsia="MS Mincho" w:hAnsi="Century Gothic" w:cs="Tahoma"/>
          <w:lang w:eastAsia="en-GB"/>
        </w:rPr>
        <w:t>, with a new KS3 building</w:t>
      </w:r>
      <w:r w:rsidR="00FC5B4E" w:rsidRPr="00FC5B4E">
        <w:rPr>
          <w:rFonts w:ascii="Century Gothic" w:eastAsia="MS Mincho" w:hAnsi="Century Gothic" w:cs="Tahoma"/>
          <w:lang w:eastAsia="en-GB"/>
        </w:rPr>
        <w:t xml:space="preserve"> which has just opened</w:t>
      </w:r>
    </w:p>
    <w:p w14:paraId="24526439" w14:textId="7C39705E" w:rsidR="008321AF" w:rsidRPr="00FC5B4E" w:rsidRDefault="008321AF" w:rsidP="008321AF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Century Gothic" w:eastAsia="MS Mincho" w:hAnsi="Century Gothic" w:cs="Tahoma"/>
          <w:lang w:eastAsia="en-GB"/>
        </w:rPr>
      </w:pPr>
      <w:r w:rsidRPr="00FC5B4E">
        <w:rPr>
          <w:rFonts w:ascii="Century Gothic" w:eastAsia="MS Mincho" w:hAnsi="Century Gothic" w:cs="Tahoma"/>
          <w:b/>
          <w:bCs/>
          <w:lang w:eastAsia="en-GB"/>
        </w:rPr>
        <w:t>Other benefits include:</w:t>
      </w:r>
      <w:r w:rsidRPr="00FC5B4E">
        <w:rPr>
          <w:rFonts w:ascii="Century Gothic" w:eastAsia="MS Mincho" w:hAnsi="Century Gothic" w:cs="Tahoma"/>
          <w:lang w:eastAsia="en-GB"/>
        </w:rPr>
        <w:t xml:space="preserve"> </w:t>
      </w:r>
      <w:r w:rsidR="00D435AB" w:rsidRPr="00FC5B4E">
        <w:rPr>
          <w:rFonts w:ascii="Century Gothic" w:eastAsia="MS Mincho" w:hAnsi="Century Gothic" w:cs="Tahoma"/>
          <w:lang w:eastAsia="en-GB"/>
        </w:rPr>
        <w:t xml:space="preserve">generous non-contact time; small class sizes wherever possible; assistance for </w:t>
      </w:r>
      <w:r w:rsidRPr="00FC5B4E">
        <w:rPr>
          <w:rFonts w:ascii="Century Gothic" w:eastAsia="MS Mincho" w:hAnsi="Century Gothic" w:cs="Tahoma"/>
          <w:lang w:eastAsia="en-GB"/>
        </w:rPr>
        <w:t>those tak</w:t>
      </w:r>
      <w:r w:rsidR="00F85B07" w:rsidRPr="00FC5B4E">
        <w:rPr>
          <w:rFonts w:ascii="Century Gothic" w:eastAsia="MS Mincho" w:hAnsi="Century Gothic" w:cs="Tahoma"/>
          <w:lang w:eastAsia="en-GB"/>
        </w:rPr>
        <w:t>ing Masters and further degrees</w:t>
      </w:r>
      <w:r w:rsidR="00D435AB" w:rsidRPr="00FC5B4E">
        <w:rPr>
          <w:rFonts w:ascii="Century Gothic" w:eastAsia="MS Mincho" w:hAnsi="Century Gothic" w:cs="Tahoma"/>
          <w:lang w:eastAsia="en-GB"/>
        </w:rPr>
        <w:t>; many colleagues taking Teaching Leaders courses, Future Leaders, NPQML and NPQSL</w:t>
      </w:r>
      <w:r w:rsidR="00AF4DA6" w:rsidRPr="00FC5B4E">
        <w:rPr>
          <w:rFonts w:ascii="Century Gothic" w:eastAsia="MS Mincho" w:hAnsi="Century Gothic" w:cs="Tahoma"/>
          <w:lang w:eastAsia="en-GB"/>
        </w:rPr>
        <w:t>;</w:t>
      </w:r>
      <w:r w:rsidRPr="00FC5B4E">
        <w:rPr>
          <w:rFonts w:ascii="Century Gothic" w:eastAsia="MS Mincho" w:hAnsi="Century Gothic" w:cs="Tahoma"/>
          <w:lang w:eastAsia="en-GB"/>
        </w:rPr>
        <w:t xml:space="preserve"> </w:t>
      </w:r>
      <w:r w:rsidR="00FE57BC" w:rsidRPr="00FC5B4E">
        <w:rPr>
          <w:rFonts w:ascii="Century Gothic" w:eastAsia="MS Mincho" w:hAnsi="Century Gothic" w:cs="Tahoma"/>
          <w:lang w:eastAsia="en-GB"/>
        </w:rPr>
        <w:t xml:space="preserve">a dedicated and supportive pastoral team; </w:t>
      </w:r>
      <w:r w:rsidR="00D435AB" w:rsidRPr="00FC5B4E">
        <w:rPr>
          <w:rFonts w:ascii="Century Gothic" w:eastAsia="MS Mincho" w:hAnsi="Century Gothic" w:cs="Tahoma"/>
          <w:lang w:eastAsia="en-GB"/>
        </w:rPr>
        <w:t>guaranteed car parking spaces</w:t>
      </w:r>
      <w:r w:rsidR="00FE57BC" w:rsidRPr="00FC5B4E">
        <w:rPr>
          <w:rFonts w:ascii="Century Gothic" w:eastAsia="MS Mincho" w:hAnsi="Century Gothic" w:cs="Tahoma"/>
          <w:lang w:eastAsia="en-GB"/>
        </w:rPr>
        <w:t xml:space="preserve"> and bicycle storage</w:t>
      </w:r>
      <w:r w:rsidR="00D435AB" w:rsidRPr="00FC5B4E">
        <w:rPr>
          <w:rFonts w:ascii="Century Gothic" w:eastAsia="MS Mincho" w:hAnsi="Century Gothic" w:cs="Tahoma"/>
          <w:lang w:eastAsia="en-GB"/>
        </w:rPr>
        <w:t xml:space="preserve">; </w:t>
      </w:r>
      <w:r w:rsidR="00D507E4" w:rsidRPr="00FC5B4E">
        <w:rPr>
          <w:rFonts w:ascii="Century Gothic" w:eastAsia="MS Mincho" w:hAnsi="Century Gothic" w:cs="Tahoma"/>
          <w:lang w:eastAsia="en-GB"/>
        </w:rPr>
        <w:t xml:space="preserve">shared department workroom; </w:t>
      </w:r>
      <w:r w:rsidR="00FE57BC" w:rsidRPr="00FC5B4E">
        <w:rPr>
          <w:rFonts w:ascii="Century Gothic" w:eastAsia="MS Mincho" w:hAnsi="Century Gothic" w:cs="Tahoma"/>
          <w:lang w:eastAsia="en-GB"/>
        </w:rPr>
        <w:t xml:space="preserve">access to sporting facilities and a fitness gym; </w:t>
      </w:r>
      <w:r w:rsidR="00D435AB" w:rsidRPr="00FC5B4E">
        <w:rPr>
          <w:rFonts w:ascii="Century Gothic" w:eastAsia="MS Mincho" w:hAnsi="Century Gothic" w:cs="Tahoma"/>
          <w:lang w:eastAsia="en-GB"/>
        </w:rPr>
        <w:t>Workplace Options scheme providing advice and support; staff social events and well-being sessions</w:t>
      </w:r>
      <w:r w:rsidR="00FE7E9D" w:rsidRPr="00FC5B4E">
        <w:rPr>
          <w:rFonts w:ascii="Century Gothic" w:eastAsia="MS Mincho" w:hAnsi="Century Gothic" w:cs="Tahoma"/>
          <w:lang w:eastAsia="en-GB"/>
        </w:rPr>
        <w:t>.</w:t>
      </w:r>
    </w:p>
    <w:p w14:paraId="4298C288" w14:textId="77777777" w:rsidR="00FC5B4E" w:rsidRPr="00FC5B4E" w:rsidRDefault="00FC5B4E" w:rsidP="00FC5B4E">
      <w:pPr>
        <w:spacing w:after="0" w:line="240" w:lineRule="auto"/>
        <w:ind w:left="720"/>
        <w:jc w:val="both"/>
        <w:rPr>
          <w:rFonts w:ascii="Century Gothic" w:eastAsia="MS Mincho" w:hAnsi="Century Gothic" w:cs="Tahoma"/>
          <w:lang w:eastAsia="en-GB"/>
        </w:rPr>
      </w:pPr>
    </w:p>
    <w:p w14:paraId="07DB9363" w14:textId="77777777" w:rsidR="00DC7256" w:rsidRPr="00FC5B4E" w:rsidRDefault="00DC7256" w:rsidP="00DC7256">
      <w:pPr>
        <w:spacing w:after="0" w:line="240" w:lineRule="auto"/>
        <w:ind w:left="720"/>
        <w:jc w:val="both"/>
        <w:rPr>
          <w:rFonts w:ascii="Century Gothic" w:eastAsia="MS Mincho" w:hAnsi="Century Gothic" w:cs="Tahoma"/>
          <w:lang w:eastAsia="en-GB"/>
        </w:rPr>
      </w:pPr>
    </w:p>
    <w:p w14:paraId="0DB1E4AE" w14:textId="77777777" w:rsidR="008321AF" w:rsidRPr="00FC5B4E" w:rsidRDefault="008321AF" w:rsidP="008321AF">
      <w:pPr>
        <w:spacing w:after="0" w:line="240" w:lineRule="auto"/>
        <w:jc w:val="center"/>
        <w:rPr>
          <w:rFonts w:ascii="Century Gothic" w:eastAsia="MS Mincho" w:hAnsi="Century Gothic" w:cs="Tahoma"/>
          <w:lang w:eastAsia="en-GB"/>
        </w:rPr>
      </w:pPr>
      <w:r w:rsidRPr="00FC5B4E">
        <w:rPr>
          <w:rFonts w:ascii="Century Gothic" w:eastAsia="MS Mincho" w:hAnsi="Century Gothic" w:cs="Tahoma"/>
          <w:lang w:eastAsia="en-GB"/>
        </w:rPr>
        <w:t xml:space="preserve">Application packs are available from the school website </w:t>
      </w:r>
      <w:hyperlink r:id="rId8" w:history="1">
        <w:r w:rsidRPr="00FC5B4E">
          <w:rPr>
            <w:rFonts w:ascii="Century Gothic" w:eastAsia="MS Mincho" w:hAnsi="Century Gothic" w:cs="Tahoma"/>
            <w:color w:val="0000FF"/>
            <w:u w:val="single"/>
            <w:lang w:eastAsia="en-GB"/>
          </w:rPr>
          <w:t>www.greenford.ealing.sch.uk</w:t>
        </w:r>
      </w:hyperlink>
      <w:r w:rsidRPr="00FC5B4E">
        <w:rPr>
          <w:rFonts w:ascii="Century Gothic" w:eastAsia="MS Mincho" w:hAnsi="Century Gothic" w:cs="Tahoma"/>
          <w:lang w:eastAsia="en-GB"/>
        </w:rPr>
        <w:t xml:space="preserve"> and should be returned to Dawn Druce at jobs@greenford.ealing.sch.uk</w:t>
      </w:r>
    </w:p>
    <w:sectPr w:rsidR="008321AF" w:rsidRPr="00FC5B4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BF90" w14:textId="77777777" w:rsidR="00B807BE" w:rsidRDefault="00B807BE" w:rsidP="00200E99">
      <w:pPr>
        <w:spacing w:after="0" w:line="240" w:lineRule="auto"/>
      </w:pPr>
      <w:r>
        <w:separator/>
      </w:r>
    </w:p>
  </w:endnote>
  <w:endnote w:type="continuationSeparator" w:id="0">
    <w:p w14:paraId="5E8A8022" w14:textId="77777777" w:rsidR="00B807BE" w:rsidRDefault="00B807BE" w:rsidP="0020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0836" w14:textId="77777777" w:rsidR="00B807BE" w:rsidRDefault="00B807BE" w:rsidP="00200E99">
      <w:pPr>
        <w:spacing w:after="0" w:line="240" w:lineRule="auto"/>
      </w:pPr>
      <w:r>
        <w:separator/>
      </w:r>
    </w:p>
  </w:footnote>
  <w:footnote w:type="continuationSeparator" w:id="0">
    <w:p w14:paraId="67F0AB8D" w14:textId="77777777" w:rsidR="00B807BE" w:rsidRDefault="00B807BE" w:rsidP="0020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484E" w14:textId="77777777" w:rsidR="00200E99" w:rsidRDefault="00200E99" w:rsidP="00200E99">
    <w:pPr>
      <w:spacing w:after="0" w:line="240" w:lineRule="auto"/>
      <w:jc w:val="center"/>
      <w:rPr>
        <w:rFonts w:ascii="Century Gothic" w:eastAsia="MS Mincho" w:hAnsi="Century Gothic" w:cs="Tahoma"/>
        <w:b/>
        <w:bCs/>
        <w:i/>
        <w:iCs/>
        <w:sz w:val="20"/>
        <w:szCs w:val="20"/>
        <w:lang w:eastAsia="en-GB"/>
      </w:rPr>
    </w:pPr>
    <w:r w:rsidRPr="003F1921">
      <w:rPr>
        <w:rFonts w:ascii="Century Gothic" w:eastAsia="MS Mincho" w:hAnsi="Century Gothic" w:cs="Tahoma"/>
        <w:b/>
        <w:sz w:val="20"/>
        <w:szCs w:val="20"/>
        <w:lang w:eastAsia="en-GB"/>
      </w:rPr>
      <w:t>G</w:t>
    </w:r>
    <w:r w:rsidRPr="00E41656">
      <w:rPr>
        <w:rFonts w:ascii="Century Gothic" w:eastAsia="MS Mincho" w:hAnsi="Century Gothic" w:cs="Tahoma"/>
        <w:b/>
        <w:bCs/>
        <w:i/>
        <w:iCs/>
        <w:sz w:val="20"/>
        <w:szCs w:val="20"/>
        <w:lang w:eastAsia="en-GB"/>
      </w:rPr>
      <w:t>reenford is committed to safeguarding and promoting the welfare of children and young people.  Successful applicants will undergo reference checks with previous employers and a criminal record check with the Criminal Records Bureau.</w:t>
    </w:r>
  </w:p>
  <w:p w14:paraId="6E38D4A4" w14:textId="77777777" w:rsidR="00200E99" w:rsidRPr="00E41656" w:rsidRDefault="00200E99" w:rsidP="00200E99">
    <w:pPr>
      <w:spacing w:after="0" w:line="240" w:lineRule="auto"/>
      <w:jc w:val="center"/>
      <w:rPr>
        <w:rFonts w:ascii="Century Gothic" w:eastAsia="MS Mincho" w:hAnsi="Century Gothic" w:cs="Arial"/>
        <w:b/>
        <w:noProof/>
        <w:color w:val="548DD4"/>
        <w:sz w:val="20"/>
        <w:szCs w:val="20"/>
        <w:lang w:eastAsia="en-GB"/>
      </w:rPr>
    </w:pPr>
  </w:p>
  <w:p w14:paraId="15427E9C" w14:textId="77777777" w:rsidR="00200E99" w:rsidRPr="00200E99" w:rsidRDefault="00200E99" w:rsidP="00200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718A1"/>
    <w:multiLevelType w:val="hybridMultilevel"/>
    <w:tmpl w:val="6DC8249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56305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AF"/>
    <w:rsid w:val="00070791"/>
    <w:rsid w:val="000869AF"/>
    <w:rsid w:val="00103F40"/>
    <w:rsid w:val="00151C28"/>
    <w:rsid w:val="0017254C"/>
    <w:rsid w:val="001A52C7"/>
    <w:rsid w:val="001C4A77"/>
    <w:rsid w:val="001E2EA0"/>
    <w:rsid w:val="00200E99"/>
    <w:rsid w:val="00250947"/>
    <w:rsid w:val="002938E6"/>
    <w:rsid w:val="003503EA"/>
    <w:rsid w:val="003D7BC6"/>
    <w:rsid w:val="003F1921"/>
    <w:rsid w:val="00402F54"/>
    <w:rsid w:val="004854AE"/>
    <w:rsid w:val="004A1994"/>
    <w:rsid w:val="004F06E8"/>
    <w:rsid w:val="0053033A"/>
    <w:rsid w:val="00566CED"/>
    <w:rsid w:val="005A4144"/>
    <w:rsid w:val="005E16C2"/>
    <w:rsid w:val="006574E6"/>
    <w:rsid w:val="00692CAC"/>
    <w:rsid w:val="006D0BFF"/>
    <w:rsid w:val="0073262F"/>
    <w:rsid w:val="00763B99"/>
    <w:rsid w:val="007E1448"/>
    <w:rsid w:val="007E63A5"/>
    <w:rsid w:val="007F482C"/>
    <w:rsid w:val="008321AF"/>
    <w:rsid w:val="00834C1E"/>
    <w:rsid w:val="008778B9"/>
    <w:rsid w:val="008D04B8"/>
    <w:rsid w:val="00911F44"/>
    <w:rsid w:val="00930E28"/>
    <w:rsid w:val="00964D27"/>
    <w:rsid w:val="009E1CD1"/>
    <w:rsid w:val="00A218AB"/>
    <w:rsid w:val="00A55ABE"/>
    <w:rsid w:val="00AA7CE5"/>
    <w:rsid w:val="00AD561F"/>
    <w:rsid w:val="00AF4DA6"/>
    <w:rsid w:val="00B50B71"/>
    <w:rsid w:val="00B80477"/>
    <w:rsid w:val="00B807BE"/>
    <w:rsid w:val="00BB505C"/>
    <w:rsid w:val="00BF3351"/>
    <w:rsid w:val="00CE3BA2"/>
    <w:rsid w:val="00CF0602"/>
    <w:rsid w:val="00D435AB"/>
    <w:rsid w:val="00D507E4"/>
    <w:rsid w:val="00DA12B7"/>
    <w:rsid w:val="00DC7256"/>
    <w:rsid w:val="00DD75B6"/>
    <w:rsid w:val="00E05EB6"/>
    <w:rsid w:val="00E41656"/>
    <w:rsid w:val="00E93ADF"/>
    <w:rsid w:val="00EB7F25"/>
    <w:rsid w:val="00F733BD"/>
    <w:rsid w:val="00F85B07"/>
    <w:rsid w:val="00FB2D0A"/>
    <w:rsid w:val="00FB5273"/>
    <w:rsid w:val="00FC5B4E"/>
    <w:rsid w:val="00FD7D35"/>
    <w:rsid w:val="00FE57BC"/>
    <w:rsid w:val="00FE7E9D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A912"/>
  <w15:docId w15:val="{93E6C70E-DEA5-4DDC-AC88-C06B591C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99"/>
  </w:style>
  <w:style w:type="paragraph" w:styleId="Footer">
    <w:name w:val="footer"/>
    <w:basedOn w:val="Normal"/>
    <w:link w:val="FooterChar"/>
    <w:uiPriority w:val="99"/>
    <w:unhideWhenUsed/>
    <w:rsid w:val="0020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99"/>
  </w:style>
  <w:style w:type="paragraph" w:styleId="ListParagraph">
    <w:name w:val="List Paragraph"/>
    <w:basedOn w:val="Normal"/>
    <w:uiPriority w:val="34"/>
    <w:qFormat/>
    <w:rsid w:val="00200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ford.ealing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Greenford High School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Cramer</dc:creator>
  <cp:lastModifiedBy>D Druce</cp:lastModifiedBy>
  <cp:revision>5</cp:revision>
  <cp:lastPrinted>2023-09-04T10:54:00Z</cp:lastPrinted>
  <dcterms:created xsi:type="dcterms:W3CDTF">2023-09-04T10:56:00Z</dcterms:created>
  <dcterms:modified xsi:type="dcterms:W3CDTF">2023-09-06T08:04:00Z</dcterms:modified>
</cp:coreProperties>
</file>