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F8162" w14:textId="77777777" w:rsidR="003D17FE" w:rsidRPr="007B1153" w:rsidRDefault="007344BC" w:rsidP="003D17FE">
      <w:pPr>
        <w:jc w:val="center"/>
        <w:rPr>
          <w:rFonts w:ascii="Arial" w:hAnsi="Arial" w:cs="Arial"/>
          <w:b/>
          <w:sz w:val="20"/>
          <w:szCs w:val="20"/>
        </w:rPr>
      </w:pPr>
      <w:r w:rsidRPr="007B1153">
        <w:rPr>
          <w:rFonts w:ascii="Arial" w:hAnsi="Arial" w:cs="Arial"/>
          <w:b/>
          <w:sz w:val="20"/>
          <w:szCs w:val="20"/>
        </w:rPr>
        <w:t xml:space="preserve">THE </w:t>
      </w:r>
      <w:r w:rsidR="003D17FE" w:rsidRPr="007B1153">
        <w:rPr>
          <w:rFonts w:ascii="Arial" w:hAnsi="Arial" w:cs="Arial"/>
          <w:b/>
          <w:sz w:val="20"/>
          <w:szCs w:val="20"/>
        </w:rPr>
        <w:t>TRAFFORD COLLEGE</w:t>
      </w:r>
      <w:r w:rsidR="00282DA4" w:rsidRPr="007B1153">
        <w:rPr>
          <w:rFonts w:ascii="Arial" w:hAnsi="Arial" w:cs="Arial"/>
          <w:b/>
          <w:sz w:val="20"/>
          <w:szCs w:val="20"/>
        </w:rPr>
        <w:t xml:space="preserve"> GROUP</w:t>
      </w:r>
    </w:p>
    <w:p w14:paraId="672A6659" w14:textId="77777777" w:rsidR="00193E41" w:rsidRPr="007B1153" w:rsidRDefault="00193E41" w:rsidP="003D17FE">
      <w:pPr>
        <w:jc w:val="center"/>
        <w:rPr>
          <w:rFonts w:ascii="Arial" w:hAnsi="Arial" w:cs="Arial"/>
          <w:b/>
          <w:sz w:val="20"/>
          <w:szCs w:val="20"/>
        </w:rPr>
      </w:pPr>
    </w:p>
    <w:p w14:paraId="0FF2D34C" w14:textId="77777777" w:rsidR="003D17FE" w:rsidRPr="007B1153" w:rsidRDefault="00193E41" w:rsidP="003D17FE">
      <w:pPr>
        <w:jc w:val="center"/>
        <w:rPr>
          <w:rFonts w:ascii="Arial" w:hAnsi="Arial" w:cs="Arial"/>
          <w:b/>
          <w:sz w:val="20"/>
          <w:szCs w:val="20"/>
        </w:rPr>
      </w:pPr>
      <w:r w:rsidRPr="007B1153">
        <w:rPr>
          <w:rFonts w:ascii="Arial" w:hAnsi="Arial" w:cs="Arial"/>
          <w:b/>
          <w:sz w:val="20"/>
          <w:szCs w:val="20"/>
        </w:rPr>
        <w:t>JOB DESCRIPTION</w:t>
      </w:r>
    </w:p>
    <w:p w14:paraId="0A37501D" w14:textId="77777777" w:rsidR="003D17FE" w:rsidRPr="007B1153" w:rsidRDefault="003D17FE" w:rsidP="003D17FE">
      <w:pPr>
        <w:jc w:val="center"/>
        <w:rPr>
          <w:rFonts w:ascii="Arial" w:hAnsi="Arial" w:cs="Arial"/>
          <w:b/>
          <w:sz w:val="20"/>
          <w:szCs w:val="20"/>
        </w:rPr>
      </w:pPr>
    </w:p>
    <w:p w14:paraId="5DAB6C7B" w14:textId="77777777" w:rsidR="00402835" w:rsidRPr="007B1153" w:rsidRDefault="00402835" w:rsidP="003E20F7">
      <w:pPr>
        <w:ind w:right="84"/>
        <w:rPr>
          <w:rFonts w:ascii="Arial" w:hAnsi="Arial" w:cs="Arial"/>
          <w:b/>
          <w:sz w:val="20"/>
          <w:szCs w:val="20"/>
          <w:u w:val="single"/>
        </w:rPr>
      </w:pPr>
    </w:p>
    <w:p w14:paraId="11131C99" w14:textId="71F2E092" w:rsidR="003D17FE" w:rsidRPr="007B1153" w:rsidRDefault="00473975" w:rsidP="003E20F7">
      <w:pPr>
        <w:ind w:right="84"/>
        <w:rPr>
          <w:rFonts w:ascii="Arial" w:hAnsi="Arial" w:cs="Arial"/>
          <w:b/>
          <w:sz w:val="20"/>
          <w:szCs w:val="20"/>
        </w:rPr>
      </w:pPr>
      <w:r w:rsidRPr="007B1153">
        <w:rPr>
          <w:rFonts w:ascii="Arial" w:hAnsi="Arial" w:cs="Arial"/>
          <w:b/>
          <w:sz w:val="20"/>
          <w:szCs w:val="20"/>
        </w:rPr>
        <w:t>JOB TITLE</w:t>
      </w:r>
      <w:r w:rsidR="003D17FE" w:rsidRPr="007B1153">
        <w:rPr>
          <w:rFonts w:ascii="Arial" w:hAnsi="Arial" w:cs="Arial"/>
          <w:b/>
          <w:sz w:val="20"/>
          <w:szCs w:val="20"/>
        </w:rPr>
        <w:t>:</w:t>
      </w:r>
      <w:r w:rsidR="003D17FE" w:rsidRPr="007B1153">
        <w:rPr>
          <w:rFonts w:ascii="Arial" w:hAnsi="Arial" w:cs="Arial"/>
          <w:b/>
          <w:sz w:val="20"/>
          <w:szCs w:val="20"/>
        </w:rPr>
        <w:tab/>
      </w:r>
      <w:r w:rsidR="003D17FE" w:rsidRPr="007B1153">
        <w:rPr>
          <w:rFonts w:ascii="Arial" w:hAnsi="Arial" w:cs="Arial"/>
          <w:b/>
          <w:sz w:val="20"/>
          <w:szCs w:val="20"/>
        </w:rPr>
        <w:tab/>
      </w:r>
      <w:r w:rsidR="003D17FE" w:rsidRPr="007B1153">
        <w:rPr>
          <w:rFonts w:ascii="Arial" w:hAnsi="Arial" w:cs="Arial"/>
          <w:b/>
          <w:sz w:val="20"/>
          <w:szCs w:val="20"/>
        </w:rPr>
        <w:tab/>
      </w:r>
      <w:r w:rsidR="004C1146">
        <w:rPr>
          <w:rFonts w:ascii="Arial" w:hAnsi="Arial" w:cs="Arial"/>
          <w:sz w:val="20"/>
          <w:szCs w:val="20"/>
        </w:rPr>
        <w:t xml:space="preserve">Data </w:t>
      </w:r>
      <w:r w:rsidR="00E1391B">
        <w:rPr>
          <w:rFonts w:ascii="Arial" w:hAnsi="Arial" w:cs="Arial"/>
          <w:sz w:val="20"/>
          <w:szCs w:val="20"/>
        </w:rPr>
        <w:t>M</w:t>
      </w:r>
      <w:r w:rsidR="00C56901" w:rsidRPr="007B1153">
        <w:rPr>
          <w:rFonts w:ascii="Arial" w:hAnsi="Arial" w:cs="Arial"/>
          <w:sz w:val="20"/>
          <w:szCs w:val="20"/>
        </w:rPr>
        <w:t xml:space="preserve">anager </w:t>
      </w:r>
    </w:p>
    <w:p w14:paraId="02EB378F" w14:textId="77777777" w:rsidR="00A241B7" w:rsidRPr="007B1153" w:rsidRDefault="00A241B7" w:rsidP="003E20F7">
      <w:pPr>
        <w:ind w:right="84"/>
        <w:rPr>
          <w:rFonts w:ascii="Arial" w:hAnsi="Arial" w:cs="Arial"/>
          <w:b/>
          <w:sz w:val="20"/>
          <w:szCs w:val="20"/>
        </w:rPr>
      </w:pPr>
    </w:p>
    <w:p w14:paraId="66A77486" w14:textId="21AA29D3" w:rsidR="003E45E9" w:rsidRPr="007B1153" w:rsidRDefault="00473975" w:rsidP="1D13FA79">
      <w:pPr>
        <w:ind w:right="84"/>
        <w:rPr>
          <w:rFonts w:ascii="Arial" w:hAnsi="Arial" w:cs="Arial"/>
          <w:sz w:val="20"/>
          <w:szCs w:val="20"/>
        </w:rPr>
      </w:pPr>
      <w:r w:rsidRPr="1D13FA79">
        <w:rPr>
          <w:rFonts w:ascii="Arial" w:hAnsi="Arial" w:cs="Arial"/>
          <w:b/>
          <w:bCs/>
          <w:sz w:val="20"/>
          <w:szCs w:val="20"/>
        </w:rPr>
        <w:t>REPORTS TO</w:t>
      </w:r>
      <w:r w:rsidR="003D17FE" w:rsidRPr="1D13FA79">
        <w:rPr>
          <w:rFonts w:ascii="Arial" w:hAnsi="Arial" w:cs="Arial"/>
          <w:b/>
          <w:bCs/>
          <w:sz w:val="20"/>
          <w:szCs w:val="20"/>
        </w:rPr>
        <w:t xml:space="preserve">: </w:t>
      </w:r>
      <w:r w:rsidR="003D17FE" w:rsidRPr="007B1153">
        <w:rPr>
          <w:rFonts w:ascii="Arial" w:hAnsi="Arial" w:cs="Arial"/>
          <w:b/>
          <w:sz w:val="20"/>
          <w:szCs w:val="20"/>
        </w:rPr>
        <w:tab/>
      </w:r>
      <w:r w:rsidR="003D17FE" w:rsidRPr="007B1153">
        <w:rPr>
          <w:rFonts w:ascii="Arial" w:hAnsi="Arial" w:cs="Arial"/>
          <w:b/>
          <w:sz w:val="20"/>
          <w:szCs w:val="20"/>
        </w:rPr>
        <w:tab/>
      </w:r>
      <w:r w:rsidR="003D17FE" w:rsidRPr="007B1153">
        <w:rPr>
          <w:rFonts w:ascii="Arial" w:hAnsi="Arial" w:cs="Arial"/>
          <w:b/>
          <w:sz w:val="20"/>
          <w:szCs w:val="20"/>
        </w:rPr>
        <w:tab/>
      </w:r>
      <w:r w:rsidR="00C56901" w:rsidRPr="007B1153">
        <w:rPr>
          <w:rFonts w:ascii="Arial" w:hAnsi="Arial" w:cs="Arial"/>
          <w:sz w:val="20"/>
          <w:szCs w:val="20"/>
        </w:rPr>
        <w:t>Director of</w:t>
      </w:r>
      <w:r w:rsidR="00C56901" w:rsidRPr="1D13FA79">
        <w:rPr>
          <w:rFonts w:ascii="Arial" w:hAnsi="Arial" w:cs="Arial"/>
          <w:b/>
          <w:bCs/>
          <w:sz w:val="20"/>
          <w:szCs w:val="20"/>
        </w:rPr>
        <w:t xml:space="preserve"> </w:t>
      </w:r>
      <w:r w:rsidR="004C1146">
        <w:rPr>
          <w:rFonts w:ascii="Arial" w:hAnsi="Arial" w:cs="Arial"/>
          <w:sz w:val="20"/>
          <w:szCs w:val="20"/>
        </w:rPr>
        <w:t>Management Information Services</w:t>
      </w:r>
    </w:p>
    <w:p w14:paraId="6A05A809" w14:textId="77777777" w:rsidR="003E45E9" w:rsidRPr="007B1153" w:rsidRDefault="003E45E9" w:rsidP="003E20F7">
      <w:pPr>
        <w:ind w:right="84"/>
        <w:rPr>
          <w:rFonts w:ascii="Arial" w:hAnsi="Arial" w:cs="Arial"/>
          <w:sz w:val="20"/>
          <w:szCs w:val="20"/>
        </w:rPr>
      </w:pPr>
    </w:p>
    <w:p w14:paraId="0CE3058E" w14:textId="4B925EC7" w:rsidR="00015E3E" w:rsidRPr="007B1153" w:rsidRDefault="00473975" w:rsidP="1D13FA79">
      <w:pPr>
        <w:ind w:left="2880" w:right="84" w:hanging="2880"/>
        <w:jc w:val="both"/>
        <w:rPr>
          <w:rFonts w:ascii="Arial" w:hAnsi="Arial" w:cs="Arial"/>
          <w:sz w:val="20"/>
          <w:szCs w:val="20"/>
        </w:rPr>
      </w:pPr>
      <w:r w:rsidRPr="1D13FA79">
        <w:rPr>
          <w:rFonts w:ascii="Arial" w:hAnsi="Arial" w:cs="Arial"/>
          <w:b/>
          <w:bCs/>
          <w:sz w:val="20"/>
          <w:szCs w:val="20"/>
        </w:rPr>
        <w:t>RESPONSIBLE FOR</w:t>
      </w:r>
      <w:r w:rsidR="003D17FE" w:rsidRPr="1D13FA79">
        <w:rPr>
          <w:rFonts w:ascii="Arial" w:hAnsi="Arial" w:cs="Arial"/>
          <w:b/>
          <w:bCs/>
          <w:sz w:val="20"/>
          <w:szCs w:val="20"/>
        </w:rPr>
        <w:t xml:space="preserve">: </w:t>
      </w:r>
      <w:r w:rsidR="003D17FE" w:rsidRPr="007B1153">
        <w:rPr>
          <w:rFonts w:ascii="Arial" w:hAnsi="Arial" w:cs="Arial"/>
          <w:b/>
          <w:sz w:val="20"/>
          <w:szCs w:val="20"/>
        </w:rPr>
        <w:tab/>
      </w:r>
      <w:r w:rsidR="00E1391B">
        <w:rPr>
          <w:rFonts w:ascii="Arial" w:hAnsi="Arial" w:cs="Arial"/>
          <w:sz w:val="20"/>
          <w:szCs w:val="20"/>
        </w:rPr>
        <w:t xml:space="preserve">Direct and indirect management of the </w:t>
      </w:r>
      <w:r w:rsidR="004C1146">
        <w:rPr>
          <w:rFonts w:ascii="Arial" w:hAnsi="Arial" w:cs="Arial"/>
          <w:sz w:val="20"/>
          <w:szCs w:val="20"/>
        </w:rPr>
        <w:t>data and planning team</w:t>
      </w:r>
    </w:p>
    <w:p w14:paraId="5A39BBE3" w14:textId="77777777" w:rsidR="003E45E9" w:rsidRPr="007B1153" w:rsidRDefault="003E45E9" w:rsidP="003E20F7">
      <w:pPr>
        <w:ind w:left="2880" w:right="84" w:hanging="2880"/>
        <w:jc w:val="both"/>
        <w:rPr>
          <w:rFonts w:ascii="Arial" w:hAnsi="Arial" w:cs="Arial"/>
          <w:sz w:val="20"/>
          <w:szCs w:val="20"/>
        </w:rPr>
      </w:pPr>
    </w:p>
    <w:p w14:paraId="2296970A" w14:textId="5456992D" w:rsidR="003E45E9" w:rsidRPr="007B1153" w:rsidRDefault="00473975" w:rsidP="003E20F7">
      <w:pPr>
        <w:ind w:left="2880" w:right="84" w:hanging="2880"/>
        <w:jc w:val="both"/>
        <w:rPr>
          <w:rFonts w:ascii="Arial" w:hAnsi="Arial" w:cs="Arial"/>
          <w:sz w:val="20"/>
          <w:szCs w:val="20"/>
        </w:rPr>
      </w:pPr>
      <w:r w:rsidRPr="007B1153">
        <w:rPr>
          <w:rFonts w:ascii="Arial" w:hAnsi="Arial" w:cs="Arial"/>
          <w:b/>
          <w:sz w:val="20"/>
          <w:szCs w:val="20"/>
        </w:rPr>
        <w:t>AREA</w:t>
      </w:r>
      <w:r w:rsidR="003E45E9" w:rsidRPr="007B1153">
        <w:rPr>
          <w:rFonts w:ascii="Arial" w:hAnsi="Arial" w:cs="Arial"/>
          <w:b/>
          <w:sz w:val="20"/>
          <w:szCs w:val="20"/>
        </w:rPr>
        <w:t>:</w:t>
      </w:r>
      <w:r w:rsidR="003E45E9" w:rsidRPr="007B1153">
        <w:rPr>
          <w:rFonts w:ascii="Arial" w:hAnsi="Arial" w:cs="Arial"/>
          <w:sz w:val="20"/>
          <w:szCs w:val="20"/>
        </w:rPr>
        <w:tab/>
      </w:r>
      <w:r w:rsidR="004C1146">
        <w:rPr>
          <w:rFonts w:ascii="Arial" w:hAnsi="Arial" w:cs="Arial"/>
          <w:sz w:val="20"/>
          <w:szCs w:val="20"/>
        </w:rPr>
        <w:t>Management Information Services</w:t>
      </w:r>
    </w:p>
    <w:p w14:paraId="41C8F396" w14:textId="77777777" w:rsidR="003E45E9" w:rsidRPr="007B1153" w:rsidRDefault="003E45E9" w:rsidP="003E20F7">
      <w:pPr>
        <w:ind w:left="2880" w:right="84" w:hanging="2880"/>
        <w:jc w:val="both"/>
        <w:rPr>
          <w:rFonts w:ascii="Arial" w:hAnsi="Arial" w:cs="Arial"/>
          <w:sz w:val="20"/>
          <w:szCs w:val="20"/>
        </w:rPr>
      </w:pPr>
    </w:p>
    <w:p w14:paraId="35628FF1" w14:textId="77777777" w:rsidR="003E45E9" w:rsidRPr="007B1153" w:rsidRDefault="00473975" w:rsidP="003E20F7">
      <w:pPr>
        <w:ind w:left="2880" w:right="84" w:hanging="2880"/>
        <w:jc w:val="both"/>
        <w:rPr>
          <w:rFonts w:ascii="Arial" w:hAnsi="Arial" w:cs="Arial"/>
          <w:sz w:val="20"/>
          <w:szCs w:val="20"/>
        </w:rPr>
      </w:pPr>
      <w:r w:rsidRPr="007B1153">
        <w:rPr>
          <w:rFonts w:ascii="Arial" w:hAnsi="Arial" w:cs="Arial"/>
          <w:b/>
          <w:sz w:val="20"/>
          <w:szCs w:val="20"/>
        </w:rPr>
        <w:t>SALARY</w:t>
      </w:r>
      <w:r w:rsidR="003E45E9" w:rsidRPr="007B1153">
        <w:rPr>
          <w:rFonts w:ascii="Arial" w:hAnsi="Arial" w:cs="Arial"/>
          <w:b/>
          <w:sz w:val="20"/>
          <w:szCs w:val="20"/>
        </w:rPr>
        <w:t>:</w:t>
      </w:r>
      <w:r w:rsidR="00CC3F4D" w:rsidRPr="007B1153">
        <w:rPr>
          <w:rFonts w:ascii="Arial" w:hAnsi="Arial" w:cs="Arial"/>
          <w:sz w:val="20"/>
          <w:szCs w:val="20"/>
        </w:rPr>
        <w:tab/>
      </w:r>
      <w:r w:rsidR="00E1391B">
        <w:rPr>
          <w:rFonts w:ascii="Arial" w:hAnsi="Arial" w:cs="Arial"/>
          <w:sz w:val="20"/>
          <w:szCs w:val="20"/>
        </w:rPr>
        <w:t>Competitive</w:t>
      </w:r>
    </w:p>
    <w:p w14:paraId="72A3D3EC" w14:textId="77777777" w:rsidR="00C56901" w:rsidRPr="007B1153" w:rsidRDefault="00C56901" w:rsidP="003E20F7">
      <w:pPr>
        <w:ind w:left="2880" w:right="84" w:hanging="2880"/>
        <w:jc w:val="both"/>
        <w:rPr>
          <w:rFonts w:ascii="Arial" w:hAnsi="Arial" w:cs="Arial"/>
          <w:sz w:val="20"/>
          <w:szCs w:val="20"/>
        </w:rPr>
      </w:pPr>
    </w:p>
    <w:p w14:paraId="7619387D" w14:textId="77777777" w:rsidR="005642AE" w:rsidRPr="007B1153" w:rsidRDefault="005642AE" w:rsidP="005642AE">
      <w:pPr>
        <w:jc w:val="both"/>
        <w:rPr>
          <w:rFonts w:ascii="Arial" w:hAnsi="Arial" w:cs="Arial"/>
          <w:b/>
          <w:sz w:val="20"/>
          <w:szCs w:val="20"/>
        </w:rPr>
      </w:pPr>
      <w:r w:rsidRPr="007B1153">
        <w:rPr>
          <w:rFonts w:ascii="Arial" w:hAnsi="Arial" w:cs="Arial"/>
          <w:b/>
          <w:sz w:val="20"/>
          <w:szCs w:val="20"/>
        </w:rPr>
        <w:t xml:space="preserve">Our </w:t>
      </w:r>
      <w:r w:rsidR="00E1391B">
        <w:rPr>
          <w:rFonts w:ascii="Arial" w:hAnsi="Arial" w:cs="Arial"/>
          <w:b/>
          <w:sz w:val="20"/>
          <w:szCs w:val="20"/>
        </w:rPr>
        <w:t>Purpose and Vision</w:t>
      </w:r>
    </w:p>
    <w:p w14:paraId="0D0B940D" w14:textId="77777777" w:rsidR="005642AE" w:rsidRPr="007B1153" w:rsidRDefault="005642AE" w:rsidP="005642AE">
      <w:pPr>
        <w:jc w:val="both"/>
        <w:rPr>
          <w:rFonts w:ascii="Arial" w:hAnsi="Arial" w:cs="Arial"/>
          <w:b/>
          <w:sz w:val="20"/>
          <w:szCs w:val="20"/>
          <w:lang w:eastAsia="en-US"/>
        </w:rPr>
      </w:pPr>
    </w:p>
    <w:p w14:paraId="11B9971F" w14:textId="77777777" w:rsidR="005642AE" w:rsidRDefault="00E1391B" w:rsidP="005642AE">
      <w:pPr>
        <w:jc w:val="both"/>
        <w:rPr>
          <w:rFonts w:ascii="Arial" w:hAnsi="Arial" w:cs="Arial"/>
          <w:b/>
          <w:i/>
          <w:sz w:val="20"/>
          <w:szCs w:val="20"/>
        </w:rPr>
      </w:pPr>
      <w:r w:rsidRPr="00E1391B">
        <w:rPr>
          <w:rFonts w:ascii="Arial" w:hAnsi="Arial" w:cs="Arial"/>
          <w:b/>
          <w:i/>
          <w:sz w:val="20"/>
          <w:szCs w:val="20"/>
        </w:rPr>
        <w:t>Unlocking potential, fostering success</w:t>
      </w:r>
    </w:p>
    <w:p w14:paraId="0E27B00A" w14:textId="77777777" w:rsidR="00E1391B" w:rsidRPr="00E1391B" w:rsidRDefault="00E1391B" w:rsidP="005642AE">
      <w:pPr>
        <w:jc w:val="both"/>
        <w:rPr>
          <w:rFonts w:ascii="Arial" w:hAnsi="Arial" w:cs="Arial"/>
          <w:b/>
          <w:i/>
          <w:sz w:val="20"/>
          <w:szCs w:val="20"/>
        </w:rPr>
      </w:pPr>
    </w:p>
    <w:p w14:paraId="2E928597" w14:textId="77777777" w:rsidR="005642AE" w:rsidRPr="007B1153" w:rsidRDefault="005642AE" w:rsidP="005642AE">
      <w:pPr>
        <w:jc w:val="both"/>
        <w:rPr>
          <w:rFonts w:ascii="Arial" w:hAnsi="Arial" w:cs="Arial"/>
          <w:sz w:val="20"/>
          <w:szCs w:val="20"/>
        </w:rPr>
      </w:pPr>
      <w:r w:rsidRPr="007B1153">
        <w:rPr>
          <w:rFonts w:ascii="Arial" w:hAnsi="Arial" w:cs="Arial"/>
          <w:sz w:val="20"/>
          <w:szCs w:val="20"/>
        </w:rPr>
        <w:t>That all our learners will secure employment and progress in their careers as a result of the knowledge, skills and the work ethic they have developed at the college. Businesses will recognise Trafford College Group as the leading provider of the workforce, meeting the needs of the Greater Manchester skills priorities and supporting the economic growth of the region.</w:t>
      </w:r>
    </w:p>
    <w:p w14:paraId="60061E4C" w14:textId="77777777" w:rsidR="003E45E9" w:rsidRDefault="003E45E9" w:rsidP="003E20F7">
      <w:pPr>
        <w:ind w:right="84"/>
        <w:rPr>
          <w:rFonts w:ascii="Arial" w:hAnsi="Arial" w:cs="Arial"/>
          <w:b/>
          <w:sz w:val="20"/>
          <w:szCs w:val="20"/>
          <w:u w:val="single"/>
        </w:rPr>
      </w:pPr>
    </w:p>
    <w:p w14:paraId="610897CB" w14:textId="77777777" w:rsidR="009E421B" w:rsidRPr="009E421B" w:rsidRDefault="009E421B" w:rsidP="009E421B">
      <w:pPr>
        <w:rPr>
          <w:rFonts w:ascii="Arial" w:hAnsi="Arial" w:cs="Arial"/>
          <w:b/>
          <w:sz w:val="20"/>
          <w:szCs w:val="20"/>
        </w:rPr>
      </w:pPr>
      <w:r w:rsidRPr="009E421B">
        <w:rPr>
          <w:rFonts w:ascii="Arial" w:hAnsi="Arial" w:cs="Arial"/>
          <w:b/>
          <w:sz w:val="20"/>
          <w:szCs w:val="20"/>
        </w:rPr>
        <w:t>Our Values</w:t>
      </w:r>
    </w:p>
    <w:p w14:paraId="44EAFD9C" w14:textId="77777777" w:rsidR="009E421B" w:rsidRDefault="009E421B" w:rsidP="009E421B">
      <w:pPr>
        <w:rPr>
          <w:rFonts w:ascii="Arial" w:hAnsi="Arial" w:cs="Arial"/>
          <w:sz w:val="20"/>
          <w:szCs w:val="20"/>
        </w:rPr>
      </w:pPr>
    </w:p>
    <w:p w14:paraId="43587DC7" w14:textId="77777777" w:rsidR="009E421B" w:rsidRPr="009E421B" w:rsidRDefault="009E421B" w:rsidP="009E421B">
      <w:pPr>
        <w:rPr>
          <w:rFonts w:ascii="Arial" w:hAnsi="Arial" w:cs="Arial"/>
          <w:b/>
          <w:sz w:val="20"/>
          <w:szCs w:val="20"/>
        </w:rPr>
      </w:pPr>
      <w:r w:rsidRPr="009E421B">
        <w:rPr>
          <w:rFonts w:ascii="Arial" w:hAnsi="Arial" w:cs="Arial"/>
          <w:b/>
          <w:sz w:val="20"/>
          <w:szCs w:val="20"/>
        </w:rPr>
        <w:t>Bold</w:t>
      </w:r>
    </w:p>
    <w:p w14:paraId="2E1C108E" w14:textId="77777777" w:rsidR="009E421B" w:rsidRPr="009E421B" w:rsidRDefault="009E421B" w:rsidP="009E421B">
      <w:pPr>
        <w:rPr>
          <w:rFonts w:ascii="Arial" w:hAnsi="Arial" w:cs="Arial"/>
          <w:sz w:val="20"/>
          <w:szCs w:val="20"/>
        </w:rPr>
      </w:pPr>
      <w:r w:rsidRPr="009E421B">
        <w:rPr>
          <w:rFonts w:ascii="Arial" w:hAnsi="Arial" w:cs="Arial"/>
          <w:sz w:val="20"/>
          <w:szCs w:val="20"/>
        </w:rPr>
        <w:t>Be bold in all that we do, pushing the boundaries to ensure that our staff and learners reach their full potential.</w:t>
      </w:r>
    </w:p>
    <w:p w14:paraId="4B94D5A5" w14:textId="77777777" w:rsidR="009E421B" w:rsidRDefault="009E421B" w:rsidP="009E421B">
      <w:pPr>
        <w:rPr>
          <w:rFonts w:ascii="Arial" w:hAnsi="Arial" w:cs="Arial"/>
          <w:sz w:val="20"/>
          <w:szCs w:val="20"/>
        </w:rPr>
      </w:pPr>
    </w:p>
    <w:p w14:paraId="3C88A390" w14:textId="77777777" w:rsidR="009E421B" w:rsidRPr="009E421B" w:rsidRDefault="009E421B" w:rsidP="009E421B">
      <w:pPr>
        <w:rPr>
          <w:rFonts w:ascii="Arial" w:hAnsi="Arial" w:cs="Arial"/>
          <w:b/>
          <w:sz w:val="20"/>
          <w:szCs w:val="20"/>
        </w:rPr>
      </w:pPr>
      <w:r w:rsidRPr="009E421B">
        <w:rPr>
          <w:rFonts w:ascii="Arial" w:hAnsi="Arial" w:cs="Arial"/>
          <w:b/>
          <w:sz w:val="20"/>
          <w:szCs w:val="20"/>
        </w:rPr>
        <w:t>Ambitious</w:t>
      </w:r>
    </w:p>
    <w:p w14:paraId="28638937" w14:textId="77777777" w:rsidR="009E421B" w:rsidRPr="009E421B" w:rsidRDefault="009E421B" w:rsidP="009E421B">
      <w:pPr>
        <w:spacing w:after="100" w:afterAutospacing="1"/>
        <w:rPr>
          <w:rFonts w:ascii="Arial" w:hAnsi="Arial" w:cs="Arial"/>
          <w:sz w:val="20"/>
          <w:szCs w:val="20"/>
        </w:rPr>
      </w:pPr>
      <w:r w:rsidRPr="009E421B">
        <w:rPr>
          <w:rFonts w:ascii="Arial" w:hAnsi="Arial" w:cs="Arial"/>
          <w:sz w:val="20"/>
          <w:szCs w:val="20"/>
        </w:rPr>
        <w:t>Be ambitious for ourselves and our learners. Set high expectations and standards and strive to achieve excellence in all that we do.</w:t>
      </w:r>
    </w:p>
    <w:p w14:paraId="319EAC28" w14:textId="77777777" w:rsidR="009E421B" w:rsidRPr="009E421B" w:rsidRDefault="009E421B" w:rsidP="009E421B">
      <w:pPr>
        <w:rPr>
          <w:rFonts w:ascii="Arial" w:hAnsi="Arial" w:cs="Arial"/>
          <w:b/>
          <w:sz w:val="20"/>
          <w:szCs w:val="20"/>
        </w:rPr>
      </w:pPr>
      <w:r w:rsidRPr="009E421B">
        <w:rPr>
          <w:rFonts w:ascii="Arial" w:hAnsi="Arial" w:cs="Arial"/>
          <w:b/>
          <w:sz w:val="20"/>
          <w:szCs w:val="20"/>
        </w:rPr>
        <w:t>Respect</w:t>
      </w:r>
    </w:p>
    <w:p w14:paraId="6CEECAD2" w14:textId="77777777" w:rsidR="009E421B" w:rsidRPr="009E421B" w:rsidRDefault="009E421B" w:rsidP="009E421B">
      <w:pPr>
        <w:spacing w:after="100" w:afterAutospacing="1"/>
        <w:rPr>
          <w:rFonts w:ascii="Arial" w:hAnsi="Arial" w:cs="Arial"/>
          <w:sz w:val="20"/>
          <w:szCs w:val="20"/>
        </w:rPr>
      </w:pPr>
      <w:r w:rsidRPr="009E421B">
        <w:rPr>
          <w:rFonts w:ascii="Arial" w:hAnsi="Arial" w:cs="Arial"/>
          <w:sz w:val="20"/>
          <w:szCs w:val="20"/>
        </w:rPr>
        <w:t>Appreciate your own strengths while demonstrating respect for others, treating people with thoughtfulness, dignity and an open mind.</w:t>
      </w:r>
    </w:p>
    <w:p w14:paraId="3E33AA12" w14:textId="77777777" w:rsidR="009E421B" w:rsidRPr="009E421B" w:rsidRDefault="009E421B" w:rsidP="009E421B">
      <w:pPr>
        <w:rPr>
          <w:rFonts w:ascii="Arial" w:hAnsi="Arial" w:cs="Arial"/>
          <w:b/>
          <w:sz w:val="20"/>
          <w:szCs w:val="20"/>
        </w:rPr>
      </w:pPr>
      <w:r w:rsidRPr="009E421B">
        <w:rPr>
          <w:rFonts w:ascii="Arial" w:hAnsi="Arial" w:cs="Arial"/>
          <w:b/>
          <w:sz w:val="20"/>
          <w:szCs w:val="20"/>
        </w:rPr>
        <w:t>Collaborate and Teamwork</w:t>
      </w:r>
    </w:p>
    <w:p w14:paraId="02135CFE" w14:textId="77777777" w:rsidR="009E421B" w:rsidRPr="009E421B" w:rsidRDefault="009E421B" w:rsidP="009E421B">
      <w:pPr>
        <w:spacing w:after="100" w:afterAutospacing="1"/>
        <w:rPr>
          <w:rFonts w:ascii="Arial" w:hAnsi="Arial" w:cs="Arial"/>
          <w:sz w:val="20"/>
          <w:szCs w:val="20"/>
        </w:rPr>
      </w:pPr>
      <w:r w:rsidRPr="009E421B">
        <w:rPr>
          <w:rFonts w:ascii="Arial" w:hAnsi="Arial" w:cs="Arial"/>
          <w:sz w:val="20"/>
          <w:szCs w:val="20"/>
        </w:rPr>
        <w:t>Share ideas, encourage each other to succeed and work together in a supportive environment to achieve our goals.</w:t>
      </w:r>
    </w:p>
    <w:p w14:paraId="6A91AC06" w14:textId="77777777" w:rsidR="009E421B" w:rsidRPr="009E421B" w:rsidRDefault="009E421B" w:rsidP="009E421B">
      <w:pPr>
        <w:rPr>
          <w:rFonts w:ascii="Arial" w:hAnsi="Arial" w:cs="Arial"/>
          <w:b/>
          <w:sz w:val="20"/>
          <w:szCs w:val="20"/>
        </w:rPr>
      </w:pPr>
      <w:r w:rsidRPr="009E421B">
        <w:rPr>
          <w:rFonts w:ascii="Arial" w:hAnsi="Arial" w:cs="Arial"/>
          <w:b/>
          <w:sz w:val="20"/>
          <w:szCs w:val="20"/>
        </w:rPr>
        <w:t>Professional</w:t>
      </w:r>
    </w:p>
    <w:p w14:paraId="015F6AE6" w14:textId="77777777" w:rsidR="009E421B" w:rsidRPr="009E421B" w:rsidRDefault="009E421B" w:rsidP="009E421B">
      <w:pPr>
        <w:spacing w:after="100" w:afterAutospacing="1"/>
        <w:rPr>
          <w:rFonts w:ascii="Arial" w:hAnsi="Arial" w:cs="Arial"/>
          <w:sz w:val="20"/>
          <w:szCs w:val="20"/>
        </w:rPr>
      </w:pPr>
      <w:r w:rsidRPr="009E421B">
        <w:rPr>
          <w:rFonts w:ascii="Arial" w:hAnsi="Arial" w:cs="Arial"/>
          <w:sz w:val="20"/>
          <w:szCs w:val="20"/>
        </w:rPr>
        <w:t>Be honest, reliable and polite to create a positive image of the College while demonstrating the highest standards of work.</w:t>
      </w:r>
    </w:p>
    <w:p w14:paraId="3DEEC669" w14:textId="77777777" w:rsidR="009E421B" w:rsidRPr="007B1153" w:rsidRDefault="009E421B" w:rsidP="003E20F7">
      <w:pPr>
        <w:ind w:right="84"/>
        <w:rPr>
          <w:rFonts w:ascii="Arial" w:hAnsi="Arial" w:cs="Arial"/>
          <w:b/>
          <w:sz w:val="20"/>
          <w:szCs w:val="20"/>
          <w:u w:val="single"/>
        </w:rPr>
      </w:pPr>
    </w:p>
    <w:p w14:paraId="1CBEEA25" w14:textId="77777777" w:rsidR="003E45E9" w:rsidRPr="007B1153" w:rsidRDefault="00473975" w:rsidP="003E20F7">
      <w:pPr>
        <w:ind w:right="84"/>
        <w:rPr>
          <w:rFonts w:ascii="Arial" w:hAnsi="Arial" w:cs="Arial"/>
          <w:b/>
          <w:sz w:val="20"/>
          <w:szCs w:val="20"/>
        </w:rPr>
      </w:pPr>
      <w:r w:rsidRPr="007B1153">
        <w:rPr>
          <w:rFonts w:ascii="Arial" w:hAnsi="Arial" w:cs="Arial"/>
          <w:b/>
          <w:sz w:val="20"/>
          <w:szCs w:val="20"/>
        </w:rPr>
        <w:t>JOB PURPOSE</w:t>
      </w:r>
      <w:r w:rsidR="00402835" w:rsidRPr="007B1153">
        <w:rPr>
          <w:rFonts w:ascii="Arial" w:hAnsi="Arial" w:cs="Arial"/>
          <w:b/>
          <w:sz w:val="20"/>
          <w:szCs w:val="20"/>
        </w:rPr>
        <w:t>:</w:t>
      </w:r>
    </w:p>
    <w:p w14:paraId="3656B9AB" w14:textId="77777777" w:rsidR="00473975" w:rsidRPr="007B1153" w:rsidRDefault="00473975" w:rsidP="003E20F7">
      <w:pPr>
        <w:ind w:right="84"/>
        <w:rPr>
          <w:rFonts w:ascii="Arial" w:hAnsi="Arial" w:cs="Arial"/>
          <w:b/>
          <w:sz w:val="20"/>
          <w:szCs w:val="20"/>
          <w:u w:val="single"/>
        </w:rPr>
      </w:pPr>
    </w:p>
    <w:p w14:paraId="6AB37034" w14:textId="5DAEC476" w:rsidR="00E66A01" w:rsidRDefault="1D13FA79" w:rsidP="1D13FA79">
      <w:pPr>
        <w:shd w:val="clear" w:color="auto" w:fill="FFFFFF" w:themeFill="background1"/>
        <w:jc w:val="both"/>
        <w:rPr>
          <w:rFonts w:ascii="Arial" w:hAnsi="Arial" w:cs="Arial"/>
          <w:sz w:val="20"/>
          <w:szCs w:val="20"/>
          <w:lang w:val="en"/>
        </w:rPr>
      </w:pPr>
      <w:r w:rsidRPr="1D13FA79">
        <w:rPr>
          <w:rFonts w:ascii="Arial" w:hAnsi="Arial" w:cs="Arial"/>
          <w:sz w:val="20"/>
          <w:szCs w:val="20"/>
          <w:lang w:val="en"/>
        </w:rPr>
        <w:t xml:space="preserve">Reporting to the </w:t>
      </w:r>
      <w:r w:rsidR="004C1146">
        <w:rPr>
          <w:rFonts w:ascii="Arial" w:hAnsi="Arial" w:cs="Arial"/>
          <w:sz w:val="20"/>
          <w:szCs w:val="20"/>
          <w:lang w:val="en"/>
        </w:rPr>
        <w:t>Management Information Services</w:t>
      </w:r>
      <w:r w:rsidRPr="1D13FA79">
        <w:rPr>
          <w:rFonts w:ascii="Arial" w:hAnsi="Arial" w:cs="Arial"/>
          <w:sz w:val="20"/>
          <w:szCs w:val="20"/>
          <w:lang w:val="en"/>
        </w:rPr>
        <w:t xml:space="preserve"> Director, this role is a key lynchpin in the </w:t>
      </w:r>
      <w:r w:rsidR="004C1146">
        <w:rPr>
          <w:rFonts w:ascii="Arial" w:hAnsi="Arial" w:cs="Arial"/>
          <w:sz w:val="20"/>
          <w:szCs w:val="20"/>
          <w:lang w:val="en"/>
        </w:rPr>
        <w:t>Management Information Services</w:t>
      </w:r>
      <w:r w:rsidRPr="1D13FA79">
        <w:rPr>
          <w:rFonts w:ascii="Arial" w:hAnsi="Arial" w:cs="Arial"/>
          <w:sz w:val="20"/>
          <w:szCs w:val="20"/>
          <w:lang w:val="en"/>
        </w:rPr>
        <w:t xml:space="preserve"> team. The role is responsible for the direct and in-direct line management of the team and acts as deputy to the Director on occasion. The role enables the team to deliver excellence in both compliance and service through excellent people management. The role also has responsibility for the development of </w:t>
      </w:r>
      <w:r w:rsidR="004C1146">
        <w:rPr>
          <w:rFonts w:ascii="Arial" w:hAnsi="Arial" w:cs="Arial"/>
          <w:sz w:val="20"/>
          <w:szCs w:val="20"/>
          <w:lang w:val="en"/>
        </w:rPr>
        <w:t>Management Information Services</w:t>
      </w:r>
      <w:r w:rsidRPr="1D13FA79">
        <w:rPr>
          <w:rFonts w:ascii="Arial" w:hAnsi="Arial" w:cs="Arial"/>
          <w:sz w:val="20"/>
          <w:szCs w:val="20"/>
          <w:lang w:val="en"/>
        </w:rPr>
        <w:t xml:space="preserve"> reports, systems and processes, and identification of opportunities to improve the availability of data across the College Group. The role directs resources and focuses efforts of the team subject to the needs of internal clients, external partners and a changing regulatory environment.</w:t>
      </w:r>
    </w:p>
    <w:p w14:paraId="45FB0818" w14:textId="77777777" w:rsidR="00E66A01" w:rsidRDefault="00E66A01" w:rsidP="00E1391B">
      <w:pPr>
        <w:shd w:val="clear" w:color="auto" w:fill="FFFFFF"/>
        <w:jc w:val="both"/>
        <w:rPr>
          <w:rFonts w:ascii="Arial" w:hAnsi="Arial" w:cs="Arial"/>
          <w:sz w:val="20"/>
          <w:szCs w:val="20"/>
          <w:lang w:val="en"/>
        </w:rPr>
      </w:pPr>
    </w:p>
    <w:p w14:paraId="1360117A" w14:textId="77777777" w:rsidR="00E66A01" w:rsidRPr="00E66A01" w:rsidRDefault="00E66A01" w:rsidP="00E66A01">
      <w:pPr>
        <w:shd w:val="clear" w:color="auto" w:fill="FFFFFF"/>
        <w:jc w:val="both"/>
        <w:rPr>
          <w:rFonts w:ascii="Arial" w:hAnsi="Arial" w:cs="Arial"/>
          <w:b/>
          <w:sz w:val="20"/>
          <w:szCs w:val="20"/>
          <w:lang w:val="en"/>
        </w:rPr>
      </w:pPr>
      <w:r w:rsidRPr="00E66A01">
        <w:rPr>
          <w:rFonts w:ascii="Arial" w:hAnsi="Arial" w:cs="Arial"/>
          <w:b/>
          <w:sz w:val="20"/>
          <w:szCs w:val="20"/>
          <w:lang w:val="en"/>
        </w:rPr>
        <w:t>Key Accountabilities:</w:t>
      </w:r>
    </w:p>
    <w:p w14:paraId="29D6B04F" w14:textId="77777777" w:rsidR="00E66A01" w:rsidRPr="00E66A01" w:rsidRDefault="00E66A01" w:rsidP="00E66A01">
      <w:pPr>
        <w:shd w:val="clear" w:color="auto" w:fill="FFFFFF"/>
        <w:jc w:val="both"/>
        <w:rPr>
          <w:rFonts w:ascii="Arial" w:hAnsi="Arial" w:cs="Arial"/>
          <w:b/>
          <w:sz w:val="20"/>
          <w:szCs w:val="20"/>
          <w:lang w:val="en"/>
        </w:rPr>
      </w:pPr>
      <w:r w:rsidRPr="00E66A01">
        <w:rPr>
          <w:rFonts w:ascii="Arial" w:hAnsi="Arial" w:cs="Arial"/>
          <w:b/>
          <w:sz w:val="20"/>
          <w:szCs w:val="20"/>
          <w:lang w:val="en"/>
        </w:rPr>
        <w:t xml:space="preserve"> </w:t>
      </w:r>
    </w:p>
    <w:p w14:paraId="049F31CB" w14:textId="77777777" w:rsidR="00E66A01" w:rsidRPr="00E66A01" w:rsidRDefault="00E66A01" w:rsidP="004C1146">
      <w:pPr>
        <w:pStyle w:val="ListParagraph"/>
        <w:shd w:val="clear" w:color="auto" w:fill="FFFFFF"/>
        <w:ind w:left="709"/>
        <w:jc w:val="both"/>
        <w:rPr>
          <w:rFonts w:ascii="Arial" w:hAnsi="Arial" w:cs="Arial"/>
          <w:b/>
          <w:bCs/>
          <w:sz w:val="15"/>
          <w:szCs w:val="15"/>
          <w:u w:val="single"/>
          <w:lang w:val="en" w:eastAsia="en-GB"/>
        </w:rPr>
      </w:pPr>
    </w:p>
    <w:p w14:paraId="79C1792C" w14:textId="3CA369DA" w:rsidR="00355DB6" w:rsidRDefault="00355DB6" w:rsidP="00355DB6">
      <w:pPr>
        <w:pStyle w:val="ListParagraph"/>
        <w:numPr>
          <w:ilvl w:val="0"/>
          <w:numId w:val="34"/>
        </w:numPr>
        <w:spacing w:line="259" w:lineRule="auto"/>
        <w:jc w:val="both"/>
        <w:rPr>
          <w:sz w:val="20"/>
          <w:lang w:val="en" w:eastAsia="en-GB"/>
        </w:rPr>
      </w:pPr>
      <w:r w:rsidRPr="1D13FA79">
        <w:rPr>
          <w:rFonts w:ascii="Arial" w:hAnsi="Arial" w:cs="Arial"/>
          <w:sz w:val="20"/>
          <w:lang w:val="en" w:eastAsia="en-GB"/>
        </w:rPr>
        <w:t>Development of data reports</w:t>
      </w:r>
      <w:r>
        <w:rPr>
          <w:rFonts w:ascii="Arial" w:hAnsi="Arial" w:cs="Arial"/>
          <w:sz w:val="20"/>
          <w:lang w:val="en" w:eastAsia="en-GB"/>
        </w:rPr>
        <w:t>, analysis</w:t>
      </w:r>
      <w:r w:rsidRPr="1D13FA79">
        <w:rPr>
          <w:rFonts w:ascii="Arial" w:hAnsi="Arial" w:cs="Arial"/>
          <w:sz w:val="20"/>
          <w:lang w:val="en" w:eastAsia="en-GB"/>
        </w:rPr>
        <w:t xml:space="preserve"> and dashboards to ensure information is available in a way that meets the requirements of the service users</w:t>
      </w:r>
    </w:p>
    <w:p w14:paraId="1021BAA3" w14:textId="77777777" w:rsidR="00355DB6" w:rsidRPr="00355DB6" w:rsidRDefault="00355DB6" w:rsidP="00355DB6">
      <w:pPr>
        <w:pStyle w:val="ListParagraph"/>
        <w:shd w:val="clear" w:color="auto" w:fill="FFFFFF" w:themeFill="background1"/>
        <w:contextualSpacing/>
        <w:jc w:val="both"/>
        <w:rPr>
          <w:rFonts w:ascii="Arial" w:hAnsi="Arial" w:cs="Arial"/>
          <w:b/>
          <w:bCs/>
          <w:sz w:val="15"/>
          <w:szCs w:val="15"/>
          <w:u w:val="single"/>
          <w:lang w:val="en" w:eastAsia="en-GB"/>
        </w:rPr>
      </w:pPr>
    </w:p>
    <w:p w14:paraId="24B748AD" w14:textId="0E528E17" w:rsidR="00E66A01" w:rsidRPr="00E66A01" w:rsidRDefault="1D13FA79" w:rsidP="004C1146">
      <w:pPr>
        <w:pStyle w:val="ListParagraph"/>
        <w:numPr>
          <w:ilvl w:val="0"/>
          <w:numId w:val="34"/>
        </w:numPr>
        <w:shd w:val="clear" w:color="auto" w:fill="FFFFFF" w:themeFill="background1"/>
        <w:contextualSpacing/>
        <w:jc w:val="both"/>
        <w:rPr>
          <w:rFonts w:ascii="Arial" w:hAnsi="Arial" w:cs="Arial"/>
          <w:b/>
          <w:bCs/>
          <w:sz w:val="15"/>
          <w:szCs w:val="15"/>
          <w:u w:val="single"/>
          <w:lang w:val="en" w:eastAsia="en-GB"/>
        </w:rPr>
      </w:pPr>
      <w:proofErr w:type="spellStart"/>
      <w:r w:rsidRPr="1D13FA79">
        <w:rPr>
          <w:rFonts w:ascii="Arial" w:hAnsi="Arial" w:cs="Arial"/>
          <w:sz w:val="20"/>
          <w:lang w:val="en" w:eastAsia="en-GB"/>
        </w:rPr>
        <w:t>Optimisation</w:t>
      </w:r>
      <w:proofErr w:type="spellEnd"/>
      <w:r w:rsidRPr="1D13FA79">
        <w:rPr>
          <w:rFonts w:ascii="Arial" w:hAnsi="Arial" w:cs="Arial"/>
          <w:sz w:val="20"/>
          <w:lang w:val="en" w:eastAsia="en-GB"/>
        </w:rPr>
        <w:t xml:space="preserve"> of income generation for the college</w:t>
      </w:r>
    </w:p>
    <w:p w14:paraId="53128261" w14:textId="4B64BDC7" w:rsidR="00E66A01" w:rsidRPr="00355DB6" w:rsidRDefault="00E66A01" w:rsidP="00355DB6">
      <w:pPr>
        <w:shd w:val="clear" w:color="auto" w:fill="FFFFFF"/>
        <w:jc w:val="both"/>
        <w:rPr>
          <w:rFonts w:ascii="Arial" w:hAnsi="Arial" w:cs="Arial"/>
          <w:b/>
          <w:bCs/>
          <w:sz w:val="15"/>
          <w:szCs w:val="15"/>
          <w:u w:val="single"/>
          <w:lang w:val="en"/>
        </w:rPr>
      </w:pPr>
    </w:p>
    <w:p w14:paraId="72B54A60" w14:textId="374F9E99" w:rsidR="00E66A01" w:rsidRPr="00E66A01" w:rsidRDefault="1D13FA79" w:rsidP="004C1146">
      <w:pPr>
        <w:pStyle w:val="ListParagraph"/>
        <w:numPr>
          <w:ilvl w:val="0"/>
          <w:numId w:val="34"/>
        </w:numPr>
        <w:shd w:val="clear" w:color="auto" w:fill="FFFFFF"/>
        <w:contextualSpacing/>
        <w:jc w:val="both"/>
        <w:rPr>
          <w:rFonts w:ascii="Arial" w:hAnsi="Arial" w:cs="Arial"/>
          <w:b/>
          <w:bCs/>
          <w:sz w:val="15"/>
          <w:szCs w:val="15"/>
          <w:u w:val="single"/>
          <w:lang w:val="en" w:eastAsia="en-GB"/>
        </w:rPr>
      </w:pPr>
      <w:r w:rsidRPr="1D13FA79">
        <w:rPr>
          <w:rFonts w:ascii="Arial" w:hAnsi="Arial" w:cs="Arial"/>
          <w:sz w:val="20"/>
          <w:lang w:val="en" w:eastAsia="en-GB"/>
        </w:rPr>
        <w:t xml:space="preserve">Enabling </w:t>
      </w:r>
      <w:r w:rsidR="00355DB6">
        <w:rPr>
          <w:rFonts w:ascii="Arial" w:hAnsi="Arial" w:cs="Arial"/>
          <w:sz w:val="20"/>
          <w:lang w:val="en" w:eastAsia="en-GB"/>
        </w:rPr>
        <w:t>the</w:t>
      </w:r>
      <w:r w:rsidRPr="1D13FA79">
        <w:rPr>
          <w:rFonts w:ascii="Arial" w:hAnsi="Arial" w:cs="Arial"/>
          <w:sz w:val="20"/>
          <w:lang w:val="en" w:eastAsia="en-GB"/>
        </w:rPr>
        <w:t xml:space="preserve"> team to deliver service excellence</w:t>
      </w:r>
    </w:p>
    <w:p w14:paraId="438A9C87" w14:textId="719921ED" w:rsidR="1D13FA79" w:rsidRDefault="1D13FA79" w:rsidP="004C1146">
      <w:pPr>
        <w:shd w:val="clear" w:color="auto" w:fill="FFFFFF" w:themeFill="background1"/>
        <w:ind w:left="360"/>
        <w:jc w:val="both"/>
        <w:rPr>
          <w:rFonts w:ascii="Arial" w:hAnsi="Arial" w:cs="Arial"/>
          <w:sz w:val="20"/>
          <w:szCs w:val="20"/>
          <w:lang w:val="en"/>
        </w:rPr>
      </w:pPr>
    </w:p>
    <w:p w14:paraId="109D3D2A" w14:textId="04842A5A" w:rsidR="00E66A01" w:rsidRPr="00E66A01" w:rsidRDefault="1D13FA79" w:rsidP="004C1146">
      <w:pPr>
        <w:pStyle w:val="ListParagraph"/>
        <w:numPr>
          <w:ilvl w:val="0"/>
          <w:numId w:val="34"/>
        </w:numPr>
        <w:shd w:val="clear" w:color="auto" w:fill="FFFFFF"/>
        <w:contextualSpacing/>
        <w:jc w:val="both"/>
        <w:rPr>
          <w:rFonts w:ascii="Arial" w:hAnsi="Arial" w:cs="Arial"/>
          <w:b/>
          <w:bCs/>
          <w:sz w:val="15"/>
          <w:szCs w:val="15"/>
          <w:u w:val="single"/>
          <w:lang w:val="en" w:eastAsia="en-GB"/>
        </w:rPr>
      </w:pPr>
      <w:r w:rsidRPr="1D13FA79">
        <w:rPr>
          <w:rFonts w:ascii="Arial" w:hAnsi="Arial" w:cs="Arial"/>
          <w:sz w:val="20"/>
          <w:lang w:val="en" w:eastAsia="en-GB"/>
        </w:rPr>
        <w:t>Development of systems through our systems development team</w:t>
      </w:r>
    </w:p>
    <w:p w14:paraId="4B99056E" w14:textId="77777777" w:rsidR="00E66A01" w:rsidRPr="00E66A01" w:rsidRDefault="00E66A01" w:rsidP="004C1146">
      <w:pPr>
        <w:pStyle w:val="ListParagraph"/>
        <w:shd w:val="clear" w:color="auto" w:fill="FFFFFF"/>
        <w:ind w:left="709"/>
        <w:jc w:val="both"/>
        <w:rPr>
          <w:rFonts w:ascii="Arial" w:hAnsi="Arial" w:cs="Arial"/>
          <w:b/>
          <w:bCs/>
          <w:sz w:val="15"/>
          <w:szCs w:val="15"/>
          <w:u w:val="single"/>
          <w:lang w:val="en" w:eastAsia="en-GB"/>
        </w:rPr>
      </w:pPr>
    </w:p>
    <w:p w14:paraId="33EC1F35" w14:textId="77777777" w:rsidR="00E66A01" w:rsidRPr="00E66A01" w:rsidRDefault="1D13FA79" w:rsidP="004C1146">
      <w:pPr>
        <w:pStyle w:val="ListParagraph"/>
        <w:numPr>
          <w:ilvl w:val="0"/>
          <w:numId w:val="34"/>
        </w:numPr>
        <w:shd w:val="clear" w:color="auto" w:fill="FFFFFF"/>
        <w:contextualSpacing/>
        <w:jc w:val="both"/>
        <w:rPr>
          <w:rFonts w:ascii="Arial" w:hAnsi="Arial" w:cs="Arial"/>
          <w:b/>
          <w:bCs/>
          <w:sz w:val="15"/>
          <w:szCs w:val="15"/>
          <w:u w:val="single"/>
          <w:lang w:val="en" w:eastAsia="en-GB"/>
        </w:rPr>
      </w:pPr>
      <w:r w:rsidRPr="1D13FA79">
        <w:rPr>
          <w:rFonts w:ascii="Arial" w:hAnsi="Arial" w:cs="Arial"/>
          <w:sz w:val="20"/>
          <w:lang w:val="en" w:eastAsia="en-GB"/>
        </w:rPr>
        <w:t>Responsible for compliance to all internal and external regulatory requirements including monthly returns of student records, accurate learner records</w:t>
      </w:r>
    </w:p>
    <w:p w14:paraId="1299C43A" w14:textId="77777777" w:rsidR="00E66A01" w:rsidRPr="00E66A01" w:rsidRDefault="00E66A01" w:rsidP="004C1146">
      <w:pPr>
        <w:pStyle w:val="ListParagraph"/>
        <w:shd w:val="clear" w:color="auto" w:fill="FFFFFF"/>
        <w:ind w:left="709"/>
        <w:jc w:val="both"/>
        <w:rPr>
          <w:rFonts w:ascii="Arial" w:hAnsi="Arial" w:cs="Arial"/>
          <w:b/>
          <w:bCs/>
          <w:sz w:val="15"/>
          <w:szCs w:val="15"/>
          <w:u w:val="single"/>
          <w:lang w:val="en" w:eastAsia="en-GB"/>
        </w:rPr>
      </w:pPr>
    </w:p>
    <w:p w14:paraId="6D14D6B1" w14:textId="1469B50D" w:rsidR="00E66A01" w:rsidRPr="00E66A01" w:rsidRDefault="1D13FA79" w:rsidP="004C1146">
      <w:pPr>
        <w:pStyle w:val="ListParagraph"/>
        <w:numPr>
          <w:ilvl w:val="0"/>
          <w:numId w:val="34"/>
        </w:numPr>
        <w:shd w:val="clear" w:color="auto" w:fill="FFFFFF"/>
        <w:contextualSpacing/>
        <w:jc w:val="both"/>
        <w:rPr>
          <w:rFonts w:ascii="Arial" w:hAnsi="Arial" w:cs="Arial"/>
          <w:b/>
          <w:bCs/>
          <w:sz w:val="15"/>
          <w:szCs w:val="15"/>
          <w:u w:val="single"/>
          <w:lang w:val="en" w:eastAsia="en-GB"/>
        </w:rPr>
      </w:pPr>
      <w:r w:rsidRPr="1D13FA79">
        <w:rPr>
          <w:rFonts w:ascii="Arial" w:hAnsi="Arial" w:cs="Arial"/>
          <w:sz w:val="20"/>
          <w:lang w:val="en" w:eastAsia="en-GB"/>
        </w:rPr>
        <w:t xml:space="preserve">Ensuring we are </w:t>
      </w:r>
      <w:proofErr w:type="spellStart"/>
      <w:r w:rsidRPr="1D13FA79">
        <w:rPr>
          <w:rFonts w:ascii="Arial" w:hAnsi="Arial" w:cs="Arial"/>
          <w:sz w:val="20"/>
          <w:lang w:val="en" w:eastAsia="en-GB"/>
        </w:rPr>
        <w:t>Ofsted</w:t>
      </w:r>
      <w:proofErr w:type="spellEnd"/>
      <w:r w:rsidRPr="1D13FA79">
        <w:rPr>
          <w:rFonts w:ascii="Arial" w:hAnsi="Arial" w:cs="Arial"/>
          <w:sz w:val="20"/>
          <w:lang w:val="en" w:eastAsia="en-GB"/>
        </w:rPr>
        <w:t xml:space="preserve"> </w:t>
      </w:r>
      <w:r w:rsidR="00355DB6">
        <w:rPr>
          <w:rFonts w:ascii="Arial" w:hAnsi="Arial" w:cs="Arial"/>
          <w:sz w:val="20"/>
          <w:lang w:val="en" w:eastAsia="en-GB"/>
        </w:rPr>
        <w:t xml:space="preserve">and audit </w:t>
      </w:r>
      <w:r w:rsidRPr="1D13FA79">
        <w:rPr>
          <w:rFonts w:ascii="Arial" w:hAnsi="Arial" w:cs="Arial"/>
          <w:sz w:val="20"/>
          <w:lang w:val="en" w:eastAsia="en-GB"/>
        </w:rPr>
        <w:t xml:space="preserve">ready at all times </w:t>
      </w:r>
      <w:r w:rsidR="00355DB6">
        <w:rPr>
          <w:rFonts w:ascii="Arial" w:hAnsi="Arial" w:cs="Arial"/>
          <w:sz w:val="20"/>
          <w:lang w:val="en" w:eastAsia="en-GB"/>
        </w:rPr>
        <w:t>from a data perspective</w:t>
      </w:r>
    </w:p>
    <w:p w14:paraId="4DDBEF00" w14:textId="77777777" w:rsidR="00E66A01" w:rsidRPr="00E66A01" w:rsidRDefault="00E66A01" w:rsidP="004C1146">
      <w:pPr>
        <w:pStyle w:val="ListParagraph"/>
        <w:shd w:val="clear" w:color="auto" w:fill="FFFFFF"/>
        <w:ind w:left="709"/>
        <w:jc w:val="both"/>
        <w:rPr>
          <w:rFonts w:ascii="Arial" w:hAnsi="Arial" w:cs="Arial"/>
          <w:b/>
          <w:bCs/>
          <w:sz w:val="15"/>
          <w:szCs w:val="15"/>
          <w:u w:val="single"/>
          <w:lang w:val="en" w:eastAsia="en-GB"/>
        </w:rPr>
      </w:pPr>
    </w:p>
    <w:p w14:paraId="79947F03" w14:textId="77777777" w:rsidR="00E66A01" w:rsidRPr="00E66A01" w:rsidRDefault="1D13FA79" w:rsidP="004C1146">
      <w:pPr>
        <w:pStyle w:val="ListParagraph"/>
        <w:numPr>
          <w:ilvl w:val="0"/>
          <w:numId w:val="34"/>
        </w:numPr>
        <w:shd w:val="clear" w:color="auto" w:fill="FFFFFF"/>
        <w:contextualSpacing/>
        <w:jc w:val="both"/>
        <w:rPr>
          <w:rFonts w:ascii="Arial" w:hAnsi="Arial" w:cs="Arial"/>
          <w:b/>
          <w:bCs/>
          <w:sz w:val="15"/>
          <w:szCs w:val="15"/>
          <w:u w:val="single"/>
          <w:lang w:val="en" w:eastAsia="en-GB"/>
        </w:rPr>
      </w:pPr>
      <w:r w:rsidRPr="1D13FA79">
        <w:rPr>
          <w:rFonts w:ascii="Arial" w:hAnsi="Arial" w:cs="Arial"/>
          <w:sz w:val="20"/>
          <w:lang w:val="en" w:eastAsia="en-GB"/>
        </w:rPr>
        <w:t>Driving growth of the college by fostering great relationships with our partners especially those of key strategic priority for example, employers of apprenticeships, examinations boards etc.</w:t>
      </w:r>
    </w:p>
    <w:p w14:paraId="3461D779" w14:textId="77777777" w:rsidR="00E66A01" w:rsidRPr="00E66A01" w:rsidRDefault="00E66A01" w:rsidP="004C1146">
      <w:pPr>
        <w:pStyle w:val="ListParagraph"/>
        <w:shd w:val="clear" w:color="auto" w:fill="FFFFFF"/>
        <w:ind w:left="709"/>
        <w:jc w:val="both"/>
        <w:rPr>
          <w:rFonts w:ascii="Arial" w:hAnsi="Arial" w:cs="Arial"/>
          <w:b/>
          <w:bCs/>
          <w:sz w:val="15"/>
          <w:szCs w:val="15"/>
          <w:u w:val="single"/>
          <w:lang w:val="en" w:eastAsia="en-GB"/>
        </w:rPr>
      </w:pPr>
    </w:p>
    <w:p w14:paraId="19E6EA7C" w14:textId="77777777" w:rsidR="00D27F82" w:rsidRDefault="1D13FA79" w:rsidP="004C1146">
      <w:pPr>
        <w:pStyle w:val="ListParagraph"/>
        <w:numPr>
          <w:ilvl w:val="0"/>
          <w:numId w:val="34"/>
        </w:numPr>
        <w:shd w:val="clear" w:color="auto" w:fill="FFFFFF"/>
        <w:contextualSpacing/>
        <w:jc w:val="both"/>
        <w:rPr>
          <w:rFonts w:ascii="Arial" w:hAnsi="Arial" w:cs="Arial"/>
          <w:b/>
          <w:bCs/>
          <w:sz w:val="15"/>
          <w:szCs w:val="15"/>
          <w:u w:val="single"/>
          <w:lang w:val="en" w:eastAsia="en-GB"/>
        </w:rPr>
      </w:pPr>
      <w:r w:rsidRPr="1D13FA79">
        <w:rPr>
          <w:rFonts w:ascii="Arial" w:hAnsi="Arial" w:cs="Arial"/>
          <w:sz w:val="20"/>
          <w:lang w:val="en" w:eastAsia="en-GB"/>
        </w:rPr>
        <w:t>Reporting to leadership of the group to facilitate decision making and successful development and delivery of the Group’s strategic plan and budget</w:t>
      </w:r>
    </w:p>
    <w:p w14:paraId="3CF2D8B6" w14:textId="77777777" w:rsidR="00D27F82" w:rsidRDefault="00D27F82" w:rsidP="004C1146">
      <w:pPr>
        <w:pStyle w:val="ListParagraph"/>
        <w:jc w:val="both"/>
        <w:rPr>
          <w:rFonts w:ascii="Arial" w:hAnsi="Arial" w:cs="Arial"/>
          <w:b/>
          <w:bCs/>
          <w:sz w:val="15"/>
          <w:szCs w:val="15"/>
          <w:u w:val="single"/>
          <w:lang w:val="en" w:eastAsia="en-GB"/>
        </w:rPr>
      </w:pPr>
    </w:p>
    <w:p w14:paraId="443809CD" w14:textId="365371D7" w:rsidR="00E66A01" w:rsidRPr="00D27F82" w:rsidRDefault="1D13FA79" w:rsidP="004C1146">
      <w:pPr>
        <w:pStyle w:val="ListParagraph"/>
        <w:numPr>
          <w:ilvl w:val="0"/>
          <w:numId w:val="34"/>
        </w:numPr>
        <w:shd w:val="clear" w:color="auto" w:fill="FFFFFF"/>
        <w:contextualSpacing/>
        <w:jc w:val="both"/>
        <w:rPr>
          <w:rFonts w:ascii="Arial" w:hAnsi="Arial" w:cs="Arial"/>
          <w:sz w:val="20"/>
          <w:lang w:val="en" w:eastAsia="en-GB"/>
        </w:rPr>
      </w:pPr>
      <w:r w:rsidRPr="1D13FA79">
        <w:rPr>
          <w:rFonts w:ascii="Arial" w:hAnsi="Arial" w:cs="Arial"/>
          <w:sz w:val="20"/>
          <w:lang w:val="en" w:eastAsia="en-GB"/>
        </w:rPr>
        <w:t xml:space="preserve">Performance management, coaching, mentoring and development of the team </w:t>
      </w:r>
    </w:p>
    <w:p w14:paraId="0A6959E7" w14:textId="77777777" w:rsidR="0053525B" w:rsidRPr="00D27F82" w:rsidRDefault="00E1391B" w:rsidP="004C1146">
      <w:pPr>
        <w:shd w:val="clear" w:color="auto" w:fill="FFFFFF"/>
        <w:jc w:val="both"/>
        <w:rPr>
          <w:rFonts w:ascii="Arial" w:hAnsi="Arial" w:cs="Arial"/>
          <w:sz w:val="20"/>
          <w:szCs w:val="20"/>
          <w:lang w:val="en"/>
        </w:rPr>
      </w:pPr>
      <w:r w:rsidRPr="00E1391B">
        <w:rPr>
          <w:rFonts w:ascii="Arial" w:hAnsi="Arial" w:cs="Arial"/>
          <w:sz w:val="20"/>
          <w:szCs w:val="20"/>
          <w:lang w:val="en"/>
        </w:rPr>
        <w:t xml:space="preserve"> </w:t>
      </w:r>
    </w:p>
    <w:p w14:paraId="0FB78278" w14:textId="77777777" w:rsidR="0053525B" w:rsidRPr="007B1153" w:rsidRDefault="0053525B" w:rsidP="0053525B">
      <w:pPr>
        <w:pStyle w:val="ListParagraph"/>
        <w:rPr>
          <w:rFonts w:ascii="Arial" w:hAnsi="Arial" w:cs="Arial"/>
          <w:b/>
          <w:sz w:val="20"/>
        </w:rPr>
      </w:pPr>
    </w:p>
    <w:p w14:paraId="0E11F6DE" w14:textId="77777777" w:rsidR="0053525B" w:rsidRDefault="0053525B" w:rsidP="0053525B">
      <w:pPr>
        <w:jc w:val="both"/>
        <w:rPr>
          <w:rFonts w:ascii="Arial" w:hAnsi="Arial" w:cs="Arial"/>
          <w:b/>
          <w:sz w:val="20"/>
          <w:szCs w:val="20"/>
        </w:rPr>
      </w:pPr>
      <w:r w:rsidRPr="007B1153">
        <w:rPr>
          <w:rFonts w:ascii="Arial" w:hAnsi="Arial" w:cs="Arial"/>
          <w:b/>
          <w:sz w:val="20"/>
          <w:szCs w:val="20"/>
        </w:rPr>
        <w:t>Equality and Diversity</w:t>
      </w:r>
      <w:r w:rsidR="00D27F82">
        <w:rPr>
          <w:rFonts w:ascii="Arial" w:hAnsi="Arial" w:cs="Arial"/>
          <w:b/>
          <w:sz w:val="20"/>
          <w:szCs w:val="20"/>
        </w:rPr>
        <w:t>:</w:t>
      </w:r>
    </w:p>
    <w:p w14:paraId="1FC39945" w14:textId="77777777" w:rsidR="00D27F82" w:rsidRPr="007B1153" w:rsidRDefault="00D27F82" w:rsidP="0053525B">
      <w:pPr>
        <w:jc w:val="both"/>
        <w:rPr>
          <w:rFonts w:ascii="Arial" w:hAnsi="Arial" w:cs="Arial"/>
          <w:b/>
          <w:sz w:val="20"/>
          <w:szCs w:val="20"/>
        </w:rPr>
      </w:pPr>
    </w:p>
    <w:p w14:paraId="4CD15AB9" w14:textId="77777777" w:rsidR="0053525B" w:rsidRPr="007B1153" w:rsidRDefault="0053525B" w:rsidP="0053525B">
      <w:pPr>
        <w:pStyle w:val="ListParagraph"/>
        <w:numPr>
          <w:ilvl w:val="0"/>
          <w:numId w:val="26"/>
        </w:numPr>
        <w:spacing w:after="200" w:line="276" w:lineRule="auto"/>
        <w:contextualSpacing/>
        <w:jc w:val="both"/>
        <w:rPr>
          <w:rFonts w:ascii="Arial" w:hAnsi="Arial" w:cs="Arial"/>
          <w:sz w:val="20"/>
        </w:rPr>
      </w:pPr>
      <w:r w:rsidRPr="007B1153">
        <w:rPr>
          <w:rFonts w:ascii="Arial" w:hAnsi="Arial" w:cs="Arial"/>
          <w:sz w:val="20"/>
        </w:rPr>
        <w:t>It is the responsibility of the post holder to promote equality and diversity throughout the College.</w:t>
      </w:r>
    </w:p>
    <w:p w14:paraId="0562CB0E" w14:textId="77777777" w:rsidR="00D27F82" w:rsidRDefault="00D27F82" w:rsidP="00D27F82">
      <w:pPr>
        <w:pStyle w:val="ListParagraph"/>
        <w:spacing w:after="200" w:line="276" w:lineRule="auto"/>
        <w:ind w:left="360"/>
        <w:contextualSpacing/>
        <w:jc w:val="both"/>
        <w:rPr>
          <w:rFonts w:ascii="Arial" w:hAnsi="Arial" w:cs="Arial"/>
          <w:sz w:val="20"/>
        </w:rPr>
      </w:pPr>
    </w:p>
    <w:p w14:paraId="3791BFBD" w14:textId="77777777" w:rsidR="0053525B" w:rsidRPr="007B1153" w:rsidRDefault="0053525B" w:rsidP="0053525B">
      <w:pPr>
        <w:pStyle w:val="ListParagraph"/>
        <w:numPr>
          <w:ilvl w:val="0"/>
          <w:numId w:val="26"/>
        </w:numPr>
        <w:spacing w:after="200" w:line="276" w:lineRule="auto"/>
        <w:contextualSpacing/>
        <w:jc w:val="both"/>
        <w:rPr>
          <w:rFonts w:ascii="Arial" w:hAnsi="Arial" w:cs="Arial"/>
          <w:sz w:val="20"/>
        </w:rPr>
      </w:pPr>
      <w:r w:rsidRPr="007B1153">
        <w:rPr>
          <w:rFonts w:ascii="Arial" w:hAnsi="Arial" w:cs="Arial"/>
          <w:sz w:val="20"/>
        </w:rPr>
        <w:t>The post holder will undertake their duties in full accordance with the College’s policies and procedures relating to equal opportunity and diversity.</w:t>
      </w:r>
    </w:p>
    <w:p w14:paraId="26521636" w14:textId="77777777" w:rsidR="0053525B" w:rsidRDefault="0053525B" w:rsidP="0053525B">
      <w:pPr>
        <w:jc w:val="both"/>
        <w:rPr>
          <w:rFonts w:ascii="Arial" w:hAnsi="Arial" w:cs="Arial"/>
          <w:b/>
          <w:sz w:val="20"/>
          <w:szCs w:val="20"/>
        </w:rPr>
      </w:pPr>
      <w:r w:rsidRPr="007B1153">
        <w:rPr>
          <w:rFonts w:ascii="Arial" w:hAnsi="Arial" w:cs="Arial"/>
          <w:b/>
          <w:sz w:val="20"/>
          <w:szCs w:val="20"/>
        </w:rPr>
        <w:t>Health and Safety</w:t>
      </w:r>
    </w:p>
    <w:p w14:paraId="34CE0A41" w14:textId="77777777" w:rsidR="00D27F82" w:rsidRPr="007B1153" w:rsidRDefault="00D27F82" w:rsidP="0053525B">
      <w:pPr>
        <w:jc w:val="both"/>
        <w:rPr>
          <w:rFonts w:ascii="Arial" w:hAnsi="Arial" w:cs="Arial"/>
          <w:b/>
          <w:sz w:val="20"/>
          <w:szCs w:val="20"/>
        </w:rPr>
      </w:pPr>
    </w:p>
    <w:p w14:paraId="31F7D3F0" w14:textId="77777777" w:rsidR="0053525B" w:rsidRPr="00D27F82" w:rsidRDefault="0053525B" w:rsidP="0053525B">
      <w:pPr>
        <w:pStyle w:val="ListParagraph"/>
        <w:numPr>
          <w:ilvl w:val="0"/>
          <w:numId w:val="27"/>
        </w:numPr>
        <w:spacing w:after="200" w:line="276" w:lineRule="auto"/>
        <w:contextualSpacing/>
        <w:jc w:val="both"/>
        <w:rPr>
          <w:rFonts w:ascii="Arial" w:hAnsi="Arial" w:cs="Arial"/>
          <w:b/>
          <w:sz w:val="20"/>
        </w:rPr>
      </w:pPr>
      <w:r w:rsidRPr="007B1153">
        <w:rPr>
          <w:rFonts w:ascii="Arial" w:hAnsi="Arial" w:cs="Arial"/>
          <w:sz w:val="20"/>
        </w:rPr>
        <w:t>To promote health, safety and welfare throughout the College.</w:t>
      </w:r>
    </w:p>
    <w:p w14:paraId="62EBF3C5" w14:textId="77777777" w:rsidR="00D27F82" w:rsidRPr="007B1153" w:rsidRDefault="00D27F82" w:rsidP="00D27F82">
      <w:pPr>
        <w:pStyle w:val="ListParagraph"/>
        <w:spacing w:after="200" w:line="276" w:lineRule="auto"/>
        <w:ind w:left="360"/>
        <w:contextualSpacing/>
        <w:jc w:val="both"/>
        <w:rPr>
          <w:rFonts w:ascii="Arial" w:hAnsi="Arial" w:cs="Arial"/>
          <w:b/>
          <w:sz w:val="20"/>
        </w:rPr>
      </w:pPr>
    </w:p>
    <w:p w14:paraId="7E9E317F" w14:textId="77777777" w:rsidR="0053525B" w:rsidRPr="007B1153" w:rsidRDefault="0053525B" w:rsidP="0053525B">
      <w:pPr>
        <w:pStyle w:val="ListParagraph"/>
        <w:numPr>
          <w:ilvl w:val="0"/>
          <w:numId w:val="27"/>
        </w:numPr>
        <w:spacing w:after="200" w:line="276" w:lineRule="auto"/>
        <w:contextualSpacing/>
        <w:jc w:val="both"/>
        <w:rPr>
          <w:rFonts w:ascii="Arial" w:hAnsi="Arial" w:cs="Arial"/>
          <w:b/>
          <w:sz w:val="20"/>
        </w:rPr>
      </w:pPr>
      <w:r w:rsidRPr="007B1153">
        <w:rPr>
          <w:rFonts w:ascii="Arial" w:hAnsi="Arial" w:cs="Arial"/>
          <w:sz w:val="20"/>
        </w:rPr>
        <w:t>To undertake their duties and responsibilities in full accordance with the College’s Health and Safety Policy and Procedures.</w:t>
      </w:r>
    </w:p>
    <w:p w14:paraId="3D4FB18C" w14:textId="77777777" w:rsidR="0053525B" w:rsidRDefault="0053525B" w:rsidP="0053525B">
      <w:pPr>
        <w:jc w:val="both"/>
        <w:rPr>
          <w:rFonts w:ascii="Arial" w:hAnsi="Arial" w:cs="Arial"/>
          <w:b/>
          <w:sz w:val="20"/>
          <w:szCs w:val="20"/>
        </w:rPr>
      </w:pPr>
      <w:r w:rsidRPr="007B1153">
        <w:rPr>
          <w:rFonts w:ascii="Arial" w:hAnsi="Arial" w:cs="Arial"/>
          <w:b/>
          <w:sz w:val="20"/>
          <w:szCs w:val="20"/>
        </w:rPr>
        <w:t>Safeguarding Children and Vulnerable Adults</w:t>
      </w:r>
    </w:p>
    <w:p w14:paraId="6D98A12B" w14:textId="77777777" w:rsidR="00D27F82" w:rsidRPr="007B1153" w:rsidRDefault="00D27F82" w:rsidP="0053525B">
      <w:pPr>
        <w:jc w:val="both"/>
        <w:rPr>
          <w:rFonts w:ascii="Arial" w:hAnsi="Arial" w:cs="Arial"/>
          <w:b/>
          <w:sz w:val="20"/>
          <w:szCs w:val="20"/>
        </w:rPr>
      </w:pPr>
    </w:p>
    <w:p w14:paraId="35040407" w14:textId="77777777" w:rsidR="0053525B" w:rsidRDefault="0053525B" w:rsidP="0053525B">
      <w:pPr>
        <w:pStyle w:val="ListParagraph"/>
        <w:numPr>
          <w:ilvl w:val="0"/>
          <w:numId w:val="28"/>
        </w:numPr>
        <w:spacing w:after="200" w:line="276" w:lineRule="auto"/>
        <w:contextualSpacing/>
        <w:jc w:val="both"/>
        <w:rPr>
          <w:rFonts w:ascii="Arial" w:hAnsi="Arial" w:cs="Arial"/>
          <w:sz w:val="20"/>
        </w:rPr>
      </w:pPr>
      <w:r w:rsidRPr="007B1153">
        <w:rPr>
          <w:rFonts w:ascii="Arial" w:hAnsi="Arial" w:cs="Arial"/>
          <w:sz w:val="20"/>
        </w:rPr>
        <w:t>It is the responsibility of the post holder to commit to safeguarding and promoting the welfare of children and vulnerable adults within the College.</w:t>
      </w:r>
    </w:p>
    <w:p w14:paraId="2946DB82" w14:textId="77777777" w:rsidR="00D27F82" w:rsidRPr="007B1153" w:rsidRDefault="00D27F82" w:rsidP="00D27F82">
      <w:pPr>
        <w:pStyle w:val="ListParagraph"/>
        <w:spacing w:after="200" w:line="276" w:lineRule="auto"/>
        <w:ind w:left="360"/>
        <w:contextualSpacing/>
        <w:jc w:val="both"/>
        <w:rPr>
          <w:rFonts w:ascii="Arial" w:hAnsi="Arial" w:cs="Arial"/>
          <w:sz w:val="20"/>
        </w:rPr>
      </w:pPr>
    </w:p>
    <w:p w14:paraId="11FCF5D8" w14:textId="77777777" w:rsidR="0053525B" w:rsidRDefault="0053525B" w:rsidP="0053525B">
      <w:pPr>
        <w:pStyle w:val="ListParagraph"/>
        <w:numPr>
          <w:ilvl w:val="0"/>
          <w:numId w:val="28"/>
        </w:numPr>
        <w:spacing w:after="200" w:line="276" w:lineRule="auto"/>
        <w:contextualSpacing/>
        <w:jc w:val="both"/>
        <w:rPr>
          <w:rFonts w:ascii="Arial" w:hAnsi="Arial" w:cs="Arial"/>
          <w:sz w:val="20"/>
        </w:rPr>
      </w:pPr>
      <w:r w:rsidRPr="007B1153">
        <w:rPr>
          <w:rFonts w:ascii="Arial" w:hAnsi="Arial" w:cs="Arial"/>
          <w:sz w:val="20"/>
        </w:rPr>
        <w:t xml:space="preserve">The post holder will undertake their duties in full accordance with the College’s policies and procedures relating to safeguarding and promoting the welfare of children and vulnerable adults, e.g. </w:t>
      </w:r>
      <w:proofErr w:type="gramStart"/>
      <w:r w:rsidRPr="007B1153">
        <w:rPr>
          <w:rFonts w:ascii="Arial" w:hAnsi="Arial" w:cs="Arial"/>
          <w:sz w:val="20"/>
        </w:rPr>
        <w:t>Dealing</w:t>
      </w:r>
      <w:proofErr w:type="gramEnd"/>
      <w:r w:rsidRPr="007B1153">
        <w:rPr>
          <w:rFonts w:ascii="Arial" w:hAnsi="Arial" w:cs="Arial"/>
          <w:sz w:val="20"/>
        </w:rPr>
        <w:t xml:space="preserve"> with learner issues i.e. safeguarding and referring on to specialist staff. </w:t>
      </w:r>
    </w:p>
    <w:p w14:paraId="5997CC1D" w14:textId="77777777" w:rsidR="00D27F82" w:rsidRPr="007B1153" w:rsidRDefault="00D27F82" w:rsidP="00D27F82">
      <w:pPr>
        <w:pStyle w:val="ListParagraph"/>
        <w:spacing w:after="200" w:line="276" w:lineRule="auto"/>
        <w:ind w:left="0"/>
        <w:contextualSpacing/>
        <w:jc w:val="both"/>
        <w:rPr>
          <w:rFonts w:ascii="Arial" w:hAnsi="Arial" w:cs="Arial"/>
          <w:sz w:val="20"/>
        </w:rPr>
      </w:pPr>
    </w:p>
    <w:p w14:paraId="49C1CC0D" w14:textId="77777777" w:rsidR="0053525B" w:rsidRPr="007B1153" w:rsidRDefault="0053525B" w:rsidP="0053525B">
      <w:pPr>
        <w:pStyle w:val="ListParagraph"/>
        <w:numPr>
          <w:ilvl w:val="0"/>
          <w:numId w:val="28"/>
        </w:numPr>
        <w:spacing w:after="200" w:line="276" w:lineRule="auto"/>
        <w:contextualSpacing/>
        <w:jc w:val="both"/>
        <w:rPr>
          <w:rFonts w:ascii="Arial" w:hAnsi="Arial" w:cs="Arial"/>
          <w:sz w:val="20"/>
        </w:rPr>
      </w:pPr>
      <w:r w:rsidRPr="007B1153">
        <w:rPr>
          <w:rFonts w:ascii="Arial" w:hAnsi="Arial" w:cs="Arial"/>
          <w:sz w:val="20"/>
          <w:lang w:val="en" w:eastAsia="en-GB"/>
        </w:rPr>
        <w:t>This position is subject to an enhanced criminal records check from the Disclosure &amp; Barring Service (DBS) and will be subject to satisfactory clearance of this check</w:t>
      </w:r>
      <w:r w:rsidRPr="007B1153">
        <w:rPr>
          <w:rFonts w:ascii="Arial" w:hAnsi="Arial" w:cs="Arial"/>
          <w:sz w:val="20"/>
        </w:rPr>
        <w:t xml:space="preserve">. </w:t>
      </w:r>
    </w:p>
    <w:p w14:paraId="5CACAEE2" w14:textId="77777777" w:rsidR="0053525B" w:rsidRPr="009E421B" w:rsidRDefault="0053525B" w:rsidP="0053525B">
      <w:pPr>
        <w:pStyle w:val="ListParagraph"/>
        <w:numPr>
          <w:ilvl w:val="0"/>
          <w:numId w:val="28"/>
        </w:numPr>
        <w:spacing w:after="200" w:line="276" w:lineRule="auto"/>
        <w:contextualSpacing/>
        <w:jc w:val="both"/>
        <w:rPr>
          <w:rFonts w:ascii="Arial" w:hAnsi="Arial" w:cs="Arial"/>
          <w:color w:val="FF0000"/>
          <w:sz w:val="20"/>
        </w:rPr>
      </w:pPr>
      <w:r w:rsidRPr="007B1153">
        <w:rPr>
          <w:rFonts w:ascii="Arial" w:hAnsi="Arial" w:cs="Arial"/>
          <w:sz w:val="20"/>
        </w:rPr>
        <w:t>If this position is classed as Regulated Activity, it is subject to an Adult &amp; Child</w:t>
      </w:r>
      <w:r w:rsidRPr="007B1153">
        <w:rPr>
          <w:rFonts w:ascii="Arial" w:hAnsi="Arial" w:cs="Arial"/>
          <w:color w:val="FF0000"/>
          <w:sz w:val="20"/>
        </w:rPr>
        <w:t xml:space="preserve"> </w:t>
      </w:r>
      <w:r w:rsidRPr="007B1153">
        <w:rPr>
          <w:rFonts w:ascii="Arial" w:hAnsi="Arial" w:cs="Arial"/>
          <w:sz w:val="20"/>
        </w:rPr>
        <w:t xml:space="preserve">barring check. </w:t>
      </w:r>
    </w:p>
    <w:p w14:paraId="110FFD37" w14:textId="3A430ED6" w:rsidR="009E421B" w:rsidRDefault="009E421B" w:rsidP="009E421B">
      <w:pPr>
        <w:pStyle w:val="ListParagraph"/>
        <w:spacing w:after="200" w:line="276" w:lineRule="auto"/>
        <w:ind w:left="360"/>
        <w:contextualSpacing/>
        <w:jc w:val="both"/>
        <w:rPr>
          <w:rFonts w:ascii="Arial" w:hAnsi="Arial" w:cs="Arial"/>
          <w:color w:val="FF0000"/>
          <w:sz w:val="20"/>
        </w:rPr>
      </w:pPr>
    </w:p>
    <w:p w14:paraId="399CF764" w14:textId="77777777" w:rsidR="00355DB6" w:rsidRPr="007B1153" w:rsidRDefault="00355DB6" w:rsidP="009E421B">
      <w:pPr>
        <w:pStyle w:val="ListParagraph"/>
        <w:spacing w:after="200" w:line="276" w:lineRule="auto"/>
        <w:ind w:left="360"/>
        <w:contextualSpacing/>
        <w:jc w:val="both"/>
        <w:rPr>
          <w:rFonts w:ascii="Arial" w:hAnsi="Arial" w:cs="Arial"/>
          <w:color w:val="FF0000"/>
          <w:sz w:val="20"/>
        </w:rPr>
      </w:pPr>
    </w:p>
    <w:p w14:paraId="1118921C" w14:textId="77777777" w:rsidR="0053525B" w:rsidRPr="007B1153" w:rsidRDefault="0053525B" w:rsidP="0053525B">
      <w:pPr>
        <w:jc w:val="both"/>
        <w:rPr>
          <w:rFonts w:ascii="Arial" w:hAnsi="Arial" w:cs="Arial"/>
          <w:b/>
          <w:sz w:val="20"/>
          <w:szCs w:val="20"/>
          <w:u w:val="single"/>
        </w:rPr>
      </w:pPr>
      <w:r w:rsidRPr="007B1153">
        <w:rPr>
          <w:rFonts w:ascii="Arial" w:hAnsi="Arial" w:cs="Arial"/>
          <w:b/>
          <w:sz w:val="20"/>
          <w:szCs w:val="20"/>
          <w:u w:val="single"/>
        </w:rPr>
        <w:lastRenderedPageBreak/>
        <w:t>Review</w:t>
      </w:r>
    </w:p>
    <w:p w14:paraId="1228B382" w14:textId="77777777" w:rsidR="0053525B" w:rsidRPr="007B1153" w:rsidRDefault="0053525B" w:rsidP="0053525B">
      <w:pPr>
        <w:tabs>
          <w:tab w:val="left" w:pos="-360"/>
          <w:tab w:val="left" w:pos="0"/>
        </w:tabs>
        <w:ind w:right="-387"/>
        <w:jc w:val="both"/>
        <w:rPr>
          <w:rFonts w:ascii="Arial" w:hAnsi="Arial" w:cs="Arial"/>
          <w:sz w:val="20"/>
          <w:szCs w:val="20"/>
        </w:rPr>
      </w:pPr>
      <w:r w:rsidRPr="007B1153">
        <w:rPr>
          <w:rFonts w:ascii="Arial" w:hAnsi="Arial" w:cs="Arial"/>
          <w:sz w:val="20"/>
          <w:szCs w:val="20"/>
        </w:rPr>
        <w:t>The details contained in this job description, particularly the principal accountabilities, reflect the content of the job at the date the job description was prepared.  It should be remembered, however, that over time, the nature of individual jobs will inevitably change; existing duties may be lost and other duties may be gained without changing the general character of the duties of the level of responsibility entailed.  Consequently, the Corporation will expect to revise this job description from time to time and will consult with the post holder at the appropriate time.</w:t>
      </w:r>
    </w:p>
    <w:p w14:paraId="6B699379" w14:textId="77777777" w:rsidR="0053525B" w:rsidRPr="007B1153" w:rsidRDefault="0053525B" w:rsidP="0053525B">
      <w:pPr>
        <w:tabs>
          <w:tab w:val="left" w:pos="-360"/>
          <w:tab w:val="left" w:pos="0"/>
        </w:tabs>
        <w:ind w:right="-387"/>
        <w:jc w:val="both"/>
        <w:rPr>
          <w:rFonts w:ascii="Arial" w:hAnsi="Arial" w:cs="Arial"/>
          <w:sz w:val="20"/>
          <w:szCs w:val="20"/>
        </w:rPr>
      </w:pPr>
    </w:p>
    <w:p w14:paraId="3FE9F23F" w14:textId="77777777" w:rsidR="00C53384" w:rsidRDefault="00C53384" w:rsidP="003E20F7">
      <w:pPr>
        <w:ind w:right="84"/>
        <w:jc w:val="both"/>
        <w:rPr>
          <w:rFonts w:ascii="Arial" w:hAnsi="Arial" w:cs="Arial"/>
          <w:b/>
          <w:sz w:val="20"/>
          <w:szCs w:val="20"/>
        </w:rPr>
      </w:pPr>
    </w:p>
    <w:p w14:paraId="01012B7B" w14:textId="7890FB5F" w:rsidR="00AA1EF8" w:rsidRDefault="00AA1EF8" w:rsidP="003E20F7">
      <w:pPr>
        <w:ind w:right="84"/>
        <w:jc w:val="both"/>
        <w:rPr>
          <w:rFonts w:ascii="Arial" w:hAnsi="Arial" w:cs="Arial"/>
          <w:b/>
          <w:sz w:val="20"/>
          <w:szCs w:val="20"/>
        </w:rPr>
      </w:pPr>
      <w:r>
        <w:rPr>
          <w:rFonts w:ascii="Arial" w:hAnsi="Arial" w:cs="Arial"/>
          <w:b/>
          <w:sz w:val="20"/>
          <w:szCs w:val="20"/>
        </w:rPr>
        <w:t xml:space="preserve">Person Specification – </w:t>
      </w:r>
      <w:r w:rsidR="00355DB6">
        <w:rPr>
          <w:rFonts w:ascii="Arial" w:hAnsi="Arial" w:cs="Arial"/>
          <w:b/>
          <w:sz w:val="20"/>
          <w:szCs w:val="20"/>
        </w:rPr>
        <w:t>Data Manager</w:t>
      </w:r>
    </w:p>
    <w:p w14:paraId="1F72F646" w14:textId="77777777" w:rsidR="003E4238" w:rsidRDefault="003E4238" w:rsidP="003E20F7">
      <w:pPr>
        <w:ind w:right="84"/>
        <w:jc w:val="both"/>
        <w:rPr>
          <w:rFonts w:ascii="Arial" w:hAnsi="Arial" w:cs="Arial"/>
          <w:b/>
          <w:sz w:val="20"/>
          <w:szCs w:val="20"/>
        </w:rPr>
      </w:pPr>
    </w:p>
    <w:p w14:paraId="08CE6F91" w14:textId="77777777" w:rsidR="003E4238" w:rsidRPr="007B1153" w:rsidRDefault="003E4238" w:rsidP="003E20F7">
      <w:pPr>
        <w:ind w:right="84"/>
        <w:jc w:val="both"/>
        <w:rPr>
          <w:rFonts w:ascii="Arial" w:hAnsi="Arial" w:cs="Arial"/>
          <w:b/>
          <w:sz w:val="20"/>
          <w:szCs w:val="2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6"/>
        <w:gridCol w:w="1305"/>
        <w:gridCol w:w="1841"/>
      </w:tblGrid>
      <w:tr w:rsidR="00FF5B94" w:rsidRPr="007B1153" w14:paraId="17996282" w14:textId="77777777" w:rsidTr="004C1146">
        <w:tc>
          <w:tcPr>
            <w:tcW w:w="5496"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3534188A" w14:textId="77777777" w:rsidR="00FF5B94" w:rsidRPr="007B1153" w:rsidRDefault="00FF5B94" w:rsidP="00F1372C">
            <w:pPr>
              <w:jc w:val="both"/>
              <w:rPr>
                <w:rFonts w:ascii="Arial" w:eastAsia="Calibri" w:hAnsi="Arial" w:cs="Arial"/>
                <w:b/>
                <w:sz w:val="20"/>
                <w:szCs w:val="20"/>
              </w:rPr>
            </w:pPr>
            <w:r w:rsidRPr="007B1153">
              <w:rPr>
                <w:rFonts w:ascii="Arial" w:eastAsia="Calibri" w:hAnsi="Arial" w:cs="Arial"/>
                <w:b/>
                <w:sz w:val="20"/>
                <w:szCs w:val="20"/>
              </w:rPr>
              <w:t>Attributes</w:t>
            </w:r>
          </w:p>
        </w:tc>
        <w:tc>
          <w:tcPr>
            <w:tcW w:w="1305"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895C2DB" w14:textId="77777777" w:rsidR="00FF5B94" w:rsidRPr="007B1153" w:rsidRDefault="00FF5B94" w:rsidP="00FC27E3">
            <w:pPr>
              <w:jc w:val="center"/>
              <w:rPr>
                <w:rFonts w:ascii="Arial" w:eastAsia="Calibri" w:hAnsi="Arial" w:cs="Arial"/>
                <w:b/>
                <w:sz w:val="20"/>
                <w:szCs w:val="20"/>
              </w:rPr>
            </w:pPr>
            <w:r w:rsidRPr="007B1153">
              <w:rPr>
                <w:rFonts w:ascii="Arial" w:eastAsia="Calibri" w:hAnsi="Arial" w:cs="Arial"/>
                <w:b/>
                <w:sz w:val="20"/>
                <w:szCs w:val="20"/>
              </w:rPr>
              <w:t>Essential</w:t>
            </w:r>
          </w:p>
        </w:tc>
        <w:tc>
          <w:tcPr>
            <w:tcW w:w="1841"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248B3EE6" w14:textId="77777777" w:rsidR="00FF5B94" w:rsidRPr="007B1153" w:rsidRDefault="00FF5B94" w:rsidP="00F1372C">
            <w:pPr>
              <w:jc w:val="both"/>
              <w:rPr>
                <w:rFonts w:ascii="Arial" w:eastAsia="Calibri" w:hAnsi="Arial" w:cs="Arial"/>
                <w:b/>
                <w:sz w:val="20"/>
                <w:szCs w:val="20"/>
              </w:rPr>
            </w:pPr>
            <w:r w:rsidRPr="007B1153">
              <w:rPr>
                <w:rFonts w:ascii="Arial" w:eastAsia="Calibri" w:hAnsi="Arial" w:cs="Arial"/>
                <w:b/>
                <w:sz w:val="20"/>
                <w:szCs w:val="20"/>
              </w:rPr>
              <w:t>Desirable</w:t>
            </w:r>
          </w:p>
        </w:tc>
      </w:tr>
      <w:tr w:rsidR="00FF5B94" w:rsidRPr="007B1153" w14:paraId="61C9E3DF" w14:textId="77777777" w:rsidTr="004C1146">
        <w:tc>
          <w:tcPr>
            <w:tcW w:w="8642"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EC410B9" w14:textId="77777777" w:rsidR="00FF5B94" w:rsidRPr="007B1153" w:rsidRDefault="00FF5B94" w:rsidP="00FC27E3">
            <w:pPr>
              <w:jc w:val="center"/>
              <w:rPr>
                <w:rFonts w:ascii="Arial" w:eastAsia="Calibri" w:hAnsi="Arial" w:cs="Arial"/>
                <w:sz w:val="20"/>
                <w:szCs w:val="20"/>
              </w:rPr>
            </w:pPr>
            <w:r w:rsidRPr="007B1153">
              <w:rPr>
                <w:rFonts w:ascii="Arial" w:eastAsia="Calibri" w:hAnsi="Arial" w:cs="Arial"/>
                <w:b/>
                <w:sz w:val="20"/>
                <w:szCs w:val="20"/>
              </w:rPr>
              <w:t>Values and Behaviours</w:t>
            </w:r>
          </w:p>
        </w:tc>
      </w:tr>
      <w:tr w:rsidR="00FF5B94" w:rsidRPr="007B1153" w14:paraId="5F87600F" w14:textId="77777777" w:rsidTr="00355DB6">
        <w:tc>
          <w:tcPr>
            <w:tcW w:w="5496" w:type="dxa"/>
            <w:tcBorders>
              <w:top w:val="single" w:sz="4" w:space="0" w:color="auto"/>
              <w:left w:val="single" w:sz="4" w:space="0" w:color="auto"/>
              <w:bottom w:val="single" w:sz="4" w:space="0" w:color="auto"/>
              <w:right w:val="single" w:sz="4" w:space="0" w:color="auto"/>
            </w:tcBorders>
            <w:hideMark/>
          </w:tcPr>
          <w:p w14:paraId="16547D4B" w14:textId="77777777" w:rsidR="00FF5B94" w:rsidRPr="007B1153" w:rsidRDefault="00FF5B94" w:rsidP="00F1372C">
            <w:pPr>
              <w:jc w:val="both"/>
              <w:rPr>
                <w:rFonts w:ascii="Arial" w:eastAsia="Calibri" w:hAnsi="Arial" w:cs="Arial"/>
                <w:sz w:val="20"/>
                <w:szCs w:val="20"/>
              </w:rPr>
            </w:pPr>
            <w:r w:rsidRPr="007B1153">
              <w:rPr>
                <w:rFonts w:ascii="Arial" w:eastAsia="Calibri" w:hAnsi="Arial" w:cs="Arial"/>
                <w:sz w:val="20"/>
                <w:szCs w:val="20"/>
              </w:rPr>
              <w:t>Able to demonstrate consistent behaviours that reflect the college values</w:t>
            </w:r>
          </w:p>
        </w:tc>
        <w:tc>
          <w:tcPr>
            <w:tcW w:w="1305" w:type="dxa"/>
            <w:tcBorders>
              <w:top w:val="single" w:sz="4" w:space="0" w:color="auto"/>
              <w:left w:val="single" w:sz="4" w:space="0" w:color="auto"/>
              <w:bottom w:val="single" w:sz="4" w:space="0" w:color="auto"/>
              <w:right w:val="single" w:sz="4" w:space="0" w:color="auto"/>
            </w:tcBorders>
            <w:vAlign w:val="center"/>
          </w:tcPr>
          <w:p w14:paraId="6BB9E253" w14:textId="77777777" w:rsidR="00FF5B94" w:rsidRPr="007B1153" w:rsidRDefault="00FF5B94" w:rsidP="00355DB6">
            <w:pPr>
              <w:pStyle w:val="ListParagraph"/>
              <w:numPr>
                <w:ilvl w:val="0"/>
                <w:numId w:val="2"/>
              </w:numPr>
              <w:jc w:val="center"/>
              <w:rPr>
                <w:rFonts w:ascii="Arial" w:eastAsia="Calibri" w:hAnsi="Arial" w:cs="Arial"/>
                <w:sz w:val="20"/>
              </w:rPr>
            </w:pPr>
          </w:p>
        </w:tc>
        <w:tc>
          <w:tcPr>
            <w:tcW w:w="1841" w:type="dxa"/>
            <w:tcBorders>
              <w:top w:val="single" w:sz="4" w:space="0" w:color="auto"/>
              <w:left w:val="single" w:sz="4" w:space="0" w:color="auto"/>
              <w:bottom w:val="single" w:sz="4" w:space="0" w:color="auto"/>
              <w:right w:val="single" w:sz="4" w:space="0" w:color="auto"/>
            </w:tcBorders>
          </w:tcPr>
          <w:p w14:paraId="23DE523C" w14:textId="77777777" w:rsidR="00FF5B94" w:rsidRPr="007B1153" w:rsidRDefault="00FF5B94" w:rsidP="00F1372C">
            <w:pPr>
              <w:jc w:val="center"/>
              <w:rPr>
                <w:rFonts w:ascii="Arial" w:eastAsia="Calibri" w:hAnsi="Arial" w:cs="Arial"/>
                <w:sz w:val="20"/>
                <w:szCs w:val="20"/>
              </w:rPr>
            </w:pPr>
          </w:p>
        </w:tc>
      </w:tr>
      <w:tr w:rsidR="00FF5B94" w:rsidRPr="007B1153" w14:paraId="1029D731" w14:textId="77777777" w:rsidTr="004C1146">
        <w:trPr>
          <w:trHeight w:val="297"/>
        </w:trPr>
        <w:tc>
          <w:tcPr>
            <w:tcW w:w="8642"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7124364C" w14:textId="77777777" w:rsidR="00FF5B94" w:rsidRPr="007B1153" w:rsidRDefault="00FF5B94" w:rsidP="00FC27E3">
            <w:pPr>
              <w:jc w:val="center"/>
              <w:rPr>
                <w:rFonts w:ascii="Arial" w:eastAsia="Calibri" w:hAnsi="Arial" w:cs="Arial"/>
                <w:b/>
                <w:sz w:val="20"/>
                <w:szCs w:val="20"/>
              </w:rPr>
            </w:pPr>
            <w:r w:rsidRPr="007B1153">
              <w:rPr>
                <w:rFonts w:ascii="Arial" w:eastAsia="Calibri" w:hAnsi="Arial" w:cs="Arial"/>
                <w:b/>
                <w:sz w:val="20"/>
                <w:szCs w:val="20"/>
              </w:rPr>
              <w:t>Qua</w:t>
            </w:r>
            <w:r w:rsidRPr="00140480">
              <w:rPr>
                <w:rFonts w:ascii="Arial" w:eastAsia="Calibri" w:hAnsi="Arial" w:cs="Arial"/>
                <w:b/>
                <w:sz w:val="20"/>
                <w:szCs w:val="20"/>
                <w:shd w:val="clear" w:color="auto" w:fill="ACB9CA"/>
              </w:rPr>
              <w:t>lifications</w:t>
            </w:r>
          </w:p>
        </w:tc>
      </w:tr>
      <w:tr w:rsidR="00FF5B94" w:rsidRPr="007B1153" w14:paraId="05DF5F92"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68D9E053" w14:textId="28BF0FF0" w:rsidR="00FF5B94" w:rsidRPr="007B1153" w:rsidRDefault="00355DB6" w:rsidP="00F1372C">
            <w:pPr>
              <w:pStyle w:val="Default"/>
              <w:rPr>
                <w:rFonts w:ascii="Arial" w:hAnsi="Arial" w:cs="Arial"/>
                <w:sz w:val="20"/>
                <w:szCs w:val="20"/>
              </w:rPr>
            </w:pPr>
            <w:r>
              <w:rPr>
                <w:rFonts w:ascii="Arial" w:hAnsi="Arial" w:cs="Arial"/>
                <w:sz w:val="20"/>
                <w:szCs w:val="20"/>
              </w:rPr>
              <w:t xml:space="preserve">A </w:t>
            </w:r>
            <w:r w:rsidR="00FF5B94" w:rsidRPr="007B1153">
              <w:rPr>
                <w:rFonts w:ascii="Arial" w:hAnsi="Arial" w:cs="Arial"/>
                <w:sz w:val="20"/>
                <w:szCs w:val="20"/>
              </w:rPr>
              <w:t xml:space="preserve">relevant professional qualification </w:t>
            </w:r>
          </w:p>
        </w:tc>
        <w:tc>
          <w:tcPr>
            <w:tcW w:w="1305" w:type="dxa"/>
            <w:tcBorders>
              <w:top w:val="single" w:sz="4" w:space="0" w:color="auto"/>
              <w:left w:val="single" w:sz="4" w:space="0" w:color="auto"/>
              <w:bottom w:val="single" w:sz="4" w:space="0" w:color="auto"/>
              <w:right w:val="single" w:sz="4" w:space="0" w:color="auto"/>
            </w:tcBorders>
          </w:tcPr>
          <w:p w14:paraId="3657D53F" w14:textId="77777777" w:rsidR="00FF5B94" w:rsidRPr="007B1153" w:rsidRDefault="00D27F82" w:rsidP="00FC27E3">
            <w:pPr>
              <w:ind w:left="360"/>
              <w:rPr>
                <w:rFonts w:ascii="Arial" w:eastAsia="Calibri" w:hAnsi="Arial" w:cs="Arial"/>
                <w:sz w:val="20"/>
                <w:szCs w:val="20"/>
              </w:rPr>
            </w:pPr>
            <w:r w:rsidRPr="007B1153">
              <w:rPr>
                <w:rFonts w:ascii="Segoe UI Symbol" w:eastAsia="MS Mincho" w:hAnsi="Segoe UI Symbol" w:cs="Segoe UI Symbol"/>
                <w:color w:val="141414"/>
                <w:sz w:val="20"/>
                <w:szCs w:val="20"/>
                <w:lang w:val="en-US"/>
              </w:rPr>
              <w:t>✓</w:t>
            </w:r>
          </w:p>
        </w:tc>
        <w:tc>
          <w:tcPr>
            <w:tcW w:w="1841" w:type="dxa"/>
            <w:tcBorders>
              <w:top w:val="single" w:sz="4" w:space="0" w:color="auto"/>
              <w:left w:val="single" w:sz="4" w:space="0" w:color="auto"/>
              <w:bottom w:val="single" w:sz="4" w:space="0" w:color="auto"/>
              <w:right w:val="single" w:sz="4" w:space="0" w:color="auto"/>
            </w:tcBorders>
            <w:hideMark/>
          </w:tcPr>
          <w:p w14:paraId="52E56223" w14:textId="77777777" w:rsidR="00FF5B94" w:rsidRPr="007B1153" w:rsidRDefault="00FF5B94" w:rsidP="00F1372C">
            <w:pPr>
              <w:jc w:val="center"/>
              <w:rPr>
                <w:rFonts w:ascii="Arial" w:eastAsia="Calibri" w:hAnsi="Arial" w:cs="Arial"/>
                <w:sz w:val="20"/>
                <w:szCs w:val="20"/>
              </w:rPr>
            </w:pPr>
          </w:p>
        </w:tc>
      </w:tr>
      <w:tr w:rsidR="00355DB6" w:rsidRPr="007B1153" w14:paraId="2A066752" w14:textId="77777777" w:rsidTr="004C1146">
        <w:tc>
          <w:tcPr>
            <w:tcW w:w="5496" w:type="dxa"/>
            <w:tcBorders>
              <w:top w:val="single" w:sz="4" w:space="0" w:color="auto"/>
              <w:left w:val="single" w:sz="4" w:space="0" w:color="auto"/>
              <w:bottom w:val="single" w:sz="4" w:space="0" w:color="auto"/>
              <w:right w:val="single" w:sz="4" w:space="0" w:color="auto"/>
            </w:tcBorders>
          </w:tcPr>
          <w:p w14:paraId="4E7A6C29" w14:textId="6A54A5D9" w:rsidR="00355DB6" w:rsidRDefault="00355DB6" w:rsidP="00F1372C">
            <w:pPr>
              <w:pStyle w:val="Default"/>
              <w:rPr>
                <w:rFonts w:ascii="Arial" w:hAnsi="Arial" w:cs="Arial"/>
                <w:sz w:val="20"/>
                <w:szCs w:val="20"/>
              </w:rPr>
            </w:pPr>
            <w:r>
              <w:rPr>
                <w:rFonts w:ascii="Arial" w:hAnsi="Arial" w:cs="Arial"/>
                <w:sz w:val="20"/>
                <w:szCs w:val="20"/>
              </w:rPr>
              <w:t>Leadership and Management qualification</w:t>
            </w:r>
          </w:p>
        </w:tc>
        <w:tc>
          <w:tcPr>
            <w:tcW w:w="1305" w:type="dxa"/>
            <w:tcBorders>
              <w:top w:val="single" w:sz="4" w:space="0" w:color="auto"/>
              <w:left w:val="single" w:sz="4" w:space="0" w:color="auto"/>
              <w:bottom w:val="single" w:sz="4" w:space="0" w:color="auto"/>
              <w:right w:val="single" w:sz="4" w:space="0" w:color="auto"/>
            </w:tcBorders>
          </w:tcPr>
          <w:p w14:paraId="4994467F" w14:textId="77777777" w:rsidR="00355DB6" w:rsidRPr="007B1153" w:rsidRDefault="00355DB6" w:rsidP="00FC27E3">
            <w:pPr>
              <w:ind w:left="360"/>
              <w:rPr>
                <w:rFonts w:ascii="Segoe UI Symbol" w:eastAsia="MS Mincho" w:hAnsi="Segoe UI Symbol" w:cs="Segoe UI Symbol"/>
                <w:color w:val="141414"/>
                <w:sz w:val="20"/>
                <w:szCs w:val="20"/>
                <w:lang w:val="en-US"/>
              </w:rPr>
            </w:pPr>
          </w:p>
        </w:tc>
        <w:tc>
          <w:tcPr>
            <w:tcW w:w="1841" w:type="dxa"/>
            <w:tcBorders>
              <w:top w:val="single" w:sz="4" w:space="0" w:color="auto"/>
              <w:left w:val="single" w:sz="4" w:space="0" w:color="auto"/>
              <w:bottom w:val="single" w:sz="4" w:space="0" w:color="auto"/>
              <w:right w:val="single" w:sz="4" w:space="0" w:color="auto"/>
            </w:tcBorders>
          </w:tcPr>
          <w:p w14:paraId="58615BAA" w14:textId="77777777" w:rsidR="00355DB6" w:rsidRPr="00355DB6" w:rsidRDefault="00355DB6" w:rsidP="00355DB6">
            <w:pPr>
              <w:pStyle w:val="ListParagraph"/>
              <w:numPr>
                <w:ilvl w:val="0"/>
                <w:numId w:val="2"/>
              </w:numPr>
              <w:jc w:val="center"/>
              <w:rPr>
                <w:rFonts w:ascii="Arial" w:eastAsia="Calibri" w:hAnsi="Arial" w:cs="Arial"/>
                <w:sz w:val="20"/>
              </w:rPr>
            </w:pPr>
          </w:p>
        </w:tc>
      </w:tr>
      <w:tr w:rsidR="00FF5B94" w:rsidRPr="007B1153" w14:paraId="718EE1A2" w14:textId="77777777" w:rsidTr="004C1146">
        <w:tc>
          <w:tcPr>
            <w:tcW w:w="8642"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1F4D91DB" w14:textId="77777777" w:rsidR="00FF5B94" w:rsidRPr="007B1153" w:rsidRDefault="00FF5B94" w:rsidP="00FC27E3">
            <w:pPr>
              <w:jc w:val="center"/>
              <w:rPr>
                <w:rFonts w:ascii="Arial" w:eastAsia="Calibri" w:hAnsi="Arial" w:cs="Arial"/>
                <w:b/>
                <w:sz w:val="20"/>
                <w:szCs w:val="20"/>
              </w:rPr>
            </w:pPr>
            <w:r w:rsidRPr="007B1153">
              <w:rPr>
                <w:rFonts w:ascii="Arial" w:eastAsia="Calibri" w:hAnsi="Arial" w:cs="Arial"/>
                <w:b/>
                <w:sz w:val="20"/>
                <w:szCs w:val="20"/>
              </w:rPr>
              <w:t>Experience</w:t>
            </w:r>
          </w:p>
        </w:tc>
      </w:tr>
      <w:tr w:rsidR="00FF5B94" w:rsidRPr="007B1153" w14:paraId="0CA7343A"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49202070" w14:textId="77777777" w:rsidR="00FF5B94" w:rsidRPr="007B1153" w:rsidRDefault="00A5409A" w:rsidP="00D27F82">
            <w:pPr>
              <w:pStyle w:val="Default"/>
              <w:rPr>
                <w:rFonts w:ascii="Arial" w:hAnsi="Arial" w:cs="Arial"/>
                <w:sz w:val="20"/>
                <w:szCs w:val="20"/>
              </w:rPr>
            </w:pPr>
            <w:r>
              <w:rPr>
                <w:rFonts w:ascii="Arial" w:hAnsi="Arial" w:cs="Arial"/>
                <w:sz w:val="20"/>
                <w:szCs w:val="20"/>
              </w:rPr>
              <w:t xml:space="preserve">Experience </w:t>
            </w:r>
            <w:r w:rsidR="00FF5B94" w:rsidRPr="007B1153">
              <w:rPr>
                <w:rFonts w:ascii="Arial" w:hAnsi="Arial" w:cs="Arial"/>
                <w:sz w:val="20"/>
                <w:szCs w:val="20"/>
              </w:rPr>
              <w:t xml:space="preserve">of analysing data </w:t>
            </w:r>
          </w:p>
        </w:tc>
        <w:tc>
          <w:tcPr>
            <w:tcW w:w="1305" w:type="dxa"/>
            <w:tcBorders>
              <w:top w:val="single" w:sz="4" w:space="0" w:color="auto"/>
              <w:left w:val="single" w:sz="4" w:space="0" w:color="auto"/>
              <w:bottom w:val="single" w:sz="4" w:space="0" w:color="auto"/>
              <w:right w:val="single" w:sz="4" w:space="0" w:color="auto"/>
            </w:tcBorders>
          </w:tcPr>
          <w:p w14:paraId="07547A01" w14:textId="77777777" w:rsidR="00FF5B94" w:rsidRPr="007B1153" w:rsidRDefault="00FF5B94" w:rsidP="00FC27E3">
            <w:pPr>
              <w:pStyle w:val="ListParagraph"/>
              <w:numPr>
                <w:ilvl w:val="0"/>
                <w:numId w:val="29"/>
              </w:numPr>
              <w:jc w:val="center"/>
              <w:rPr>
                <w:rFonts w:ascii="Arial" w:eastAsia="Calibri" w:hAnsi="Arial" w:cs="Arial"/>
                <w:sz w:val="20"/>
              </w:rPr>
            </w:pPr>
          </w:p>
        </w:tc>
        <w:tc>
          <w:tcPr>
            <w:tcW w:w="1841" w:type="dxa"/>
            <w:tcBorders>
              <w:top w:val="single" w:sz="4" w:space="0" w:color="auto"/>
              <w:left w:val="single" w:sz="4" w:space="0" w:color="auto"/>
              <w:bottom w:val="single" w:sz="4" w:space="0" w:color="auto"/>
              <w:right w:val="single" w:sz="4" w:space="0" w:color="auto"/>
            </w:tcBorders>
          </w:tcPr>
          <w:p w14:paraId="5043CB0F" w14:textId="77777777" w:rsidR="00FF5B94" w:rsidRPr="007B1153" w:rsidRDefault="00FF5B94" w:rsidP="00F1372C">
            <w:pPr>
              <w:jc w:val="center"/>
              <w:rPr>
                <w:rFonts w:ascii="Arial" w:eastAsia="Calibri" w:hAnsi="Arial" w:cs="Arial"/>
                <w:sz w:val="20"/>
                <w:szCs w:val="20"/>
              </w:rPr>
            </w:pPr>
          </w:p>
        </w:tc>
      </w:tr>
      <w:tr w:rsidR="00FF5B94" w:rsidRPr="007B1153" w14:paraId="45F7CF0D"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170E13F2" w14:textId="77777777" w:rsidR="00FF5B94" w:rsidRPr="007B1153" w:rsidRDefault="00FF5B94" w:rsidP="00F1372C">
            <w:pPr>
              <w:pStyle w:val="Default"/>
              <w:rPr>
                <w:rFonts w:ascii="Arial" w:hAnsi="Arial" w:cs="Arial"/>
                <w:sz w:val="20"/>
                <w:szCs w:val="20"/>
              </w:rPr>
            </w:pPr>
            <w:r w:rsidRPr="007B1153">
              <w:rPr>
                <w:rFonts w:ascii="Arial" w:hAnsi="Arial" w:cs="Arial"/>
                <w:sz w:val="20"/>
                <w:szCs w:val="20"/>
              </w:rPr>
              <w:t xml:space="preserve">Evidence of providing management information on a timely basis </w:t>
            </w:r>
          </w:p>
        </w:tc>
        <w:tc>
          <w:tcPr>
            <w:tcW w:w="1305" w:type="dxa"/>
            <w:tcBorders>
              <w:top w:val="single" w:sz="4" w:space="0" w:color="auto"/>
              <w:left w:val="single" w:sz="4" w:space="0" w:color="auto"/>
              <w:bottom w:val="single" w:sz="4" w:space="0" w:color="auto"/>
              <w:right w:val="single" w:sz="4" w:space="0" w:color="auto"/>
            </w:tcBorders>
          </w:tcPr>
          <w:p w14:paraId="07459315" w14:textId="77777777" w:rsidR="00FF5B94" w:rsidRPr="007B1153" w:rsidRDefault="00FF5B94" w:rsidP="00FC27E3">
            <w:pPr>
              <w:pStyle w:val="ListParagraph"/>
              <w:numPr>
                <w:ilvl w:val="0"/>
                <w:numId w:val="29"/>
              </w:numPr>
              <w:jc w:val="center"/>
              <w:rPr>
                <w:rFonts w:ascii="Arial" w:eastAsia="Calibri" w:hAnsi="Arial" w:cs="Arial"/>
                <w:sz w:val="20"/>
              </w:rPr>
            </w:pPr>
          </w:p>
        </w:tc>
        <w:tc>
          <w:tcPr>
            <w:tcW w:w="1841" w:type="dxa"/>
            <w:tcBorders>
              <w:top w:val="single" w:sz="4" w:space="0" w:color="auto"/>
              <w:left w:val="single" w:sz="4" w:space="0" w:color="auto"/>
              <w:bottom w:val="single" w:sz="4" w:space="0" w:color="auto"/>
              <w:right w:val="single" w:sz="4" w:space="0" w:color="auto"/>
            </w:tcBorders>
          </w:tcPr>
          <w:p w14:paraId="6537F28F" w14:textId="77777777" w:rsidR="00FF5B94" w:rsidRPr="007B1153" w:rsidRDefault="00FF5B94" w:rsidP="00F1372C">
            <w:pPr>
              <w:jc w:val="center"/>
              <w:rPr>
                <w:rFonts w:ascii="Arial" w:eastAsia="Calibri" w:hAnsi="Arial" w:cs="Arial"/>
                <w:sz w:val="20"/>
                <w:szCs w:val="20"/>
              </w:rPr>
            </w:pPr>
          </w:p>
        </w:tc>
      </w:tr>
      <w:tr w:rsidR="00A5409A" w:rsidRPr="007B1153" w14:paraId="0DDFB4C7" w14:textId="77777777" w:rsidTr="004C1146">
        <w:tc>
          <w:tcPr>
            <w:tcW w:w="5496" w:type="dxa"/>
            <w:tcBorders>
              <w:top w:val="single" w:sz="4" w:space="0" w:color="auto"/>
              <w:left w:val="single" w:sz="4" w:space="0" w:color="auto"/>
              <w:bottom w:val="single" w:sz="4" w:space="0" w:color="auto"/>
              <w:right w:val="single" w:sz="4" w:space="0" w:color="auto"/>
            </w:tcBorders>
          </w:tcPr>
          <w:p w14:paraId="1607433C" w14:textId="77777777" w:rsidR="00A5409A" w:rsidRPr="007B1153" w:rsidRDefault="00A5409A" w:rsidP="00F1372C">
            <w:pPr>
              <w:pStyle w:val="Default"/>
              <w:rPr>
                <w:rFonts w:ascii="Arial" w:hAnsi="Arial" w:cs="Arial"/>
                <w:sz w:val="20"/>
                <w:szCs w:val="20"/>
              </w:rPr>
            </w:pPr>
            <w:r>
              <w:rPr>
                <w:rFonts w:ascii="Arial" w:hAnsi="Arial" w:cs="Arial"/>
                <w:sz w:val="20"/>
                <w:szCs w:val="20"/>
              </w:rPr>
              <w:t>Experience in a regulated environment</w:t>
            </w:r>
          </w:p>
        </w:tc>
        <w:tc>
          <w:tcPr>
            <w:tcW w:w="1305" w:type="dxa"/>
            <w:tcBorders>
              <w:top w:val="single" w:sz="4" w:space="0" w:color="auto"/>
              <w:left w:val="single" w:sz="4" w:space="0" w:color="auto"/>
              <w:bottom w:val="single" w:sz="4" w:space="0" w:color="auto"/>
              <w:right w:val="single" w:sz="4" w:space="0" w:color="auto"/>
            </w:tcBorders>
          </w:tcPr>
          <w:p w14:paraId="6DFB9E20" w14:textId="77777777" w:rsidR="00A5409A" w:rsidRPr="007B1153" w:rsidRDefault="00A5409A" w:rsidP="00FC27E3">
            <w:pPr>
              <w:pStyle w:val="ListParagraph"/>
              <w:numPr>
                <w:ilvl w:val="0"/>
                <w:numId w:val="29"/>
              </w:numPr>
              <w:jc w:val="center"/>
              <w:rPr>
                <w:rFonts w:ascii="Arial" w:eastAsia="Calibri" w:hAnsi="Arial" w:cs="Arial"/>
                <w:sz w:val="20"/>
              </w:rPr>
            </w:pPr>
          </w:p>
        </w:tc>
        <w:tc>
          <w:tcPr>
            <w:tcW w:w="1841" w:type="dxa"/>
            <w:tcBorders>
              <w:top w:val="single" w:sz="4" w:space="0" w:color="auto"/>
              <w:left w:val="single" w:sz="4" w:space="0" w:color="auto"/>
              <w:bottom w:val="single" w:sz="4" w:space="0" w:color="auto"/>
              <w:right w:val="single" w:sz="4" w:space="0" w:color="auto"/>
            </w:tcBorders>
          </w:tcPr>
          <w:p w14:paraId="70DF9E56" w14:textId="77777777" w:rsidR="00A5409A" w:rsidRPr="007B1153" w:rsidRDefault="00A5409A" w:rsidP="00F1372C">
            <w:pPr>
              <w:jc w:val="center"/>
              <w:rPr>
                <w:rFonts w:ascii="Arial" w:eastAsia="Calibri" w:hAnsi="Arial" w:cs="Arial"/>
                <w:sz w:val="20"/>
                <w:szCs w:val="20"/>
              </w:rPr>
            </w:pPr>
          </w:p>
        </w:tc>
      </w:tr>
      <w:tr w:rsidR="00A5409A" w:rsidRPr="007B1153" w14:paraId="1A23D3D9" w14:textId="77777777" w:rsidTr="004C1146">
        <w:tc>
          <w:tcPr>
            <w:tcW w:w="5496" w:type="dxa"/>
            <w:tcBorders>
              <w:top w:val="single" w:sz="4" w:space="0" w:color="auto"/>
              <w:left w:val="single" w:sz="4" w:space="0" w:color="auto"/>
              <w:bottom w:val="single" w:sz="4" w:space="0" w:color="auto"/>
              <w:right w:val="single" w:sz="4" w:space="0" w:color="auto"/>
            </w:tcBorders>
          </w:tcPr>
          <w:p w14:paraId="485AD630" w14:textId="77777777" w:rsidR="00A5409A" w:rsidRDefault="00A5409A" w:rsidP="00F1372C">
            <w:pPr>
              <w:pStyle w:val="Default"/>
              <w:rPr>
                <w:rFonts w:ascii="Arial" w:hAnsi="Arial" w:cs="Arial"/>
                <w:sz w:val="20"/>
                <w:szCs w:val="20"/>
              </w:rPr>
            </w:pPr>
            <w:r>
              <w:rPr>
                <w:rFonts w:ascii="Arial" w:hAnsi="Arial" w:cs="Arial"/>
                <w:sz w:val="20"/>
                <w:szCs w:val="20"/>
              </w:rPr>
              <w:t>Technical working knowledge of Management Information Systems</w:t>
            </w:r>
          </w:p>
        </w:tc>
        <w:tc>
          <w:tcPr>
            <w:tcW w:w="1305" w:type="dxa"/>
            <w:tcBorders>
              <w:top w:val="single" w:sz="4" w:space="0" w:color="auto"/>
              <w:left w:val="single" w:sz="4" w:space="0" w:color="auto"/>
              <w:bottom w:val="single" w:sz="4" w:space="0" w:color="auto"/>
              <w:right w:val="single" w:sz="4" w:space="0" w:color="auto"/>
            </w:tcBorders>
          </w:tcPr>
          <w:p w14:paraId="44E871BC" w14:textId="77777777" w:rsidR="00A5409A" w:rsidRPr="007B1153" w:rsidRDefault="00A5409A" w:rsidP="00FC27E3">
            <w:pPr>
              <w:pStyle w:val="ListParagraph"/>
              <w:numPr>
                <w:ilvl w:val="0"/>
                <w:numId w:val="29"/>
              </w:numPr>
              <w:jc w:val="center"/>
              <w:rPr>
                <w:rFonts w:ascii="Arial" w:eastAsia="Calibri" w:hAnsi="Arial" w:cs="Arial"/>
                <w:sz w:val="20"/>
              </w:rPr>
            </w:pPr>
          </w:p>
        </w:tc>
        <w:tc>
          <w:tcPr>
            <w:tcW w:w="1841" w:type="dxa"/>
            <w:tcBorders>
              <w:top w:val="single" w:sz="4" w:space="0" w:color="auto"/>
              <w:left w:val="single" w:sz="4" w:space="0" w:color="auto"/>
              <w:bottom w:val="single" w:sz="4" w:space="0" w:color="auto"/>
              <w:right w:val="single" w:sz="4" w:space="0" w:color="auto"/>
            </w:tcBorders>
          </w:tcPr>
          <w:p w14:paraId="144A5D23" w14:textId="77777777" w:rsidR="00A5409A" w:rsidRPr="007B1153" w:rsidRDefault="00A5409A" w:rsidP="00F1372C">
            <w:pPr>
              <w:jc w:val="center"/>
              <w:rPr>
                <w:rFonts w:ascii="Arial" w:eastAsia="Calibri" w:hAnsi="Arial" w:cs="Arial"/>
                <w:sz w:val="20"/>
                <w:szCs w:val="20"/>
              </w:rPr>
            </w:pPr>
          </w:p>
        </w:tc>
      </w:tr>
      <w:tr w:rsidR="00FF5B94" w:rsidRPr="007B1153" w14:paraId="0000C9AC"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11246A69" w14:textId="77777777" w:rsidR="00FF5B94" w:rsidRPr="007B1153" w:rsidRDefault="00A5409A" w:rsidP="00F1372C">
            <w:pPr>
              <w:pStyle w:val="Default"/>
              <w:rPr>
                <w:rFonts w:ascii="Arial" w:hAnsi="Arial" w:cs="Arial"/>
                <w:sz w:val="20"/>
                <w:szCs w:val="20"/>
              </w:rPr>
            </w:pPr>
            <w:r>
              <w:rPr>
                <w:rFonts w:ascii="Arial" w:hAnsi="Arial" w:cs="Arial"/>
                <w:sz w:val="20"/>
                <w:szCs w:val="20"/>
              </w:rPr>
              <w:t xml:space="preserve">Experience </w:t>
            </w:r>
            <w:r w:rsidR="00FF5B94" w:rsidRPr="007B1153">
              <w:rPr>
                <w:rFonts w:ascii="Arial" w:hAnsi="Arial" w:cs="Arial"/>
                <w:sz w:val="20"/>
                <w:szCs w:val="20"/>
              </w:rPr>
              <w:t xml:space="preserve">of student record systems </w:t>
            </w:r>
          </w:p>
        </w:tc>
        <w:tc>
          <w:tcPr>
            <w:tcW w:w="1305" w:type="dxa"/>
            <w:tcBorders>
              <w:top w:val="single" w:sz="4" w:space="0" w:color="auto"/>
              <w:left w:val="single" w:sz="4" w:space="0" w:color="auto"/>
              <w:bottom w:val="single" w:sz="4" w:space="0" w:color="auto"/>
              <w:right w:val="single" w:sz="4" w:space="0" w:color="auto"/>
            </w:tcBorders>
          </w:tcPr>
          <w:p w14:paraId="463F29E8" w14:textId="77777777" w:rsidR="00FF5B94" w:rsidRPr="007B1153" w:rsidRDefault="00FF5B94" w:rsidP="00FC27E3">
            <w:pPr>
              <w:pStyle w:val="ListParagraph"/>
              <w:jc w:val="center"/>
              <w:rPr>
                <w:rFonts w:ascii="Arial" w:eastAsia="Calibri" w:hAnsi="Arial" w:cs="Arial"/>
                <w:sz w:val="20"/>
              </w:rPr>
            </w:pPr>
          </w:p>
        </w:tc>
        <w:tc>
          <w:tcPr>
            <w:tcW w:w="1841" w:type="dxa"/>
            <w:tcBorders>
              <w:top w:val="single" w:sz="4" w:space="0" w:color="auto"/>
              <w:left w:val="single" w:sz="4" w:space="0" w:color="auto"/>
              <w:bottom w:val="single" w:sz="4" w:space="0" w:color="auto"/>
              <w:right w:val="single" w:sz="4" w:space="0" w:color="auto"/>
            </w:tcBorders>
          </w:tcPr>
          <w:p w14:paraId="3B7B4B86" w14:textId="77777777" w:rsidR="00FF5B94" w:rsidRPr="007B1153" w:rsidRDefault="00FF5B94" w:rsidP="00D27F82">
            <w:pPr>
              <w:numPr>
                <w:ilvl w:val="0"/>
                <w:numId w:val="29"/>
              </w:numPr>
              <w:jc w:val="center"/>
              <w:rPr>
                <w:rFonts w:ascii="Arial" w:eastAsia="Calibri" w:hAnsi="Arial" w:cs="Arial"/>
                <w:sz w:val="20"/>
                <w:szCs w:val="20"/>
              </w:rPr>
            </w:pPr>
          </w:p>
        </w:tc>
      </w:tr>
      <w:tr w:rsidR="00FF5B94" w:rsidRPr="007B1153" w14:paraId="5D3F6A37"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6569B479" w14:textId="77777777" w:rsidR="00FF5B94" w:rsidRPr="007B1153" w:rsidRDefault="00FF5B94" w:rsidP="00F1372C">
            <w:pPr>
              <w:pStyle w:val="Default"/>
              <w:rPr>
                <w:rFonts w:ascii="Arial" w:hAnsi="Arial" w:cs="Arial"/>
                <w:sz w:val="20"/>
                <w:szCs w:val="20"/>
              </w:rPr>
            </w:pPr>
            <w:r w:rsidRPr="007B1153">
              <w:rPr>
                <w:rFonts w:ascii="Arial" w:hAnsi="Arial" w:cs="Arial"/>
                <w:sz w:val="20"/>
                <w:szCs w:val="20"/>
              </w:rPr>
              <w:t xml:space="preserve">Recent experience within the FE sector </w:t>
            </w:r>
          </w:p>
        </w:tc>
        <w:tc>
          <w:tcPr>
            <w:tcW w:w="1305" w:type="dxa"/>
            <w:tcBorders>
              <w:top w:val="single" w:sz="4" w:space="0" w:color="auto"/>
              <w:left w:val="single" w:sz="4" w:space="0" w:color="auto"/>
              <w:bottom w:val="single" w:sz="4" w:space="0" w:color="auto"/>
              <w:right w:val="single" w:sz="4" w:space="0" w:color="auto"/>
            </w:tcBorders>
          </w:tcPr>
          <w:p w14:paraId="3A0FF5F2" w14:textId="77777777" w:rsidR="00FF5B94" w:rsidRPr="007B1153" w:rsidRDefault="00FF5B94" w:rsidP="00FC27E3">
            <w:pPr>
              <w:pStyle w:val="ListParagraph"/>
              <w:jc w:val="center"/>
              <w:rPr>
                <w:rFonts w:ascii="Arial" w:eastAsia="Calibri" w:hAnsi="Arial" w:cs="Arial"/>
                <w:sz w:val="20"/>
              </w:rPr>
            </w:pPr>
          </w:p>
        </w:tc>
        <w:tc>
          <w:tcPr>
            <w:tcW w:w="1841" w:type="dxa"/>
            <w:tcBorders>
              <w:top w:val="single" w:sz="4" w:space="0" w:color="auto"/>
              <w:left w:val="single" w:sz="4" w:space="0" w:color="auto"/>
              <w:bottom w:val="single" w:sz="4" w:space="0" w:color="auto"/>
              <w:right w:val="single" w:sz="4" w:space="0" w:color="auto"/>
            </w:tcBorders>
          </w:tcPr>
          <w:p w14:paraId="5630AD66" w14:textId="77777777" w:rsidR="00FF5B94" w:rsidRPr="007B1153" w:rsidRDefault="00FF5B94" w:rsidP="00D27F82">
            <w:pPr>
              <w:numPr>
                <w:ilvl w:val="0"/>
                <w:numId w:val="29"/>
              </w:numPr>
              <w:jc w:val="center"/>
              <w:rPr>
                <w:rFonts w:ascii="Arial" w:eastAsia="Calibri" w:hAnsi="Arial" w:cs="Arial"/>
                <w:sz w:val="20"/>
                <w:szCs w:val="20"/>
              </w:rPr>
            </w:pPr>
          </w:p>
        </w:tc>
      </w:tr>
      <w:tr w:rsidR="00FF5B94" w:rsidRPr="007B1153" w14:paraId="6821E3A5"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63838C76" w14:textId="77777777" w:rsidR="00FF5B94" w:rsidRPr="007B1153" w:rsidRDefault="00FF5B94" w:rsidP="00F1372C">
            <w:pPr>
              <w:pStyle w:val="Default"/>
              <w:rPr>
                <w:rFonts w:ascii="Arial" w:hAnsi="Arial" w:cs="Arial"/>
                <w:sz w:val="20"/>
                <w:szCs w:val="20"/>
              </w:rPr>
            </w:pPr>
            <w:r w:rsidRPr="007B1153">
              <w:rPr>
                <w:rFonts w:ascii="Arial" w:hAnsi="Arial" w:cs="Arial"/>
                <w:sz w:val="20"/>
                <w:szCs w:val="20"/>
              </w:rPr>
              <w:t xml:space="preserve">Application of FE funding formula and methodology </w:t>
            </w:r>
          </w:p>
        </w:tc>
        <w:tc>
          <w:tcPr>
            <w:tcW w:w="1305" w:type="dxa"/>
            <w:tcBorders>
              <w:top w:val="single" w:sz="4" w:space="0" w:color="auto"/>
              <w:left w:val="single" w:sz="4" w:space="0" w:color="auto"/>
              <w:bottom w:val="single" w:sz="4" w:space="0" w:color="auto"/>
              <w:right w:val="single" w:sz="4" w:space="0" w:color="auto"/>
            </w:tcBorders>
          </w:tcPr>
          <w:p w14:paraId="61829076" w14:textId="77777777" w:rsidR="00FF5B94" w:rsidRPr="007B1153" w:rsidRDefault="00FF5B94" w:rsidP="00FC27E3">
            <w:pPr>
              <w:pStyle w:val="ListParagraph"/>
              <w:jc w:val="center"/>
              <w:rPr>
                <w:rFonts w:ascii="Arial" w:eastAsia="Calibri" w:hAnsi="Arial" w:cs="Arial"/>
                <w:sz w:val="20"/>
              </w:rPr>
            </w:pPr>
          </w:p>
        </w:tc>
        <w:tc>
          <w:tcPr>
            <w:tcW w:w="1841" w:type="dxa"/>
            <w:tcBorders>
              <w:top w:val="single" w:sz="4" w:space="0" w:color="auto"/>
              <w:left w:val="single" w:sz="4" w:space="0" w:color="auto"/>
              <w:bottom w:val="single" w:sz="4" w:space="0" w:color="auto"/>
              <w:right w:val="single" w:sz="4" w:space="0" w:color="auto"/>
            </w:tcBorders>
          </w:tcPr>
          <w:p w14:paraId="2BA226A1" w14:textId="77777777" w:rsidR="00FF5B94" w:rsidRPr="007B1153" w:rsidRDefault="00FF5B94" w:rsidP="00D27F82">
            <w:pPr>
              <w:numPr>
                <w:ilvl w:val="0"/>
                <w:numId w:val="29"/>
              </w:numPr>
              <w:jc w:val="center"/>
              <w:rPr>
                <w:rFonts w:ascii="Arial" w:eastAsia="Calibri" w:hAnsi="Arial" w:cs="Arial"/>
                <w:sz w:val="20"/>
                <w:szCs w:val="20"/>
              </w:rPr>
            </w:pPr>
          </w:p>
        </w:tc>
      </w:tr>
      <w:tr w:rsidR="00FF5B94" w:rsidRPr="007B1153" w14:paraId="6457CD55"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10C6C86E" w14:textId="77777777" w:rsidR="00FF5B94" w:rsidRPr="007B1153" w:rsidRDefault="00FF5B94" w:rsidP="00F1372C">
            <w:pPr>
              <w:pStyle w:val="Default"/>
              <w:rPr>
                <w:rFonts w:ascii="Arial" w:hAnsi="Arial" w:cs="Arial"/>
                <w:sz w:val="20"/>
                <w:szCs w:val="20"/>
              </w:rPr>
            </w:pPr>
            <w:r w:rsidRPr="007B1153">
              <w:rPr>
                <w:rFonts w:ascii="Arial" w:hAnsi="Arial" w:cs="Arial"/>
                <w:sz w:val="20"/>
                <w:szCs w:val="20"/>
              </w:rPr>
              <w:t xml:space="preserve">ILR generation, LIS and DSAT software </w:t>
            </w:r>
          </w:p>
        </w:tc>
        <w:tc>
          <w:tcPr>
            <w:tcW w:w="1305" w:type="dxa"/>
            <w:tcBorders>
              <w:top w:val="single" w:sz="4" w:space="0" w:color="auto"/>
              <w:left w:val="single" w:sz="4" w:space="0" w:color="auto"/>
              <w:bottom w:val="single" w:sz="4" w:space="0" w:color="auto"/>
              <w:right w:val="single" w:sz="4" w:space="0" w:color="auto"/>
            </w:tcBorders>
          </w:tcPr>
          <w:p w14:paraId="17AD93B2" w14:textId="77777777" w:rsidR="00FF5B94" w:rsidRPr="007B1153" w:rsidRDefault="00FF5B94" w:rsidP="00FC27E3">
            <w:pPr>
              <w:pStyle w:val="ListParagraph"/>
              <w:ind w:left="0"/>
              <w:jc w:val="center"/>
              <w:rPr>
                <w:rFonts w:ascii="Arial" w:eastAsia="Calibri" w:hAnsi="Arial" w:cs="Arial"/>
                <w:sz w:val="20"/>
              </w:rPr>
            </w:pPr>
          </w:p>
        </w:tc>
        <w:tc>
          <w:tcPr>
            <w:tcW w:w="1841" w:type="dxa"/>
            <w:tcBorders>
              <w:top w:val="single" w:sz="4" w:space="0" w:color="auto"/>
              <w:left w:val="single" w:sz="4" w:space="0" w:color="auto"/>
              <w:bottom w:val="single" w:sz="4" w:space="0" w:color="auto"/>
              <w:right w:val="single" w:sz="4" w:space="0" w:color="auto"/>
            </w:tcBorders>
          </w:tcPr>
          <w:p w14:paraId="0DE4B5B7" w14:textId="77777777" w:rsidR="00FF5B94" w:rsidRPr="007B1153" w:rsidRDefault="00FF5B94" w:rsidP="00D27F82">
            <w:pPr>
              <w:numPr>
                <w:ilvl w:val="0"/>
                <w:numId w:val="29"/>
              </w:numPr>
              <w:jc w:val="center"/>
              <w:rPr>
                <w:rFonts w:ascii="Arial" w:eastAsia="Calibri" w:hAnsi="Arial" w:cs="Arial"/>
                <w:sz w:val="20"/>
                <w:szCs w:val="20"/>
              </w:rPr>
            </w:pPr>
          </w:p>
        </w:tc>
      </w:tr>
      <w:tr w:rsidR="00FF5B94" w:rsidRPr="007B1153" w14:paraId="1DEE781C"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6BA81E5F" w14:textId="77777777" w:rsidR="00FF5B94" w:rsidRPr="007B1153" w:rsidRDefault="00FF5B94" w:rsidP="00F1372C">
            <w:pPr>
              <w:pStyle w:val="Default"/>
              <w:rPr>
                <w:rFonts w:ascii="Arial" w:hAnsi="Arial" w:cs="Arial"/>
                <w:sz w:val="20"/>
                <w:szCs w:val="20"/>
              </w:rPr>
            </w:pPr>
            <w:r w:rsidRPr="007B1153">
              <w:rPr>
                <w:rFonts w:ascii="Arial" w:hAnsi="Arial" w:cs="Arial"/>
                <w:sz w:val="20"/>
                <w:szCs w:val="20"/>
              </w:rPr>
              <w:t xml:space="preserve">Advising staff on funding implications </w:t>
            </w:r>
          </w:p>
        </w:tc>
        <w:tc>
          <w:tcPr>
            <w:tcW w:w="1305" w:type="dxa"/>
            <w:tcBorders>
              <w:top w:val="single" w:sz="4" w:space="0" w:color="auto"/>
              <w:left w:val="single" w:sz="4" w:space="0" w:color="auto"/>
              <w:bottom w:val="single" w:sz="4" w:space="0" w:color="auto"/>
              <w:right w:val="single" w:sz="4" w:space="0" w:color="auto"/>
            </w:tcBorders>
            <w:hideMark/>
          </w:tcPr>
          <w:p w14:paraId="6B62F1B3" w14:textId="77777777" w:rsidR="00FF5B94" w:rsidRPr="007B1153" w:rsidRDefault="00FF5B94" w:rsidP="00FC27E3">
            <w:pPr>
              <w:jc w:val="center"/>
              <w:rPr>
                <w:rFonts w:ascii="Arial" w:eastAsia="Calibri" w:hAnsi="Arial" w:cs="Arial"/>
                <w:sz w:val="20"/>
                <w:szCs w:val="20"/>
              </w:rPr>
            </w:pPr>
          </w:p>
        </w:tc>
        <w:tc>
          <w:tcPr>
            <w:tcW w:w="1841" w:type="dxa"/>
            <w:tcBorders>
              <w:top w:val="single" w:sz="4" w:space="0" w:color="auto"/>
              <w:left w:val="single" w:sz="4" w:space="0" w:color="auto"/>
              <w:bottom w:val="single" w:sz="4" w:space="0" w:color="auto"/>
              <w:right w:val="single" w:sz="4" w:space="0" w:color="auto"/>
            </w:tcBorders>
          </w:tcPr>
          <w:p w14:paraId="02F2C34E" w14:textId="77777777" w:rsidR="00FF5B94" w:rsidRPr="007B1153" w:rsidRDefault="00FF5B94" w:rsidP="00A5409A">
            <w:pPr>
              <w:numPr>
                <w:ilvl w:val="0"/>
                <w:numId w:val="29"/>
              </w:numPr>
              <w:jc w:val="center"/>
              <w:rPr>
                <w:rFonts w:ascii="Arial" w:eastAsia="Calibri" w:hAnsi="Arial" w:cs="Arial"/>
                <w:sz w:val="20"/>
                <w:szCs w:val="20"/>
              </w:rPr>
            </w:pPr>
          </w:p>
        </w:tc>
      </w:tr>
      <w:tr w:rsidR="00FF5B94" w:rsidRPr="007B1153" w14:paraId="29F84E11"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01FBF20E" w14:textId="77777777" w:rsidR="00FF5B94" w:rsidRPr="007B1153" w:rsidRDefault="00FF5B94" w:rsidP="00F1372C">
            <w:pPr>
              <w:pStyle w:val="Default"/>
              <w:rPr>
                <w:rFonts w:ascii="Arial" w:hAnsi="Arial" w:cs="Arial"/>
                <w:sz w:val="20"/>
                <w:szCs w:val="20"/>
              </w:rPr>
            </w:pPr>
            <w:r w:rsidRPr="007B1153">
              <w:rPr>
                <w:rFonts w:ascii="Arial" w:hAnsi="Arial" w:cs="Arial"/>
                <w:sz w:val="20"/>
                <w:szCs w:val="20"/>
              </w:rPr>
              <w:t xml:space="preserve">Managing/supervising staff </w:t>
            </w:r>
          </w:p>
        </w:tc>
        <w:tc>
          <w:tcPr>
            <w:tcW w:w="1305" w:type="dxa"/>
            <w:tcBorders>
              <w:top w:val="single" w:sz="4" w:space="0" w:color="auto"/>
              <w:left w:val="single" w:sz="4" w:space="0" w:color="auto"/>
              <w:bottom w:val="single" w:sz="4" w:space="0" w:color="auto"/>
              <w:right w:val="single" w:sz="4" w:space="0" w:color="auto"/>
            </w:tcBorders>
            <w:hideMark/>
          </w:tcPr>
          <w:p w14:paraId="5BB246CD" w14:textId="77777777" w:rsidR="00FF5B94" w:rsidRPr="007B1153" w:rsidRDefault="00FF5B94" w:rsidP="00FC27E3">
            <w:pPr>
              <w:jc w:val="center"/>
              <w:rPr>
                <w:rFonts w:ascii="Arial" w:eastAsia="Calibri" w:hAnsi="Arial" w:cs="Arial"/>
                <w:sz w:val="20"/>
                <w:szCs w:val="20"/>
              </w:rPr>
            </w:pPr>
            <w:r w:rsidRPr="007B1153">
              <w:rPr>
                <w:rFonts w:ascii="Segoe UI Symbol" w:eastAsia="MS Mincho" w:hAnsi="Segoe UI Symbol" w:cs="Segoe UI Symbol"/>
                <w:color w:val="141414"/>
                <w:sz w:val="20"/>
                <w:szCs w:val="20"/>
                <w:lang w:val="en-US"/>
              </w:rPr>
              <w:t>✓</w:t>
            </w:r>
          </w:p>
        </w:tc>
        <w:tc>
          <w:tcPr>
            <w:tcW w:w="1841" w:type="dxa"/>
            <w:tcBorders>
              <w:top w:val="single" w:sz="4" w:space="0" w:color="auto"/>
              <w:left w:val="single" w:sz="4" w:space="0" w:color="auto"/>
              <w:bottom w:val="single" w:sz="4" w:space="0" w:color="auto"/>
              <w:right w:val="single" w:sz="4" w:space="0" w:color="auto"/>
            </w:tcBorders>
          </w:tcPr>
          <w:p w14:paraId="680A4E5D" w14:textId="77777777" w:rsidR="00FF5B94" w:rsidRPr="007B1153" w:rsidRDefault="00FF5B94" w:rsidP="00F1372C">
            <w:pPr>
              <w:ind w:left="360"/>
              <w:jc w:val="center"/>
              <w:rPr>
                <w:rFonts w:ascii="Arial" w:eastAsia="Calibri" w:hAnsi="Arial" w:cs="Arial"/>
                <w:sz w:val="20"/>
                <w:szCs w:val="20"/>
              </w:rPr>
            </w:pPr>
          </w:p>
        </w:tc>
      </w:tr>
      <w:tr w:rsidR="00FF5B94" w:rsidRPr="007B1153" w14:paraId="7995EFEB"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4A4BB83D" w14:textId="77777777" w:rsidR="00FF5B94" w:rsidRPr="007B1153" w:rsidRDefault="00FF5B94" w:rsidP="00F1372C">
            <w:pPr>
              <w:pStyle w:val="Default"/>
              <w:rPr>
                <w:rFonts w:ascii="Arial" w:hAnsi="Arial" w:cs="Arial"/>
                <w:sz w:val="20"/>
                <w:szCs w:val="20"/>
              </w:rPr>
            </w:pPr>
            <w:r w:rsidRPr="007B1153">
              <w:rPr>
                <w:rFonts w:ascii="Arial" w:hAnsi="Arial" w:cs="Arial"/>
                <w:sz w:val="20"/>
                <w:szCs w:val="20"/>
              </w:rPr>
              <w:t xml:space="preserve">Dealing with internal and external auditors </w:t>
            </w:r>
          </w:p>
        </w:tc>
        <w:tc>
          <w:tcPr>
            <w:tcW w:w="1305" w:type="dxa"/>
            <w:tcBorders>
              <w:top w:val="single" w:sz="4" w:space="0" w:color="auto"/>
              <w:left w:val="single" w:sz="4" w:space="0" w:color="auto"/>
              <w:bottom w:val="single" w:sz="4" w:space="0" w:color="auto"/>
              <w:right w:val="single" w:sz="4" w:space="0" w:color="auto"/>
            </w:tcBorders>
            <w:hideMark/>
          </w:tcPr>
          <w:p w14:paraId="3C703FCA" w14:textId="2BF8302B" w:rsidR="00FF5B94" w:rsidRPr="007B1153" w:rsidRDefault="00FF5B94" w:rsidP="1D13FA79">
            <w:pPr>
              <w:jc w:val="center"/>
              <w:rPr>
                <w:rFonts w:ascii="Segoe UI Symbol" w:eastAsia="MS Mincho" w:hAnsi="Segoe UI Symbol" w:cs="Segoe UI Symbol"/>
                <w:color w:val="141414"/>
                <w:sz w:val="20"/>
                <w:szCs w:val="20"/>
                <w:lang w:val="en-US"/>
              </w:rPr>
            </w:pPr>
          </w:p>
        </w:tc>
        <w:tc>
          <w:tcPr>
            <w:tcW w:w="1841" w:type="dxa"/>
            <w:tcBorders>
              <w:top w:val="single" w:sz="4" w:space="0" w:color="auto"/>
              <w:left w:val="single" w:sz="4" w:space="0" w:color="auto"/>
              <w:bottom w:val="single" w:sz="4" w:space="0" w:color="auto"/>
              <w:right w:val="single" w:sz="4" w:space="0" w:color="auto"/>
            </w:tcBorders>
          </w:tcPr>
          <w:p w14:paraId="19219836" w14:textId="256F36C4" w:rsidR="00FF5B94" w:rsidRPr="007B1153" w:rsidRDefault="1D13FA79" w:rsidP="1D13FA79">
            <w:pPr>
              <w:jc w:val="center"/>
              <w:rPr>
                <w:rFonts w:ascii="Arial" w:eastAsia="Calibri" w:hAnsi="Arial" w:cs="Arial"/>
                <w:sz w:val="20"/>
                <w:szCs w:val="20"/>
              </w:rPr>
            </w:pPr>
            <w:r w:rsidRPr="1D13FA79">
              <w:rPr>
                <w:rFonts w:ascii="Segoe UI Symbol" w:eastAsia="MS Mincho" w:hAnsi="Segoe UI Symbol" w:cs="Segoe UI Symbol"/>
                <w:color w:val="141414"/>
                <w:sz w:val="20"/>
                <w:szCs w:val="20"/>
                <w:lang w:val="en-US"/>
              </w:rPr>
              <w:t>✓</w:t>
            </w:r>
          </w:p>
        </w:tc>
      </w:tr>
      <w:tr w:rsidR="00FF5B94" w:rsidRPr="007B1153" w14:paraId="1B35B51A" w14:textId="77777777" w:rsidTr="004C1146">
        <w:tc>
          <w:tcPr>
            <w:tcW w:w="5496"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71156178" w14:textId="77777777" w:rsidR="00FF5B94" w:rsidRPr="007B1153" w:rsidRDefault="00FF5B94" w:rsidP="00F1372C">
            <w:pPr>
              <w:pStyle w:val="Default"/>
              <w:rPr>
                <w:rFonts w:ascii="Arial" w:hAnsi="Arial" w:cs="Arial"/>
                <w:b/>
                <w:sz w:val="20"/>
                <w:szCs w:val="20"/>
              </w:rPr>
            </w:pPr>
            <w:r w:rsidRPr="007B1153">
              <w:rPr>
                <w:rFonts w:ascii="Arial" w:hAnsi="Arial" w:cs="Arial"/>
                <w:b/>
                <w:sz w:val="20"/>
                <w:szCs w:val="20"/>
              </w:rPr>
              <w:t>Skills</w:t>
            </w:r>
          </w:p>
        </w:tc>
        <w:tc>
          <w:tcPr>
            <w:tcW w:w="130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96FEF7D" w14:textId="77777777" w:rsidR="00FF5B94" w:rsidRPr="007B1153" w:rsidRDefault="00FF5B94" w:rsidP="00FC27E3">
            <w:pPr>
              <w:jc w:val="center"/>
              <w:rPr>
                <w:rFonts w:ascii="Arial" w:eastAsia="MS Mincho" w:hAnsi="Arial" w:cs="Arial"/>
                <w:b/>
                <w:color w:val="141414"/>
                <w:sz w:val="20"/>
                <w:szCs w:val="20"/>
                <w:lang w:val="en-US"/>
              </w:rPr>
            </w:pPr>
          </w:p>
        </w:tc>
        <w:tc>
          <w:tcPr>
            <w:tcW w:w="1841"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194DBDC" w14:textId="77777777" w:rsidR="00FF5B94" w:rsidRPr="007B1153" w:rsidRDefault="00FF5B94" w:rsidP="00F1372C">
            <w:pPr>
              <w:ind w:left="360"/>
              <w:jc w:val="center"/>
              <w:rPr>
                <w:rFonts w:ascii="Arial" w:eastAsia="Calibri" w:hAnsi="Arial" w:cs="Arial"/>
                <w:b/>
                <w:sz w:val="20"/>
                <w:szCs w:val="20"/>
              </w:rPr>
            </w:pPr>
          </w:p>
        </w:tc>
      </w:tr>
      <w:tr w:rsidR="00FF5B94" w:rsidRPr="007B1153" w14:paraId="0B3E94D7"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1C019571" w14:textId="77777777" w:rsidR="00FF5B94" w:rsidRPr="007B1153" w:rsidRDefault="00FF5B94" w:rsidP="00F1372C">
            <w:pPr>
              <w:pStyle w:val="Default"/>
              <w:rPr>
                <w:rFonts w:ascii="Arial" w:hAnsi="Arial" w:cs="Arial"/>
                <w:sz w:val="20"/>
                <w:szCs w:val="20"/>
              </w:rPr>
            </w:pPr>
            <w:r w:rsidRPr="007B1153">
              <w:rPr>
                <w:rFonts w:ascii="Arial" w:hAnsi="Arial" w:cs="Arial"/>
                <w:sz w:val="20"/>
                <w:szCs w:val="20"/>
              </w:rPr>
              <w:t xml:space="preserve">Understanding of database concepts and management </w:t>
            </w:r>
          </w:p>
        </w:tc>
        <w:tc>
          <w:tcPr>
            <w:tcW w:w="1305" w:type="dxa"/>
            <w:tcBorders>
              <w:top w:val="single" w:sz="4" w:space="0" w:color="auto"/>
              <w:left w:val="single" w:sz="4" w:space="0" w:color="auto"/>
              <w:bottom w:val="single" w:sz="4" w:space="0" w:color="auto"/>
              <w:right w:val="single" w:sz="4" w:space="0" w:color="auto"/>
            </w:tcBorders>
          </w:tcPr>
          <w:p w14:paraId="769D0D3C" w14:textId="183386F8" w:rsidR="00FF5B94" w:rsidRPr="007B1153" w:rsidRDefault="1D13FA79" w:rsidP="1D13FA79">
            <w:pPr>
              <w:jc w:val="center"/>
              <w:rPr>
                <w:rFonts w:ascii="Arial" w:eastAsia="Calibri" w:hAnsi="Arial" w:cs="Arial"/>
                <w:sz w:val="20"/>
                <w:szCs w:val="20"/>
              </w:rPr>
            </w:pPr>
            <w:r w:rsidRPr="1D13FA79">
              <w:rPr>
                <w:rFonts w:ascii="Segoe UI Symbol" w:eastAsia="MS Mincho" w:hAnsi="Segoe UI Symbol" w:cs="Segoe UI Symbol"/>
                <w:color w:val="141414"/>
                <w:sz w:val="20"/>
                <w:szCs w:val="20"/>
                <w:lang w:val="en-US"/>
              </w:rPr>
              <w:t>✓</w:t>
            </w:r>
          </w:p>
        </w:tc>
        <w:tc>
          <w:tcPr>
            <w:tcW w:w="1841" w:type="dxa"/>
            <w:tcBorders>
              <w:top w:val="single" w:sz="4" w:space="0" w:color="auto"/>
              <w:left w:val="single" w:sz="4" w:space="0" w:color="auto"/>
              <w:bottom w:val="single" w:sz="4" w:space="0" w:color="auto"/>
              <w:right w:val="single" w:sz="4" w:space="0" w:color="auto"/>
            </w:tcBorders>
          </w:tcPr>
          <w:p w14:paraId="54CD245A" w14:textId="77777777" w:rsidR="00FF5B94" w:rsidRPr="007B1153" w:rsidRDefault="00FF5B94" w:rsidP="1D13FA79">
            <w:pPr>
              <w:jc w:val="center"/>
              <w:rPr>
                <w:rFonts w:ascii="Arial" w:eastAsia="Calibri" w:hAnsi="Arial" w:cs="Arial"/>
                <w:sz w:val="20"/>
                <w:szCs w:val="20"/>
              </w:rPr>
            </w:pPr>
          </w:p>
        </w:tc>
      </w:tr>
      <w:tr w:rsidR="00355DB6" w:rsidRPr="007B1153" w14:paraId="58907742" w14:textId="77777777" w:rsidTr="004C1146">
        <w:tc>
          <w:tcPr>
            <w:tcW w:w="5496" w:type="dxa"/>
            <w:tcBorders>
              <w:top w:val="single" w:sz="4" w:space="0" w:color="auto"/>
              <w:left w:val="single" w:sz="4" w:space="0" w:color="auto"/>
              <w:bottom w:val="single" w:sz="4" w:space="0" w:color="auto"/>
              <w:right w:val="single" w:sz="4" w:space="0" w:color="auto"/>
            </w:tcBorders>
          </w:tcPr>
          <w:p w14:paraId="436E3324" w14:textId="7D00E1B9" w:rsidR="00355DB6" w:rsidRPr="007B1153" w:rsidRDefault="00355DB6" w:rsidP="00F1372C">
            <w:pPr>
              <w:pStyle w:val="Default"/>
              <w:rPr>
                <w:rFonts w:ascii="Arial" w:hAnsi="Arial" w:cs="Arial"/>
                <w:sz w:val="20"/>
                <w:szCs w:val="20"/>
              </w:rPr>
            </w:pPr>
            <w:r>
              <w:rPr>
                <w:rFonts w:ascii="Arial" w:hAnsi="Arial" w:cs="Arial"/>
                <w:sz w:val="20"/>
                <w:szCs w:val="20"/>
              </w:rPr>
              <w:t>Experience producing dashboards</w:t>
            </w:r>
          </w:p>
        </w:tc>
        <w:tc>
          <w:tcPr>
            <w:tcW w:w="1305" w:type="dxa"/>
            <w:tcBorders>
              <w:top w:val="single" w:sz="4" w:space="0" w:color="auto"/>
              <w:left w:val="single" w:sz="4" w:space="0" w:color="auto"/>
              <w:bottom w:val="single" w:sz="4" w:space="0" w:color="auto"/>
              <w:right w:val="single" w:sz="4" w:space="0" w:color="auto"/>
            </w:tcBorders>
          </w:tcPr>
          <w:p w14:paraId="75ACCB89" w14:textId="77777777" w:rsidR="00355DB6" w:rsidRPr="1D13FA79" w:rsidRDefault="00355DB6" w:rsidP="1D13FA79">
            <w:pPr>
              <w:jc w:val="center"/>
              <w:rPr>
                <w:rFonts w:ascii="Segoe UI Symbol" w:eastAsia="MS Mincho" w:hAnsi="Segoe UI Symbol" w:cs="Segoe UI Symbol"/>
                <w:color w:val="141414"/>
                <w:sz w:val="20"/>
                <w:szCs w:val="20"/>
                <w:lang w:val="en-US"/>
              </w:rPr>
            </w:pPr>
          </w:p>
        </w:tc>
        <w:tc>
          <w:tcPr>
            <w:tcW w:w="1841" w:type="dxa"/>
            <w:tcBorders>
              <w:top w:val="single" w:sz="4" w:space="0" w:color="auto"/>
              <w:left w:val="single" w:sz="4" w:space="0" w:color="auto"/>
              <w:bottom w:val="single" w:sz="4" w:space="0" w:color="auto"/>
              <w:right w:val="single" w:sz="4" w:space="0" w:color="auto"/>
            </w:tcBorders>
          </w:tcPr>
          <w:p w14:paraId="01093059" w14:textId="77777777" w:rsidR="00355DB6" w:rsidRPr="00355DB6" w:rsidRDefault="00355DB6" w:rsidP="00355DB6">
            <w:pPr>
              <w:pStyle w:val="ListParagraph"/>
              <w:numPr>
                <w:ilvl w:val="0"/>
                <w:numId w:val="29"/>
              </w:numPr>
              <w:jc w:val="center"/>
              <w:rPr>
                <w:rFonts w:ascii="Arial" w:eastAsia="Calibri" w:hAnsi="Arial" w:cs="Arial"/>
                <w:sz w:val="20"/>
              </w:rPr>
            </w:pPr>
            <w:bookmarkStart w:id="0" w:name="_GoBack"/>
            <w:bookmarkEnd w:id="0"/>
          </w:p>
        </w:tc>
      </w:tr>
      <w:tr w:rsidR="00FF5B94" w:rsidRPr="007B1153" w14:paraId="31671C02"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3B8EE0C5" w14:textId="77777777" w:rsidR="00FF5B94" w:rsidRPr="007B1153" w:rsidRDefault="00FF5B94" w:rsidP="00F1372C">
            <w:pPr>
              <w:pStyle w:val="Default"/>
              <w:rPr>
                <w:rFonts w:ascii="Arial" w:hAnsi="Arial" w:cs="Arial"/>
                <w:sz w:val="20"/>
                <w:szCs w:val="20"/>
              </w:rPr>
            </w:pPr>
            <w:r w:rsidRPr="007B1153">
              <w:rPr>
                <w:rFonts w:ascii="Arial" w:hAnsi="Arial" w:cs="Arial"/>
                <w:sz w:val="20"/>
                <w:szCs w:val="20"/>
              </w:rPr>
              <w:t>Working knowledge of the Data Protection Act</w:t>
            </w:r>
            <w:r w:rsidR="00A5409A">
              <w:rPr>
                <w:rFonts w:ascii="Arial" w:hAnsi="Arial" w:cs="Arial"/>
                <w:sz w:val="20"/>
                <w:szCs w:val="20"/>
              </w:rPr>
              <w:t>, GDPR</w:t>
            </w:r>
            <w:r w:rsidRPr="007B1153">
              <w:rPr>
                <w:rFonts w:ascii="Arial" w:hAnsi="Arial" w:cs="Arial"/>
                <w:sz w:val="20"/>
                <w:szCs w:val="20"/>
              </w:rPr>
              <w:t xml:space="preserve"> and Freedom of Information Act </w:t>
            </w:r>
          </w:p>
        </w:tc>
        <w:tc>
          <w:tcPr>
            <w:tcW w:w="1305" w:type="dxa"/>
            <w:tcBorders>
              <w:top w:val="single" w:sz="4" w:space="0" w:color="auto"/>
              <w:left w:val="single" w:sz="4" w:space="0" w:color="auto"/>
              <w:bottom w:val="single" w:sz="4" w:space="0" w:color="auto"/>
              <w:right w:val="single" w:sz="4" w:space="0" w:color="auto"/>
            </w:tcBorders>
          </w:tcPr>
          <w:p w14:paraId="1231BE67" w14:textId="77777777" w:rsidR="00FF5B94" w:rsidRPr="007B1153" w:rsidRDefault="00FF5B94" w:rsidP="00FC27E3">
            <w:pPr>
              <w:pStyle w:val="ListParagraph"/>
              <w:numPr>
                <w:ilvl w:val="0"/>
                <w:numId w:val="29"/>
              </w:numPr>
              <w:jc w:val="center"/>
              <w:rPr>
                <w:rFonts w:ascii="Arial" w:eastAsia="Calibri" w:hAnsi="Arial" w:cs="Arial"/>
                <w:sz w:val="20"/>
              </w:rPr>
            </w:pPr>
          </w:p>
        </w:tc>
        <w:tc>
          <w:tcPr>
            <w:tcW w:w="1841" w:type="dxa"/>
            <w:tcBorders>
              <w:top w:val="single" w:sz="4" w:space="0" w:color="auto"/>
              <w:left w:val="single" w:sz="4" w:space="0" w:color="auto"/>
              <w:bottom w:val="single" w:sz="4" w:space="0" w:color="auto"/>
              <w:right w:val="single" w:sz="4" w:space="0" w:color="auto"/>
            </w:tcBorders>
          </w:tcPr>
          <w:p w14:paraId="36FEB5B0" w14:textId="77777777" w:rsidR="00FF5B94" w:rsidRPr="007B1153" w:rsidRDefault="00FF5B94" w:rsidP="00F1372C">
            <w:pPr>
              <w:jc w:val="center"/>
              <w:rPr>
                <w:rFonts w:ascii="Arial" w:eastAsia="Calibri" w:hAnsi="Arial" w:cs="Arial"/>
                <w:sz w:val="20"/>
                <w:szCs w:val="20"/>
              </w:rPr>
            </w:pPr>
          </w:p>
        </w:tc>
      </w:tr>
      <w:tr w:rsidR="00FF5B94" w:rsidRPr="007B1153" w14:paraId="735AD93B"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1EBB65CD" w14:textId="77777777" w:rsidR="00FF5B94" w:rsidRPr="007B1153" w:rsidRDefault="00FF5B94" w:rsidP="00F1372C">
            <w:pPr>
              <w:pStyle w:val="Default"/>
              <w:rPr>
                <w:rFonts w:ascii="Arial" w:hAnsi="Arial" w:cs="Arial"/>
                <w:sz w:val="20"/>
                <w:szCs w:val="20"/>
              </w:rPr>
            </w:pPr>
            <w:r w:rsidRPr="007B1153">
              <w:rPr>
                <w:rFonts w:ascii="Arial" w:hAnsi="Arial" w:cs="Arial"/>
                <w:sz w:val="20"/>
                <w:szCs w:val="20"/>
              </w:rPr>
              <w:t xml:space="preserve">Strong IT skills/flair in the use of technology and appreciation of its application to transform business processes </w:t>
            </w:r>
          </w:p>
        </w:tc>
        <w:tc>
          <w:tcPr>
            <w:tcW w:w="1305" w:type="dxa"/>
            <w:tcBorders>
              <w:top w:val="single" w:sz="4" w:space="0" w:color="auto"/>
              <w:left w:val="single" w:sz="4" w:space="0" w:color="auto"/>
              <w:bottom w:val="single" w:sz="4" w:space="0" w:color="auto"/>
              <w:right w:val="single" w:sz="4" w:space="0" w:color="auto"/>
            </w:tcBorders>
          </w:tcPr>
          <w:p w14:paraId="30D7AA69" w14:textId="77777777" w:rsidR="00FF5B94" w:rsidRPr="007B1153" w:rsidRDefault="00FF5B94" w:rsidP="00FC27E3">
            <w:pPr>
              <w:pStyle w:val="ListParagraph"/>
              <w:numPr>
                <w:ilvl w:val="0"/>
                <w:numId w:val="29"/>
              </w:numPr>
              <w:jc w:val="center"/>
              <w:rPr>
                <w:rFonts w:ascii="Arial" w:eastAsia="Calibri" w:hAnsi="Arial" w:cs="Arial"/>
                <w:sz w:val="20"/>
              </w:rPr>
            </w:pPr>
          </w:p>
        </w:tc>
        <w:tc>
          <w:tcPr>
            <w:tcW w:w="1841" w:type="dxa"/>
            <w:tcBorders>
              <w:top w:val="single" w:sz="4" w:space="0" w:color="auto"/>
              <w:left w:val="single" w:sz="4" w:space="0" w:color="auto"/>
              <w:bottom w:val="single" w:sz="4" w:space="0" w:color="auto"/>
              <w:right w:val="single" w:sz="4" w:space="0" w:color="auto"/>
            </w:tcBorders>
          </w:tcPr>
          <w:p w14:paraId="7196D064" w14:textId="77777777" w:rsidR="00FF5B94" w:rsidRPr="007B1153" w:rsidRDefault="00FF5B94" w:rsidP="00F1372C">
            <w:pPr>
              <w:jc w:val="center"/>
              <w:rPr>
                <w:rFonts w:ascii="Arial" w:eastAsia="Calibri" w:hAnsi="Arial" w:cs="Arial"/>
                <w:sz w:val="20"/>
                <w:szCs w:val="20"/>
              </w:rPr>
            </w:pPr>
          </w:p>
        </w:tc>
      </w:tr>
      <w:tr w:rsidR="00FF5B94" w:rsidRPr="007B1153" w14:paraId="3D6958F2"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3AA6C624" w14:textId="6B9D4A56" w:rsidR="00FF5B94" w:rsidRPr="007B1153" w:rsidRDefault="00FF5B94" w:rsidP="00355DB6">
            <w:pPr>
              <w:pStyle w:val="Default"/>
              <w:rPr>
                <w:rFonts w:ascii="Arial" w:hAnsi="Arial" w:cs="Arial"/>
                <w:sz w:val="20"/>
                <w:szCs w:val="20"/>
              </w:rPr>
            </w:pPr>
            <w:r w:rsidRPr="007B1153">
              <w:rPr>
                <w:rFonts w:ascii="Arial" w:hAnsi="Arial" w:cs="Arial"/>
                <w:sz w:val="20"/>
                <w:szCs w:val="20"/>
              </w:rPr>
              <w:t xml:space="preserve">Highly proficient in the use of </w:t>
            </w:r>
            <w:r w:rsidR="00355DB6">
              <w:rPr>
                <w:rFonts w:ascii="Arial" w:hAnsi="Arial" w:cs="Arial"/>
                <w:sz w:val="20"/>
                <w:szCs w:val="20"/>
              </w:rPr>
              <w:t>report writing, SQL, Microsoft SQL Server, SSAS, SSRS, &amp; SSIS</w:t>
            </w:r>
          </w:p>
        </w:tc>
        <w:tc>
          <w:tcPr>
            <w:tcW w:w="1305" w:type="dxa"/>
            <w:tcBorders>
              <w:top w:val="single" w:sz="4" w:space="0" w:color="auto"/>
              <w:left w:val="single" w:sz="4" w:space="0" w:color="auto"/>
              <w:bottom w:val="single" w:sz="4" w:space="0" w:color="auto"/>
              <w:right w:val="single" w:sz="4" w:space="0" w:color="auto"/>
            </w:tcBorders>
          </w:tcPr>
          <w:p w14:paraId="34FF1C98" w14:textId="77777777" w:rsidR="00FF5B94" w:rsidRPr="007B1153" w:rsidRDefault="00FF5B94" w:rsidP="00FC27E3">
            <w:pPr>
              <w:pStyle w:val="ListParagraph"/>
              <w:numPr>
                <w:ilvl w:val="0"/>
                <w:numId w:val="29"/>
              </w:numPr>
              <w:jc w:val="center"/>
              <w:rPr>
                <w:rFonts w:ascii="Arial" w:eastAsia="Calibri" w:hAnsi="Arial" w:cs="Arial"/>
                <w:sz w:val="20"/>
              </w:rPr>
            </w:pPr>
          </w:p>
        </w:tc>
        <w:tc>
          <w:tcPr>
            <w:tcW w:w="1841" w:type="dxa"/>
            <w:tcBorders>
              <w:top w:val="single" w:sz="4" w:space="0" w:color="auto"/>
              <w:left w:val="single" w:sz="4" w:space="0" w:color="auto"/>
              <w:bottom w:val="single" w:sz="4" w:space="0" w:color="auto"/>
              <w:right w:val="single" w:sz="4" w:space="0" w:color="auto"/>
            </w:tcBorders>
          </w:tcPr>
          <w:p w14:paraId="6D072C0D" w14:textId="77777777" w:rsidR="00FF5B94" w:rsidRPr="007B1153" w:rsidRDefault="00FF5B94" w:rsidP="00F1372C">
            <w:pPr>
              <w:jc w:val="center"/>
              <w:rPr>
                <w:rFonts w:ascii="Arial" w:eastAsia="Calibri" w:hAnsi="Arial" w:cs="Arial"/>
                <w:sz w:val="20"/>
                <w:szCs w:val="20"/>
              </w:rPr>
            </w:pPr>
          </w:p>
        </w:tc>
      </w:tr>
      <w:tr w:rsidR="00FF5B94" w:rsidRPr="007B1153" w14:paraId="3AD6A1E9"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55A02A55" w14:textId="77777777" w:rsidR="00FF5B94" w:rsidRPr="007B1153" w:rsidRDefault="00FF5B94" w:rsidP="00F1372C">
            <w:pPr>
              <w:pStyle w:val="Default"/>
              <w:rPr>
                <w:rFonts w:ascii="Arial" w:hAnsi="Arial" w:cs="Arial"/>
                <w:sz w:val="20"/>
                <w:szCs w:val="20"/>
              </w:rPr>
            </w:pPr>
            <w:r w:rsidRPr="007B1153">
              <w:rPr>
                <w:rFonts w:ascii="Arial" w:hAnsi="Arial" w:cs="Arial"/>
                <w:sz w:val="20"/>
                <w:szCs w:val="20"/>
              </w:rPr>
              <w:t xml:space="preserve">Working knowledge of funding audit practice </w:t>
            </w:r>
          </w:p>
        </w:tc>
        <w:tc>
          <w:tcPr>
            <w:tcW w:w="1305" w:type="dxa"/>
            <w:tcBorders>
              <w:top w:val="single" w:sz="4" w:space="0" w:color="auto"/>
              <w:left w:val="single" w:sz="4" w:space="0" w:color="auto"/>
              <w:bottom w:val="single" w:sz="4" w:space="0" w:color="auto"/>
              <w:right w:val="single" w:sz="4" w:space="0" w:color="auto"/>
            </w:tcBorders>
          </w:tcPr>
          <w:p w14:paraId="48A21919" w14:textId="77777777" w:rsidR="00FF5B94" w:rsidRPr="007B1153" w:rsidRDefault="00FF5B94" w:rsidP="00FC27E3">
            <w:pPr>
              <w:pStyle w:val="ListParagraph"/>
              <w:jc w:val="center"/>
              <w:rPr>
                <w:rFonts w:ascii="Arial" w:eastAsia="Calibri" w:hAnsi="Arial" w:cs="Arial"/>
                <w:sz w:val="20"/>
              </w:rPr>
            </w:pPr>
          </w:p>
        </w:tc>
        <w:tc>
          <w:tcPr>
            <w:tcW w:w="1841" w:type="dxa"/>
            <w:tcBorders>
              <w:top w:val="single" w:sz="4" w:space="0" w:color="auto"/>
              <w:left w:val="single" w:sz="4" w:space="0" w:color="auto"/>
              <w:bottom w:val="single" w:sz="4" w:space="0" w:color="auto"/>
              <w:right w:val="single" w:sz="4" w:space="0" w:color="auto"/>
            </w:tcBorders>
          </w:tcPr>
          <w:p w14:paraId="6BD18F9B" w14:textId="77777777" w:rsidR="00FF5B94" w:rsidRPr="007B1153" w:rsidRDefault="00FF5B94" w:rsidP="00A5409A">
            <w:pPr>
              <w:numPr>
                <w:ilvl w:val="0"/>
                <w:numId w:val="29"/>
              </w:numPr>
              <w:jc w:val="center"/>
              <w:rPr>
                <w:rFonts w:ascii="Arial" w:eastAsia="Calibri" w:hAnsi="Arial" w:cs="Arial"/>
                <w:sz w:val="20"/>
                <w:szCs w:val="20"/>
              </w:rPr>
            </w:pPr>
          </w:p>
        </w:tc>
      </w:tr>
      <w:tr w:rsidR="00FF5B94" w:rsidRPr="007B1153" w14:paraId="08E4DCB0"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09B3F671" w14:textId="77777777" w:rsidR="00FF5B94" w:rsidRPr="007B1153" w:rsidRDefault="00FF5B94" w:rsidP="00F1372C">
            <w:pPr>
              <w:pStyle w:val="Default"/>
              <w:rPr>
                <w:rFonts w:ascii="Arial" w:hAnsi="Arial" w:cs="Arial"/>
                <w:sz w:val="20"/>
                <w:szCs w:val="20"/>
              </w:rPr>
            </w:pPr>
            <w:r w:rsidRPr="007B1153">
              <w:rPr>
                <w:rFonts w:ascii="Arial" w:hAnsi="Arial" w:cs="Arial"/>
                <w:sz w:val="20"/>
                <w:szCs w:val="20"/>
              </w:rPr>
              <w:t xml:space="preserve">Excellent organisational ability </w:t>
            </w:r>
          </w:p>
        </w:tc>
        <w:tc>
          <w:tcPr>
            <w:tcW w:w="1305" w:type="dxa"/>
            <w:tcBorders>
              <w:top w:val="single" w:sz="4" w:space="0" w:color="auto"/>
              <w:left w:val="single" w:sz="4" w:space="0" w:color="auto"/>
              <w:bottom w:val="single" w:sz="4" w:space="0" w:color="auto"/>
              <w:right w:val="single" w:sz="4" w:space="0" w:color="auto"/>
            </w:tcBorders>
          </w:tcPr>
          <w:p w14:paraId="238601FE" w14:textId="77777777" w:rsidR="00FF5B94" w:rsidRPr="007B1153" w:rsidRDefault="00FF5B94" w:rsidP="00FC27E3">
            <w:pPr>
              <w:pStyle w:val="ListParagraph"/>
              <w:numPr>
                <w:ilvl w:val="0"/>
                <w:numId w:val="29"/>
              </w:numPr>
              <w:jc w:val="center"/>
              <w:rPr>
                <w:rFonts w:ascii="Arial" w:eastAsia="Calibri" w:hAnsi="Arial" w:cs="Arial"/>
                <w:sz w:val="20"/>
              </w:rPr>
            </w:pPr>
          </w:p>
        </w:tc>
        <w:tc>
          <w:tcPr>
            <w:tcW w:w="1841" w:type="dxa"/>
            <w:tcBorders>
              <w:top w:val="single" w:sz="4" w:space="0" w:color="auto"/>
              <w:left w:val="single" w:sz="4" w:space="0" w:color="auto"/>
              <w:bottom w:val="single" w:sz="4" w:space="0" w:color="auto"/>
              <w:right w:val="single" w:sz="4" w:space="0" w:color="auto"/>
            </w:tcBorders>
          </w:tcPr>
          <w:p w14:paraId="0F3CABC7" w14:textId="77777777" w:rsidR="00FF5B94" w:rsidRPr="007B1153" w:rsidRDefault="00FF5B94" w:rsidP="00F1372C">
            <w:pPr>
              <w:jc w:val="center"/>
              <w:rPr>
                <w:rFonts w:ascii="Arial" w:eastAsia="Calibri" w:hAnsi="Arial" w:cs="Arial"/>
                <w:sz w:val="20"/>
                <w:szCs w:val="20"/>
              </w:rPr>
            </w:pPr>
          </w:p>
        </w:tc>
      </w:tr>
      <w:tr w:rsidR="00FF5B94" w:rsidRPr="007B1153" w14:paraId="0D20873B"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2D88E2A6" w14:textId="77777777" w:rsidR="00FF5B94" w:rsidRPr="007B1153" w:rsidRDefault="00FF5B94" w:rsidP="00F1372C">
            <w:pPr>
              <w:pStyle w:val="Default"/>
              <w:rPr>
                <w:rFonts w:ascii="Arial" w:hAnsi="Arial" w:cs="Arial"/>
                <w:sz w:val="20"/>
                <w:szCs w:val="20"/>
              </w:rPr>
            </w:pPr>
            <w:r w:rsidRPr="007B1153">
              <w:rPr>
                <w:rFonts w:ascii="Arial" w:hAnsi="Arial" w:cs="Arial"/>
                <w:sz w:val="20"/>
                <w:szCs w:val="20"/>
              </w:rPr>
              <w:t xml:space="preserve">Ability to interpret and analyse data and apply complex regulations and guidance </w:t>
            </w:r>
          </w:p>
        </w:tc>
        <w:tc>
          <w:tcPr>
            <w:tcW w:w="1305" w:type="dxa"/>
            <w:tcBorders>
              <w:top w:val="single" w:sz="4" w:space="0" w:color="auto"/>
              <w:left w:val="single" w:sz="4" w:space="0" w:color="auto"/>
              <w:bottom w:val="single" w:sz="4" w:space="0" w:color="auto"/>
              <w:right w:val="single" w:sz="4" w:space="0" w:color="auto"/>
            </w:tcBorders>
          </w:tcPr>
          <w:p w14:paraId="5B08B5D1" w14:textId="77777777" w:rsidR="00FF5B94" w:rsidRPr="007B1153" w:rsidRDefault="00FF5B94" w:rsidP="00FC27E3">
            <w:pPr>
              <w:pStyle w:val="ListParagraph"/>
              <w:numPr>
                <w:ilvl w:val="0"/>
                <w:numId w:val="29"/>
              </w:numPr>
              <w:jc w:val="center"/>
              <w:rPr>
                <w:rFonts w:ascii="Arial" w:eastAsia="Calibri" w:hAnsi="Arial" w:cs="Arial"/>
                <w:sz w:val="20"/>
              </w:rPr>
            </w:pPr>
          </w:p>
        </w:tc>
        <w:tc>
          <w:tcPr>
            <w:tcW w:w="1841" w:type="dxa"/>
            <w:tcBorders>
              <w:top w:val="single" w:sz="4" w:space="0" w:color="auto"/>
              <w:left w:val="single" w:sz="4" w:space="0" w:color="auto"/>
              <w:bottom w:val="single" w:sz="4" w:space="0" w:color="auto"/>
              <w:right w:val="single" w:sz="4" w:space="0" w:color="auto"/>
            </w:tcBorders>
          </w:tcPr>
          <w:p w14:paraId="16DEB4AB" w14:textId="77777777" w:rsidR="00FF5B94" w:rsidRPr="007B1153" w:rsidRDefault="00FF5B94" w:rsidP="00F1372C">
            <w:pPr>
              <w:jc w:val="center"/>
              <w:rPr>
                <w:rFonts w:ascii="Arial" w:eastAsia="Calibri" w:hAnsi="Arial" w:cs="Arial"/>
                <w:sz w:val="20"/>
                <w:szCs w:val="20"/>
              </w:rPr>
            </w:pPr>
          </w:p>
        </w:tc>
      </w:tr>
      <w:tr w:rsidR="00FF5B94" w:rsidRPr="007B1153" w14:paraId="3A5CCEA3"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2FBA3454" w14:textId="77777777" w:rsidR="00FF5B94" w:rsidRPr="007B1153" w:rsidRDefault="00FF5B94" w:rsidP="00F1372C">
            <w:pPr>
              <w:pStyle w:val="Default"/>
              <w:rPr>
                <w:rFonts w:ascii="Arial" w:hAnsi="Arial" w:cs="Arial"/>
                <w:sz w:val="20"/>
                <w:szCs w:val="20"/>
              </w:rPr>
            </w:pPr>
            <w:r w:rsidRPr="007B1153">
              <w:rPr>
                <w:rFonts w:ascii="Arial" w:hAnsi="Arial" w:cs="Arial"/>
                <w:sz w:val="20"/>
                <w:szCs w:val="20"/>
              </w:rPr>
              <w:t xml:space="preserve">Ability to work under pressure </w:t>
            </w:r>
          </w:p>
        </w:tc>
        <w:tc>
          <w:tcPr>
            <w:tcW w:w="1305" w:type="dxa"/>
            <w:tcBorders>
              <w:top w:val="single" w:sz="4" w:space="0" w:color="auto"/>
              <w:left w:val="single" w:sz="4" w:space="0" w:color="auto"/>
              <w:bottom w:val="single" w:sz="4" w:space="0" w:color="auto"/>
              <w:right w:val="single" w:sz="4" w:space="0" w:color="auto"/>
            </w:tcBorders>
          </w:tcPr>
          <w:p w14:paraId="0AD9C6F4" w14:textId="77777777" w:rsidR="00FF5B94" w:rsidRPr="007B1153" w:rsidRDefault="00FF5B94" w:rsidP="00FC27E3">
            <w:pPr>
              <w:pStyle w:val="ListParagraph"/>
              <w:numPr>
                <w:ilvl w:val="0"/>
                <w:numId w:val="29"/>
              </w:numPr>
              <w:jc w:val="center"/>
              <w:rPr>
                <w:rFonts w:ascii="Arial" w:eastAsia="Calibri" w:hAnsi="Arial" w:cs="Arial"/>
                <w:sz w:val="20"/>
              </w:rPr>
            </w:pPr>
          </w:p>
        </w:tc>
        <w:tc>
          <w:tcPr>
            <w:tcW w:w="1841" w:type="dxa"/>
            <w:tcBorders>
              <w:top w:val="single" w:sz="4" w:space="0" w:color="auto"/>
              <w:left w:val="single" w:sz="4" w:space="0" w:color="auto"/>
              <w:bottom w:val="single" w:sz="4" w:space="0" w:color="auto"/>
              <w:right w:val="single" w:sz="4" w:space="0" w:color="auto"/>
            </w:tcBorders>
          </w:tcPr>
          <w:p w14:paraId="4B1F511A" w14:textId="77777777" w:rsidR="00FF5B94" w:rsidRPr="007B1153" w:rsidRDefault="00FF5B94" w:rsidP="00F1372C">
            <w:pPr>
              <w:jc w:val="center"/>
              <w:rPr>
                <w:rFonts w:ascii="Arial" w:eastAsia="Calibri" w:hAnsi="Arial" w:cs="Arial"/>
                <w:sz w:val="20"/>
                <w:szCs w:val="20"/>
              </w:rPr>
            </w:pPr>
          </w:p>
        </w:tc>
      </w:tr>
      <w:tr w:rsidR="00FF5B94" w:rsidRPr="007B1153" w14:paraId="3E1BD154"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5B32C486" w14:textId="77777777" w:rsidR="00FF5B94" w:rsidRPr="007B1153" w:rsidRDefault="00FF5B94" w:rsidP="00F1372C">
            <w:pPr>
              <w:pStyle w:val="Default"/>
              <w:rPr>
                <w:rFonts w:ascii="Arial" w:hAnsi="Arial" w:cs="Arial"/>
                <w:sz w:val="20"/>
                <w:szCs w:val="20"/>
              </w:rPr>
            </w:pPr>
            <w:r w:rsidRPr="007B1153">
              <w:rPr>
                <w:rFonts w:ascii="Arial" w:hAnsi="Arial" w:cs="Arial"/>
                <w:sz w:val="20"/>
                <w:szCs w:val="20"/>
              </w:rPr>
              <w:t xml:space="preserve">Excellent interpersonal skills </w:t>
            </w:r>
          </w:p>
        </w:tc>
        <w:tc>
          <w:tcPr>
            <w:tcW w:w="1305" w:type="dxa"/>
            <w:tcBorders>
              <w:top w:val="single" w:sz="4" w:space="0" w:color="auto"/>
              <w:left w:val="single" w:sz="4" w:space="0" w:color="auto"/>
              <w:bottom w:val="single" w:sz="4" w:space="0" w:color="auto"/>
              <w:right w:val="single" w:sz="4" w:space="0" w:color="auto"/>
            </w:tcBorders>
          </w:tcPr>
          <w:p w14:paraId="65F9C3DC" w14:textId="77777777" w:rsidR="00FF5B94" w:rsidRPr="007B1153" w:rsidRDefault="00FF5B94" w:rsidP="00FC27E3">
            <w:pPr>
              <w:pStyle w:val="ListParagraph"/>
              <w:numPr>
                <w:ilvl w:val="0"/>
                <w:numId w:val="29"/>
              </w:numPr>
              <w:jc w:val="center"/>
              <w:rPr>
                <w:rFonts w:ascii="Arial" w:eastAsia="Calibri" w:hAnsi="Arial" w:cs="Arial"/>
                <w:sz w:val="20"/>
              </w:rPr>
            </w:pPr>
          </w:p>
        </w:tc>
        <w:tc>
          <w:tcPr>
            <w:tcW w:w="1841" w:type="dxa"/>
            <w:tcBorders>
              <w:top w:val="single" w:sz="4" w:space="0" w:color="auto"/>
              <w:left w:val="single" w:sz="4" w:space="0" w:color="auto"/>
              <w:bottom w:val="single" w:sz="4" w:space="0" w:color="auto"/>
              <w:right w:val="single" w:sz="4" w:space="0" w:color="auto"/>
            </w:tcBorders>
          </w:tcPr>
          <w:p w14:paraId="5023141B" w14:textId="77777777" w:rsidR="00FF5B94" w:rsidRPr="007B1153" w:rsidRDefault="00FF5B94" w:rsidP="00F1372C">
            <w:pPr>
              <w:jc w:val="center"/>
              <w:rPr>
                <w:rFonts w:ascii="Arial" w:eastAsia="Calibri" w:hAnsi="Arial" w:cs="Arial"/>
                <w:sz w:val="20"/>
                <w:szCs w:val="20"/>
              </w:rPr>
            </w:pPr>
          </w:p>
        </w:tc>
      </w:tr>
      <w:tr w:rsidR="00FF5B94" w:rsidRPr="007B1153" w14:paraId="6AEC13C9"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1395D5F4" w14:textId="77777777" w:rsidR="00FF5B94" w:rsidRPr="007B1153" w:rsidRDefault="00FF5B94" w:rsidP="00F1372C">
            <w:pPr>
              <w:pStyle w:val="Default"/>
              <w:rPr>
                <w:rFonts w:ascii="Arial" w:hAnsi="Arial" w:cs="Arial"/>
                <w:sz w:val="20"/>
                <w:szCs w:val="20"/>
              </w:rPr>
            </w:pPr>
            <w:r w:rsidRPr="007B1153">
              <w:rPr>
                <w:rFonts w:ascii="Arial" w:hAnsi="Arial" w:cs="Arial"/>
                <w:sz w:val="20"/>
                <w:szCs w:val="20"/>
              </w:rPr>
              <w:t xml:space="preserve">Ability to relate easily to internal and external customers </w:t>
            </w:r>
          </w:p>
        </w:tc>
        <w:tc>
          <w:tcPr>
            <w:tcW w:w="1305" w:type="dxa"/>
            <w:tcBorders>
              <w:top w:val="single" w:sz="4" w:space="0" w:color="auto"/>
              <w:left w:val="single" w:sz="4" w:space="0" w:color="auto"/>
              <w:bottom w:val="single" w:sz="4" w:space="0" w:color="auto"/>
              <w:right w:val="single" w:sz="4" w:space="0" w:color="auto"/>
            </w:tcBorders>
          </w:tcPr>
          <w:p w14:paraId="1F3B1409" w14:textId="77777777" w:rsidR="00FF5B94" w:rsidRPr="007B1153" w:rsidRDefault="00FF5B94" w:rsidP="00FC27E3">
            <w:pPr>
              <w:pStyle w:val="ListParagraph"/>
              <w:numPr>
                <w:ilvl w:val="0"/>
                <w:numId w:val="29"/>
              </w:numPr>
              <w:jc w:val="center"/>
              <w:rPr>
                <w:rFonts w:ascii="Arial" w:eastAsia="Calibri" w:hAnsi="Arial" w:cs="Arial"/>
                <w:sz w:val="20"/>
              </w:rPr>
            </w:pPr>
          </w:p>
        </w:tc>
        <w:tc>
          <w:tcPr>
            <w:tcW w:w="1841" w:type="dxa"/>
            <w:tcBorders>
              <w:top w:val="single" w:sz="4" w:space="0" w:color="auto"/>
              <w:left w:val="single" w:sz="4" w:space="0" w:color="auto"/>
              <w:bottom w:val="single" w:sz="4" w:space="0" w:color="auto"/>
              <w:right w:val="single" w:sz="4" w:space="0" w:color="auto"/>
            </w:tcBorders>
          </w:tcPr>
          <w:p w14:paraId="562C75D1" w14:textId="77777777" w:rsidR="00FF5B94" w:rsidRPr="007B1153" w:rsidRDefault="00FF5B94" w:rsidP="00F1372C">
            <w:pPr>
              <w:jc w:val="center"/>
              <w:rPr>
                <w:rFonts w:ascii="Arial" w:eastAsia="Calibri" w:hAnsi="Arial" w:cs="Arial"/>
                <w:sz w:val="20"/>
                <w:szCs w:val="20"/>
              </w:rPr>
            </w:pPr>
          </w:p>
        </w:tc>
      </w:tr>
      <w:tr w:rsidR="00FF5B94" w:rsidRPr="007B1153" w14:paraId="0641E865" w14:textId="77777777" w:rsidTr="004C1146">
        <w:tc>
          <w:tcPr>
            <w:tcW w:w="5496" w:type="dxa"/>
            <w:tcBorders>
              <w:top w:val="single" w:sz="4" w:space="0" w:color="auto"/>
              <w:left w:val="single" w:sz="4" w:space="0" w:color="auto"/>
              <w:bottom w:val="single" w:sz="4" w:space="0" w:color="auto"/>
              <w:right w:val="single" w:sz="4" w:space="0" w:color="auto"/>
            </w:tcBorders>
            <w:hideMark/>
          </w:tcPr>
          <w:p w14:paraId="2298AAB7" w14:textId="77777777" w:rsidR="00FF5B94" w:rsidRPr="007B1153" w:rsidRDefault="00FF5B94" w:rsidP="00F1372C">
            <w:pPr>
              <w:pStyle w:val="Default"/>
              <w:rPr>
                <w:rFonts w:ascii="Arial" w:hAnsi="Arial" w:cs="Arial"/>
                <w:sz w:val="20"/>
                <w:szCs w:val="20"/>
              </w:rPr>
            </w:pPr>
            <w:r w:rsidRPr="007B1153">
              <w:rPr>
                <w:rFonts w:ascii="Arial" w:hAnsi="Arial" w:cs="Arial"/>
                <w:sz w:val="20"/>
                <w:szCs w:val="20"/>
              </w:rPr>
              <w:t xml:space="preserve">High standard of written and oral communication </w:t>
            </w:r>
          </w:p>
        </w:tc>
        <w:tc>
          <w:tcPr>
            <w:tcW w:w="1305" w:type="dxa"/>
            <w:tcBorders>
              <w:top w:val="single" w:sz="4" w:space="0" w:color="auto"/>
              <w:left w:val="single" w:sz="4" w:space="0" w:color="auto"/>
              <w:bottom w:val="single" w:sz="4" w:space="0" w:color="auto"/>
              <w:right w:val="single" w:sz="4" w:space="0" w:color="auto"/>
            </w:tcBorders>
          </w:tcPr>
          <w:p w14:paraId="664355AD" w14:textId="77777777" w:rsidR="00FF5B94" w:rsidRPr="007B1153" w:rsidRDefault="00FF5B94" w:rsidP="00FC27E3">
            <w:pPr>
              <w:pStyle w:val="ListParagraph"/>
              <w:numPr>
                <w:ilvl w:val="0"/>
                <w:numId w:val="29"/>
              </w:numPr>
              <w:jc w:val="center"/>
              <w:rPr>
                <w:rFonts w:ascii="Arial" w:eastAsia="Calibri" w:hAnsi="Arial" w:cs="Arial"/>
                <w:sz w:val="20"/>
              </w:rPr>
            </w:pPr>
          </w:p>
        </w:tc>
        <w:tc>
          <w:tcPr>
            <w:tcW w:w="1841" w:type="dxa"/>
            <w:tcBorders>
              <w:top w:val="single" w:sz="4" w:space="0" w:color="auto"/>
              <w:left w:val="single" w:sz="4" w:space="0" w:color="auto"/>
              <w:bottom w:val="single" w:sz="4" w:space="0" w:color="auto"/>
              <w:right w:val="single" w:sz="4" w:space="0" w:color="auto"/>
            </w:tcBorders>
          </w:tcPr>
          <w:p w14:paraId="1A965116" w14:textId="77777777" w:rsidR="00FF5B94" w:rsidRPr="007B1153" w:rsidRDefault="00FF5B94" w:rsidP="00F1372C">
            <w:pPr>
              <w:jc w:val="center"/>
              <w:rPr>
                <w:rFonts w:ascii="Arial" w:eastAsia="Calibri" w:hAnsi="Arial" w:cs="Arial"/>
                <w:sz w:val="20"/>
                <w:szCs w:val="20"/>
              </w:rPr>
            </w:pPr>
          </w:p>
        </w:tc>
      </w:tr>
    </w:tbl>
    <w:p w14:paraId="7DF4E37C" w14:textId="77777777" w:rsidR="0053525B" w:rsidRPr="007B1153" w:rsidRDefault="0053525B" w:rsidP="003E4238">
      <w:pPr>
        <w:pStyle w:val="Heading2"/>
        <w:rPr>
          <w:rFonts w:ascii="Arial" w:hAnsi="Arial" w:cs="Arial"/>
          <w:b w:val="0"/>
          <w:bCs w:val="0"/>
          <w:i w:val="0"/>
          <w:iCs w:val="0"/>
          <w:sz w:val="20"/>
          <w:szCs w:val="20"/>
        </w:rPr>
      </w:pPr>
    </w:p>
    <w:sectPr w:rsidR="0053525B" w:rsidRPr="007B115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B00AE" w14:textId="77777777" w:rsidR="00E73C69" w:rsidRDefault="00E73C69" w:rsidP="00831A9B">
      <w:r>
        <w:separator/>
      </w:r>
    </w:p>
  </w:endnote>
  <w:endnote w:type="continuationSeparator" w:id="0">
    <w:p w14:paraId="42C6D796" w14:textId="77777777" w:rsidR="00E73C69" w:rsidRDefault="00E73C69" w:rsidP="0083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31CDC" w14:textId="77777777" w:rsidR="00831A9B" w:rsidRDefault="00831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403A5" w14:textId="77777777" w:rsidR="00831A9B" w:rsidRDefault="00831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E394" w14:textId="77777777" w:rsidR="00831A9B" w:rsidRDefault="00831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11D2A" w14:textId="77777777" w:rsidR="00E73C69" w:rsidRDefault="00E73C69" w:rsidP="00831A9B">
      <w:r>
        <w:separator/>
      </w:r>
    </w:p>
  </w:footnote>
  <w:footnote w:type="continuationSeparator" w:id="0">
    <w:p w14:paraId="31126E5D" w14:textId="77777777" w:rsidR="00E73C69" w:rsidRDefault="00E73C69" w:rsidP="00831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6542E" w14:textId="77777777" w:rsidR="00831A9B" w:rsidRDefault="00831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B30F8" w14:textId="77777777" w:rsidR="00831A9B" w:rsidRDefault="00831A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31B3" w14:textId="77777777" w:rsidR="00831A9B" w:rsidRDefault="00831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564D"/>
    <w:multiLevelType w:val="hybridMultilevel"/>
    <w:tmpl w:val="1C846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E2420A"/>
    <w:multiLevelType w:val="hybridMultilevel"/>
    <w:tmpl w:val="86A25CC6"/>
    <w:lvl w:ilvl="0" w:tplc="0809000F">
      <w:start w:val="1"/>
      <w:numFmt w:val="decimal"/>
      <w:lvlText w:val="%1."/>
      <w:lvlJc w:val="left"/>
      <w:pPr>
        <w:ind w:left="2784" w:hanging="360"/>
      </w:pPr>
    </w:lvl>
    <w:lvl w:ilvl="1" w:tplc="08090019">
      <w:start w:val="1"/>
      <w:numFmt w:val="lowerLetter"/>
      <w:lvlText w:val="%2."/>
      <w:lvlJc w:val="left"/>
      <w:pPr>
        <w:ind w:left="3504" w:hanging="360"/>
      </w:pPr>
    </w:lvl>
    <w:lvl w:ilvl="2" w:tplc="0809001B" w:tentative="1">
      <w:start w:val="1"/>
      <w:numFmt w:val="lowerRoman"/>
      <w:lvlText w:val="%3."/>
      <w:lvlJc w:val="right"/>
      <w:pPr>
        <w:ind w:left="4224" w:hanging="180"/>
      </w:pPr>
    </w:lvl>
    <w:lvl w:ilvl="3" w:tplc="0809000F" w:tentative="1">
      <w:start w:val="1"/>
      <w:numFmt w:val="decimal"/>
      <w:lvlText w:val="%4."/>
      <w:lvlJc w:val="left"/>
      <w:pPr>
        <w:ind w:left="4944" w:hanging="360"/>
      </w:pPr>
    </w:lvl>
    <w:lvl w:ilvl="4" w:tplc="08090019" w:tentative="1">
      <w:start w:val="1"/>
      <w:numFmt w:val="lowerLetter"/>
      <w:lvlText w:val="%5."/>
      <w:lvlJc w:val="left"/>
      <w:pPr>
        <w:ind w:left="5664" w:hanging="360"/>
      </w:pPr>
    </w:lvl>
    <w:lvl w:ilvl="5" w:tplc="0809001B" w:tentative="1">
      <w:start w:val="1"/>
      <w:numFmt w:val="lowerRoman"/>
      <w:lvlText w:val="%6."/>
      <w:lvlJc w:val="right"/>
      <w:pPr>
        <w:ind w:left="6384" w:hanging="180"/>
      </w:pPr>
    </w:lvl>
    <w:lvl w:ilvl="6" w:tplc="0809000F" w:tentative="1">
      <w:start w:val="1"/>
      <w:numFmt w:val="decimal"/>
      <w:lvlText w:val="%7."/>
      <w:lvlJc w:val="left"/>
      <w:pPr>
        <w:ind w:left="7104" w:hanging="360"/>
      </w:pPr>
    </w:lvl>
    <w:lvl w:ilvl="7" w:tplc="08090019" w:tentative="1">
      <w:start w:val="1"/>
      <w:numFmt w:val="lowerLetter"/>
      <w:lvlText w:val="%8."/>
      <w:lvlJc w:val="left"/>
      <w:pPr>
        <w:ind w:left="7824" w:hanging="360"/>
      </w:pPr>
    </w:lvl>
    <w:lvl w:ilvl="8" w:tplc="0809001B" w:tentative="1">
      <w:start w:val="1"/>
      <w:numFmt w:val="lowerRoman"/>
      <w:lvlText w:val="%9."/>
      <w:lvlJc w:val="right"/>
      <w:pPr>
        <w:ind w:left="8544" w:hanging="180"/>
      </w:pPr>
    </w:lvl>
  </w:abstractNum>
  <w:abstractNum w:abstractNumId="2" w15:restartNumberingAfterBreak="0">
    <w:nsid w:val="0B5142D5"/>
    <w:multiLevelType w:val="hybridMultilevel"/>
    <w:tmpl w:val="756AF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8255F"/>
    <w:multiLevelType w:val="hybridMultilevel"/>
    <w:tmpl w:val="AE8CBFDA"/>
    <w:lvl w:ilvl="0" w:tplc="0809000D">
      <w:start w:val="1"/>
      <w:numFmt w:val="bullet"/>
      <w:lvlText w:val=""/>
      <w:lvlJc w:val="left"/>
      <w:pPr>
        <w:ind w:left="1080" w:hanging="360"/>
      </w:pPr>
      <w:rPr>
        <w:rFonts w:ascii="Wingdings" w:hAnsi="Wingdings" w:hint="default"/>
        <w:b w:val="0"/>
        <w:strike w:val="0"/>
        <w:dstrike w:val="0"/>
        <w:u w:val="none"/>
        <w:effect w:val="none"/>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1692080D"/>
    <w:multiLevelType w:val="hybridMultilevel"/>
    <w:tmpl w:val="76BCA50C"/>
    <w:lvl w:ilvl="0" w:tplc="28325D2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AE90CFD"/>
    <w:multiLevelType w:val="hybridMultilevel"/>
    <w:tmpl w:val="7618E88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8019CD"/>
    <w:multiLevelType w:val="hybridMultilevel"/>
    <w:tmpl w:val="D8222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3481F"/>
    <w:multiLevelType w:val="hybridMultilevel"/>
    <w:tmpl w:val="6DDAC1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B5A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1A1084"/>
    <w:multiLevelType w:val="hybridMultilevel"/>
    <w:tmpl w:val="AEEAD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30E6F9C"/>
    <w:multiLevelType w:val="hybridMultilevel"/>
    <w:tmpl w:val="1ED899C8"/>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9023E4E"/>
    <w:multiLevelType w:val="hybridMultilevel"/>
    <w:tmpl w:val="0AF23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573D41"/>
    <w:multiLevelType w:val="hybridMultilevel"/>
    <w:tmpl w:val="DA56CD32"/>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41DB1E5A"/>
    <w:multiLevelType w:val="hybridMultilevel"/>
    <w:tmpl w:val="4A9466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7359B9"/>
    <w:multiLevelType w:val="hybridMultilevel"/>
    <w:tmpl w:val="B79ED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A064D4"/>
    <w:multiLevelType w:val="hybridMultilevel"/>
    <w:tmpl w:val="EE361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7A21DC"/>
    <w:multiLevelType w:val="hybridMultilevel"/>
    <w:tmpl w:val="48A07D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035477"/>
    <w:multiLevelType w:val="hybridMultilevel"/>
    <w:tmpl w:val="7A34819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9853F72"/>
    <w:multiLevelType w:val="hybridMultilevel"/>
    <w:tmpl w:val="8788D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E90051"/>
    <w:multiLevelType w:val="hybridMultilevel"/>
    <w:tmpl w:val="BF5A78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63E52EB"/>
    <w:multiLevelType w:val="hybridMultilevel"/>
    <w:tmpl w:val="B5DC6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37206B"/>
    <w:multiLevelType w:val="hybridMultilevel"/>
    <w:tmpl w:val="B1860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555C38"/>
    <w:multiLevelType w:val="hybridMultilevel"/>
    <w:tmpl w:val="548844C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3EB6A5B"/>
    <w:multiLevelType w:val="hybridMultilevel"/>
    <w:tmpl w:val="EE7A4BF4"/>
    <w:lvl w:ilvl="0" w:tplc="F668BF76">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4851707"/>
    <w:multiLevelType w:val="hybridMultilevel"/>
    <w:tmpl w:val="34E81EBC"/>
    <w:lvl w:ilvl="0" w:tplc="AE321EE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5DF6A61"/>
    <w:multiLevelType w:val="hybridMultilevel"/>
    <w:tmpl w:val="BE0078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6E410FE"/>
    <w:multiLevelType w:val="hybridMultilevel"/>
    <w:tmpl w:val="297E24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6D546FC3"/>
    <w:multiLevelType w:val="hybridMultilevel"/>
    <w:tmpl w:val="BBE25654"/>
    <w:lvl w:ilvl="0" w:tplc="0809000F">
      <w:start w:val="1"/>
      <w:numFmt w:val="decimal"/>
      <w:lvlText w:val="%1."/>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F432E96"/>
    <w:multiLevelType w:val="hybridMultilevel"/>
    <w:tmpl w:val="B5A06B62"/>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78477E30"/>
    <w:multiLevelType w:val="hybridMultilevel"/>
    <w:tmpl w:val="8410C54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9190C2C"/>
    <w:multiLevelType w:val="hybridMultilevel"/>
    <w:tmpl w:val="6BC83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013DD0"/>
    <w:multiLevelType w:val="hybridMultilevel"/>
    <w:tmpl w:val="5AF02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C623A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4"/>
  </w:num>
  <w:num w:numId="2">
    <w:abstractNumId w:val="29"/>
  </w:num>
  <w:num w:numId="3">
    <w:abstractNumId w:val="16"/>
  </w:num>
  <w:num w:numId="4">
    <w:abstractNumId w:val="25"/>
    <w:lvlOverride w:ilvl="0">
      <w:startOverride w:val="1"/>
    </w:lvlOverride>
    <w:lvlOverride w:ilvl="1"/>
    <w:lvlOverride w:ilvl="2"/>
    <w:lvlOverride w:ilvl="3"/>
    <w:lvlOverride w:ilvl="4"/>
    <w:lvlOverride w:ilvl="5"/>
    <w:lvlOverride w:ilvl="6"/>
    <w:lvlOverride w:ilvl="7"/>
    <w:lvlOverride w:ilvl="8"/>
  </w:num>
  <w:num w:numId="5">
    <w:abstractNumId w:val="22"/>
    <w:lvlOverride w:ilvl="0">
      <w:startOverride w:val="1"/>
    </w:lvlOverride>
    <w:lvlOverride w:ilvl="1"/>
    <w:lvlOverride w:ilvl="2"/>
    <w:lvlOverride w:ilvl="3"/>
    <w:lvlOverride w:ilvl="4"/>
    <w:lvlOverride w:ilvl="5"/>
    <w:lvlOverride w:ilvl="6"/>
    <w:lvlOverride w:ilvl="7"/>
    <w:lvlOverride w:ilvl="8"/>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3"/>
  </w:num>
  <w:num w:numId="8">
    <w:abstractNumId w:val="22"/>
  </w:num>
  <w:num w:numId="9">
    <w:abstractNumId w:val="10"/>
  </w:num>
  <w:num w:numId="10">
    <w:abstractNumId w:val="18"/>
  </w:num>
  <w:num w:numId="11">
    <w:abstractNumId w:val="21"/>
  </w:num>
  <w:num w:numId="12">
    <w:abstractNumId w:val="6"/>
  </w:num>
  <w:num w:numId="13">
    <w:abstractNumId w:val="12"/>
  </w:num>
  <w:num w:numId="14">
    <w:abstractNumId w:val="28"/>
  </w:num>
  <w:num w:numId="15">
    <w:abstractNumId w:val="30"/>
  </w:num>
  <w:num w:numId="16">
    <w:abstractNumId w:val="31"/>
  </w:num>
  <w:num w:numId="17">
    <w:abstractNumId w:val="15"/>
  </w:num>
  <w:num w:numId="18">
    <w:abstractNumId w:val="1"/>
  </w:num>
  <w:num w:numId="19">
    <w:abstractNumId w:val="2"/>
  </w:num>
  <w:num w:numId="20">
    <w:abstractNumId w:val="11"/>
  </w:num>
  <w:num w:numId="21">
    <w:abstractNumId w:val="13"/>
  </w:num>
  <w:num w:numId="22">
    <w:abstractNumId w:val="9"/>
  </w:num>
  <w:num w:numId="23">
    <w:abstractNumId w:val="0"/>
  </w:num>
  <w:num w:numId="24">
    <w:abstractNumId w:val="32"/>
  </w:num>
  <w:num w:numId="25">
    <w:abstractNumId w:val="8"/>
  </w:num>
  <w:num w:numId="26">
    <w:abstractNumId w:val="26"/>
  </w:num>
  <w:num w:numId="27">
    <w:abstractNumId w:val="19"/>
  </w:num>
  <w:num w:numId="28">
    <w:abstractNumId w:val="4"/>
  </w:num>
  <w:num w:numId="29">
    <w:abstractNumId w:val="17"/>
  </w:num>
  <w:num w:numId="30">
    <w:abstractNumId w:val="20"/>
  </w:num>
  <w:num w:numId="31">
    <w:abstractNumId w:val="3"/>
  </w:num>
  <w:num w:numId="32">
    <w:abstractNumId w:val="5"/>
  </w:num>
  <w:num w:numId="33">
    <w:abstractNumId w:val="3"/>
  </w:num>
  <w:num w:numId="34">
    <w:abstractNumId w:val="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77"/>
    <w:rsid w:val="00015E3E"/>
    <w:rsid w:val="0001621F"/>
    <w:rsid w:val="00033A0D"/>
    <w:rsid w:val="00040BFE"/>
    <w:rsid w:val="000D6B7B"/>
    <w:rsid w:val="001121D4"/>
    <w:rsid w:val="00122A40"/>
    <w:rsid w:val="00122F75"/>
    <w:rsid w:val="00140480"/>
    <w:rsid w:val="001433B5"/>
    <w:rsid w:val="00147841"/>
    <w:rsid w:val="0015723B"/>
    <w:rsid w:val="00193E41"/>
    <w:rsid w:val="00195931"/>
    <w:rsid w:val="001B7A1D"/>
    <w:rsid w:val="001C5C59"/>
    <w:rsid w:val="001E2B83"/>
    <w:rsid w:val="00201C2B"/>
    <w:rsid w:val="002108D5"/>
    <w:rsid w:val="002279FF"/>
    <w:rsid w:val="00282DA4"/>
    <w:rsid w:val="00292D3A"/>
    <w:rsid w:val="0032677E"/>
    <w:rsid w:val="00355DB6"/>
    <w:rsid w:val="00372941"/>
    <w:rsid w:val="003D17FE"/>
    <w:rsid w:val="003E20F7"/>
    <w:rsid w:val="003E4238"/>
    <w:rsid w:val="003E45E9"/>
    <w:rsid w:val="003E7469"/>
    <w:rsid w:val="00402835"/>
    <w:rsid w:val="0040447A"/>
    <w:rsid w:val="00436835"/>
    <w:rsid w:val="0044345D"/>
    <w:rsid w:val="00456E85"/>
    <w:rsid w:val="00473975"/>
    <w:rsid w:val="004A1542"/>
    <w:rsid w:val="004C1146"/>
    <w:rsid w:val="004E45C4"/>
    <w:rsid w:val="005130D4"/>
    <w:rsid w:val="00524BFC"/>
    <w:rsid w:val="00526844"/>
    <w:rsid w:val="0053525B"/>
    <w:rsid w:val="005642AE"/>
    <w:rsid w:val="00574692"/>
    <w:rsid w:val="00587547"/>
    <w:rsid w:val="005F1F03"/>
    <w:rsid w:val="005F75E1"/>
    <w:rsid w:val="006038EA"/>
    <w:rsid w:val="00632A68"/>
    <w:rsid w:val="006A79E9"/>
    <w:rsid w:val="006A7D27"/>
    <w:rsid w:val="006A7F1F"/>
    <w:rsid w:val="006F3A42"/>
    <w:rsid w:val="00731D3A"/>
    <w:rsid w:val="007344BC"/>
    <w:rsid w:val="00751F79"/>
    <w:rsid w:val="00760949"/>
    <w:rsid w:val="007649F2"/>
    <w:rsid w:val="00773245"/>
    <w:rsid w:val="007871E0"/>
    <w:rsid w:val="007933F2"/>
    <w:rsid w:val="0079437A"/>
    <w:rsid w:val="007B1153"/>
    <w:rsid w:val="007B7134"/>
    <w:rsid w:val="007E6930"/>
    <w:rsid w:val="007E7B82"/>
    <w:rsid w:val="008205BC"/>
    <w:rsid w:val="00831A9B"/>
    <w:rsid w:val="008460EC"/>
    <w:rsid w:val="00865977"/>
    <w:rsid w:val="008B66E7"/>
    <w:rsid w:val="008D6154"/>
    <w:rsid w:val="008E7FBF"/>
    <w:rsid w:val="008F1126"/>
    <w:rsid w:val="0092317A"/>
    <w:rsid w:val="00972831"/>
    <w:rsid w:val="00983641"/>
    <w:rsid w:val="009855FB"/>
    <w:rsid w:val="009A1154"/>
    <w:rsid w:val="009B67DC"/>
    <w:rsid w:val="009D034E"/>
    <w:rsid w:val="009E421B"/>
    <w:rsid w:val="00A0416B"/>
    <w:rsid w:val="00A241B7"/>
    <w:rsid w:val="00A27F99"/>
    <w:rsid w:val="00A5220E"/>
    <w:rsid w:val="00A5409A"/>
    <w:rsid w:val="00A65435"/>
    <w:rsid w:val="00AA1EF8"/>
    <w:rsid w:val="00AC6152"/>
    <w:rsid w:val="00AE48CC"/>
    <w:rsid w:val="00B328AA"/>
    <w:rsid w:val="00B36509"/>
    <w:rsid w:val="00B81F0D"/>
    <w:rsid w:val="00B969A7"/>
    <w:rsid w:val="00BB1BC6"/>
    <w:rsid w:val="00BF2831"/>
    <w:rsid w:val="00C03B8A"/>
    <w:rsid w:val="00C05786"/>
    <w:rsid w:val="00C2031B"/>
    <w:rsid w:val="00C53384"/>
    <w:rsid w:val="00C56901"/>
    <w:rsid w:val="00C86991"/>
    <w:rsid w:val="00CC3F4D"/>
    <w:rsid w:val="00CF6F3F"/>
    <w:rsid w:val="00CF70F3"/>
    <w:rsid w:val="00D03C53"/>
    <w:rsid w:val="00D27F82"/>
    <w:rsid w:val="00D41AAB"/>
    <w:rsid w:val="00DB5686"/>
    <w:rsid w:val="00DC7C4B"/>
    <w:rsid w:val="00DD633C"/>
    <w:rsid w:val="00DF3C55"/>
    <w:rsid w:val="00E00EE4"/>
    <w:rsid w:val="00E11B62"/>
    <w:rsid w:val="00E1391B"/>
    <w:rsid w:val="00E27B8D"/>
    <w:rsid w:val="00E5206E"/>
    <w:rsid w:val="00E66A01"/>
    <w:rsid w:val="00E73C69"/>
    <w:rsid w:val="00E760F0"/>
    <w:rsid w:val="00E87E32"/>
    <w:rsid w:val="00EB3787"/>
    <w:rsid w:val="00EC68F9"/>
    <w:rsid w:val="00EF7416"/>
    <w:rsid w:val="00F1372C"/>
    <w:rsid w:val="00F474C2"/>
    <w:rsid w:val="00F6031F"/>
    <w:rsid w:val="00F85A4D"/>
    <w:rsid w:val="00F908EF"/>
    <w:rsid w:val="00FA3A07"/>
    <w:rsid w:val="00FB2C08"/>
    <w:rsid w:val="00FC27E3"/>
    <w:rsid w:val="00FC47CC"/>
    <w:rsid w:val="00FF5B94"/>
    <w:rsid w:val="1D13FA79"/>
    <w:rsid w:val="7F7090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2055491"/>
  <w15:chartTrackingRefBased/>
  <w15:docId w15:val="{88C41944-A3C4-4652-9701-45645C30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2"/>
      <w:szCs w:val="24"/>
      <w:lang w:eastAsia="en-GB"/>
    </w:rPr>
  </w:style>
  <w:style w:type="paragraph" w:styleId="Heading1">
    <w:name w:val="heading 1"/>
    <w:basedOn w:val="Normal"/>
    <w:next w:val="Normal"/>
    <w:qFormat/>
    <w:rsid w:val="003D17FE"/>
    <w:pPr>
      <w:keepNext/>
      <w:outlineLvl w:val="0"/>
    </w:pPr>
    <w:rPr>
      <w:rFonts w:ascii="Times New Roman" w:hAnsi="Times New Roman"/>
      <w:b/>
      <w:sz w:val="20"/>
      <w:szCs w:val="20"/>
      <w:lang w:val="en-US" w:eastAsia="en-US"/>
    </w:rPr>
  </w:style>
  <w:style w:type="paragraph" w:styleId="Heading2">
    <w:name w:val="heading 2"/>
    <w:basedOn w:val="Normal"/>
    <w:next w:val="Normal"/>
    <w:link w:val="Heading2Char"/>
    <w:unhideWhenUsed/>
    <w:qFormat/>
    <w:rsid w:val="0053525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3E20F7"/>
    <w:pPr>
      <w:keepNext/>
      <w:spacing w:before="240" w:after="60"/>
      <w:outlineLvl w:val="2"/>
    </w:pPr>
    <w:rPr>
      <w:rFonts w:ascii="Calibri Light" w:hAnsi="Calibri Light"/>
      <w:b/>
      <w:bCs/>
      <w:sz w:val="26"/>
      <w:szCs w:val="26"/>
    </w:rPr>
  </w:style>
  <w:style w:type="paragraph" w:styleId="Heading5">
    <w:name w:val="heading 5"/>
    <w:basedOn w:val="Normal"/>
    <w:next w:val="Normal"/>
    <w:qFormat/>
    <w:rsid w:val="008B66E7"/>
    <w:pPr>
      <w:spacing w:before="240" w:after="60"/>
      <w:outlineLvl w:val="4"/>
    </w:pPr>
    <w:rPr>
      <w:b/>
      <w:bCs/>
      <w:i/>
      <w:iCs/>
      <w:sz w:val="26"/>
      <w:szCs w:val="26"/>
    </w:rPr>
  </w:style>
  <w:style w:type="paragraph" w:styleId="Heading6">
    <w:name w:val="heading 6"/>
    <w:basedOn w:val="Normal"/>
    <w:next w:val="Normal"/>
    <w:qFormat/>
    <w:rsid w:val="008B66E7"/>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3E41"/>
    <w:rPr>
      <w:rFonts w:ascii="Times New Roman" w:hAnsi="Times New Roman"/>
      <w:szCs w:val="20"/>
      <w:lang w:eastAsia="en-US"/>
    </w:rPr>
  </w:style>
  <w:style w:type="paragraph" w:styleId="BalloonText">
    <w:name w:val="Balloon Text"/>
    <w:basedOn w:val="Normal"/>
    <w:semiHidden/>
    <w:rsid w:val="008205BC"/>
    <w:rPr>
      <w:rFonts w:ascii="Tahoma" w:hAnsi="Tahoma" w:cs="Tahoma"/>
      <w:sz w:val="16"/>
      <w:szCs w:val="16"/>
    </w:rPr>
  </w:style>
  <w:style w:type="paragraph" w:styleId="Header">
    <w:name w:val="header"/>
    <w:basedOn w:val="Normal"/>
    <w:rsid w:val="008B66E7"/>
    <w:pPr>
      <w:tabs>
        <w:tab w:val="center" w:pos="4320"/>
        <w:tab w:val="right" w:pos="8640"/>
      </w:tabs>
    </w:pPr>
    <w:rPr>
      <w:rFonts w:ascii="Times New Roman" w:hAnsi="Times New Roman"/>
      <w:szCs w:val="20"/>
      <w:lang w:eastAsia="en-US"/>
    </w:rPr>
  </w:style>
  <w:style w:type="paragraph" w:styleId="Footer">
    <w:name w:val="footer"/>
    <w:basedOn w:val="Normal"/>
    <w:link w:val="FooterChar"/>
    <w:rsid w:val="00831A9B"/>
    <w:pPr>
      <w:tabs>
        <w:tab w:val="center" w:pos="4513"/>
        <w:tab w:val="right" w:pos="9026"/>
      </w:tabs>
    </w:pPr>
  </w:style>
  <w:style w:type="character" w:customStyle="1" w:styleId="FooterChar">
    <w:name w:val="Footer Char"/>
    <w:link w:val="Footer"/>
    <w:rsid w:val="00831A9B"/>
    <w:rPr>
      <w:rFonts w:ascii="Verdana" w:hAnsi="Verdana"/>
      <w:sz w:val="22"/>
      <w:szCs w:val="24"/>
    </w:rPr>
  </w:style>
  <w:style w:type="paragraph" w:styleId="ListParagraph">
    <w:name w:val="List Paragraph"/>
    <w:basedOn w:val="Normal"/>
    <w:uiPriority w:val="34"/>
    <w:qFormat/>
    <w:rsid w:val="00831A9B"/>
    <w:pPr>
      <w:ind w:left="720"/>
    </w:pPr>
    <w:rPr>
      <w:rFonts w:ascii="Times New Roman" w:hAnsi="Times New Roman"/>
      <w:szCs w:val="20"/>
      <w:lang w:eastAsia="en-US"/>
    </w:rPr>
  </w:style>
  <w:style w:type="character" w:customStyle="1" w:styleId="BodyTextChar">
    <w:name w:val="Body Text Char"/>
    <w:link w:val="BodyText"/>
    <w:rsid w:val="00456E85"/>
    <w:rPr>
      <w:sz w:val="22"/>
      <w:lang w:eastAsia="en-US"/>
    </w:rPr>
  </w:style>
  <w:style w:type="character" w:customStyle="1" w:styleId="Heading3Char">
    <w:name w:val="Heading 3 Char"/>
    <w:link w:val="Heading3"/>
    <w:semiHidden/>
    <w:rsid w:val="003E20F7"/>
    <w:rPr>
      <w:rFonts w:ascii="Calibri Light" w:eastAsia="Times New Roman" w:hAnsi="Calibri Light" w:cs="Times New Roman"/>
      <w:b/>
      <w:bCs/>
      <w:sz w:val="26"/>
      <w:szCs w:val="26"/>
    </w:rPr>
  </w:style>
  <w:style w:type="paragraph" w:customStyle="1" w:styleId="Default">
    <w:name w:val="Default"/>
    <w:uiPriority w:val="99"/>
    <w:rsid w:val="003E20F7"/>
    <w:pPr>
      <w:autoSpaceDE w:val="0"/>
      <w:autoSpaceDN w:val="0"/>
      <w:adjustRightInd w:val="0"/>
    </w:pPr>
    <w:rPr>
      <w:rFonts w:eastAsia="Calibri"/>
      <w:color w:val="000000"/>
      <w:sz w:val="24"/>
      <w:szCs w:val="24"/>
      <w:lang w:eastAsia="en-US"/>
    </w:rPr>
  </w:style>
  <w:style w:type="paragraph" w:customStyle="1" w:styleId="DefaultText">
    <w:name w:val="Default Text"/>
    <w:basedOn w:val="Normal"/>
    <w:uiPriority w:val="99"/>
    <w:rsid w:val="00DF3C55"/>
    <w:rPr>
      <w:rFonts w:ascii="Times New Roman" w:hAnsi="Times New Roman"/>
      <w:sz w:val="24"/>
      <w:szCs w:val="20"/>
      <w:lang w:eastAsia="en-US"/>
    </w:rPr>
  </w:style>
  <w:style w:type="character" w:customStyle="1" w:styleId="Heading2Char">
    <w:name w:val="Heading 2 Char"/>
    <w:link w:val="Heading2"/>
    <w:rsid w:val="0053525B"/>
    <w:rPr>
      <w:rFonts w:ascii="Calibri Light" w:eastAsia="Times New Roman" w:hAnsi="Calibri Light" w:cs="Times New Roman"/>
      <w:b/>
      <w:bCs/>
      <w:i/>
      <w:iCs/>
      <w:sz w:val="28"/>
      <w:szCs w:val="28"/>
    </w:rPr>
  </w:style>
  <w:style w:type="paragraph" w:styleId="NormalWeb">
    <w:name w:val="Normal (Web)"/>
    <w:basedOn w:val="Normal"/>
    <w:uiPriority w:val="99"/>
    <w:unhideWhenUsed/>
    <w:rsid w:val="009E421B"/>
    <w:pPr>
      <w:spacing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33262">
      <w:bodyDiv w:val="1"/>
      <w:marLeft w:val="0"/>
      <w:marRight w:val="0"/>
      <w:marTop w:val="0"/>
      <w:marBottom w:val="750"/>
      <w:divBdr>
        <w:top w:val="none" w:sz="0" w:space="0" w:color="auto"/>
        <w:left w:val="none" w:sz="0" w:space="0" w:color="auto"/>
        <w:bottom w:val="none" w:sz="0" w:space="0" w:color="auto"/>
        <w:right w:val="none" w:sz="0" w:space="0" w:color="auto"/>
      </w:divBdr>
      <w:divsChild>
        <w:div w:id="910000094">
          <w:marLeft w:val="0"/>
          <w:marRight w:val="0"/>
          <w:marTop w:val="0"/>
          <w:marBottom w:val="0"/>
          <w:divBdr>
            <w:top w:val="none" w:sz="0" w:space="0" w:color="auto"/>
            <w:left w:val="none" w:sz="0" w:space="0" w:color="auto"/>
            <w:bottom w:val="none" w:sz="0" w:space="0" w:color="auto"/>
            <w:right w:val="none" w:sz="0" w:space="0" w:color="auto"/>
          </w:divBdr>
          <w:divsChild>
            <w:div w:id="235557158">
              <w:marLeft w:val="0"/>
              <w:marRight w:val="0"/>
              <w:marTop w:val="0"/>
              <w:marBottom w:val="0"/>
              <w:divBdr>
                <w:top w:val="none" w:sz="0" w:space="0" w:color="auto"/>
                <w:left w:val="none" w:sz="0" w:space="0" w:color="auto"/>
                <w:bottom w:val="none" w:sz="0" w:space="0" w:color="auto"/>
                <w:right w:val="none" w:sz="0" w:space="0" w:color="auto"/>
              </w:divBdr>
              <w:divsChild>
                <w:div w:id="377896060">
                  <w:marLeft w:val="0"/>
                  <w:marRight w:val="0"/>
                  <w:marTop w:val="0"/>
                  <w:marBottom w:val="0"/>
                  <w:divBdr>
                    <w:top w:val="none" w:sz="0" w:space="0" w:color="auto"/>
                    <w:left w:val="none" w:sz="0" w:space="0" w:color="auto"/>
                    <w:bottom w:val="none" w:sz="0" w:space="0" w:color="auto"/>
                    <w:right w:val="none" w:sz="0" w:space="0" w:color="auto"/>
                  </w:divBdr>
                  <w:divsChild>
                    <w:div w:id="1870796495">
                      <w:marLeft w:val="0"/>
                      <w:marRight w:val="0"/>
                      <w:marTop w:val="0"/>
                      <w:marBottom w:val="0"/>
                      <w:divBdr>
                        <w:top w:val="none" w:sz="0" w:space="0" w:color="auto"/>
                        <w:left w:val="none" w:sz="0" w:space="0" w:color="auto"/>
                        <w:bottom w:val="none" w:sz="0" w:space="0" w:color="auto"/>
                        <w:right w:val="none" w:sz="0" w:space="0" w:color="auto"/>
                      </w:divBdr>
                      <w:divsChild>
                        <w:div w:id="717170250">
                          <w:marLeft w:val="0"/>
                          <w:marRight w:val="0"/>
                          <w:marTop w:val="0"/>
                          <w:marBottom w:val="0"/>
                          <w:divBdr>
                            <w:top w:val="none" w:sz="0" w:space="0" w:color="auto"/>
                            <w:left w:val="none" w:sz="0" w:space="0" w:color="auto"/>
                            <w:bottom w:val="none" w:sz="0" w:space="0" w:color="auto"/>
                            <w:right w:val="none" w:sz="0" w:space="0" w:color="auto"/>
                          </w:divBdr>
                        </w:div>
                        <w:div w:id="1224682913">
                          <w:marLeft w:val="0"/>
                          <w:marRight w:val="0"/>
                          <w:marTop w:val="0"/>
                          <w:marBottom w:val="0"/>
                          <w:divBdr>
                            <w:top w:val="none" w:sz="0" w:space="0" w:color="auto"/>
                            <w:left w:val="none" w:sz="0" w:space="0" w:color="auto"/>
                            <w:bottom w:val="none" w:sz="0" w:space="0" w:color="auto"/>
                            <w:right w:val="none" w:sz="0" w:space="0" w:color="auto"/>
                          </w:divBdr>
                        </w:div>
                        <w:div w:id="1708986271">
                          <w:marLeft w:val="0"/>
                          <w:marRight w:val="0"/>
                          <w:marTop w:val="0"/>
                          <w:marBottom w:val="0"/>
                          <w:divBdr>
                            <w:top w:val="none" w:sz="0" w:space="0" w:color="auto"/>
                            <w:left w:val="none" w:sz="0" w:space="0" w:color="auto"/>
                            <w:bottom w:val="none" w:sz="0" w:space="0" w:color="auto"/>
                            <w:right w:val="none" w:sz="0" w:space="0" w:color="auto"/>
                          </w:divBdr>
                        </w:div>
                        <w:div w:id="1893618653">
                          <w:marLeft w:val="0"/>
                          <w:marRight w:val="0"/>
                          <w:marTop w:val="0"/>
                          <w:marBottom w:val="0"/>
                          <w:divBdr>
                            <w:top w:val="none" w:sz="0" w:space="0" w:color="auto"/>
                            <w:left w:val="none" w:sz="0" w:space="0" w:color="auto"/>
                            <w:bottom w:val="none" w:sz="0" w:space="0" w:color="auto"/>
                            <w:right w:val="none" w:sz="0" w:space="0" w:color="auto"/>
                          </w:divBdr>
                        </w:div>
                        <w:div w:id="21054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081597">
      <w:bodyDiv w:val="1"/>
      <w:marLeft w:val="0"/>
      <w:marRight w:val="0"/>
      <w:marTop w:val="0"/>
      <w:marBottom w:val="0"/>
      <w:divBdr>
        <w:top w:val="none" w:sz="0" w:space="0" w:color="auto"/>
        <w:left w:val="none" w:sz="0" w:space="0" w:color="auto"/>
        <w:bottom w:val="none" w:sz="0" w:space="0" w:color="auto"/>
        <w:right w:val="none" w:sz="0" w:space="0" w:color="auto"/>
      </w:divBdr>
    </w:div>
    <w:div w:id="443621468">
      <w:bodyDiv w:val="1"/>
      <w:marLeft w:val="0"/>
      <w:marRight w:val="0"/>
      <w:marTop w:val="0"/>
      <w:marBottom w:val="0"/>
      <w:divBdr>
        <w:top w:val="none" w:sz="0" w:space="0" w:color="auto"/>
        <w:left w:val="none" w:sz="0" w:space="0" w:color="auto"/>
        <w:bottom w:val="none" w:sz="0" w:space="0" w:color="auto"/>
        <w:right w:val="none" w:sz="0" w:space="0" w:color="auto"/>
      </w:divBdr>
    </w:div>
    <w:div w:id="1680811067">
      <w:bodyDiv w:val="1"/>
      <w:marLeft w:val="0"/>
      <w:marRight w:val="0"/>
      <w:marTop w:val="0"/>
      <w:marBottom w:val="750"/>
      <w:divBdr>
        <w:top w:val="none" w:sz="0" w:space="0" w:color="auto"/>
        <w:left w:val="none" w:sz="0" w:space="0" w:color="auto"/>
        <w:bottom w:val="none" w:sz="0" w:space="0" w:color="auto"/>
        <w:right w:val="none" w:sz="0" w:space="0" w:color="auto"/>
      </w:divBdr>
      <w:divsChild>
        <w:div w:id="1461075861">
          <w:marLeft w:val="0"/>
          <w:marRight w:val="0"/>
          <w:marTop w:val="0"/>
          <w:marBottom w:val="0"/>
          <w:divBdr>
            <w:top w:val="none" w:sz="0" w:space="0" w:color="auto"/>
            <w:left w:val="none" w:sz="0" w:space="0" w:color="auto"/>
            <w:bottom w:val="none" w:sz="0" w:space="0" w:color="auto"/>
            <w:right w:val="none" w:sz="0" w:space="0" w:color="auto"/>
          </w:divBdr>
          <w:divsChild>
            <w:div w:id="1756320165">
              <w:marLeft w:val="0"/>
              <w:marRight w:val="0"/>
              <w:marTop w:val="0"/>
              <w:marBottom w:val="0"/>
              <w:divBdr>
                <w:top w:val="none" w:sz="0" w:space="0" w:color="auto"/>
                <w:left w:val="none" w:sz="0" w:space="0" w:color="auto"/>
                <w:bottom w:val="none" w:sz="0" w:space="0" w:color="auto"/>
                <w:right w:val="none" w:sz="0" w:space="0" w:color="auto"/>
              </w:divBdr>
              <w:divsChild>
                <w:div w:id="553850184">
                  <w:marLeft w:val="0"/>
                  <w:marRight w:val="0"/>
                  <w:marTop w:val="0"/>
                  <w:marBottom w:val="0"/>
                  <w:divBdr>
                    <w:top w:val="none" w:sz="0" w:space="0" w:color="auto"/>
                    <w:left w:val="none" w:sz="0" w:space="0" w:color="auto"/>
                    <w:bottom w:val="none" w:sz="0" w:space="0" w:color="auto"/>
                    <w:right w:val="none" w:sz="0" w:space="0" w:color="auto"/>
                  </w:divBdr>
                  <w:divsChild>
                    <w:div w:id="1982614411">
                      <w:marLeft w:val="0"/>
                      <w:marRight w:val="0"/>
                      <w:marTop w:val="0"/>
                      <w:marBottom w:val="0"/>
                      <w:divBdr>
                        <w:top w:val="none" w:sz="0" w:space="0" w:color="auto"/>
                        <w:left w:val="none" w:sz="0" w:space="0" w:color="auto"/>
                        <w:bottom w:val="none" w:sz="0" w:space="0" w:color="auto"/>
                        <w:right w:val="none" w:sz="0" w:space="0" w:color="auto"/>
                      </w:divBdr>
                      <w:divsChild>
                        <w:div w:id="441653260">
                          <w:marLeft w:val="0"/>
                          <w:marRight w:val="0"/>
                          <w:marTop w:val="0"/>
                          <w:marBottom w:val="0"/>
                          <w:divBdr>
                            <w:top w:val="none" w:sz="0" w:space="0" w:color="auto"/>
                            <w:left w:val="none" w:sz="0" w:space="0" w:color="auto"/>
                            <w:bottom w:val="none" w:sz="0" w:space="0" w:color="auto"/>
                            <w:right w:val="none" w:sz="0" w:space="0" w:color="auto"/>
                          </w:divBdr>
                        </w:div>
                        <w:div w:id="499657705">
                          <w:marLeft w:val="0"/>
                          <w:marRight w:val="0"/>
                          <w:marTop w:val="0"/>
                          <w:marBottom w:val="0"/>
                          <w:divBdr>
                            <w:top w:val="none" w:sz="0" w:space="0" w:color="auto"/>
                            <w:left w:val="none" w:sz="0" w:space="0" w:color="auto"/>
                            <w:bottom w:val="none" w:sz="0" w:space="0" w:color="auto"/>
                            <w:right w:val="none" w:sz="0" w:space="0" w:color="auto"/>
                          </w:divBdr>
                        </w:div>
                        <w:div w:id="641887111">
                          <w:marLeft w:val="0"/>
                          <w:marRight w:val="0"/>
                          <w:marTop w:val="0"/>
                          <w:marBottom w:val="0"/>
                          <w:divBdr>
                            <w:top w:val="none" w:sz="0" w:space="0" w:color="auto"/>
                            <w:left w:val="none" w:sz="0" w:space="0" w:color="auto"/>
                            <w:bottom w:val="none" w:sz="0" w:space="0" w:color="auto"/>
                            <w:right w:val="none" w:sz="0" w:space="0" w:color="auto"/>
                          </w:divBdr>
                        </w:div>
                        <w:div w:id="643892241">
                          <w:marLeft w:val="0"/>
                          <w:marRight w:val="0"/>
                          <w:marTop w:val="0"/>
                          <w:marBottom w:val="0"/>
                          <w:divBdr>
                            <w:top w:val="none" w:sz="0" w:space="0" w:color="auto"/>
                            <w:left w:val="none" w:sz="0" w:space="0" w:color="auto"/>
                            <w:bottom w:val="none" w:sz="0" w:space="0" w:color="auto"/>
                            <w:right w:val="none" w:sz="0" w:space="0" w:color="auto"/>
                          </w:divBdr>
                        </w:div>
                        <w:div w:id="1253583487">
                          <w:marLeft w:val="0"/>
                          <w:marRight w:val="0"/>
                          <w:marTop w:val="0"/>
                          <w:marBottom w:val="0"/>
                          <w:divBdr>
                            <w:top w:val="none" w:sz="0" w:space="0" w:color="auto"/>
                            <w:left w:val="none" w:sz="0" w:space="0" w:color="auto"/>
                            <w:bottom w:val="none" w:sz="0" w:space="0" w:color="auto"/>
                            <w:right w:val="none" w:sz="0" w:space="0" w:color="auto"/>
                          </w:divBdr>
                        </w:div>
                        <w:div w:id="17337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7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959</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North Trafford College</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Sharon Bowker</dc:creator>
  <cp:keywords/>
  <cp:lastModifiedBy>Sarah Burns</cp:lastModifiedBy>
  <cp:revision>2</cp:revision>
  <cp:lastPrinted>2018-10-15T20:39:00Z</cp:lastPrinted>
  <dcterms:created xsi:type="dcterms:W3CDTF">2019-08-06T11:31:00Z</dcterms:created>
  <dcterms:modified xsi:type="dcterms:W3CDTF">2019-08-06T11:31:00Z</dcterms:modified>
</cp:coreProperties>
</file>