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93B02" w14:textId="77777777" w:rsidR="00B50287" w:rsidRPr="00FD5110" w:rsidRDefault="00B50287" w:rsidP="00B50287">
      <w:pPr>
        <w:autoSpaceDE w:val="0"/>
        <w:autoSpaceDN w:val="0"/>
        <w:adjustRightInd w:val="0"/>
        <w:spacing w:after="0"/>
        <w:jc w:val="both"/>
        <w:outlineLvl w:val="0"/>
        <w:rPr>
          <w:rFonts w:ascii="Gill Sans MT" w:hAnsi="Gill Sans MT"/>
        </w:rPr>
      </w:pPr>
    </w:p>
    <w:p w14:paraId="0C613200" w14:textId="6549F809" w:rsidR="00D33BD5" w:rsidRDefault="00D33BD5" w:rsidP="00D33BD5">
      <w:pPr>
        <w:pStyle w:val="NoSpacing"/>
        <w:jc w:val="center"/>
        <w:rPr>
          <w:rFonts w:ascii="Gill Sans MT" w:hAnsi="Gill Sans MT"/>
          <w:b/>
          <w:bCs/>
          <w:sz w:val="24"/>
          <w:szCs w:val="24"/>
        </w:rPr>
      </w:pPr>
      <w:r w:rsidRPr="009B69B5">
        <w:rPr>
          <w:rFonts w:ascii="Gill Sans MT" w:hAnsi="Gill Sans MT"/>
          <w:noProof/>
          <w:lang w:eastAsia="zh-CN"/>
        </w:rPr>
        <w:drawing>
          <wp:inline distT="0" distB="0" distL="0" distR="0" wp14:anchorId="61BD56DF" wp14:editId="37BA8E8A">
            <wp:extent cx="1068019" cy="1421976"/>
            <wp:effectExtent l="0" t="0" r="0" b="0"/>
            <wp:docPr id="1" name="Picture 1" descr="http://www.spgs.org/wordpress/wp-content/uploads/2013/07/SPGS-logo-mono-773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gs.org/wordpress/wp-content/uploads/2013/07/SPGS-logo-mono-773x102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7958" cy="1421894"/>
                    </a:xfrm>
                    <a:prstGeom prst="rect">
                      <a:avLst/>
                    </a:prstGeom>
                    <a:noFill/>
                    <a:ln>
                      <a:noFill/>
                    </a:ln>
                  </pic:spPr>
                </pic:pic>
              </a:graphicData>
            </a:graphic>
          </wp:inline>
        </w:drawing>
      </w:r>
    </w:p>
    <w:p w14:paraId="1915682B" w14:textId="77777777" w:rsidR="00D33BD5" w:rsidRDefault="00D33BD5" w:rsidP="00740AC1">
      <w:pPr>
        <w:pStyle w:val="NoSpacing"/>
        <w:rPr>
          <w:rFonts w:ascii="Gill Sans MT" w:hAnsi="Gill Sans MT"/>
          <w:b/>
          <w:bCs/>
          <w:sz w:val="24"/>
          <w:szCs w:val="24"/>
        </w:rPr>
      </w:pPr>
    </w:p>
    <w:p w14:paraId="559BF63B" w14:textId="77777777" w:rsidR="00D33BD5" w:rsidRDefault="00D33BD5" w:rsidP="00740AC1">
      <w:pPr>
        <w:pStyle w:val="NoSpacing"/>
        <w:rPr>
          <w:rFonts w:ascii="Gill Sans MT" w:hAnsi="Gill Sans MT"/>
          <w:b/>
          <w:bCs/>
          <w:sz w:val="24"/>
          <w:szCs w:val="24"/>
        </w:rPr>
      </w:pPr>
    </w:p>
    <w:p w14:paraId="3FF27BD7" w14:textId="77777777" w:rsidR="00D33BD5" w:rsidRPr="00822FCD" w:rsidRDefault="00D33BD5" w:rsidP="00740AC1">
      <w:pPr>
        <w:pStyle w:val="NoSpacing"/>
        <w:rPr>
          <w:rFonts w:ascii="Gill Sans MT" w:hAnsi="Gill Sans MT"/>
          <w:b/>
          <w:bCs/>
          <w:color w:val="FF0000"/>
          <w:sz w:val="24"/>
          <w:szCs w:val="24"/>
        </w:rPr>
      </w:pPr>
    </w:p>
    <w:p w14:paraId="7ED0CC5F" w14:textId="77553800" w:rsidR="007755FF" w:rsidRDefault="002D1349" w:rsidP="00A00495">
      <w:pPr>
        <w:pStyle w:val="NoSpacing"/>
        <w:jc w:val="both"/>
        <w:rPr>
          <w:rFonts w:ascii="Gill Sans MT" w:hAnsi="Gill Sans MT"/>
          <w:b/>
          <w:bCs/>
        </w:rPr>
      </w:pPr>
      <w:r>
        <w:rPr>
          <w:rFonts w:ascii="Gill Sans MT" w:hAnsi="Gill Sans MT"/>
          <w:b/>
          <w:bCs/>
        </w:rPr>
        <w:t>Debating Coach</w:t>
      </w:r>
    </w:p>
    <w:p w14:paraId="3ED84E31" w14:textId="69D7C646" w:rsidR="002D1349" w:rsidRDefault="002D1349" w:rsidP="00A00495">
      <w:pPr>
        <w:pStyle w:val="NoSpacing"/>
        <w:jc w:val="both"/>
        <w:rPr>
          <w:rFonts w:ascii="Gill Sans MT" w:hAnsi="Gill Sans MT"/>
          <w:b/>
          <w:bCs/>
        </w:rPr>
      </w:pPr>
      <w:r>
        <w:rPr>
          <w:rFonts w:ascii="Gill Sans MT" w:hAnsi="Gill Sans MT"/>
          <w:b/>
          <w:bCs/>
        </w:rPr>
        <w:t>Part time</w:t>
      </w:r>
    </w:p>
    <w:p w14:paraId="0CBAC6BB" w14:textId="4539F9CC" w:rsidR="002D1349" w:rsidRPr="00822FCD" w:rsidRDefault="002D1349" w:rsidP="00A00495">
      <w:pPr>
        <w:pStyle w:val="NoSpacing"/>
        <w:jc w:val="both"/>
        <w:rPr>
          <w:rFonts w:ascii="Gill Sans MT" w:hAnsi="Gill Sans MT"/>
          <w:b/>
          <w:bCs/>
          <w:color w:val="FF0000"/>
        </w:rPr>
      </w:pPr>
      <w:r>
        <w:rPr>
          <w:rFonts w:ascii="Gill Sans MT" w:hAnsi="Gill Sans MT"/>
          <w:b/>
          <w:bCs/>
        </w:rPr>
        <w:t xml:space="preserve">Fixed term contract until </w:t>
      </w:r>
      <w:r w:rsidR="00B531B0">
        <w:rPr>
          <w:rFonts w:ascii="Gill Sans MT" w:hAnsi="Gill Sans MT"/>
          <w:b/>
          <w:bCs/>
        </w:rPr>
        <w:t>30 August, 2024</w:t>
      </w:r>
    </w:p>
    <w:p w14:paraId="6C1F4F30" w14:textId="59245723" w:rsidR="007755FF" w:rsidRPr="00B531B0" w:rsidRDefault="009577E3" w:rsidP="00A00495">
      <w:pPr>
        <w:pStyle w:val="NoSpacing"/>
        <w:jc w:val="both"/>
        <w:rPr>
          <w:rFonts w:ascii="Gill Sans MT" w:hAnsi="Gill Sans MT"/>
          <w:b/>
          <w:bCs/>
        </w:rPr>
      </w:pPr>
      <w:r w:rsidRPr="00B531B0">
        <w:rPr>
          <w:rFonts w:ascii="Gill Sans MT" w:hAnsi="Gill Sans MT"/>
          <w:b/>
          <w:bCs/>
        </w:rPr>
        <w:t xml:space="preserve">Required from </w:t>
      </w:r>
      <w:r w:rsidR="00744A5D" w:rsidRPr="00B531B0">
        <w:rPr>
          <w:rFonts w:ascii="Gill Sans MT" w:hAnsi="Gill Sans MT"/>
          <w:b/>
          <w:bCs/>
        </w:rPr>
        <w:t>September</w:t>
      </w:r>
      <w:r w:rsidRPr="00B531B0">
        <w:rPr>
          <w:rFonts w:ascii="Gill Sans MT" w:hAnsi="Gill Sans MT"/>
          <w:b/>
          <w:bCs/>
        </w:rPr>
        <w:t xml:space="preserve"> 2023</w:t>
      </w:r>
    </w:p>
    <w:p w14:paraId="375C66A1" w14:textId="308EE58C" w:rsidR="00D917C7" w:rsidRPr="00822FCD" w:rsidRDefault="00B531B0" w:rsidP="00A00495">
      <w:pPr>
        <w:jc w:val="both"/>
        <w:rPr>
          <w:rFonts w:ascii="Gill Sans MT" w:hAnsi="Gill Sans MT"/>
          <w:b/>
          <w:bCs/>
          <w:color w:val="FF0000"/>
        </w:rPr>
      </w:pPr>
      <w:r>
        <w:rPr>
          <w:rFonts w:ascii="Gill Sans MT" w:hAnsi="Gill Sans MT"/>
          <w:b/>
          <w:bCs/>
        </w:rPr>
        <w:t>Rate per hour</w:t>
      </w:r>
      <w:r w:rsidR="00381FF4">
        <w:rPr>
          <w:rFonts w:ascii="Gill Sans MT" w:hAnsi="Gill Sans MT"/>
          <w:b/>
          <w:bCs/>
        </w:rPr>
        <w:t>: £35.00</w:t>
      </w:r>
    </w:p>
    <w:p w14:paraId="1A49BB6C" w14:textId="77777777" w:rsidR="00D917C7" w:rsidRPr="00601F85" w:rsidRDefault="00D917C7" w:rsidP="00A00495">
      <w:pPr>
        <w:jc w:val="both"/>
        <w:outlineLvl w:val="0"/>
        <w:rPr>
          <w:rFonts w:ascii="Gill Sans MT" w:hAnsi="Gill Sans MT"/>
          <w:b/>
        </w:rPr>
      </w:pPr>
      <w:r w:rsidRPr="00601F85">
        <w:rPr>
          <w:rFonts w:ascii="Gill Sans MT" w:hAnsi="Gill Sans MT"/>
          <w:b/>
        </w:rPr>
        <w:t>The school</w:t>
      </w:r>
    </w:p>
    <w:p w14:paraId="57CB91C7" w14:textId="0A56571C" w:rsidR="00D917C7" w:rsidRDefault="00D917C7" w:rsidP="00A00495">
      <w:pPr>
        <w:jc w:val="both"/>
        <w:rPr>
          <w:rFonts w:ascii="Gill Sans MT" w:hAnsi="Gill Sans MT"/>
        </w:rPr>
      </w:pPr>
      <w:r w:rsidRPr="00601F85">
        <w:rPr>
          <w:rFonts w:ascii="Gill Sans MT" w:hAnsi="Gill Sans MT"/>
        </w:rPr>
        <w:t xml:space="preserve">St Paul’s Girls’ School is one of the country’s leading independent schools for girls aged 11-18, with approximately 800 students. </w:t>
      </w:r>
      <w:r w:rsidRPr="00601F85">
        <w:rPr>
          <w:rFonts w:ascii="Gill Sans MT" w:hAnsi="Gill Sans MT"/>
          <w:lang w:bidi="en-GB"/>
        </w:rPr>
        <w:t xml:space="preserve">It is an extraordinary school, offering a classical yet forward-thinking education, rooted in a love of academic discovery and enriched by a broad co-curricular programme, nurturing wellbeing provision and a strong commitment to partnerships and community initiatives. </w:t>
      </w:r>
      <w:r w:rsidRPr="00601F85">
        <w:rPr>
          <w:rFonts w:ascii="Gill Sans MT" w:hAnsi="Gill Sans MT"/>
        </w:rPr>
        <w:t xml:space="preserve">Aspirations and achievements go well beyond what one would normally expect from a school, making St Paul’s </w:t>
      </w:r>
      <w:r w:rsidR="00FB608F">
        <w:rPr>
          <w:rFonts w:ascii="Gill Sans MT" w:hAnsi="Gill Sans MT"/>
        </w:rPr>
        <w:t>Girls’ School an</w:t>
      </w:r>
      <w:r w:rsidRPr="00601F85">
        <w:rPr>
          <w:rFonts w:ascii="Gill Sans MT" w:hAnsi="Gill Sans MT"/>
        </w:rPr>
        <w:t xml:space="preserve"> exciting, </w:t>
      </w:r>
      <w:r w:rsidR="005B653F" w:rsidRPr="00601F85">
        <w:rPr>
          <w:rFonts w:ascii="Gill Sans MT" w:hAnsi="Gill Sans MT"/>
        </w:rPr>
        <w:t>lively,</w:t>
      </w:r>
      <w:r w:rsidRPr="00601F85">
        <w:rPr>
          <w:rFonts w:ascii="Gill Sans MT" w:hAnsi="Gill Sans MT"/>
        </w:rPr>
        <w:t xml:space="preserve"> and stimulating place in which to work. </w:t>
      </w:r>
    </w:p>
    <w:p w14:paraId="3D05959F" w14:textId="61193D67" w:rsidR="00D917C7" w:rsidRDefault="00D917C7" w:rsidP="00A00495">
      <w:pPr>
        <w:jc w:val="both"/>
        <w:rPr>
          <w:rFonts w:ascii="Gill Sans MT" w:hAnsi="Gill Sans MT"/>
        </w:rPr>
      </w:pPr>
      <w:r w:rsidRPr="00D444AC">
        <w:rPr>
          <w:rFonts w:ascii="Gill Sans MT" w:hAnsi="Gill Sans MT"/>
        </w:rPr>
        <w:t>Students want to make a difference, and many go on to roles tackling some of the greatest challenges facing people and planet. Respect for environmental sustainability is expected of all staff, both in terms of minimising use of resources in daily operations and supporting the school’s aim of preparing students fully for life and work in the mid-21st century.</w:t>
      </w:r>
    </w:p>
    <w:p w14:paraId="61AF31DE" w14:textId="77777777" w:rsidR="00447849" w:rsidRPr="00C276FB" w:rsidRDefault="00447849" w:rsidP="00A00495">
      <w:pPr>
        <w:autoSpaceDE w:val="0"/>
        <w:autoSpaceDN w:val="0"/>
        <w:adjustRightInd w:val="0"/>
        <w:jc w:val="both"/>
        <w:outlineLvl w:val="0"/>
        <w:rPr>
          <w:rFonts w:ascii="Gill Sans MT" w:hAnsi="Gill Sans MT"/>
          <w:b/>
          <w:bCs/>
        </w:rPr>
      </w:pPr>
      <w:r w:rsidRPr="00C276FB">
        <w:rPr>
          <w:rFonts w:ascii="Gill Sans MT" w:hAnsi="Gill Sans MT"/>
          <w:b/>
          <w:bCs/>
        </w:rPr>
        <w:t>The post and candidate profile</w:t>
      </w:r>
    </w:p>
    <w:p w14:paraId="192E1F46" w14:textId="424D5612" w:rsidR="00A818AB" w:rsidRDefault="00A818AB" w:rsidP="00A818AB">
      <w:r w:rsidRPr="00A818AB">
        <w:rPr>
          <w:rFonts w:ascii="Gill Sans MT" w:hAnsi="Gill Sans MT" w:cs="LucidaBright,Bold"/>
        </w:rPr>
        <w:t>We are seeking a</w:t>
      </w:r>
      <w:r w:rsidR="00C66B5B">
        <w:rPr>
          <w:rFonts w:ascii="Gill Sans MT" w:hAnsi="Gill Sans MT" w:cs="LucidaBright,Bold"/>
        </w:rPr>
        <w:t xml:space="preserve"> part time</w:t>
      </w:r>
      <w:r w:rsidRPr="00A818AB">
        <w:rPr>
          <w:rFonts w:ascii="Gill Sans MT" w:hAnsi="Gill Sans MT" w:cs="LucidaBright,Bold"/>
        </w:rPr>
        <w:t xml:space="preserve"> Debate Coach. </w:t>
      </w:r>
      <w:r w:rsidRPr="00A818AB">
        <w:rPr>
          <w:rFonts w:ascii="Gill Sans MT" w:hAnsi="Gill Sans MT"/>
        </w:rPr>
        <w:t>Someone with a strong interest in debating and public speaking, as well as current affairs, to work alongside the Debating Coordinator and the professional coach to keep developing our thriving debating society</w:t>
      </w:r>
      <w:r w:rsidRPr="00A818AB">
        <w:t xml:space="preserve">. </w:t>
      </w:r>
    </w:p>
    <w:p w14:paraId="33AE565C" w14:textId="276C5244" w:rsidR="00DD3FE2" w:rsidRPr="003A20AB" w:rsidRDefault="00DD3FE2" w:rsidP="00A818AB">
      <w:pPr>
        <w:rPr>
          <w:rFonts w:ascii="Gill Sans MT" w:hAnsi="Gill Sans MT"/>
          <w:b/>
          <w:bCs/>
        </w:rPr>
      </w:pPr>
      <w:r w:rsidRPr="003A20AB">
        <w:rPr>
          <w:rFonts w:ascii="Gill Sans MT" w:hAnsi="Gill Sans MT"/>
          <w:b/>
          <w:bCs/>
        </w:rPr>
        <w:t>Main duties and responsibilities</w:t>
      </w:r>
    </w:p>
    <w:p w14:paraId="1AA61DFF" w14:textId="77777777" w:rsidR="00E813AA" w:rsidRPr="00E813AA" w:rsidRDefault="00E813AA" w:rsidP="00E813AA">
      <w:pPr>
        <w:rPr>
          <w:rFonts w:ascii="Gill Sans MT" w:hAnsi="Gill Sans MT" w:cs="LucidaBright,Bold"/>
        </w:rPr>
      </w:pPr>
      <w:r w:rsidRPr="00E813AA">
        <w:rPr>
          <w:rFonts w:ascii="Gill Sans MT" w:hAnsi="Gill Sans MT" w:cs="LucidaBright,Bold"/>
        </w:rPr>
        <w:t xml:space="preserve">• Delivering a weekly training session (provisionally: Friday 4pm – 6pm) to a group of debaters from across the age range (Year 8 to Year 12), consisting of a taught element as well as drills for students. </w:t>
      </w:r>
    </w:p>
    <w:p w14:paraId="71D982FF" w14:textId="77777777" w:rsidR="00E813AA" w:rsidRPr="00E813AA" w:rsidRDefault="00E813AA" w:rsidP="00E813AA">
      <w:pPr>
        <w:rPr>
          <w:rFonts w:ascii="Gill Sans MT" w:hAnsi="Gill Sans MT" w:cs="LucidaBright,Bold"/>
        </w:rPr>
      </w:pPr>
      <w:r w:rsidRPr="00E813AA">
        <w:rPr>
          <w:rFonts w:ascii="Gill Sans MT" w:hAnsi="Gill Sans MT" w:cs="LucidaBright,Bold"/>
        </w:rPr>
        <w:t>• Making resources for the sessions available to our students (for instance a Powerpoint and ideas for further reading).</w:t>
      </w:r>
    </w:p>
    <w:p w14:paraId="408355CA" w14:textId="77777777" w:rsidR="00E813AA" w:rsidRPr="00E813AA" w:rsidRDefault="00E813AA" w:rsidP="00E813AA">
      <w:pPr>
        <w:rPr>
          <w:rFonts w:ascii="Gill Sans MT" w:hAnsi="Gill Sans MT" w:cs="LucidaBright,Bold"/>
        </w:rPr>
      </w:pPr>
      <w:r w:rsidRPr="00E813AA">
        <w:rPr>
          <w:rFonts w:ascii="Gill Sans MT" w:hAnsi="Gill Sans MT" w:cs="LucidaBright,Bold"/>
        </w:rPr>
        <w:t xml:space="preserve">• Delivering a one-hour lunchtime coaching session to the debaters in V and above, consisting of sending them a motion in advance, adjudicating their debates and giving them feedback on it. </w:t>
      </w:r>
    </w:p>
    <w:p w14:paraId="097F089E" w14:textId="77777777" w:rsidR="00E813AA" w:rsidRPr="00E813AA" w:rsidRDefault="00E813AA" w:rsidP="00E813AA">
      <w:pPr>
        <w:rPr>
          <w:rFonts w:ascii="Gill Sans MT" w:hAnsi="Gill Sans MT" w:cs="LucidaBright,Bold"/>
        </w:rPr>
      </w:pPr>
      <w:r w:rsidRPr="00E813AA">
        <w:rPr>
          <w:rFonts w:ascii="Gill Sans MT" w:hAnsi="Gill Sans MT" w:cs="LucidaBright,Bold"/>
        </w:rPr>
        <w:t xml:space="preserve">• Delivering additional ad-hoc coaching sessions to small groups prior to major debating events (England trials, Doxbridge, ICYD finals). </w:t>
      </w:r>
    </w:p>
    <w:p w14:paraId="77323818" w14:textId="7D80D3FA" w:rsidR="00D33BD5" w:rsidRPr="00BA1D84" w:rsidRDefault="00740AC1" w:rsidP="00A00495">
      <w:pPr>
        <w:jc w:val="both"/>
        <w:rPr>
          <w:rFonts w:ascii="Gill Sans MT" w:hAnsi="Gill Sans MT"/>
        </w:rPr>
      </w:pPr>
      <w:r w:rsidRPr="00263E6C">
        <w:rPr>
          <w:rFonts w:ascii="Gill Sans MT" w:hAnsi="Gill Sans MT"/>
        </w:rPr>
        <w:lastRenderedPageBreak/>
        <w:t xml:space="preserve">Further information about the role and to apply can be found on our website </w:t>
      </w:r>
      <w:hyperlink r:id="rId9" w:history="1">
        <w:r w:rsidRPr="00263E6C">
          <w:rPr>
            <w:rStyle w:val="Hyperlink"/>
            <w:rFonts w:ascii="Gill Sans MT" w:hAnsi="Gill Sans MT"/>
          </w:rPr>
          <w:t>https://spgs.org/vacancies/</w:t>
        </w:r>
      </w:hyperlink>
      <w:r w:rsidRPr="00263E6C">
        <w:rPr>
          <w:rFonts w:ascii="Gill Sans MT" w:hAnsi="Gill Sans MT"/>
        </w:rPr>
        <w:t xml:space="preserve">. Please submit your applications before </w:t>
      </w:r>
      <w:r>
        <w:rPr>
          <w:rFonts w:ascii="Gill Sans MT" w:hAnsi="Gill Sans MT"/>
        </w:rPr>
        <w:t>12pm on the closing date</w:t>
      </w:r>
      <w:r>
        <w:rPr>
          <w:rFonts w:ascii="Gill Sans MT" w:hAnsi="Gill Sans MT"/>
          <w:b/>
        </w:rPr>
        <w:t xml:space="preserve">. </w:t>
      </w:r>
      <w:r w:rsidRPr="00263E6C">
        <w:rPr>
          <w:rFonts w:ascii="Gill Sans MT" w:hAnsi="Gill Sans MT"/>
        </w:rPr>
        <w:t xml:space="preserve"> Applications will not be considered without a covering letter, cv, and completed application form.</w:t>
      </w:r>
      <w:r>
        <w:rPr>
          <w:rFonts w:ascii="Gill Sans MT" w:hAnsi="Gill Sans MT"/>
        </w:rPr>
        <w:t xml:space="preserve"> </w:t>
      </w:r>
      <w:r w:rsidRPr="00DB6D32">
        <w:rPr>
          <w:rFonts w:ascii="Gill Sans MT" w:hAnsi="Gill Sans MT"/>
        </w:rPr>
        <w:t xml:space="preserve">We recommend that candidates apply as soon as possible since applications will be reviewed as they are received, and interviews arranged on a rolling basis.  </w:t>
      </w:r>
    </w:p>
    <w:p w14:paraId="434AC075" w14:textId="1433DC0F" w:rsidR="00D917C7" w:rsidRPr="00D917C7" w:rsidRDefault="00D917C7" w:rsidP="00A00495">
      <w:pPr>
        <w:jc w:val="both"/>
        <w:rPr>
          <w:rFonts w:ascii="Gill Sans MT" w:hAnsi="Gill Sans MT"/>
        </w:rPr>
      </w:pPr>
      <w:r w:rsidRPr="00D444AC">
        <w:rPr>
          <w:rFonts w:ascii="Gill Sans MT" w:hAnsi="Gill Sans MT"/>
        </w:rPr>
        <w:t>St Paul’s Girls’ School is committed to creating a diverse environment and is proud to be an equal opportunity employer. All qualified applicants will receive consideration for employment without regard to race, colour, religion, gender, gender identity or expression, sexual orientation, national origin, genetics, disability, or age.</w:t>
      </w:r>
    </w:p>
    <w:p w14:paraId="228470F9" w14:textId="77777777" w:rsidR="00D917C7" w:rsidRPr="00601F85" w:rsidRDefault="00D917C7" w:rsidP="00A00495">
      <w:pPr>
        <w:autoSpaceDE w:val="0"/>
        <w:autoSpaceDN w:val="0"/>
        <w:adjustRightInd w:val="0"/>
        <w:jc w:val="both"/>
        <w:rPr>
          <w:rFonts w:ascii="Gill Sans MT" w:hAnsi="Gill Sans MT" w:cs="LucidaBright,Bold"/>
          <w:b/>
          <w:bCs/>
        </w:rPr>
      </w:pPr>
      <w:r w:rsidRPr="00601F85">
        <w:rPr>
          <w:rFonts w:ascii="Gill Sans MT" w:hAnsi="Gill Sans MT" w:cs="LucidaBright,Bold"/>
          <w:b/>
          <w:bCs/>
        </w:rPr>
        <w:t>Disclosure and Barring Service (DBS) and overseas police checks</w:t>
      </w:r>
    </w:p>
    <w:p w14:paraId="7C573A23" w14:textId="1B3F64F1" w:rsidR="00D917C7" w:rsidRDefault="00D917C7" w:rsidP="00A00495">
      <w:pPr>
        <w:autoSpaceDE w:val="0"/>
        <w:autoSpaceDN w:val="0"/>
        <w:adjustRightInd w:val="0"/>
        <w:jc w:val="both"/>
        <w:rPr>
          <w:rFonts w:ascii="Gill Sans MT" w:hAnsi="Gill Sans MT" w:cs="LucidaBright,Bold"/>
          <w:bCs/>
        </w:rPr>
      </w:pPr>
      <w:r w:rsidRPr="00601F85">
        <w:rPr>
          <w:rFonts w:ascii="Gill Sans MT" w:hAnsi="Gill Sans MT" w:cs="LucidaBright,Bold"/>
          <w:bCs/>
        </w:rPr>
        <w:t xml:space="preserve">St Paul’s </w:t>
      </w:r>
      <w:r w:rsidR="00882F28">
        <w:rPr>
          <w:rFonts w:ascii="Gill Sans MT" w:hAnsi="Gill Sans MT" w:cs="LucidaBright,Bold"/>
          <w:bCs/>
        </w:rPr>
        <w:t xml:space="preserve">Girls’ School </w:t>
      </w:r>
      <w:r w:rsidRPr="00601F85">
        <w:rPr>
          <w:rFonts w:ascii="Gill Sans MT" w:hAnsi="Gill Sans MT" w:cs="LucidaBright,Bold"/>
          <w:bCs/>
        </w:rPr>
        <w:t>is a “registered body” under the Police Act 1997 because employment here involves access to children under the age of 18. This post will require an enhanced DBS check from the Disclosure and Barring Service (formerly Criminal Records Bureau) before we can confirm an offer of employment. Unless you are a member of the DBS Update Service you will need to apply for a new disclosure, even if you already hold one. Former members of staff who are not on the Update Service who re-join us also require fresh disclosures</w:t>
      </w:r>
      <w:r>
        <w:rPr>
          <w:rFonts w:ascii="Gill Sans MT" w:hAnsi="Gill Sans MT" w:cs="LucidaBright,Bold"/>
          <w:bCs/>
        </w:rPr>
        <w:t>,</w:t>
      </w:r>
      <w:r w:rsidRPr="00601F85">
        <w:rPr>
          <w:rFonts w:ascii="Gill Sans MT" w:hAnsi="Gill Sans MT" w:cs="LucidaBright,Bold"/>
          <w:bCs/>
        </w:rPr>
        <w:t xml:space="preserve"> unless less than six months have passed between their leaving and their re-employment date. If you have lived or worked abroad for a period of 6 months or more during the past </w:t>
      </w:r>
      <w:r>
        <w:rPr>
          <w:rFonts w:ascii="Gill Sans MT" w:hAnsi="Gill Sans MT" w:cs="LucidaBright,Bold"/>
          <w:bCs/>
        </w:rPr>
        <w:t>five</w:t>
      </w:r>
      <w:r w:rsidRPr="00601F85">
        <w:rPr>
          <w:rFonts w:ascii="Gill Sans MT" w:hAnsi="Gill Sans MT" w:cs="LucidaBright,Bold"/>
          <w:bCs/>
        </w:rPr>
        <w:t xml:space="preserve"> years you will also need to provide appropriate paperwork, such as a police certificate of good conduct, from the countries you have lived in. </w:t>
      </w:r>
    </w:p>
    <w:p w14:paraId="6F7A32B3" w14:textId="77777777" w:rsidR="00D917C7" w:rsidRPr="00601F85" w:rsidRDefault="00D917C7" w:rsidP="00A00495">
      <w:pPr>
        <w:autoSpaceDE w:val="0"/>
        <w:autoSpaceDN w:val="0"/>
        <w:adjustRightInd w:val="0"/>
        <w:jc w:val="both"/>
        <w:rPr>
          <w:rFonts w:ascii="Gill Sans MT" w:hAnsi="Gill Sans MT" w:cs="LucidaBright,Bold"/>
          <w:b/>
          <w:bCs/>
        </w:rPr>
      </w:pPr>
      <w:r w:rsidRPr="00601F85">
        <w:rPr>
          <w:rFonts w:ascii="Gill Sans MT" w:hAnsi="Gill Sans MT" w:cs="LucidaBright,Bold"/>
          <w:b/>
          <w:bCs/>
        </w:rPr>
        <w:t>Safeguarding guidelines</w:t>
      </w:r>
    </w:p>
    <w:p w14:paraId="3E3A0EF8" w14:textId="0E65EC77" w:rsidR="00D917C7" w:rsidRPr="00601F85" w:rsidRDefault="00D917C7" w:rsidP="00A00495">
      <w:pPr>
        <w:autoSpaceDE w:val="0"/>
        <w:autoSpaceDN w:val="0"/>
        <w:adjustRightInd w:val="0"/>
        <w:jc w:val="both"/>
        <w:rPr>
          <w:rFonts w:ascii="Gill Sans MT" w:hAnsi="Gill Sans MT" w:cs="LucidaBright,Bold"/>
          <w:bCs/>
        </w:rPr>
      </w:pPr>
      <w:r w:rsidRPr="00601F85">
        <w:rPr>
          <w:rFonts w:ascii="Gill Sans MT" w:hAnsi="Gill Sans MT" w:cs="LucidaBright,Bold"/>
          <w:bCs/>
        </w:rPr>
        <w:t>The post-holder’s responsibility for promoting and safeguarding the welfare of children and young persons for whom s/he is responsible, or with whom s/he comes into contact, will be to adhere to and ensure compliance with our child protection policy statement at all times. If, in the course of carrying out the duties of the post, the post-holder becomes aware of any actual or potential risks to the safety or welfare of children at St Paul’s</w:t>
      </w:r>
      <w:r w:rsidR="00882F28">
        <w:rPr>
          <w:rFonts w:ascii="Gill Sans MT" w:hAnsi="Gill Sans MT" w:cs="LucidaBright,Bold"/>
          <w:bCs/>
        </w:rPr>
        <w:t xml:space="preserve"> Girls’ School</w:t>
      </w:r>
      <w:r w:rsidRPr="00601F85">
        <w:rPr>
          <w:rFonts w:ascii="Gill Sans MT" w:hAnsi="Gill Sans MT" w:cs="LucidaBright,Bold"/>
          <w:bCs/>
        </w:rPr>
        <w:t>, s/he must report any concerns to our safeguarding designated lead or to the High Mistress.</w:t>
      </w:r>
    </w:p>
    <w:p w14:paraId="39157D07" w14:textId="7D757154" w:rsidR="007A54FE" w:rsidRDefault="00D917C7" w:rsidP="00A00495">
      <w:pPr>
        <w:autoSpaceDE w:val="0"/>
        <w:autoSpaceDN w:val="0"/>
        <w:adjustRightInd w:val="0"/>
        <w:ind w:right="237"/>
        <w:jc w:val="both"/>
        <w:rPr>
          <w:rFonts w:ascii="Gill Sans MT" w:hAnsi="Gill Sans MT" w:cs="LucidaBright,Bold"/>
          <w:b/>
          <w:bCs/>
        </w:rPr>
      </w:pPr>
      <w:r w:rsidRPr="00797E73">
        <w:rPr>
          <w:rFonts w:ascii="Gill Sans MT" w:hAnsi="Gill Sans MT" w:cs="LucidaBright,Bold"/>
          <w:b/>
          <w:bCs/>
        </w:rPr>
        <w:t>Closing date:</w:t>
      </w:r>
      <w:r w:rsidRPr="00797E73">
        <w:rPr>
          <w:rFonts w:ascii="Gill Sans MT" w:hAnsi="Gill Sans MT" w:cs="LucidaBright,Bold"/>
          <w:b/>
          <w:bCs/>
        </w:rPr>
        <w:tab/>
      </w:r>
      <w:r w:rsidR="00052208">
        <w:rPr>
          <w:rFonts w:ascii="Gill Sans MT" w:hAnsi="Gill Sans MT" w:cs="LucidaBright,Bold"/>
          <w:b/>
          <w:bCs/>
        </w:rPr>
        <w:t>Monday 20 March</w:t>
      </w:r>
      <w:r w:rsidR="00744A5D">
        <w:rPr>
          <w:rFonts w:ascii="Gill Sans MT" w:hAnsi="Gill Sans MT" w:cs="LucidaBright,Bold"/>
          <w:b/>
          <w:bCs/>
        </w:rPr>
        <w:t xml:space="preserve"> 2023</w:t>
      </w:r>
      <w:r w:rsidR="000A2020">
        <w:rPr>
          <w:rFonts w:ascii="Gill Sans MT" w:hAnsi="Gill Sans MT" w:cs="LucidaBright,Bold"/>
          <w:b/>
          <w:bCs/>
        </w:rPr>
        <w:t>,</w:t>
      </w:r>
      <w:r w:rsidR="00D90E57">
        <w:rPr>
          <w:rFonts w:ascii="Gill Sans MT" w:hAnsi="Gill Sans MT" w:cs="LucidaBright,Bold"/>
          <w:b/>
          <w:bCs/>
        </w:rPr>
        <w:t xml:space="preserve"> </w:t>
      </w:r>
      <w:r w:rsidR="005C4E18">
        <w:rPr>
          <w:rFonts w:ascii="Gill Sans MT" w:hAnsi="Gill Sans MT" w:cs="LucidaBright,Bold"/>
          <w:b/>
          <w:bCs/>
        </w:rPr>
        <w:t>12pm</w:t>
      </w:r>
    </w:p>
    <w:p w14:paraId="76D4DB5E" w14:textId="0664E621" w:rsidR="00D917C7" w:rsidRPr="005D2F29" w:rsidRDefault="00D917C7" w:rsidP="00A00495">
      <w:pPr>
        <w:autoSpaceDE w:val="0"/>
        <w:autoSpaceDN w:val="0"/>
        <w:adjustRightInd w:val="0"/>
        <w:ind w:right="237"/>
        <w:jc w:val="both"/>
        <w:rPr>
          <w:rFonts w:ascii="Gill Sans MT" w:hAnsi="Gill Sans MT" w:cs="LucidaBright,Bold"/>
          <w:bCs/>
          <w:color w:val="000000"/>
        </w:rPr>
      </w:pPr>
      <w:r w:rsidRPr="000A2020">
        <w:rPr>
          <w:rFonts w:ascii="Gill Sans MT" w:hAnsi="Gill Sans MT" w:cs="LucidaBright,Bold"/>
          <w:b/>
          <w:bCs/>
        </w:rPr>
        <w:t>Interviews:</w:t>
      </w:r>
      <w:r w:rsidRPr="00797E73">
        <w:rPr>
          <w:rFonts w:ascii="Gill Sans MT" w:hAnsi="Gill Sans MT" w:cs="LucidaBright,Bold"/>
          <w:b/>
          <w:bCs/>
        </w:rPr>
        <w:t xml:space="preserve"> </w:t>
      </w:r>
      <w:r w:rsidR="00052208">
        <w:rPr>
          <w:rFonts w:ascii="Gill Sans MT" w:hAnsi="Gill Sans MT" w:cs="LucidaBright,Bold"/>
          <w:b/>
          <w:bCs/>
        </w:rPr>
        <w:t>Tuesday 25 April 2023</w:t>
      </w:r>
      <w:r w:rsidR="00BF0314">
        <w:rPr>
          <w:rFonts w:ascii="Gill Sans MT" w:hAnsi="Gill Sans MT" w:cs="LucidaBright,Bold"/>
          <w:b/>
          <w:bCs/>
        </w:rPr>
        <w:t xml:space="preserve"> </w:t>
      </w:r>
    </w:p>
    <w:p w14:paraId="5C19DBEF" w14:textId="77777777" w:rsidR="00D917C7" w:rsidRPr="00D917C7" w:rsidRDefault="00D917C7" w:rsidP="00A00495">
      <w:pPr>
        <w:autoSpaceDE w:val="0"/>
        <w:autoSpaceDN w:val="0"/>
        <w:adjustRightInd w:val="0"/>
        <w:spacing w:after="0" w:line="280" w:lineRule="atLeast"/>
        <w:jc w:val="both"/>
        <w:rPr>
          <w:rFonts w:ascii="Gill Sans MT" w:eastAsia="Calibri" w:hAnsi="Gill Sans MT" w:cs="LucidaBright,Bold"/>
          <w:b/>
          <w:bCs/>
        </w:rPr>
      </w:pPr>
      <w:r w:rsidRPr="00D917C7">
        <w:rPr>
          <w:rFonts w:ascii="Gill Sans MT" w:eastAsia="Calibri" w:hAnsi="Gill Sans MT" w:cs="LucidaBright,Bold"/>
          <w:b/>
          <w:bCs/>
        </w:rPr>
        <w:t>Contact details:</w:t>
      </w:r>
    </w:p>
    <w:p w14:paraId="67175203" w14:textId="77777777" w:rsidR="00D917C7" w:rsidRPr="00D917C7" w:rsidRDefault="00D917C7" w:rsidP="00A00495">
      <w:pPr>
        <w:autoSpaceDE w:val="0"/>
        <w:autoSpaceDN w:val="0"/>
        <w:adjustRightInd w:val="0"/>
        <w:spacing w:after="0" w:line="280" w:lineRule="atLeast"/>
        <w:jc w:val="both"/>
        <w:rPr>
          <w:rFonts w:ascii="Gill Sans MT" w:eastAsia="Calibri" w:hAnsi="Gill Sans MT" w:cs="LucidaBright,Bold"/>
          <w:bCs/>
        </w:rPr>
      </w:pPr>
      <w:r w:rsidRPr="00D917C7">
        <w:rPr>
          <w:rFonts w:ascii="Gill Sans MT" w:eastAsia="Calibri" w:hAnsi="Gill Sans MT" w:cs="LucidaBright,Bold"/>
          <w:bCs/>
        </w:rPr>
        <w:t>Human Resources Department</w:t>
      </w:r>
    </w:p>
    <w:p w14:paraId="04B23667" w14:textId="77777777" w:rsidR="00D917C7" w:rsidRPr="00D917C7" w:rsidRDefault="00D917C7" w:rsidP="00A00495">
      <w:pPr>
        <w:autoSpaceDE w:val="0"/>
        <w:autoSpaceDN w:val="0"/>
        <w:adjustRightInd w:val="0"/>
        <w:spacing w:after="0" w:line="280" w:lineRule="atLeast"/>
        <w:jc w:val="both"/>
        <w:rPr>
          <w:rFonts w:ascii="Gill Sans MT" w:eastAsia="Calibri" w:hAnsi="Gill Sans MT" w:cs="LucidaBright,Bold"/>
          <w:bCs/>
        </w:rPr>
      </w:pPr>
      <w:r w:rsidRPr="00D917C7">
        <w:rPr>
          <w:rFonts w:ascii="Gill Sans MT" w:eastAsia="Calibri" w:hAnsi="Gill Sans MT" w:cs="LucidaBright,Bold"/>
          <w:bCs/>
        </w:rPr>
        <w:t>St Paul’s Girls’ School</w:t>
      </w:r>
    </w:p>
    <w:p w14:paraId="43DDC3D1" w14:textId="77777777" w:rsidR="00D917C7" w:rsidRPr="00D917C7" w:rsidRDefault="00D917C7" w:rsidP="00A00495">
      <w:pPr>
        <w:autoSpaceDE w:val="0"/>
        <w:autoSpaceDN w:val="0"/>
        <w:adjustRightInd w:val="0"/>
        <w:spacing w:after="0" w:line="280" w:lineRule="atLeast"/>
        <w:jc w:val="both"/>
        <w:rPr>
          <w:rFonts w:ascii="Gill Sans MT" w:eastAsia="Calibri" w:hAnsi="Gill Sans MT" w:cs="LucidaBright,Bold"/>
          <w:bCs/>
        </w:rPr>
      </w:pPr>
      <w:r w:rsidRPr="00D917C7">
        <w:rPr>
          <w:rFonts w:ascii="Gill Sans MT" w:eastAsia="Calibri" w:hAnsi="Gill Sans MT" w:cs="LucidaBright,Bold"/>
          <w:bCs/>
        </w:rPr>
        <w:t>Brook Green</w:t>
      </w:r>
    </w:p>
    <w:p w14:paraId="2DADFDD2" w14:textId="77777777" w:rsidR="00D917C7" w:rsidRPr="00D917C7" w:rsidRDefault="00D917C7" w:rsidP="00A00495">
      <w:pPr>
        <w:autoSpaceDE w:val="0"/>
        <w:autoSpaceDN w:val="0"/>
        <w:adjustRightInd w:val="0"/>
        <w:spacing w:after="0" w:line="280" w:lineRule="atLeast"/>
        <w:jc w:val="both"/>
        <w:rPr>
          <w:rFonts w:ascii="Gill Sans MT" w:eastAsia="Calibri" w:hAnsi="Gill Sans MT" w:cs="LucidaBright,Bold"/>
          <w:bCs/>
        </w:rPr>
      </w:pPr>
      <w:r w:rsidRPr="00D917C7">
        <w:rPr>
          <w:rFonts w:ascii="Gill Sans MT" w:eastAsia="Calibri" w:hAnsi="Gill Sans MT" w:cs="LucidaBright,Bold"/>
          <w:bCs/>
        </w:rPr>
        <w:t>London W6 7BS</w:t>
      </w:r>
    </w:p>
    <w:p w14:paraId="06EF336A" w14:textId="77777777" w:rsidR="00D917C7" w:rsidRPr="00D917C7" w:rsidRDefault="00D917C7" w:rsidP="00A00495">
      <w:pPr>
        <w:autoSpaceDE w:val="0"/>
        <w:autoSpaceDN w:val="0"/>
        <w:adjustRightInd w:val="0"/>
        <w:spacing w:after="0" w:line="280" w:lineRule="atLeast"/>
        <w:jc w:val="both"/>
        <w:rPr>
          <w:rFonts w:ascii="Gill Sans MT" w:eastAsia="Calibri" w:hAnsi="Gill Sans MT" w:cs="LucidaBright,Bold"/>
          <w:bCs/>
        </w:rPr>
      </w:pPr>
      <w:r w:rsidRPr="00D917C7">
        <w:rPr>
          <w:rFonts w:ascii="Gill Sans MT" w:eastAsia="Calibri" w:hAnsi="Gill Sans MT" w:cs="LucidaBright,Bold"/>
          <w:bCs/>
        </w:rPr>
        <w:t>Tel: 020 7603 2288</w:t>
      </w:r>
    </w:p>
    <w:p w14:paraId="21941FFC" w14:textId="77777777" w:rsidR="00D917C7" w:rsidRPr="00D917C7" w:rsidRDefault="00B36D8D" w:rsidP="00A00495">
      <w:pPr>
        <w:autoSpaceDE w:val="0"/>
        <w:autoSpaceDN w:val="0"/>
        <w:adjustRightInd w:val="0"/>
        <w:spacing w:after="0" w:line="280" w:lineRule="atLeast"/>
        <w:jc w:val="both"/>
        <w:rPr>
          <w:rFonts w:ascii="Gill Sans MT" w:eastAsia="Calibri" w:hAnsi="Gill Sans MT" w:cs="LucidaBright,Bold"/>
          <w:bCs/>
        </w:rPr>
      </w:pPr>
      <w:hyperlink r:id="rId10" w:history="1">
        <w:r w:rsidR="00D917C7" w:rsidRPr="00D917C7">
          <w:rPr>
            <w:rFonts w:ascii="Gill Sans MT" w:eastAsia="Calibri" w:hAnsi="Gill Sans MT" w:cs="LucidaBright,Bold"/>
            <w:bCs/>
            <w:u w:val="single"/>
          </w:rPr>
          <w:t>hr@spgs.org</w:t>
        </w:r>
      </w:hyperlink>
    </w:p>
    <w:p w14:paraId="5389E65C" w14:textId="7BF28D6B" w:rsidR="00D917C7" w:rsidRPr="00D917C7" w:rsidRDefault="00B36D8D" w:rsidP="00A00495">
      <w:pPr>
        <w:autoSpaceDE w:val="0"/>
        <w:autoSpaceDN w:val="0"/>
        <w:adjustRightInd w:val="0"/>
        <w:spacing w:after="0" w:line="280" w:lineRule="atLeast"/>
        <w:jc w:val="both"/>
        <w:rPr>
          <w:rFonts w:ascii="Gill Sans MT" w:eastAsia="Calibri" w:hAnsi="Gill Sans MT" w:cs="LucidaBright,Bold"/>
          <w:bCs/>
        </w:rPr>
      </w:pPr>
      <w:hyperlink r:id="rId11" w:history="1">
        <w:r w:rsidR="00D917C7" w:rsidRPr="00D917C7">
          <w:rPr>
            <w:rFonts w:ascii="Gill Sans MT" w:eastAsia="Calibri" w:hAnsi="Gill Sans MT" w:cs="LucidaBright,Bold"/>
            <w:bCs/>
            <w:u w:val="single"/>
          </w:rPr>
          <w:t>www.spgs.org</w:t>
        </w:r>
      </w:hyperlink>
    </w:p>
    <w:p w14:paraId="315C7458" w14:textId="77777777" w:rsidR="00F85422" w:rsidRPr="005E6EB2" w:rsidRDefault="00F85422" w:rsidP="00A00495">
      <w:pPr>
        <w:autoSpaceDE w:val="0"/>
        <w:autoSpaceDN w:val="0"/>
        <w:adjustRightInd w:val="0"/>
        <w:spacing w:after="0"/>
        <w:jc w:val="both"/>
        <w:outlineLvl w:val="0"/>
        <w:rPr>
          <w:rFonts w:ascii="Gill Sans MT" w:hAnsi="Gill Sans MT"/>
        </w:rPr>
      </w:pPr>
    </w:p>
    <w:sectPr w:rsidR="00F85422" w:rsidRPr="005E6EB2" w:rsidSect="00E92FB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LucidaBright,Bold">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33BD0"/>
    <w:multiLevelType w:val="hybridMultilevel"/>
    <w:tmpl w:val="C2724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726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9E"/>
    <w:rsid w:val="000221D3"/>
    <w:rsid w:val="00052208"/>
    <w:rsid w:val="00054BD6"/>
    <w:rsid w:val="000776D7"/>
    <w:rsid w:val="000831F3"/>
    <w:rsid w:val="00086D9F"/>
    <w:rsid w:val="00093F2D"/>
    <w:rsid w:val="00094AFB"/>
    <w:rsid w:val="00094D5E"/>
    <w:rsid w:val="000A2020"/>
    <w:rsid w:val="000B641E"/>
    <w:rsid w:val="00101ED3"/>
    <w:rsid w:val="00142B3D"/>
    <w:rsid w:val="00151E3D"/>
    <w:rsid w:val="001A4311"/>
    <w:rsid w:val="001A53DA"/>
    <w:rsid w:val="001B33ED"/>
    <w:rsid w:val="002036FD"/>
    <w:rsid w:val="00221626"/>
    <w:rsid w:val="00237594"/>
    <w:rsid w:val="00237904"/>
    <w:rsid w:val="00244FF2"/>
    <w:rsid w:val="00245EBC"/>
    <w:rsid w:val="002516CB"/>
    <w:rsid w:val="00252008"/>
    <w:rsid w:val="002865C4"/>
    <w:rsid w:val="00286D53"/>
    <w:rsid w:val="00293986"/>
    <w:rsid w:val="002A4DC7"/>
    <w:rsid w:val="002A760C"/>
    <w:rsid w:val="002B0356"/>
    <w:rsid w:val="002B3678"/>
    <w:rsid w:val="002D1349"/>
    <w:rsid w:val="00313C52"/>
    <w:rsid w:val="003316DF"/>
    <w:rsid w:val="00360D0A"/>
    <w:rsid w:val="00381D83"/>
    <w:rsid w:val="00381FF4"/>
    <w:rsid w:val="00384A6E"/>
    <w:rsid w:val="00385A6F"/>
    <w:rsid w:val="00385FB5"/>
    <w:rsid w:val="003A20AB"/>
    <w:rsid w:val="003A3BA2"/>
    <w:rsid w:val="003D2469"/>
    <w:rsid w:val="003D3E1A"/>
    <w:rsid w:val="00416057"/>
    <w:rsid w:val="00423AB7"/>
    <w:rsid w:val="00443535"/>
    <w:rsid w:val="00447849"/>
    <w:rsid w:val="004525DA"/>
    <w:rsid w:val="004550F6"/>
    <w:rsid w:val="00463B19"/>
    <w:rsid w:val="00472F5B"/>
    <w:rsid w:val="00473051"/>
    <w:rsid w:val="00474B6C"/>
    <w:rsid w:val="00483B71"/>
    <w:rsid w:val="004B07D7"/>
    <w:rsid w:val="004F42F5"/>
    <w:rsid w:val="00520062"/>
    <w:rsid w:val="00562347"/>
    <w:rsid w:val="005678E5"/>
    <w:rsid w:val="00581D95"/>
    <w:rsid w:val="00592DEC"/>
    <w:rsid w:val="005963E4"/>
    <w:rsid w:val="005A376F"/>
    <w:rsid w:val="005B0F7C"/>
    <w:rsid w:val="005B653F"/>
    <w:rsid w:val="005B76B8"/>
    <w:rsid w:val="005C4E18"/>
    <w:rsid w:val="005D2F29"/>
    <w:rsid w:val="005E1DE4"/>
    <w:rsid w:val="005E6EB2"/>
    <w:rsid w:val="00614CE0"/>
    <w:rsid w:val="00634E8D"/>
    <w:rsid w:val="00640038"/>
    <w:rsid w:val="00646BFB"/>
    <w:rsid w:val="00663407"/>
    <w:rsid w:val="00696752"/>
    <w:rsid w:val="006C5951"/>
    <w:rsid w:val="006E79E5"/>
    <w:rsid w:val="0070142F"/>
    <w:rsid w:val="00740AC1"/>
    <w:rsid w:val="00744A5D"/>
    <w:rsid w:val="007474F9"/>
    <w:rsid w:val="007561F0"/>
    <w:rsid w:val="007755FF"/>
    <w:rsid w:val="00790B0F"/>
    <w:rsid w:val="007A54FE"/>
    <w:rsid w:val="007C13C5"/>
    <w:rsid w:val="00822FCD"/>
    <w:rsid w:val="00824155"/>
    <w:rsid w:val="008320B2"/>
    <w:rsid w:val="00832927"/>
    <w:rsid w:val="008545A0"/>
    <w:rsid w:val="00882F28"/>
    <w:rsid w:val="00883926"/>
    <w:rsid w:val="008909D5"/>
    <w:rsid w:val="008C15D9"/>
    <w:rsid w:val="008D3744"/>
    <w:rsid w:val="008E3CBC"/>
    <w:rsid w:val="009110FD"/>
    <w:rsid w:val="00915E6C"/>
    <w:rsid w:val="0095773F"/>
    <w:rsid w:val="009577E3"/>
    <w:rsid w:val="0096783E"/>
    <w:rsid w:val="00991715"/>
    <w:rsid w:val="00996641"/>
    <w:rsid w:val="009A2A7F"/>
    <w:rsid w:val="009D4600"/>
    <w:rsid w:val="009E5114"/>
    <w:rsid w:val="009F1AD5"/>
    <w:rsid w:val="009F31F1"/>
    <w:rsid w:val="009F6314"/>
    <w:rsid w:val="00A00495"/>
    <w:rsid w:val="00A16263"/>
    <w:rsid w:val="00A30C78"/>
    <w:rsid w:val="00A450D9"/>
    <w:rsid w:val="00A610A9"/>
    <w:rsid w:val="00A70101"/>
    <w:rsid w:val="00A704B1"/>
    <w:rsid w:val="00A733AC"/>
    <w:rsid w:val="00A738B4"/>
    <w:rsid w:val="00A77ACC"/>
    <w:rsid w:val="00A818AB"/>
    <w:rsid w:val="00AA6D5B"/>
    <w:rsid w:val="00AB2DDB"/>
    <w:rsid w:val="00AD2820"/>
    <w:rsid w:val="00B06770"/>
    <w:rsid w:val="00B2138C"/>
    <w:rsid w:val="00B25A8D"/>
    <w:rsid w:val="00B2644A"/>
    <w:rsid w:val="00B32F50"/>
    <w:rsid w:val="00B36D8D"/>
    <w:rsid w:val="00B40E43"/>
    <w:rsid w:val="00B42384"/>
    <w:rsid w:val="00B46A54"/>
    <w:rsid w:val="00B50287"/>
    <w:rsid w:val="00B531B0"/>
    <w:rsid w:val="00B559E6"/>
    <w:rsid w:val="00B5681B"/>
    <w:rsid w:val="00BA1D84"/>
    <w:rsid w:val="00BB35F7"/>
    <w:rsid w:val="00BE2699"/>
    <w:rsid w:val="00BF0314"/>
    <w:rsid w:val="00C07B11"/>
    <w:rsid w:val="00C13720"/>
    <w:rsid w:val="00C25026"/>
    <w:rsid w:val="00C66B5B"/>
    <w:rsid w:val="00C6729E"/>
    <w:rsid w:val="00C73CE5"/>
    <w:rsid w:val="00C76A0F"/>
    <w:rsid w:val="00C9055A"/>
    <w:rsid w:val="00CA61D1"/>
    <w:rsid w:val="00CC5003"/>
    <w:rsid w:val="00CD4555"/>
    <w:rsid w:val="00CD48A0"/>
    <w:rsid w:val="00D0722C"/>
    <w:rsid w:val="00D21DA3"/>
    <w:rsid w:val="00D26E51"/>
    <w:rsid w:val="00D33129"/>
    <w:rsid w:val="00D33BD5"/>
    <w:rsid w:val="00D90622"/>
    <w:rsid w:val="00D90E57"/>
    <w:rsid w:val="00D917C7"/>
    <w:rsid w:val="00DA2015"/>
    <w:rsid w:val="00DA42CB"/>
    <w:rsid w:val="00DB6D32"/>
    <w:rsid w:val="00DD0E9C"/>
    <w:rsid w:val="00DD3FE2"/>
    <w:rsid w:val="00E06BA4"/>
    <w:rsid w:val="00E20B38"/>
    <w:rsid w:val="00E52C51"/>
    <w:rsid w:val="00E54F44"/>
    <w:rsid w:val="00E669D1"/>
    <w:rsid w:val="00E75BFF"/>
    <w:rsid w:val="00E813AA"/>
    <w:rsid w:val="00E84030"/>
    <w:rsid w:val="00E91EC4"/>
    <w:rsid w:val="00E92FB4"/>
    <w:rsid w:val="00E93C16"/>
    <w:rsid w:val="00ED2752"/>
    <w:rsid w:val="00EF7132"/>
    <w:rsid w:val="00EF75B7"/>
    <w:rsid w:val="00F01CE3"/>
    <w:rsid w:val="00F42285"/>
    <w:rsid w:val="00F50D0A"/>
    <w:rsid w:val="00F627C9"/>
    <w:rsid w:val="00F85422"/>
    <w:rsid w:val="00FA495C"/>
    <w:rsid w:val="00FB608F"/>
    <w:rsid w:val="00FD2F83"/>
    <w:rsid w:val="00FD5110"/>
    <w:rsid w:val="00FE1872"/>
    <w:rsid w:val="00FF66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6412"/>
  <w15:docId w15:val="{D3DCCA73-1998-43CE-AA71-F23D00C8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28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0038"/>
    <w:rPr>
      <w:color w:val="0000FF" w:themeColor="hyperlink"/>
      <w:u w:val="single"/>
    </w:rPr>
  </w:style>
  <w:style w:type="character" w:styleId="UnresolvedMention">
    <w:name w:val="Unresolved Mention"/>
    <w:basedOn w:val="DefaultParagraphFont"/>
    <w:uiPriority w:val="99"/>
    <w:semiHidden/>
    <w:unhideWhenUsed/>
    <w:rsid w:val="00640038"/>
    <w:rPr>
      <w:color w:val="605E5C"/>
      <w:shd w:val="clear" w:color="auto" w:fill="E1DFDD"/>
    </w:rPr>
  </w:style>
  <w:style w:type="character" w:styleId="FollowedHyperlink">
    <w:name w:val="FollowedHyperlink"/>
    <w:basedOn w:val="DefaultParagraphFont"/>
    <w:uiPriority w:val="99"/>
    <w:semiHidden/>
    <w:unhideWhenUsed/>
    <w:rsid w:val="00640038"/>
    <w:rPr>
      <w:color w:val="800080" w:themeColor="followedHyperlink"/>
      <w:u w:val="single"/>
    </w:rPr>
  </w:style>
  <w:style w:type="paragraph" w:styleId="NoSpacing">
    <w:name w:val="No Spacing"/>
    <w:uiPriority w:val="1"/>
    <w:qFormat/>
    <w:rsid w:val="00B50287"/>
    <w:pPr>
      <w:spacing w:after="0" w:line="240" w:lineRule="auto"/>
    </w:pPr>
  </w:style>
  <w:style w:type="character" w:customStyle="1" w:styleId="Heading1Char">
    <w:name w:val="Heading 1 Char"/>
    <w:basedOn w:val="DefaultParagraphFont"/>
    <w:link w:val="Heading1"/>
    <w:uiPriority w:val="9"/>
    <w:rsid w:val="00B50287"/>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696752"/>
    <w:pPr>
      <w:ind w:left="720"/>
      <w:contextualSpacing/>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270950">
      <w:bodyDiv w:val="1"/>
      <w:marLeft w:val="60"/>
      <w:marRight w:val="60"/>
      <w:marTop w:val="60"/>
      <w:marBottom w:val="15"/>
      <w:divBdr>
        <w:top w:val="none" w:sz="0" w:space="0" w:color="auto"/>
        <w:left w:val="none" w:sz="0" w:space="0" w:color="auto"/>
        <w:bottom w:val="none" w:sz="0" w:space="0" w:color="auto"/>
        <w:right w:val="none" w:sz="0" w:space="0" w:color="auto"/>
      </w:divBdr>
      <w:divsChild>
        <w:div w:id="454645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pgs.org" TargetMode="External"/><Relationship Id="rId5" Type="http://schemas.openxmlformats.org/officeDocument/2006/relationships/styles" Target="styles.xml"/><Relationship Id="rId10" Type="http://schemas.openxmlformats.org/officeDocument/2006/relationships/hyperlink" Target="mailto:hr@spgs.org" TargetMode="External"/><Relationship Id="rId4" Type="http://schemas.openxmlformats.org/officeDocument/2006/relationships/numbering" Target="numbering.xml"/><Relationship Id="rId9" Type="http://schemas.openxmlformats.org/officeDocument/2006/relationships/hyperlink" Target="https://spgs.org/vacancies/"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A6D61E14B3BF4FB90C6C4B2A2252BA" ma:contentTypeVersion="16" ma:contentTypeDescription="Create a new document." ma:contentTypeScope="" ma:versionID="b32094c455cc4af6ec8fb74141274578">
  <xsd:schema xmlns:xsd="http://www.w3.org/2001/XMLSchema" xmlns:xs="http://www.w3.org/2001/XMLSchema" xmlns:p="http://schemas.microsoft.com/office/2006/metadata/properties" xmlns:ns2="33a71d32-b533-4da6-9d87-91008c49c8c1" xmlns:ns3="8985de5c-fe31-479e-8124-e256328cebfc" targetNamespace="http://schemas.microsoft.com/office/2006/metadata/properties" ma:root="true" ma:fieldsID="338ded980aca8f54d42741ab61e2a971" ns2:_="" ns3:_="">
    <xsd:import namespace="33a71d32-b533-4da6-9d87-91008c49c8c1"/>
    <xsd:import namespace="8985de5c-fe31-479e-8124-e256328cebf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71d32-b533-4da6-9d87-91008c49c8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8a57eab-bf32-4929-903b-aec416d8cc77}" ma:internalName="TaxCatchAll" ma:showField="CatchAllData" ma:web="33a71d32-b533-4da6-9d87-91008c49c8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85de5c-fe31-479e-8124-e256328ceb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fd565bf-3b44-4c08-b3b3-3276019ac83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85de5c-fe31-479e-8124-e256328cebfc">
      <Terms xmlns="http://schemas.microsoft.com/office/infopath/2007/PartnerControls"/>
    </lcf76f155ced4ddcb4097134ff3c332f>
    <TaxCatchAll xmlns="33a71d32-b533-4da6-9d87-91008c49c8c1" xsi:nil="true"/>
    <_dlc_DocId xmlns="33a71d32-b533-4da6-9d87-91008c49c8c1">T6WK6YH2FTAQ-1342857858-55215</_dlc_DocId>
    <_dlc_DocIdUrl xmlns="33a71d32-b533-4da6-9d87-91008c49c8c1">
      <Url>https://accordgroup.sharepoint.com/sites/ClientServices/_layouts/15/DocIdRedir.aspx?ID=T6WK6YH2FTAQ-1342857858-55215</Url>
      <Description>T6WK6YH2FTAQ-1342857858-55215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5687BF-CB03-49E7-8AD4-6DC1B0279D8D}"/>
</file>

<file path=customXml/itemProps2.xml><?xml version="1.0" encoding="utf-8"?>
<ds:datastoreItem xmlns:ds="http://schemas.openxmlformats.org/officeDocument/2006/customXml" ds:itemID="{E1CC1DB9-4FBA-4285-9B71-359CF9137959}">
  <ds:schemaRefs>
    <ds:schemaRef ds:uri="http://schemas.microsoft.com/sharepoint/v3/contenttype/forms"/>
  </ds:schemaRefs>
</ds:datastoreItem>
</file>

<file path=customXml/itemProps3.xml><?xml version="1.0" encoding="utf-8"?>
<ds:datastoreItem xmlns:ds="http://schemas.openxmlformats.org/officeDocument/2006/customXml" ds:itemID="{3BD3493C-2951-4FF3-AD3A-C80B2289FE20}">
  <ds:schemaRefs>
    <ds:schemaRef ds:uri="http://schemas.microsoft.com/office/2006/metadata/properties"/>
    <ds:schemaRef ds:uri="http://schemas.microsoft.com/office/infopath/2007/PartnerControls"/>
    <ds:schemaRef ds:uri="48733b5d-4071-44e7-bfad-bdc79af644c5"/>
    <ds:schemaRef ds:uri="60c5a692-b7ae-4bd4-a37d-6802d8c1c59a"/>
  </ds:schemaRefs>
</ds:datastoreItem>
</file>

<file path=customXml/itemProps4.xml><?xml version="1.0" encoding="utf-8"?>
<ds:datastoreItem xmlns:ds="http://schemas.openxmlformats.org/officeDocument/2006/customXml" ds:itemID="{43D42632-712A-4FF3-9646-41B5B9671B4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3960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Bradfield College</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Alexis (AEW)</dc:creator>
  <cp:lastModifiedBy>Jas Langeveld</cp:lastModifiedBy>
  <cp:revision>2</cp:revision>
  <cp:lastPrinted>2013-05-10T12:29:00Z</cp:lastPrinted>
  <dcterms:created xsi:type="dcterms:W3CDTF">2023-03-10T10:16:00Z</dcterms:created>
  <dcterms:modified xsi:type="dcterms:W3CDTF">2023-03-10T10:16:00Z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0x01010058A6D61E14B3BF4FB90C6C4B2A2252BA</vt:lpwstr>
  </property>
  <property fmtid="{D5CDD505-2E9C-101B-9397-08002B2CF9AE}" pid="3" name="Order">
    <vt:r8>3479000</vt:r8>
  </property>
  <property fmtid="{D5CDD505-2E9C-101B-9397-08002B2CF9AE}" pid="4" name="MediaServiceImageTags">
    <vt:lpwstr/>
  </property>
  <property fmtid="{D5CDD505-2E9C-101B-9397-08002B2CF9AE}" pid="5" name="_dlc_DocIdItemGuid">
    <vt:lpwstr>a13502a3-cfd8-438f-b072-c1863a1af6da</vt:lpwstr>
  </property>
</Properties>
</file>