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Dear Applicant,</w:t>
      </w:r>
      <w:r w:rsidR="00192D5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ab/>
      </w:r>
      <w:r w:rsidR="00192D5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ab/>
      </w:r>
      <w:r w:rsidR="00192D5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ab/>
      </w:r>
      <w:r w:rsidR="00192D5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ab/>
      </w:r>
      <w:r w:rsidR="00192D5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ab/>
      </w:r>
      <w:r w:rsidR="00192D5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ab/>
      </w:r>
      <w:r w:rsidR="00192D5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ab/>
      </w:r>
      <w:r w:rsidR="00192D5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ab/>
      </w:r>
      <w:r w:rsidR="00192D5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ab/>
      </w:r>
      <w:r w:rsidR="00A77406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January 2018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Thank you for your interest in the position of Learning Mentor at Bedford Free School.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We set out to offer the families in our community an additional, distinctive and world-class choice for their children. </w:t>
      </w:r>
      <w:r>
        <w:rPr>
          <w:rFonts w:ascii="Tahoma,Bold" w:eastAsiaTheme="minorHAnsi" w:hAnsi="Tahoma,Bold" w:cs="Tahoma,Bold"/>
          <w:b/>
          <w:bCs/>
          <w:color w:val="000000"/>
          <w:sz w:val="22"/>
          <w:szCs w:val="22"/>
          <w:lang w:eastAsia="en-US"/>
        </w:rPr>
        <w:t>Our school motto is “Go the extra mile”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and the team of staff here undoubtedly do every single day to ensure that we give our students the very best possible education.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We are unashamedly ambitious for those in our care – we have been among the top performing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schools locally with our first three sets of GCSE results. As the school has developed we have been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keen to learn from some of the ‘outlier’ schools in the UK and abroad that are already producing the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kinds of results for all students that many said were impossible. Our staff and students are working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hard to achieve the same, and this appointment is a key part of that strategy.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We are proud that we have put systems and structures in place which enable our staff to work with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enthusiastic, motivated and well-behaved students and the school’s SEND team, led by the SENDCO and Head of School, Jane Herron, add further expertise to ensure the smooth running of the school on a daily basis. 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In support of this, we insist that our students’ families are keen and willing to abide by our values of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Respect, Honest and High Expectations.  Where they need extra support to do this, we provide it so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that every child can benefit from our tight, routine-driven structure, and high performance culture.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We welcome applications from </w:t>
      </w:r>
      <w:proofErr w:type="spellStart"/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pract</w:t>
      </w:r>
      <w:bookmarkStart w:id="0" w:name="_GoBack"/>
      <w:bookmarkEnd w:id="0"/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ioners</w:t>
      </w:r>
      <w:proofErr w:type="spellEnd"/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seeking a new challenge in a supportive and high expectations environment.  We intend to be a centre of excellence, at the forefront of the teaching movement, linked to networks of best practice.  We are looking for a talented, innovative practitioner who we can support and develop to be the very best.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If you think that Bedford Free School could be the right place for you to work at in supporting our students and welcoming our guests, then I would encourage you to visit the school to see for yourself how we do things. If you would like to arrange a visit or discuss the position further then contact us on </w:t>
      </w:r>
      <w:proofErr w:type="gramStart"/>
      <w:r>
        <w:rPr>
          <w:rFonts w:ascii="Tahoma" w:eastAsiaTheme="minorHAnsi" w:hAnsi="Tahoma" w:cs="Tahoma"/>
          <w:color w:val="0000FF"/>
          <w:sz w:val="22"/>
          <w:szCs w:val="22"/>
          <w:lang w:eastAsia="en-US"/>
        </w:rPr>
        <w:t xml:space="preserve">recruitment@bedfordfreeschool.co.uk 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or</w:t>
      </w:r>
      <w:proofErr w:type="gramEnd"/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01234 332290.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 look forward to answering any questions you might have, and to receiving your application in due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course.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noProof/>
          <w:color w:val="000000"/>
          <w:sz w:val="22"/>
          <w:szCs w:val="22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Regards,</w:t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noProof/>
          <w:color w:val="000000"/>
          <w:sz w:val="22"/>
          <w:szCs w:val="22"/>
        </w:rPr>
      </w:pPr>
      <w:r>
        <w:rPr>
          <w:rFonts w:ascii="Tahoma" w:eastAsiaTheme="minorHAnsi" w:hAnsi="Tahoma" w:cs="Tahoma"/>
          <w:noProof/>
          <w:color w:val="000000"/>
          <w:sz w:val="22"/>
          <w:szCs w:val="22"/>
        </w:rPr>
        <w:drawing>
          <wp:inline distT="0" distB="0" distL="0" distR="0">
            <wp:extent cx="1304925" cy="6130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uart Lo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330" cy="6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127" w:rsidRDefault="00743127" w:rsidP="00743127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743127" w:rsidRDefault="00743127" w:rsidP="00743127">
      <w:pPr>
        <w:spacing w:line="276" w:lineRule="auto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Stuart Lock</w:t>
      </w:r>
    </w:p>
    <w:p w:rsidR="00743127" w:rsidRDefault="00743127" w:rsidP="00743127">
      <w:pPr>
        <w:spacing w:line="276" w:lineRule="auto"/>
        <w:jc w:val="left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Principal Bedford Free School</w:t>
      </w:r>
    </w:p>
    <w:p w:rsidR="00B81D2A" w:rsidRPr="0074764D" w:rsidRDefault="00743127" w:rsidP="00743127">
      <w:pPr>
        <w:spacing w:line="276" w:lineRule="auto"/>
        <w:jc w:val="left"/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Executive Principal Advantage Schools</w:t>
      </w:r>
    </w:p>
    <w:sectPr w:rsidR="00B81D2A" w:rsidRPr="0074764D">
      <w:headerReference w:type="first" r:id="rId9"/>
      <w:footerReference w:type="first" r:id="rId10"/>
      <w:pgSz w:w="11906" w:h="16838"/>
      <w:pgMar w:top="1077" w:right="1077" w:bottom="1077" w:left="1077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1E" w:rsidRDefault="00A6451E">
      <w:r>
        <w:separator/>
      </w:r>
    </w:p>
  </w:endnote>
  <w:endnote w:type="continuationSeparator" w:id="0">
    <w:p w:rsidR="00A6451E" w:rsidRDefault="00A6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61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74"/>
      <w:gridCol w:w="1335"/>
      <w:gridCol w:w="1686"/>
      <w:gridCol w:w="1826"/>
      <w:gridCol w:w="3140"/>
    </w:tblGrid>
    <w:tr w:rsidR="00A6451E">
      <w:trPr>
        <w:trHeight w:val="1063"/>
      </w:trPr>
      <w:tc>
        <w:tcPr>
          <w:tcW w:w="2174" w:type="dxa"/>
          <w:vAlign w:val="center"/>
          <w:hideMark/>
        </w:tcPr>
        <w:p w:rsidR="00A6451E" w:rsidRDefault="00A6451E">
          <w:pPr>
            <w:jc w:val="center"/>
            <w:rPr>
              <w:noProof/>
              <w:lang w:eastAsia="en-US"/>
            </w:rPr>
          </w:pPr>
          <w:r>
            <w:rPr>
              <w:lang w:eastAsia="en-US"/>
            </w:rPr>
            <w:object w:dxaOrig="2895" w:dyaOrig="1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pt;height:68.25pt">
                <v:imagedata r:id="rId1" o:title=""/>
              </v:shape>
              <o:OLEObject Type="Embed" ProgID="PBrush" ShapeID="_x0000_i1025" DrawAspect="Content" ObjectID="_1577098786" r:id="rId2"/>
            </w:object>
          </w:r>
        </w:p>
      </w:tc>
      <w:tc>
        <w:tcPr>
          <w:tcW w:w="1335" w:type="dxa"/>
          <w:vAlign w:val="center"/>
          <w:hideMark/>
        </w:tcPr>
        <w:p w:rsidR="00A6451E" w:rsidRDefault="00A6451E">
          <w:pPr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748030" cy="731520"/>
                <wp:effectExtent l="0" t="0" r="0" b="0"/>
                <wp:docPr id="27" name="Picture 27" descr="GIRLS ACTIV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GIRLS ACTIV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6" w:type="dxa"/>
          <w:vAlign w:val="center"/>
          <w:hideMark/>
        </w:tcPr>
        <w:p w:rsidR="00A6451E" w:rsidRDefault="00A6451E">
          <w:pPr>
            <w:jc w:val="center"/>
            <w:rPr>
              <w:lang w:eastAsia="en-US"/>
            </w:rPr>
          </w:pPr>
          <w:r>
            <w:rPr>
              <w:rFonts w:ascii="Calibri" w:hAnsi="Calibri"/>
              <w:noProof/>
              <w:color w:val="1F497D"/>
            </w:rPr>
            <w:drawing>
              <wp:inline distT="0" distB="0" distL="0" distR="0">
                <wp:extent cx="831215" cy="955675"/>
                <wp:effectExtent l="0" t="0" r="6985" b="0"/>
                <wp:docPr id="28" name="Picture 28" descr="cid:image008.jpg@01D07753.96E02F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d:image008.jpg@01D07753.96E02FD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6" w:type="dxa"/>
          <w:vAlign w:val="center"/>
          <w:hideMark/>
        </w:tcPr>
        <w:p w:rsidR="00A6451E" w:rsidRDefault="00A6451E">
          <w:pPr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798195" cy="731520"/>
                <wp:effectExtent l="0" t="0" r="1905" b="0"/>
                <wp:docPr id="29" name="Picture 29" descr="BronzeAwardHigh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onzeAwardHigh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9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0" w:type="dxa"/>
          <w:vAlign w:val="center"/>
          <w:hideMark/>
        </w:tcPr>
        <w:p w:rsidR="00A6451E" w:rsidRDefault="00A6451E">
          <w:pPr>
            <w:ind w:right="1310"/>
            <w:jc w:val="center"/>
            <w:rPr>
              <w:noProof/>
              <w:lang w:eastAsia="en-US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778635" cy="731520"/>
                <wp:effectExtent l="0" t="0" r="0" b="0"/>
                <wp:docPr id="30" name="Picture 30" descr="3As_PartnerSchool_14-16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As_PartnerSchool_14-16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6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451E" w:rsidRPr="00E30D3D" w:rsidRDefault="00A6451E" w:rsidP="00E30D3D">
    <w:pPr>
      <w:jc w:val="center"/>
      <w:rPr>
        <w:rFonts w:ascii="Tahoma" w:hAnsi="Tahoma" w:cs="Tahoma"/>
        <w:i/>
        <w:iCs/>
        <w:sz w:val="16"/>
        <w:szCs w:val="24"/>
      </w:rPr>
    </w:pPr>
    <w:r w:rsidRPr="00E30D3D">
      <w:rPr>
        <w:rFonts w:ascii="Tahoma" w:hAnsi="Tahoma" w:cs="Tahoma"/>
        <w:i/>
        <w:iCs/>
        <w:sz w:val="16"/>
        <w:szCs w:val="24"/>
      </w:rPr>
      <w:t>Advantage Schools. Registered address: Bedford Free School, Cauldwell Street, Bedford, MK42 9AD. A charitable company limited by guarantee registered in England and Wa</w:t>
    </w:r>
    <w:r>
      <w:rPr>
        <w:rFonts w:ascii="Tahoma" w:hAnsi="Tahoma" w:cs="Tahoma"/>
        <w:i/>
        <w:iCs/>
        <w:sz w:val="16"/>
        <w:szCs w:val="24"/>
      </w:rPr>
      <w:t>les (company number: 07337888).</w:t>
    </w:r>
  </w:p>
  <w:p w:rsidR="00A6451E" w:rsidRPr="00E30D3D" w:rsidRDefault="00A6451E" w:rsidP="00E30D3D">
    <w:pPr>
      <w:pStyle w:val="Footer"/>
      <w:jc w:val="center"/>
      <w:rPr>
        <w:rFonts w:ascii="Tahoma" w:hAnsi="Tahoma" w:cs="Tahom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1E" w:rsidRDefault="00A6451E">
      <w:r>
        <w:separator/>
      </w:r>
    </w:p>
  </w:footnote>
  <w:footnote w:type="continuationSeparator" w:id="0">
    <w:p w:rsidR="00A6451E" w:rsidRDefault="00A6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23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4737"/>
    </w:tblGrid>
    <w:tr w:rsidR="00A6451E" w:rsidTr="004878A7">
      <w:trPr>
        <w:trHeight w:val="1661"/>
      </w:trPr>
      <w:tc>
        <w:tcPr>
          <w:tcW w:w="5386" w:type="dxa"/>
          <w:vAlign w:val="center"/>
        </w:tcPr>
        <w:p w:rsidR="00A6451E" w:rsidRDefault="00A6451E">
          <w:pPr>
            <w:jc w:val="left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053B467" wp14:editId="75309C49">
                <wp:extent cx="2811145" cy="881380"/>
                <wp:effectExtent l="0" t="0" r="8255" b="0"/>
                <wp:docPr id="26" name="Picture 26" descr="BEDFORD FREE SCHOOL HORIZONTAL LOGO CMYK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 descr="BEDFORD FREE SCHOOL HORIZONTAL LOGO CMYK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114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451E" w:rsidRDefault="00A6451E">
          <w:pPr>
            <w:jc w:val="center"/>
            <w:rPr>
              <w:lang w:eastAsia="en-US"/>
            </w:rPr>
          </w:pPr>
        </w:p>
      </w:tc>
      <w:tc>
        <w:tcPr>
          <w:tcW w:w="4737" w:type="dxa"/>
          <w:hideMark/>
        </w:tcPr>
        <w:p w:rsidR="00A6451E" w:rsidRDefault="00A6451E">
          <w:pPr>
            <w:tabs>
              <w:tab w:val="left" w:pos="5400"/>
            </w:tabs>
            <w:jc w:val="right"/>
            <w:rPr>
              <w:rFonts w:ascii="Tahoma" w:hAnsi="Tahoma" w:cs="Tahoma"/>
              <w:b/>
              <w:noProof/>
              <w:lang w:eastAsia="en-US"/>
            </w:rPr>
          </w:pPr>
          <w:r>
            <w:rPr>
              <w:rFonts w:ascii="Tahoma" w:hAnsi="Tahoma" w:cs="Tahoma"/>
              <w:b/>
              <w:noProof/>
              <w:lang w:eastAsia="en-US"/>
            </w:rPr>
            <w:t xml:space="preserve">Principal: Mr S Lock </w:t>
          </w:r>
        </w:p>
        <w:p w:rsidR="00A6451E" w:rsidRDefault="00A6451E">
          <w:pPr>
            <w:tabs>
              <w:tab w:val="left" w:pos="5400"/>
            </w:tabs>
            <w:jc w:val="right"/>
            <w:rPr>
              <w:rFonts w:ascii="Tahoma" w:hAnsi="Tahoma" w:cs="Tahoma"/>
              <w:b/>
              <w:noProof/>
              <w:lang w:eastAsia="en-US"/>
            </w:rPr>
          </w:pPr>
          <w:r>
            <w:rPr>
              <w:rFonts w:ascii="Tahoma" w:hAnsi="Tahoma" w:cs="Tahoma"/>
              <w:b/>
              <w:noProof/>
              <w:lang w:eastAsia="en-US"/>
            </w:rPr>
            <w:t xml:space="preserve">12-16 Cauldwell Street, </w:t>
          </w:r>
        </w:p>
        <w:p w:rsidR="00A6451E" w:rsidRDefault="00A6451E">
          <w:pPr>
            <w:tabs>
              <w:tab w:val="left" w:pos="5400"/>
            </w:tabs>
            <w:jc w:val="right"/>
            <w:rPr>
              <w:rFonts w:ascii="Tahoma" w:hAnsi="Tahoma" w:cs="Tahoma"/>
              <w:b/>
              <w:noProof/>
              <w:lang w:eastAsia="en-US"/>
            </w:rPr>
          </w:pPr>
          <w:r>
            <w:rPr>
              <w:rFonts w:ascii="Tahoma" w:hAnsi="Tahoma" w:cs="Tahoma"/>
              <w:b/>
              <w:noProof/>
              <w:lang w:eastAsia="en-US"/>
            </w:rPr>
            <w:t>Bedford, MK42 9AD</w:t>
          </w:r>
          <w:r>
            <w:rPr>
              <w:rFonts w:ascii="Tahoma" w:hAnsi="Tahoma" w:cs="Tahoma"/>
              <w:b/>
              <w:noProof/>
              <w:lang w:eastAsia="en-US"/>
            </w:rPr>
            <w:br/>
            <w:t>Tel: 01234 332299</w:t>
          </w:r>
          <w:r>
            <w:rPr>
              <w:rFonts w:ascii="Tahoma" w:hAnsi="Tahoma" w:cs="Tahoma"/>
              <w:b/>
              <w:noProof/>
              <w:lang w:eastAsia="en-US"/>
            </w:rPr>
            <w:br/>
            <w:t>Email: info@bedfordfreeschool.co.uk</w:t>
          </w:r>
        </w:p>
        <w:p w:rsidR="00A6451E" w:rsidRDefault="00A6451E">
          <w:pPr>
            <w:tabs>
              <w:tab w:val="left" w:pos="5400"/>
            </w:tabs>
            <w:jc w:val="right"/>
            <w:rPr>
              <w:rFonts w:ascii="Tahoma" w:hAnsi="Tahoma" w:cs="Tahoma"/>
              <w:b/>
              <w:noProof/>
              <w:lang w:eastAsia="en-US"/>
            </w:rPr>
          </w:pPr>
          <w:r>
            <w:rPr>
              <w:rFonts w:ascii="Tahoma" w:hAnsi="Tahoma" w:cs="Tahoma"/>
              <w:b/>
              <w:noProof/>
              <w:lang w:eastAsia="en-US"/>
            </w:rPr>
            <w:t>Web: www.bedfordfreeschool.co.uk</w:t>
          </w:r>
        </w:p>
      </w:tc>
    </w:tr>
  </w:tbl>
  <w:p w:rsidR="00A6451E" w:rsidRDefault="00A64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6214C"/>
    <w:multiLevelType w:val="hybridMultilevel"/>
    <w:tmpl w:val="1154335A"/>
    <w:lvl w:ilvl="0" w:tplc="67E06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03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0E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61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E0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8D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82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C9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03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CA5BE4"/>
    <w:multiLevelType w:val="hybridMultilevel"/>
    <w:tmpl w:val="F468B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7185"/>
    <w:multiLevelType w:val="hybridMultilevel"/>
    <w:tmpl w:val="1A0CA14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B736C16"/>
    <w:multiLevelType w:val="hybridMultilevel"/>
    <w:tmpl w:val="6838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A041F"/>
    <w:multiLevelType w:val="hybridMultilevel"/>
    <w:tmpl w:val="C3FE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17726"/>
    <w:multiLevelType w:val="hybridMultilevel"/>
    <w:tmpl w:val="B73E7A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AC25C7"/>
    <w:multiLevelType w:val="hybridMultilevel"/>
    <w:tmpl w:val="D666B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95810"/>
    <w:multiLevelType w:val="hybridMultilevel"/>
    <w:tmpl w:val="28302BFA"/>
    <w:lvl w:ilvl="0" w:tplc="DED88920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A267F6"/>
    <w:multiLevelType w:val="hybridMultilevel"/>
    <w:tmpl w:val="0F9E5D58"/>
    <w:lvl w:ilvl="0" w:tplc="9FBC72C2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80CC6"/>
    <w:multiLevelType w:val="hybridMultilevel"/>
    <w:tmpl w:val="5232AF5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54"/>
    <w:rsid w:val="00136E3F"/>
    <w:rsid w:val="0015603D"/>
    <w:rsid w:val="00192D5A"/>
    <w:rsid w:val="00380A4D"/>
    <w:rsid w:val="004878A7"/>
    <w:rsid w:val="006C7DDA"/>
    <w:rsid w:val="006D7454"/>
    <w:rsid w:val="0070265A"/>
    <w:rsid w:val="00743127"/>
    <w:rsid w:val="0074764D"/>
    <w:rsid w:val="007C6AC8"/>
    <w:rsid w:val="009250F9"/>
    <w:rsid w:val="00A12DDE"/>
    <w:rsid w:val="00A6451E"/>
    <w:rsid w:val="00A77406"/>
    <w:rsid w:val="00B81D2A"/>
    <w:rsid w:val="00BA7CEF"/>
    <w:rsid w:val="00BC0528"/>
    <w:rsid w:val="00CD7FAF"/>
    <w:rsid w:val="00D26612"/>
    <w:rsid w:val="00E30D3D"/>
    <w:rsid w:val="00F12106"/>
    <w:rsid w:val="00F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  <w14:docId w14:val="521CA1F2"/>
  <w15:docId w15:val="{BA1CD2A8-C6F7-4D55-A615-811E7235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spacing w:after="120" w:line="283" w:lineRule="auto"/>
      <w:ind w:left="720"/>
      <w:contextualSpacing/>
      <w:jc w:val="left"/>
    </w:pPr>
    <w:rPr>
      <w:rFonts w:ascii="Calibri" w:hAnsi="Calibri" w:cs="Calibri"/>
      <w:color w:val="000000"/>
      <w:kern w:val="28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unhideWhenUsed/>
    <w:pPr>
      <w:jc w:val="left"/>
    </w:pPr>
    <w:rPr>
      <w:rFonts w:ascii="Calibri" w:eastAsiaTheme="minorHAnsi" w:hAnsi="Calibri" w:cstheme="minorBidi"/>
      <w:sz w:val="24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/>
      <w:sz w:val="24"/>
      <w:szCs w:val="21"/>
    </w:rPr>
  </w:style>
  <w:style w:type="paragraph" w:customStyle="1" w:styleId="Default">
    <w:name w:val="Default"/>
    <w:rsid w:val="00BC0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7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6" Type="http://schemas.openxmlformats.org/officeDocument/2006/relationships/image" Target="media/image6.jpeg"/><Relationship Id="rId5" Type="http://schemas.openxmlformats.org/officeDocument/2006/relationships/image" Target="cid:image008.jpg@01D07753.96E02FD0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D7FD-E99F-498A-882A-21DF5EE6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C7A1A81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Bridget Edge</cp:lastModifiedBy>
  <cp:revision>2</cp:revision>
  <cp:lastPrinted>2017-11-03T14:19:00Z</cp:lastPrinted>
  <dcterms:created xsi:type="dcterms:W3CDTF">2018-01-10T14:13:00Z</dcterms:created>
  <dcterms:modified xsi:type="dcterms:W3CDTF">2018-01-10T14:13:00Z</dcterms:modified>
</cp:coreProperties>
</file>