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01A9D" w14:textId="77777777" w:rsidR="005005DB" w:rsidRPr="00DF50AD" w:rsidRDefault="005005DB" w:rsidP="00456188">
      <w:pPr>
        <w:pStyle w:val="Heading2"/>
        <w:jc w:val="both"/>
        <w:rPr>
          <w:rFonts w:asciiTheme="minorHAnsi" w:hAnsiTheme="minorHAnsi" w:cstheme="minorHAnsi"/>
          <w:sz w:val="20"/>
        </w:rPr>
      </w:pPr>
      <w:r>
        <w:rPr>
          <w:rFonts w:ascii="Calibri" w:hAnsi="Calibri" w:cs="Arial"/>
          <w:sz w:val="20"/>
        </w:rPr>
        <w:t xml:space="preserve">                                          </w:t>
      </w:r>
    </w:p>
    <w:tbl>
      <w:tblPr>
        <w:tblpPr w:leftFromText="180" w:rightFromText="180" w:vertAnchor="text" w:horzAnchor="margin" w:tblpY="-5"/>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4"/>
      </w:tblGrid>
      <w:tr w:rsidR="00456188" w:rsidRPr="00DF50AD" w14:paraId="492D8197" w14:textId="77777777" w:rsidTr="00456188">
        <w:trPr>
          <w:trHeight w:val="3366"/>
        </w:trPr>
        <w:tc>
          <w:tcPr>
            <w:tcW w:w="9494" w:type="dxa"/>
          </w:tcPr>
          <w:p w14:paraId="0C09DE7E" w14:textId="77777777" w:rsidR="00456188" w:rsidRPr="00DF50AD" w:rsidRDefault="00456188" w:rsidP="00456188">
            <w:pPr>
              <w:jc w:val="both"/>
              <w:rPr>
                <w:rFonts w:asciiTheme="minorHAnsi" w:hAnsiTheme="minorHAnsi" w:cstheme="minorHAnsi"/>
                <w:b/>
                <w:sz w:val="20"/>
                <w:u w:val="single"/>
              </w:rPr>
            </w:pPr>
          </w:p>
          <w:p w14:paraId="71A93900" w14:textId="7AF0B0B5" w:rsidR="009752AC" w:rsidRPr="00DF50AD" w:rsidRDefault="009752AC" w:rsidP="00456188">
            <w:pPr>
              <w:jc w:val="both"/>
              <w:rPr>
                <w:rFonts w:asciiTheme="minorHAnsi" w:hAnsiTheme="minorHAnsi" w:cstheme="minorHAnsi"/>
                <w:b/>
                <w:sz w:val="20"/>
              </w:rPr>
            </w:pPr>
            <w:r w:rsidRPr="00DF50AD">
              <w:rPr>
                <w:rFonts w:asciiTheme="minorHAnsi" w:hAnsiTheme="minorHAnsi" w:cstheme="minorHAnsi"/>
                <w:b/>
                <w:sz w:val="20"/>
              </w:rPr>
              <w:t xml:space="preserve">Name: </w:t>
            </w:r>
            <w:r w:rsidR="006F4BB6" w:rsidRPr="00DF50AD">
              <w:rPr>
                <w:rFonts w:asciiTheme="minorHAnsi" w:hAnsiTheme="minorHAnsi" w:cstheme="minorHAnsi"/>
                <w:b/>
                <w:sz w:val="20"/>
              </w:rPr>
              <w:t xml:space="preserve"> </w:t>
            </w:r>
            <w:r w:rsidR="006F4BB6" w:rsidRPr="00DF50AD">
              <w:rPr>
                <w:rFonts w:asciiTheme="minorHAnsi" w:hAnsiTheme="minorHAnsi" w:cstheme="minorHAnsi"/>
                <w:b/>
                <w:sz w:val="20"/>
              </w:rPr>
              <w:tab/>
            </w:r>
          </w:p>
          <w:p w14:paraId="03FC9BCE" w14:textId="77777777" w:rsidR="009752AC" w:rsidRPr="00DF50AD" w:rsidRDefault="009752AC" w:rsidP="00456188">
            <w:pPr>
              <w:jc w:val="both"/>
              <w:rPr>
                <w:rFonts w:asciiTheme="minorHAnsi" w:hAnsiTheme="minorHAnsi" w:cstheme="minorHAnsi"/>
                <w:b/>
                <w:sz w:val="20"/>
              </w:rPr>
            </w:pPr>
          </w:p>
          <w:p w14:paraId="0CF1E968" w14:textId="77777777" w:rsidR="00456188" w:rsidRPr="00DF50AD" w:rsidRDefault="006F4BB6" w:rsidP="00456188">
            <w:pPr>
              <w:jc w:val="both"/>
              <w:rPr>
                <w:rFonts w:asciiTheme="minorHAnsi" w:hAnsiTheme="minorHAnsi" w:cstheme="minorHAnsi"/>
                <w:sz w:val="20"/>
              </w:rPr>
            </w:pPr>
            <w:r w:rsidRPr="00DF50AD">
              <w:rPr>
                <w:rFonts w:asciiTheme="minorHAnsi" w:hAnsiTheme="minorHAnsi" w:cstheme="minorHAnsi"/>
                <w:b/>
                <w:sz w:val="20"/>
              </w:rPr>
              <w:t xml:space="preserve">Job Title:  </w:t>
            </w:r>
            <w:r w:rsidR="00B9018D" w:rsidRPr="00DF50AD">
              <w:rPr>
                <w:rFonts w:asciiTheme="minorHAnsi" w:hAnsiTheme="minorHAnsi" w:cstheme="minorHAnsi"/>
                <w:b/>
                <w:sz w:val="20"/>
              </w:rPr>
              <w:t>Premises</w:t>
            </w:r>
            <w:r w:rsidR="002D4477" w:rsidRPr="00DF50AD">
              <w:rPr>
                <w:rFonts w:asciiTheme="minorHAnsi" w:hAnsiTheme="minorHAnsi" w:cstheme="minorHAnsi"/>
                <w:b/>
                <w:sz w:val="20"/>
              </w:rPr>
              <w:t xml:space="preserve"> Manager</w:t>
            </w:r>
          </w:p>
          <w:p w14:paraId="3793FDC5" w14:textId="77777777" w:rsidR="00456188" w:rsidRPr="00DF50AD" w:rsidRDefault="00456188" w:rsidP="00456188">
            <w:pPr>
              <w:jc w:val="both"/>
              <w:rPr>
                <w:rFonts w:asciiTheme="minorHAnsi" w:hAnsiTheme="minorHAnsi" w:cstheme="minorHAnsi"/>
                <w:b/>
                <w:sz w:val="20"/>
                <w:u w:val="single"/>
              </w:rPr>
            </w:pPr>
          </w:p>
          <w:p w14:paraId="437B30E1" w14:textId="77777777" w:rsidR="00456188" w:rsidRPr="00DF50AD" w:rsidRDefault="00456188" w:rsidP="00456188">
            <w:pPr>
              <w:ind w:left="2880" w:hanging="2880"/>
              <w:jc w:val="both"/>
              <w:rPr>
                <w:rFonts w:asciiTheme="minorHAnsi" w:hAnsiTheme="minorHAnsi" w:cstheme="minorHAnsi"/>
                <w:b/>
                <w:sz w:val="20"/>
              </w:rPr>
            </w:pPr>
            <w:r w:rsidRPr="00DF50AD">
              <w:rPr>
                <w:rFonts w:asciiTheme="minorHAnsi" w:hAnsiTheme="minorHAnsi" w:cstheme="minorHAnsi"/>
                <w:b/>
                <w:sz w:val="20"/>
              </w:rPr>
              <w:t>Accountable t</w:t>
            </w:r>
            <w:r w:rsidR="006F4BB6" w:rsidRPr="00DF50AD">
              <w:rPr>
                <w:rFonts w:asciiTheme="minorHAnsi" w:hAnsiTheme="minorHAnsi" w:cstheme="minorHAnsi"/>
                <w:b/>
                <w:sz w:val="20"/>
              </w:rPr>
              <w:t xml:space="preserve">o:  </w:t>
            </w:r>
            <w:r w:rsidR="002D4477" w:rsidRPr="00DF50AD">
              <w:rPr>
                <w:rFonts w:asciiTheme="minorHAnsi" w:hAnsiTheme="minorHAnsi" w:cstheme="minorHAnsi"/>
                <w:b/>
                <w:sz w:val="20"/>
              </w:rPr>
              <w:t>Headteacher</w:t>
            </w:r>
            <w:r w:rsidR="00B9018D" w:rsidRPr="00DF50AD">
              <w:rPr>
                <w:rFonts w:asciiTheme="minorHAnsi" w:hAnsiTheme="minorHAnsi" w:cstheme="minorHAnsi"/>
                <w:b/>
                <w:sz w:val="20"/>
              </w:rPr>
              <w:t xml:space="preserve"> </w:t>
            </w:r>
            <w:r w:rsidR="00EF6591" w:rsidRPr="00DF50AD">
              <w:rPr>
                <w:rFonts w:asciiTheme="minorHAnsi" w:hAnsiTheme="minorHAnsi" w:cstheme="minorHAnsi"/>
                <w:b/>
                <w:sz w:val="20"/>
              </w:rPr>
              <w:t>through the School B</w:t>
            </w:r>
            <w:r w:rsidR="00B9018D" w:rsidRPr="00DF50AD">
              <w:rPr>
                <w:rFonts w:asciiTheme="minorHAnsi" w:hAnsiTheme="minorHAnsi" w:cstheme="minorHAnsi"/>
                <w:b/>
                <w:sz w:val="20"/>
              </w:rPr>
              <w:t>usiness Manager</w:t>
            </w:r>
          </w:p>
          <w:p w14:paraId="680EF80F" w14:textId="77777777" w:rsidR="002F7E48" w:rsidRPr="00DF50AD" w:rsidRDefault="002F7E48" w:rsidP="00456188">
            <w:pPr>
              <w:ind w:left="2880" w:hanging="2880"/>
              <w:jc w:val="both"/>
              <w:rPr>
                <w:rFonts w:asciiTheme="minorHAnsi" w:hAnsiTheme="minorHAnsi" w:cstheme="minorHAnsi"/>
                <w:b/>
                <w:sz w:val="20"/>
              </w:rPr>
            </w:pPr>
          </w:p>
          <w:p w14:paraId="214F4CDD" w14:textId="35BF8C1A" w:rsidR="00456188" w:rsidRPr="00DF50AD" w:rsidRDefault="00456188" w:rsidP="00FD332E">
            <w:pPr>
              <w:ind w:left="2880" w:hanging="2880"/>
              <w:jc w:val="both"/>
              <w:rPr>
                <w:rFonts w:asciiTheme="minorHAnsi" w:hAnsiTheme="minorHAnsi" w:cstheme="minorHAnsi"/>
                <w:b/>
                <w:sz w:val="20"/>
              </w:rPr>
            </w:pPr>
            <w:r w:rsidRPr="00DF50AD">
              <w:rPr>
                <w:rFonts w:asciiTheme="minorHAnsi" w:hAnsiTheme="minorHAnsi" w:cstheme="minorHAnsi"/>
                <w:b/>
                <w:sz w:val="20"/>
              </w:rPr>
              <w:t>Date:</w:t>
            </w:r>
            <w:r w:rsidR="006F4BB6" w:rsidRPr="00DF50AD">
              <w:rPr>
                <w:rFonts w:asciiTheme="minorHAnsi" w:hAnsiTheme="minorHAnsi" w:cstheme="minorHAnsi"/>
                <w:b/>
                <w:sz w:val="20"/>
              </w:rPr>
              <w:t xml:space="preserve">  </w:t>
            </w:r>
            <w:r w:rsidR="00F45B1C">
              <w:rPr>
                <w:rFonts w:asciiTheme="minorHAnsi" w:hAnsiTheme="minorHAnsi" w:cstheme="minorHAnsi"/>
                <w:b/>
                <w:sz w:val="20"/>
              </w:rPr>
              <w:t>May 2024</w:t>
            </w:r>
            <w:r w:rsidRPr="00DF50AD">
              <w:rPr>
                <w:rFonts w:asciiTheme="minorHAnsi" w:hAnsiTheme="minorHAnsi" w:cstheme="minorHAnsi"/>
                <w:b/>
                <w:sz w:val="20"/>
              </w:rPr>
              <w:tab/>
            </w:r>
          </w:p>
          <w:p w14:paraId="7A4485F6" w14:textId="77777777" w:rsidR="00456188" w:rsidRPr="00DF50AD" w:rsidRDefault="00456188" w:rsidP="00456188">
            <w:pPr>
              <w:ind w:left="2880" w:hanging="2880"/>
              <w:jc w:val="both"/>
              <w:rPr>
                <w:rFonts w:asciiTheme="minorHAnsi" w:hAnsiTheme="minorHAnsi" w:cstheme="minorHAnsi"/>
                <w:b/>
                <w:sz w:val="20"/>
              </w:rPr>
            </w:pPr>
          </w:p>
          <w:p w14:paraId="31D419BE" w14:textId="77777777" w:rsidR="00BA32D8" w:rsidRPr="00DF50AD" w:rsidRDefault="00BA32D8" w:rsidP="00BA32D8">
            <w:pPr>
              <w:ind w:left="167"/>
              <w:jc w:val="both"/>
              <w:rPr>
                <w:rFonts w:asciiTheme="minorHAnsi" w:hAnsiTheme="minorHAnsi" w:cstheme="minorHAnsi"/>
                <w:b/>
                <w:sz w:val="20"/>
                <w:u w:val="single"/>
              </w:rPr>
            </w:pPr>
            <w:r w:rsidRPr="00DF50AD">
              <w:rPr>
                <w:rFonts w:asciiTheme="minorHAnsi" w:hAnsiTheme="minorHAnsi" w:cstheme="minorHAnsi"/>
                <w:b/>
                <w:sz w:val="20"/>
              </w:rPr>
              <w:t xml:space="preserve">         </w:t>
            </w:r>
            <w:r w:rsidRPr="00DF50AD">
              <w:rPr>
                <w:rFonts w:asciiTheme="minorHAnsi" w:hAnsiTheme="minorHAnsi" w:cstheme="minorHAnsi"/>
                <w:b/>
                <w:sz w:val="20"/>
                <w:u w:val="single"/>
              </w:rPr>
              <w:t>General Information</w:t>
            </w:r>
          </w:p>
          <w:p w14:paraId="30EC4CBD" w14:textId="77777777" w:rsidR="00BA32D8" w:rsidRPr="00DF50AD" w:rsidRDefault="00BA32D8" w:rsidP="00BA32D8">
            <w:pPr>
              <w:pStyle w:val="ListParagraph"/>
              <w:numPr>
                <w:ilvl w:val="0"/>
                <w:numId w:val="26"/>
              </w:numPr>
              <w:jc w:val="both"/>
              <w:rPr>
                <w:rFonts w:asciiTheme="minorHAnsi" w:hAnsiTheme="minorHAnsi" w:cstheme="minorHAnsi"/>
                <w:sz w:val="24"/>
                <w:szCs w:val="24"/>
                <w:u w:val="single"/>
              </w:rPr>
            </w:pPr>
            <w:r w:rsidRPr="00DF50AD">
              <w:rPr>
                <w:rFonts w:asciiTheme="minorHAnsi" w:hAnsiTheme="minorHAnsi" w:cstheme="minorHAnsi"/>
                <w:sz w:val="20"/>
              </w:rPr>
              <w:t>Details of the general terms and conditions applying to this post are outlined in the Statement of Particulars provided to you on appointment to this post.  The post holder should familiarise themselves with the school’s policies which can be found on the staff area on the school’s IT system.</w:t>
            </w:r>
          </w:p>
          <w:p w14:paraId="7448C9C5" w14:textId="77777777" w:rsidR="00FD332E" w:rsidRPr="00DF50AD" w:rsidRDefault="00BA32D8" w:rsidP="002D4477">
            <w:pPr>
              <w:pStyle w:val="ListParagraph"/>
              <w:numPr>
                <w:ilvl w:val="0"/>
                <w:numId w:val="26"/>
              </w:numPr>
              <w:jc w:val="both"/>
              <w:rPr>
                <w:rFonts w:asciiTheme="minorHAnsi" w:hAnsiTheme="minorHAnsi" w:cstheme="minorHAnsi"/>
                <w:sz w:val="20"/>
              </w:rPr>
            </w:pPr>
            <w:r w:rsidRPr="00DF50AD">
              <w:rPr>
                <w:rFonts w:asciiTheme="minorHAnsi" w:hAnsiTheme="minorHAnsi" w:cstheme="minorHAnsi"/>
                <w:sz w:val="20"/>
              </w:rPr>
              <w:t>The following is an outline of the range of duties that can be expected of a member of staff in the above post.  It is not a comprehensive or exclusive list and duties may be varied from time to time, according to the needs of the school and the children, without changing the general character of the job or the level of responsibility entailed.</w:t>
            </w:r>
          </w:p>
          <w:p w14:paraId="277185FA" w14:textId="77777777" w:rsidR="00456188" w:rsidRPr="00DF50AD" w:rsidRDefault="00456188" w:rsidP="002D4477">
            <w:pPr>
              <w:jc w:val="both"/>
              <w:rPr>
                <w:rFonts w:asciiTheme="minorHAnsi" w:hAnsiTheme="minorHAnsi" w:cstheme="minorHAnsi"/>
                <w:b/>
                <w:sz w:val="20"/>
              </w:rPr>
            </w:pPr>
          </w:p>
        </w:tc>
      </w:tr>
    </w:tbl>
    <w:p w14:paraId="71D1596A" w14:textId="77777777" w:rsidR="000149DC" w:rsidRPr="00DF50AD" w:rsidRDefault="000149DC" w:rsidP="005005DB">
      <w:pPr>
        <w:jc w:val="both"/>
        <w:rPr>
          <w:rFonts w:asciiTheme="minorHAnsi" w:hAnsiTheme="minorHAnsi" w:cstheme="minorHAnsi"/>
          <w:b/>
          <w:sz w:val="20"/>
        </w:rPr>
      </w:pPr>
    </w:p>
    <w:tbl>
      <w:tblPr>
        <w:tblW w:w="9519"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9"/>
      </w:tblGrid>
      <w:tr w:rsidR="002D4477" w:rsidRPr="00DF50AD" w14:paraId="14358101" w14:textId="77777777" w:rsidTr="00FD332E">
        <w:trPr>
          <w:trHeight w:val="1088"/>
        </w:trPr>
        <w:tc>
          <w:tcPr>
            <w:tcW w:w="9519" w:type="dxa"/>
          </w:tcPr>
          <w:p w14:paraId="35458470" w14:textId="0632D1FA" w:rsidR="00F45B1C" w:rsidRPr="00F45B1C" w:rsidRDefault="00FD332E" w:rsidP="00F45B1C">
            <w:pPr>
              <w:jc w:val="both"/>
              <w:rPr>
                <w:rFonts w:asciiTheme="minorHAnsi" w:hAnsiTheme="minorHAnsi" w:cstheme="minorHAnsi"/>
                <w:b/>
                <w:szCs w:val="22"/>
                <w:u w:val="single"/>
              </w:rPr>
            </w:pPr>
            <w:r w:rsidRPr="00DF50AD">
              <w:rPr>
                <w:rFonts w:asciiTheme="minorHAnsi" w:hAnsiTheme="minorHAnsi" w:cstheme="minorHAnsi"/>
                <w:b/>
                <w:sz w:val="20"/>
              </w:rPr>
              <w:t xml:space="preserve">  </w:t>
            </w:r>
            <w:r w:rsidR="00F45B1C" w:rsidRPr="00F45B1C">
              <w:rPr>
                <w:rFonts w:asciiTheme="minorHAnsi" w:hAnsiTheme="minorHAnsi" w:cstheme="minorHAnsi"/>
                <w:b/>
                <w:szCs w:val="22"/>
                <w:u w:val="single"/>
              </w:rPr>
              <w:t>Primary Responsibilities</w:t>
            </w:r>
          </w:p>
          <w:p w14:paraId="1C8DCEE7" w14:textId="4731AD91" w:rsidR="007926E7" w:rsidRPr="007926E7" w:rsidRDefault="007926E7" w:rsidP="007926E7">
            <w:pPr>
              <w:pStyle w:val="ListParagraph"/>
              <w:numPr>
                <w:ilvl w:val="3"/>
                <w:numId w:val="26"/>
              </w:numPr>
              <w:ind w:left="52" w:hanging="52"/>
              <w:jc w:val="both"/>
              <w:rPr>
                <w:rFonts w:ascii="Calibri" w:hAnsi="Calibri" w:cs="Calibri"/>
                <w:b/>
              </w:rPr>
            </w:pPr>
            <w:r>
              <w:rPr>
                <w:rFonts w:ascii="Calibri" w:hAnsi="Calibri" w:cs="Calibri"/>
                <w:b/>
              </w:rPr>
              <w:t>To p</w:t>
            </w:r>
            <w:r w:rsidRPr="008403D0">
              <w:rPr>
                <w:rFonts w:ascii="Calibri" w:hAnsi="Calibri" w:cs="Calibri"/>
                <w:b/>
              </w:rPr>
              <w:t>repare and maintain a 5</w:t>
            </w:r>
            <w:r>
              <w:rPr>
                <w:rFonts w:ascii="Calibri" w:hAnsi="Calibri" w:cs="Calibri"/>
                <w:b/>
              </w:rPr>
              <w:t>-</w:t>
            </w:r>
            <w:r w:rsidRPr="008403D0">
              <w:rPr>
                <w:rFonts w:ascii="Calibri" w:hAnsi="Calibri" w:cs="Calibri"/>
                <w:b/>
              </w:rPr>
              <w:t xml:space="preserve">year rolling repairs and improvements plan to ensure the buildings </w:t>
            </w:r>
            <w:r>
              <w:rPr>
                <w:rFonts w:ascii="Calibri" w:hAnsi="Calibri" w:cs="Calibri"/>
                <w:b/>
              </w:rPr>
              <w:t xml:space="preserve">and site </w:t>
            </w:r>
            <w:r w:rsidRPr="007926E7">
              <w:rPr>
                <w:rFonts w:ascii="Calibri" w:hAnsi="Calibri" w:cs="Calibri"/>
                <w:b/>
              </w:rPr>
              <w:t>remain at a high standard of care.</w:t>
            </w:r>
          </w:p>
          <w:p w14:paraId="6C323253" w14:textId="3DBB4E6D" w:rsidR="007926E7" w:rsidRPr="007926E7" w:rsidRDefault="007926E7" w:rsidP="007926E7">
            <w:pPr>
              <w:pStyle w:val="ListParagraph"/>
              <w:numPr>
                <w:ilvl w:val="3"/>
                <w:numId w:val="26"/>
              </w:numPr>
              <w:ind w:left="52" w:hanging="52"/>
              <w:jc w:val="both"/>
              <w:rPr>
                <w:rFonts w:ascii="Calibri" w:hAnsi="Calibri" w:cs="Calibri"/>
                <w:b/>
              </w:rPr>
            </w:pPr>
            <w:r w:rsidRPr="007926E7">
              <w:rPr>
                <w:rFonts w:ascii="Calibri" w:hAnsi="Calibri" w:cs="Calibri"/>
                <w:b/>
              </w:rPr>
              <w:t>To ensure all health and safety testing is carried out in line with COSHH guidelines and the buildings and site are compliant with all regulations.</w:t>
            </w:r>
          </w:p>
          <w:p w14:paraId="30579F10" w14:textId="6BA10B0E" w:rsidR="007926E7" w:rsidRPr="007926E7" w:rsidRDefault="007926E7" w:rsidP="007926E7">
            <w:pPr>
              <w:pStyle w:val="ListParagraph"/>
              <w:numPr>
                <w:ilvl w:val="3"/>
                <w:numId w:val="26"/>
              </w:numPr>
              <w:ind w:left="52" w:hanging="52"/>
              <w:jc w:val="both"/>
              <w:rPr>
                <w:rFonts w:ascii="Calibri" w:hAnsi="Calibri" w:cs="Calibri"/>
                <w:b/>
              </w:rPr>
            </w:pPr>
            <w:r w:rsidRPr="007926E7">
              <w:rPr>
                <w:rFonts w:ascii="Calibri" w:hAnsi="Calibri" w:cs="Calibri"/>
                <w:b/>
              </w:rPr>
              <w:t>To ensure there is a comprehensive planned maintenance schedule and that contracts are put in place for key services.</w:t>
            </w:r>
          </w:p>
          <w:p w14:paraId="4B91B849" w14:textId="55BC8968" w:rsidR="007926E7" w:rsidRPr="007926E7" w:rsidRDefault="007926E7" w:rsidP="007926E7">
            <w:pPr>
              <w:pStyle w:val="ListParagraph"/>
              <w:numPr>
                <w:ilvl w:val="3"/>
                <w:numId w:val="26"/>
              </w:numPr>
              <w:ind w:left="52" w:hanging="52"/>
              <w:jc w:val="both"/>
              <w:rPr>
                <w:rFonts w:ascii="Calibri" w:hAnsi="Calibri" w:cs="Calibri"/>
                <w:b/>
              </w:rPr>
            </w:pPr>
            <w:r w:rsidRPr="007926E7">
              <w:rPr>
                <w:rFonts w:ascii="Calibri" w:hAnsi="Calibri" w:cs="Calibri"/>
                <w:b/>
              </w:rPr>
              <w:t>That we have a monitor system in place for the reporting of premises related issues.</w:t>
            </w:r>
          </w:p>
          <w:p w14:paraId="4080AAED" w14:textId="3067549E" w:rsidR="007926E7" w:rsidRPr="006D5CC1" w:rsidRDefault="007926E7" w:rsidP="007926E7">
            <w:pPr>
              <w:pStyle w:val="ListParagraph"/>
              <w:numPr>
                <w:ilvl w:val="3"/>
                <w:numId w:val="26"/>
              </w:numPr>
              <w:ind w:left="336" w:hanging="336"/>
              <w:jc w:val="both"/>
              <w:rPr>
                <w:rFonts w:ascii="Calibri" w:hAnsi="Calibri"/>
                <w:b/>
              </w:rPr>
            </w:pPr>
            <w:r w:rsidRPr="007926E7">
              <w:rPr>
                <w:rFonts w:ascii="Calibri" w:hAnsi="Calibri"/>
                <w:b/>
              </w:rPr>
              <w:t xml:space="preserve">        To </w:t>
            </w:r>
            <w:r w:rsidR="006D5CC1">
              <w:rPr>
                <w:rFonts w:ascii="Calibri" w:hAnsi="Calibri"/>
                <w:b/>
              </w:rPr>
              <w:t xml:space="preserve">manage and </w:t>
            </w:r>
            <w:r w:rsidRPr="007926E7">
              <w:rPr>
                <w:rFonts w:ascii="Calibri" w:hAnsi="Calibri"/>
                <w:b/>
              </w:rPr>
              <w:t xml:space="preserve">ensure that all premises staff </w:t>
            </w:r>
            <w:r w:rsidR="006D5CC1">
              <w:rPr>
                <w:rFonts w:ascii="Calibri" w:hAnsi="Calibri"/>
                <w:b/>
              </w:rPr>
              <w:t xml:space="preserve">are supported and </w:t>
            </w:r>
            <w:r w:rsidRPr="007926E7">
              <w:rPr>
                <w:rFonts w:ascii="Calibri" w:hAnsi="Calibri"/>
                <w:b/>
              </w:rPr>
              <w:t>receive appropriate training and that their work is monitored</w:t>
            </w:r>
            <w:r w:rsidR="006D5CC1">
              <w:rPr>
                <w:rFonts w:ascii="Calibri" w:hAnsi="Calibri"/>
                <w:b/>
              </w:rPr>
              <w:t>.</w:t>
            </w:r>
          </w:p>
          <w:p w14:paraId="7E5FE24D" w14:textId="17FE2D55" w:rsidR="007926E7" w:rsidRDefault="007926E7" w:rsidP="007926E7">
            <w:pPr>
              <w:pStyle w:val="ListParagraph"/>
              <w:numPr>
                <w:ilvl w:val="3"/>
                <w:numId w:val="26"/>
              </w:numPr>
              <w:ind w:left="336" w:hanging="336"/>
              <w:jc w:val="both"/>
              <w:rPr>
                <w:rFonts w:ascii="Calibri" w:hAnsi="Calibri"/>
                <w:b/>
              </w:rPr>
            </w:pPr>
            <w:r w:rsidRPr="007926E7">
              <w:rPr>
                <w:rFonts w:ascii="Calibri" w:hAnsi="Calibri"/>
                <w:b/>
              </w:rPr>
              <w:t xml:space="preserve">        To oversee and be the point of liaison with any planned works</w:t>
            </w:r>
          </w:p>
          <w:p w14:paraId="62EEE048" w14:textId="1F6AD27D" w:rsidR="007926E7" w:rsidRDefault="007926E7" w:rsidP="00496FC9">
            <w:pPr>
              <w:pStyle w:val="ListParagraph"/>
              <w:numPr>
                <w:ilvl w:val="3"/>
                <w:numId w:val="26"/>
              </w:numPr>
              <w:ind w:left="336" w:hanging="336"/>
              <w:jc w:val="both"/>
              <w:rPr>
                <w:rFonts w:ascii="Calibri" w:hAnsi="Calibri" w:cs="Calibri"/>
                <w:b/>
                <w:bCs/>
                <w:color w:val="000000" w:themeColor="text1"/>
              </w:rPr>
            </w:pPr>
            <w:r w:rsidRPr="006D5CC1">
              <w:rPr>
                <w:rFonts w:ascii="Calibri" w:hAnsi="Calibri" w:cs="Calibri"/>
                <w:b/>
                <w:bCs/>
                <w:color w:val="000000" w:themeColor="text1"/>
              </w:rPr>
              <w:t xml:space="preserve">        To develop </w:t>
            </w:r>
            <w:r w:rsidR="006D5CC1" w:rsidRPr="006D5CC1">
              <w:rPr>
                <w:rFonts w:ascii="Calibri" w:hAnsi="Calibri" w:cs="Calibri"/>
                <w:b/>
                <w:bCs/>
                <w:color w:val="000000" w:themeColor="text1"/>
              </w:rPr>
              <w:t>the site and buildings</w:t>
            </w:r>
            <w:r w:rsidRPr="006D5CC1">
              <w:rPr>
                <w:rFonts w:ascii="Calibri" w:hAnsi="Calibri" w:cs="Calibri"/>
                <w:b/>
                <w:bCs/>
                <w:color w:val="000000" w:themeColor="text1"/>
              </w:rPr>
              <w:t xml:space="preserve"> to support and optimise </w:t>
            </w:r>
            <w:r w:rsidR="006D5CC1" w:rsidRPr="006D5CC1">
              <w:rPr>
                <w:rFonts w:ascii="Calibri" w:hAnsi="Calibri" w:cs="Calibri"/>
                <w:b/>
                <w:bCs/>
                <w:color w:val="000000" w:themeColor="text1"/>
              </w:rPr>
              <w:t>learning</w:t>
            </w:r>
            <w:r w:rsidRPr="006D5CC1">
              <w:rPr>
                <w:rFonts w:ascii="Calibri" w:hAnsi="Calibri" w:cs="Calibri"/>
                <w:b/>
                <w:bCs/>
                <w:color w:val="000000" w:themeColor="text1"/>
              </w:rPr>
              <w:t xml:space="preserve"> experiences and </w:t>
            </w:r>
            <w:r w:rsidR="006D5CC1" w:rsidRPr="006D5CC1">
              <w:rPr>
                <w:rFonts w:ascii="Calibri" w:hAnsi="Calibri" w:cs="Calibri"/>
                <w:b/>
                <w:bCs/>
                <w:color w:val="000000" w:themeColor="text1"/>
              </w:rPr>
              <w:t>encourage sustainability for all staff</w:t>
            </w:r>
            <w:r w:rsidR="006D5CC1">
              <w:rPr>
                <w:rFonts w:ascii="Calibri" w:hAnsi="Calibri" w:cs="Calibri"/>
                <w:b/>
                <w:bCs/>
                <w:color w:val="000000" w:themeColor="text1"/>
              </w:rPr>
              <w:t xml:space="preserve"> and</w:t>
            </w:r>
            <w:r w:rsidR="006D5CC1" w:rsidRPr="006D5CC1">
              <w:rPr>
                <w:rFonts w:ascii="Calibri" w:hAnsi="Calibri" w:cs="Calibri"/>
                <w:b/>
                <w:bCs/>
                <w:color w:val="000000" w:themeColor="text1"/>
              </w:rPr>
              <w:t xml:space="preserve"> pupils</w:t>
            </w:r>
            <w:r w:rsidR="006D5CC1">
              <w:rPr>
                <w:rFonts w:ascii="Calibri" w:hAnsi="Calibri" w:cs="Calibri"/>
                <w:b/>
                <w:bCs/>
                <w:color w:val="000000" w:themeColor="text1"/>
              </w:rPr>
              <w:t>.</w:t>
            </w:r>
          </w:p>
          <w:p w14:paraId="21DB0359" w14:textId="6019D1E9" w:rsidR="006D5CC1" w:rsidRPr="006D5CC1" w:rsidRDefault="006D5CC1" w:rsidP="00496FC9">
            <w:pPr>
              <w:pStyle w:val="ListParagraph"/>
              <w:numPr>
                <w:ilvl w:val="3"/>
                <w:numId w:val="26"/>
              </w:numPr>
              <w:ind w:left="336" w:hanging="336"/>
              <w:jc w:val="both"/>
              <w:rPr>
                <w:rFonts w:ascii="Calibri" w:hAnsi="Calibri" w:cs="Calibri"/>
                <w:b/>
                <w:bCs/>
                <w:color w:val="000000" w:themeColor="text1"/>
              </w:rPr>
            </w:pPr>
            <w:r>
              <w:rPr>
                <w:rFonts w:ascii="Calibri" w:hAnsi="Calibri" w:cs="Calibri"/>
                <w:b/>
                <w:bCs/>
                <w:color w:val="000000" w:themeColor="text1"/>
              </w:rPr>
              <w:t xml:space="preserve">       To undertake practical works such as minor repairs and redecoration as needed</w:t>
            </w:r>
          </w:p>
          <w:p w14:paraId="1EC76809" w14:textId="18D57077" w:rsidR="007926E7" w:rsidRPr="007926E7" w:rsidRDefault="006D5CC1" w:rsidP="007926E7">
            <w:pPr>
              <w:pStyle w:val="ListParagraph"/>
              <w:numPr>
                <w:ilvl w:val="3"/>
                <w:numId w:val="26"/>
              </w:numPr>
              <w:ind w:left="336" w:hanging="336"/>
              <w:jc w:val="both"/>
              <w:rPr>
                <w:rFonts w:ascii="Calibri" w:hAnsi="Calibri"/>
                <w:b/>
              </w:rPr>
            </w:pPr>
            <w:r>
              <w:rPr>
                <w:rFonts w:ascii="Calibri" w:hAnsi="Calibri"/>
                <w:b/>
              </w:rPr>
              <w:t xml:space="preserve">        To act as the schools Health and Safety Responsible Person and also the schools Fire Officer</w:t>
            </w:r>
          </w:p>
          <w:p w14:paraId="456FB8D2" w14:textId="77777777" w:rsidR="000F2C98" w:rsidRPr="00DF50AD" w:rsidRDefault="000F2C98" w:rsidP="00DF50AD">
            <w:pPr>
              <w:rPr>
                <w:rFonts w:asciiTheme="minorHAnsi" w:hAnsiTheme="minorHAnsi" w:cstheme="minorHAnsi"/>
                <w:sz w:val="20"/>
              </w:rPr>
            </w:pPr>
          </w:p>
          <w:p w14:paraId="113523F4" w14:textId="77777777" w:rsidR="00DF50AD" w:rsidRPr="00DF50AD" w:rsidRDefault="00DF50AD" w:rsidP="00DF50AD">
            <w:pPr>
              <w:rPr>
                <w:rFonts w:asciiTheme="minorHAnsi" w:hAnsiTheme="minorHAnsi" w:cstheme="minorHAnsi"/>
                <w:b/>
                <w:sz w:val="20"/>
                <w:u w:val="single"/>
              </w:rPr>
            </w:pPr>
            <w:r w:rsidRPr="00DF50AD">
              <w:rPr>
                <w:rFonts w:asciiTheme="minorHAnsi" w:hAnsiTheme="minorHAnsi" w:cstheme="minorHAnsi"/>
                <w:b/>
                <w:sz w:val="20"/>
                <w:u w:val="single"/>
              </w:rPr>
              <w:t>Premises Management - Strategic</w:t>
            </w:r>
          </w:p>
          <w:p w14:paraId="3EB1096E" w14:textId="77777777" w:rsidR="00DF50AD" w:rsidRPr="00DF50AD" w:rsidRDefault="00DF50AD" w:rsidP="00DF50AD">
            <w:pPr>
              <w:pStyle w:val="ListParagraph"/>
              <w:numPr>
                <w:ilvl w:val="0"/>
                <w:numId w:val="35"/>
              </w:numPr>
              <w:spacing w:after="160"/>
              <w:contextualSpacing/>
              <w:rPr>
                <w:rFonts w:asciiTheme="minorHAnsi" w:hAnsiTheme="minorHAnsi" w:cstheme="minorHAnsi"/>
                <w:sz w:val="20"/>
              </w:rPr>
            </w:pPr>
            <w:r w:rsidRPr="00DF50AD">
              <w:rPr>
                <w:rFonts w:asciiTheme="minorHAnsi" w:hAnsiTheme="minorHAnsi" w:cstheme="minorHAnsi"/>
                <w:sz w:val="20"/>
              </w:rPr>
              <w:t>Provide information to the Head /SBM on matters relating to the management of the site.</w:t>
            </w:r>
          </w:p>
          <w:p w14:paraId="28C386DF" w14:textId="77777777" w:rsidR="00DF50AD" w:rsidRPr="00DF50AD" w:rsidRDefault="00DF50AD" w:rsidP="00DF50AD">
            <w:pPr>
              <w:pStyle w:val="ListParagraph"/>
              <w:numPr>
                <w:ilvl w:val="0"/>
                <w:numId w:val="35"/>
              </w:numPr>
              <w:spacing w:after="160"/>
              <w:contextualSpacing/>
              <w:rPr>
                <w:rFonts w:asciiTheme="minorHAnsi" w:hAnsiTheme="minorHAnsi" w:cstheme="minorHAnsi"/>
                <w:sz w:val="20"/>
              </w:rPr>
            </w:pPr>
            <w:r w:rsidRPr="00DF50AD">
              <w:rPr>
                <w:rFonts w:asciiTheme="minorHAnsi" w:hAnsiTheme="minorHAnsi" w:cstheme="minorHAnsi"/>
                <w:sz w:val="20"/>
              </w:rPr>
              <w:t>Ensure that arrangements for securing the premises and contents are in place;</w:t>
            </w:r>
          </w:p>
          <w:p w14:paraId="7019DE8B" w14:textId="77777777" w:rsidR="00DF50AD" w:rsidRPr="00DF50AD" w:rsidRDefault="00DF50AD" w:rsidP="00DF50AD">
            <w:pPr>
              <w:pStyle w:val="ListParagraph"/>
              <w:numPr>
                <w:ilvl w:val="0"/>
                <w:numId w:val="35"/>
              </w:numPr>
              <w:spacing w:after="160"/>
              <w:contextualSpacing/>
              <w:rPr>
                <w:rFonts w:asciiTheme="minorHAnsi" w:hAnsiTheme="minorHAnsi" w:cstheme="minorHAnsi"/>
                <w:sz w:val="20"/>
              </w:rPr>
            </w:pPr>
            <w:r w:rsidRPr="00DF50AD">
              <w:rPr>
                <w:rFonts w:asciiTheme="minorHAnsi" w:hAnsiTheme="minorHAnsi" w:cstheme="minorHAnsi"/>
                <w:sz w:val="20"/>
              </w:rPr>
              <w:t xml:space="preserve">Issue, order keys and maintain a record of all keys and keyholders. </w:t>
            </w:r>
          </w:p>
          <w:p w14:paraId="2B7B69EB" w14:textId="77777777" w:rsidR="00DF50AD" w:rsidRPr="00DF50AD" w:rsidRDefault="00DF50AD" w:rsidP="00DF50AD">
            <w:pPr>
              <w:pStyle w:val="ListParagraph"/>
              <w:numPr>
                <w:ilvl w:val="0"/>
                <w:numId w:val="35"/>
              </w:numPr>
              <w:spacing w:after="160"/>
              <w:contextualSpacing/>
              <w:rPr>
                <w:rFonts w:asciiTheme="minorHAnsi" w:hAnsiTheme="minorHAnsi" w:cstheme="minorHAnsi"/>
                <w:sz w:val="20"/>
              </w:rPr>
            </w:pPr>
            <w:r w:rsidRPr="00DF50AD">
              <w:rPr>
                <w:rFonts w:asciiTheme="minorHAnsi" w:hAnsiTheme="minorHAnsi" w:cstheme="minorHAnsi"/>
                <w:sz w:val="20"/>
              </w:rPr>
              <w:t>Ensure the schools security and call out arrangement information is updated and distributed to all keyholders</w:t>
            </w:r>
          </w:p>
          <w:p w14:paraId="389B13BE" w14:textId="77777777" w:rsidR="00DF50AD" w:rsidRPr="00DF50AD" w:rsidRDefault="00DF50AD" w:rsidP="00DF50AD">
            <w:pPr>
              <w:pStyle w:val="ListParagraph"/>
              <w:numPr>
                <w:ilvl w:val="0"/>
                <w:numId w:val="35"/>
              </w:numPr>
              <w:spacing w:after="160"/>
              <w:contextualSpacing/>
              <w:rPr>
                <w:rFonts w:asciiTheme="minorHAnsi" w:hAnsiTheme="minorHAnsi" w:cstheme="minorHAnsi"/>
                <w:sz w:val="20"/>
              </w:rPr>
            </w:pPr>
            <w:r w:rsidRPr="00DF50AD">
              <w:rPr>
                <w:rFonts w:asciiTheme="minorHAnsi" w:hAnsiTheme="minorHAnsi" w:cstheme="minorHAnsi"/>
                <w:sz w:val="20"/>
              </w:rPr>
              <w:t xml:space="preserve">To act as the School’s Fire Responsible Person, ensuring compliance with regulations and accurate reports kept. Complete Fire Risk assessment annually and PEEPs (Personal, Emergency Evacuation Plan) as required and instigate fire alarm practices and alarm tests </w:t>
            </w:r>
            <w:r w:rsidRPr="00DF50AD">
              <w:rPr>
                <w:rFonts w:asciiTheme="minorHAnsi" w:hAnsiTheme="minorHAnsi" w:cstheme="minorHAnsi"/>
                <w:sz w:val="20"/>
              </w:rPr>
              <w:lastRenderedPageBreak/>
              <w:t>and keep records. Complete the annual fire review document</w:t>
            </w:r>
            <w:r w:rsidR="00684C45" w:rsidRPr="002B1ED1">
              <w:rPr>
                <w:rFonts w:asciiTheme="minorHAnsi" w:hAnsiTheme="minorHAnsi" w:cstheme="minorHAnsi"/>
                <w:sz w:val="20"/>
              </w:rPr>
              <w:t>. Inform all staff of their roles and responsibilities in the event of a fire or fire drill.</w:t>
            </w:r>
          </w:p>
          <w:p w14:paraId="305142C8" w14:textId="77777777" w:rsidR="00E7703D" w:rsidRPr="00E7703D" w:rsidRDefault="00DF50AD" w:rsidP="00E7703D">
            <w:pPr>
              <w:pStyle w:val="ListParagraph"/>
              <w:numPr>
                <w:ilvl w:val="0"/>
                <w:numId w:val="35"/>
              </w:numPr>
              <w:spacing w:after="160"/>
              <w:contextualSpacing/>
              <w:rPr>
                <w:rFonts w:asciiTheme="minorHAnsi" w:hAnsiTheme="minorHAnsi" w:cstheme="minorHAnsi"/>
                <w:sz w:val="20"/>
              </w:rPr>
            </w:pPr>
            <w:r w:rsidRPr="00DF50AD">
              <w:rPr>
                <w:rFonts w:asciiTheme="minorHAnsi" w:hAnsiTheme="minorHAnsi" w:cstheme="minorHAnsi"/>
                <w:sz w:val="20"/>
              </w:rPr>
              <w:t>Ensure the school is open and staffed by the premises team for all school activities</w:t>
            </w:r>
            <w:r w:rsidR="003719A2">
              <w:rPr>
                <w:rFonts w:asciiTheme="minorHAnsi" w:hAnsiTheme="minorHAnsi" w:cstheme="minorHAnsi"/>
                <w:color w:val="FF0000"/>
                <w:sz w:val="20"/>
              </w:rPr>
              <w:t xml:space="preserve">. </w:t>
            </w:r>
            <w:r w:rsidRPr="00DF50AD">
              <w:rPr>
                <w:rFonts w:asciiTheme="minorHAnsi" w:hAnsiTheme="minorHAnsi" w:cstheme="minorHAnsi"/>
                <w:sz w:val="20"/>
              </w:rPr>
              <w:t>Manage Lettings Policy.</w:t>
            </w:r>
            <w:r w:rsidR="00E7703D" w:rsidRPr="00E7703D">
              <w:rPr>
                <w:rFonts w:asciiTheme="minorHAnsi" w:hAnsiTheme="minorHAnsi" w:cstheme="minorHAnsi"/>
                <w:color w:val="FF0000"/>
                <w:sz w:val="20"/>
              </w:rPr>
              <w:t xml:space="preserve"> </w:t>
            </w:r>
          </w:p>
          <w:p w14:paraId="387BB591" w14:textId="77777777" w:rsidR="003719A2" w:rsidRDefault="00DF50AD" w:rsidP="00072887">
            <w:pPr>
              <w:pStyle w:val="ListParagraph"/>
              <w:numPr>
                <w:ilvl w:val="0"/>
                <w:numId w:val="35"/>
              </w:numPr>
              <w:spacing w:after="160"/>
              <w:contextualSpacing/>
              <w:rPr>
                <w:rFonts w:asciiTheme="minorHAnsi" w:hAnsiTheme="minorHAnsi" w:cstheme="minorHAnsi"/>
                <w:sz w:val="20"/>
              </w:rPr>
            </w:pPr>
            <w:r w:rsidRPr="003719A2">
              <w:rPr>
                <w:rFonts w:asciiTheme="minorHAnsi" w:hAnsiTheme="minorHAnsi" w:cstheme="minorHAnsi"/>
                <w:sz w:val="20"/>
              </w:rPr>
              <w:t>Ensure the school complies with all regulatory requirements in relatio</w:t>
            </w:r>
            <w:r w:rsidR="003719A2">
              <w:rPr>
                <w:rFonts w:asciiTheme="minorHAnsi" w:hAnsiTheme="minorHAnsi" w:cstheme="minorHAnsi"/>
                <w:sz w:val="20"/>
              </w:rPr>
              <w:t xml:space="preserve">n to the land and buildings. </w:t>
            </w:r>
          </w:p>
          <w:p w14:paraId="7CF15D61" w14:textId="77777777" w:rsidR="00DF50AD" w:rsidRPr="003719A2" w:rsidRDefault="00DF50AD" w:rsidP="00072887">
            <w:pPr>
              <w:pStyle w:val="ListParagraph"/>
              <w:numPr>
                <w:ilvl w:val="0"/>
                <w:numId w:val="35"/>
              </w:numPr>
              <w:spacing w:after="160"/>
              <w:contextualSpacing/>
              <w:rPr>
                <w:rFonts w:asciiTheme="minorHAnsi" w:hAnsiTheme="minorHAnsi" w:cstheme="minorHAnsi"/>
                <w:sz w:val="20"/>
              </w:rPr>
            </w:pPr>
            <w:r w:rsidRPr="003719A2">
              <w:rPr>
                <w:rFonts w:asciiTheme="minorHAnsi" w:hAnsiTheme="minorHAnsi" w:cstheme="minorHAnsi"/>
                <w:sz w:val="20"/>
              </w:rPr>
              <w:t>Ensure systems are in place for emergencies including emergency repairs and call-outs</w:t>
            </w:r>
          </w:p>
          <w:p w14:paraId="52984D0C" w14:textId="77777777" w:rsidR="00DF50AD" w:rsidRPr="00DF50AD" w:rsidRDefault="00DF50AD" w:rsidP="00DF50AD">
            <w:pPr>
              <w:pStyle w:val="ListParagraph"/>
              <w:numPr>
                <w:ilvl w:val="0"/>
                <w:numId w:val="35"/>
              </w:numPr>
              <w:spacing w:after="160"/>
              <w:contextualSpacing/>
              <w:rPr>
                <w:rFonts w:asciiTheme="minorHAnsi" w:hAnsiTheme="minorHAnsi" w:cstheme="minorHAnsi"/>
                <w:sz w:val="20"/>
              </w:rPr>
            </w:pPr>
            <w:r w:rsidRPr="00DF50AD">
              <w:rPr>
                <w:rFonts w:asciiTheme="minorHAnsi" w:hAnsiTheme="minorHAnsi" w:cstheme="minorHAnsi"/>
                <w:sz w:val="20"/>
              </w:rPr>
              <w:t>Monitor the work of all contractors and liaise with the SBM/Head as required</w:t>
            </w:r>
          </w:p>
          <w:p w14:paraId="37D0941C" w14:textId="5B948398" w:rsidR="00DF50AD" w:rsidRDefault="00DF50AD" w:rsidP="00DF50AD">
            <w:pPr>
              <w:pStyle w:val="ListParagraph"/>
              <w:numPr>
                <w:ilvl w:val="0"/>
                <w:numId w:val="35"/>
              </w:numPr>
              <w:spacing w:after="160"/>
              <w:contextualSpacing/>
              <w:rPr>
                <w:rFonts w:asciiTheme="minorHAnsi" w:hAnsiTheme="minorHAnsi" w:cstheme="minorHAnsi"/>
                <w:sz w:val="20"/>
              </w:rPr>
            </w:pPr>
            <w:r w:rsidRPr="00DF50AD">
              <w:rPr>
                <w:rFonts w:asciiTheme="minorHAnsi" w:hAnsiTheme="minorHAnsi" w:cstheme="minorHAnsi"/>
                <w:sz w:val="20"/>
              </w:rPr>
              <w:t>Ensure that all furniture arrangements and accommodation requests are in place on time.</w:t>
            </w:r>
          </w:p>
          <w:p w14:paraId="6B89337C" w14:textId="5FA57E39" w:rsidR="006446A6" w:rsidRPr="00DF50AD" w:rsidRDefault="006446A6" w:rsidP="00DF50AD">
            <w:pPr>
              <w:pStyle w:val="ListParagraph"/>
              <w:numPr>
                <w:ilvl w:val="0"/>
                <w:numId w:val="35"/>
              </w:numPr>
              <w:spacing w:after="160"/>
              <w:contextualSpacing/>
              <w:rPr>
                <w:rFonts w:asciiTheme="minorHAnsi" w:hAnsiTheme="minorHAnsi" w:cstheme="minorHAnsi"/>
                <w:sz w:val="20"/>
              </w:rPr>
            </w:pPr>
            <w:r>
              <w:rPr>
                <w:rFonts w:asciiTheme="minorHAnsi" w:hAnsiTheme="minorHAnsi" w:cstheme="minorHAnsi"/>
                <w:sz w:val="20"/>
              </w:rPr>
              <w:t>Ensure all Premises related policies are up to date and relevant and present to Governors at each meeting</w:t>
            </w:r>
            <w:bookmarkStart w:id="0" w:name="_GoBack"/>
            <w:bookmarkEnd w:id="0"/>
          </w:p>
          <w:p w14:paraId="57CECC57" w14:textId="77777777" w:rsidR="003719A2" w:rsidRDefault="00DF50AD" w:rsidP="003719A2">
            <w:pPr>
              <w:pStyle w:val="ListParagraph"/>
              <w:numPr>
                <w:ilvl w:val="0"/>
                <w:numId w:val="35"/>
              </w:numPr>
              <w:spacing w:after="160"/>
              <w:contextualSpacing/>
              <w:rPr>
                <w:rFonts w:asciiTheme="minorHAnsi" w:hAnsiTheme="minorHAnsi" w:cstheme="minorHAnsi"/>
                <w:sz w:val="20"/>
              </w:rPr>
            </w:pPr>
            <w:r w:rsidRPr="00DF50AD">
              <w:rPr>
                <w:rFonts w:asciiTheme="minorHAnsi" w:hAnsiTheme="minorHAnsi" w:cstheme="minorHAnsi"/>
                <w:sz w:val="20"/>
              </w:rPr>
              <w:t>Attend Estates And Security Governors meetings and provide a termly premises report</w:t>
            </w:r>
          </w:p>
          <w:p w14:paraId="3381FB1A" w14:textId="77777777" w:rsidR="00DF50AD" w:rsidRPr="003719A2" w:rsidRDefault="00DF50AD" w:rsidP="003719A2">
            <w:pPr>
              <w:pStyle w:val="ListParagraph"/>
              <w:spacing w:after="160"/>
              <w:ind w:left="0"/>
              <w:contextualSpacing/>
              <w:rPr>
                <w:rFonts w:asciiTheme="minorHAnsi" w:hAnsiTheme="minorHAnsi" w:cstheme="minorHAnsi"/>
                <w:sz w:val="20"/>
              </w:rPr>
            </w:pPr>
            <w:r w:rsidRPr="003719A2">
              <w:rPr>
                <w:rFonts w:asciiTheme="minorHAnsi" w:hAnsiTheme="minorHAnsi" w:cstheme="minorHAnsi"/>
                <w:b/>
                <w:sz w:val="20"/>
                <w:u w:val="single"/>
              </w:rPr>
              <w:t>Personnel Management</w:t>
            </w:r>
          </w:p>
          <w:p w14:paraId="1C8AD197" w14:textId="77777777" w:rsidR="00DF50AD" w:rsidRPr="00DF50AD" w:rsidRDefault="00DF50AD" w:rsidP="003719A2">
            <w:pPr>
              <w:ind w:left="454"/>
              <w:rPr>
                <w:rFonts w:asciiTheme="minorHAnsi" w:hAnsiTheme="minorHAnsi" w:cstheme="minorHAnsi"/>
                <w:sz w:val="20"/>
              </w:rPr>
            </w:pPr>
            <w:r w:rsidRPr="00DF50AD">
              <w:rPr>
                <w:rFonts w:asciiTheme="minorHAnsi" w:hAnsiTheme="minorHAnsi" w:cstheme="minorHAnsi"/>
                <w:sz w:val="20"/>
              </w:rPr>
              <w:t>1. Lead and monitor the work of the premises and cleaning teams to ensure effective working practices to meet the on-going needs of the school</w:t>
            </w:r>
          </w:p>
          <w:p w14:paraId="149749BA" w14:textId="77777777" w:rsidR="00DF50AD" w:rsidRPr="00DF50AD" w:rsidRDefault="00DF50AD" w:rsidP="003719A2">
            <w:pPr>
              <w:ind w:left="454"/>
              <w:rPr>
                <w:rFonts w:asciiTheme="minorHAnsi" w:hAnsiTheme="minorHAnsi" w:cstheme="minorHAnsi"/>
                <w:sz w:val="20"/>
              </w:rPr>
            </w:pPr>
            <w:r w:rsidRPr="00DF50AD">
              <w:rPr>
                <w:rFonts w:asciiTheme="minorHAnsi" w:hAnsiTheme="minorHAnsi" w:cstheme="minorHAnsi"/>
                <w:sz w:val="20"/>
              </w:rPr>
              <w:t>2. Ensure staff work efficiently and effectively to prioritise workload</w:t>
            </w:r>
          </w:p>
          <w:p w14:paraId="0AF41D12" w14:textId="77777777" w:rsidR="00DF50AD" w:rsidRPr="00DF50AD" w:rsidRDefault="00DF50AD" w:rsidP="003719A2">
            <w:pPr>
              <w:ind w:left="454"/>
              <w:rPr>
                <w:rFonts w:asciiTheme="minorHAnsi" w:hAnsiTheme="minorHAnsi" w:cstheme="minorHAnsi"/>
                <w:sz w:val="20"/>
              </w:rPr>
            </w:pPr>
            <w:r w:rsidRPr="00DF50AD">
              <w:rPr>
                <w:rFonts w:asciiTheme="minorHAnsi" w:hAnsiTheme="minorHAnsi" w:cstheme="minorHAnsi"/>
                <w:sz w:val="20"/>
              </w:rPr>
              <w:t>3. Ensure all staff members understand their roles and perform to their full capacity</w:t>
            </w:r>
          </w:p>
          <w:p w14:paraId="520BED5E" w14:textId="77777777" w:rsidR="00DF50AD" w:rsidRPr="00DF50AD" w:rsidRDefault="00DF50AD" w:rsidP="003719A2">
            <w:pPr>
              <w:ind w:left="454"/>
              <w:rPr>
                <w:rFonts w:asciiTheme="minorHAnsi" w:hAnsiTheme="minorHAnsi" w:cstheme="minorHAnsi"/>
                <w:sz w:val="20"/>
              </w:rPr>
            </w:pPr>
            <w:r w:rsidRPr="00DF50AD">
              <w:rPr>
                <w:rFonts w:asciiTheme="minorHAnsi" w:hAnsiTheme="minorHAnsi" w:cstheme="minorHAnsi"/>
                <w:sz w:val="20"/>
              </w:rPr>
              <w:t>4. Manage staff absence, arrange cover and authorise timesheets as required</w:t>
            </w:r>
          </w:p>
          <w:p w14:paraId="2E9E00F9" w14:textId="77777777" w:rsidR="00DF50AD" w:rsidRPr="00DF50AD" w:rsidRDefault="00DF50AD" w:rsidP="003719A2">
            <w:pPr>
              <w:ind w:left="454"/>
              <w:rPr>
                <w:rFonts w:asciiTheme="minorHAnsi" w:hAnsiTheme="minorHAnsi" w:cstheme="minorHAnsi"/>
                <w:sz w:val="20"/>
              </w:rPr>
            </w:pPr>
            <w:r w:rsidRPr="00DF50AD">
              <w:rPr>
                <w:rFonts w:asciiTheme="minorHAnsi" w:hAnsiTheme="minorHAnsi" w:cstheme="minorHAnsi"/>
                <w:sz w:val="20"/>
              </w:rPr>
              <w:t>5. Ensure effective communication between staff, contractors and others as appropriate.</w:t>
            </w:r>
          </w:p>
          <w:p w14:paraId="7E98116B" w14:textId="77777777" w:rsidR="00DF50AD" w:rsidRDefault="00DF50AD" w:rsidP="003719A2">
            <w:pPr>
              <w:ind w:left="454"/>
              <w:rPr>
                <w:rFonts w:asciiTheme="minorHAnsi" w:hAnsiTheme="minorHAnsi" w:cstheme="minorHAnsi"/>
                <w:sz w:val="20"/>
              </w:rPr>
            </w:pPr>
            <w:r w:rsidRPr="00DF50AD">
              <w:rPr>
                <w:rFonts w:asciiTheme="minorHAnsi" w:hAnsiTheme="minorHAnsi" w:cstheme="minorHAnsi"/>
                <w:sz w:val="20"/>
              </w:rPr>
              <w:t>6. To deliver or arrange training as and when appropriate</w:t>
            </w:r>
            <w:r w:rsidR="0021138E">
              <w:rPr>
                <w:rFonts w:asciiTheme="minorHAnsi" w:hAnsiTheme="minorHAnsi" w:cstheme="minorHAnsi"/>
                <w:sz w:val="20"/>
              </w:rPr>
              <w:t xml:space="preserve">. </w:t>
            </w:r>
          </w:p>
          <w:p w14:paraId="2AE12238" w14:textId="77777777" w:rsidR="00DF50AD" w:rsidRPr="00DF50AD" w:rsidRDefault="00DF50AD" w:rsidP="00DF50AD">
            <w:pPr>
              <w:rPr>
                <w:rFonts w:asciiTheme="minorHAnsi" w:hAnsiTheme="minorHAnsi" w:cstheme="minorHAnsi"/>
                <w:sz w:val="20"/>
              </w:rPr>
            </w:pPr>
          </w:p>
          <w:p w14:paraId="19EA8AFF" w14:textId="77777777" w:rsidR="00B533DC" w:rsidRDefault="00DF50AD" w:rsidP="00B533DC">
            <w:pPr>
              <w:rPr>
                <w:rFonts w:asciiTheme="minorHAnsi" w:hAnsiTheme="minorHAnsi" w:cstheme="minorHAnsi"/>
                <w:b/>
                <w:sz w:val="20"/>
                <w:u w:val="single"/>
              </w:rPr>
            </w:pPr>
            <w:r w:rsidRPr="00DF50AD">
              <w:rPr>
                <w:rFonts w:asciiTheme="minorHAnsi" w:hAnsiTheme="minorHAnsi" w:cstheme="minorHAnsi"/>
                <w:b/>
                <w:sz w:val="20"/>
                <w:u w:val="single"/>
              </w:rPr>
              <w:t>Premises Management – Finance &amp; Administration</w:t>
            </w:r>
          </w:p>
          <w:p w14:paraId="55E32B82" w14:textId="77777777" w:rsidR="003719A2" w:rsidRPr="00DF50AD" w:rsidRDefault="003719A2" w:rsidP="00B533DC">
            <w:pPr>
              <w:rPr>
                <w:rFonts w:asciiTheme="minorHAnsi" w:hAnsiTheme="minorHAnsi" w:cstheme="minorHAnsi"/>
                <w:b/>
                <w:sz w:val="20"/>
                <w:u w:val="single"/>
              </w:rPr>
            </w:pPr>
          </w:p>
          <w:p w14:paraId="0708F006" w14:textId="77777777" w:rsidR="00B533DC" w:rsidRPr="00DF50AD" w:rsidRDefault="00B533DC" w:rsidP="003719A2">
            <w:pPr>
              <w:pStyle w:val="ListParagraph"/>
              <w:numPr>
                <w:ilvl w:val="0"/>
                <w:numId w:val="36"/>
              </w:numPr>
              <w:spacing w:after="160"/>
              <w:ind w:left="850"/>
              <w:contextualSpacing/>
              <w:rPr>
                <w:rFonts w:asciiTheme="minorHAnsi" w:hAnsiTheme="minorHAnsi" w:cstheme="minorHAnsi"/>
                <w:sz w:val="20"/>
              </w:rPr>
            </w:pPr>
            <w:r w:rsidRPr="00DF50AD">
              <w:rPr>
                <w:rFonts w:asciiTheme="minorHAnsi" w:hAnsiTheme="minorHAnsi" w:cstheme="minorHAnsi"/>
                <w:sz w:val="20"/>
              </w:rPr>
              <w:t>Act as budget manager for premises related cost centres, authorising and signing orders and Invoices ensuring compliance with the Schools financial policy.</w:t>
            </w:r>
          </w:p>
          <w:p w14:paraId="7CECC8D4" w14:textId="77777777" w:rsidR="00B533DC" w:rsidRDefault="00B533DC" w:rsidP="003719A2">
            <w:pPr>
              <w:pStyle w:val="ListParagraph"/>
              <w:numPr>
                <w:ilvl w:val="0"/>
                <w:numId w:val="36"/>
              </w:numPr>
              <w:spacing w:after="160"/>
              <w:ind w:left="850"/>
              <w:contextualSpacing/>
              <w:rPr>
                <w:rFonts w:asciiTheme="minorHAnsi" w:hAnsiTheme="minorHAnsi" w:cstheme="minorHAnsi"/>
                <w:sz w:val="20"/>
              </w:rPr>
            </w:pPr>
            <w:r w:rsidRPr="00DF50AD">
              <w:rPr>
                <w:rFonts w:asciiTheme="minorHAnsi" w:hAnsiTheme="minorHAnsi" w:cstheme="minorHAnsi"/>
                <w:sz w:val="20"/>
              </w:rPr>
              <w:t>Preparation and planning for all works on site to include the collation of appropriate third party health and safety risk assessments, insurance, and safe systems of work</w:t>
            </w:r>
          </w:p>
          <w:p w14:paraId="22E16521" w14:textId="77777777" w:rsidR="00B533DC" w:rsidRPr="00B533DC" w:rsidRDefault="00B533DC" w:rsidP="003719A2">
            <w:pPr>
              <w:pStyle w:val="ListParagraph"/>
              <w:numPr>
                <w:ilvl w:val="0"/>
                <w:numId w:val="36"/>
              </w:numPr>
              <w:spacing w:after="160"/>
              <w:ind w:left="850" w:hanging="336"/>
              <w:contextualSpacing/>
              <w:rPr>
                <w:rFonts w:asciiTheme="minorHAnsi" w:hAnsiTheme="minorHAnsi" w:cstheme="minorHAnsi"/>
                <w:sz w:val="20"/>
              </w:rPr>
            </w:pPr>
            <w:r w:rsidRPr="00B533DC">
              <w:rPr>
                <w:rFonts w:asciiTheme="minorHAnsi" w:hAnsiTheme="minorHAnsi" w:cstheme="minorHAnsi"/>
                <w:sz w:val="20"/>
              </w:rPr>
              <w:t>Keep clear and accurate records of the site and all works carried out which will include compliance legislation monitoring</w:t>
            </w:r>
          </w:p>
          <w:p w14:paraId="3BF15D0F" w14:textId="77777777" w:rsidR="00B533DC" w:rsidRDefault="00B533DC" w:rsidP="003719A2">
            <w:pPr>
              <w:pStyle w:val="ListParagraph"/>
              <w:numPr>
                <w:ilvl w:val="0"/>
                <w:numId w:val="36"/>
              </w:numPr>
              <w:spacing w:after="160"/>
              <w:ind w:left="850"/>
              <w:contextualSpacing/>
              <w:rPr>
                <w:rFonts w:asciiTheme="minorHAnsi" w:hAnsiTheme="minorHAnsi" w:cstheme="minorHAnsi"/>
                <w:sz w:val="20"/>
              </w:rPr>
            </w:pPr>
            <w:r w:rsidRPr="00DF50AD">
              <w:rPr>
                <w:rFonts w:asciiTheme="minorHAnsi" w:hAnsiTheme="minorHAnsi" w:cstheme="minorHAnsi"/>
                <w:sz w:val="20"/>
              </w:rPr>
              <w:t>Manage external bookings and lettings as required to increas</w:t>
            </w:r>
            <w:r>
              <w:rPr>
                <w:rFonts w:asciiTheme="minorHAnsi" w:hAnsiTheme="minorHAnsi" w:cstheme="minorHAnsi"/>
                <w:sz w:val="20"/>
              </w:rPr>
              <w:t>e revenue from hiring activities</w:t>
            </w:r>
          </w:p>
          <w:p w14:paraId="358BD986" w14:textId="77777777" w:rsidR="00DF50AD" w:rsidRPr="00DF50AD" w:rsidRDefault="00DF50AD" w:rsidP="00DF50AD">
            <w:pPr>
              <w:pStyle w:val="ListParagraph"/>
              <w:spacing w:after="160"/>
              <w:contextualSpacing/>
              <w:rPr>
                <w:rFonts w:asciiTheme="minorHAnsi" w:hAnsiTheme="minorHAnsi" w:cstheme="minorHAnsi"/>
                <w:sz w:val="20"/>
              </w:rPr>
            </w:pPr>
          </w:p>
          <w:p w14:paraId="5124B1AF" w14:textId="77777777" w:rsidR="00DF50AD" w:rsidRDefault="00DF50AD" w:rsidP="00DF50AD">
            <w:pPr>
              <w:rPr>
                <w:rFonts w:asciiTheme="minorHAnsi" w:hAnsiTheme="minorHAnsi" w:cstheme="minorHAnsi"/>
                <w:b/>
                <w:sz w:val="20"/>
                <w:u w:val="single"/>
              </w:rPr>
            </w:pPr>
            <w:r w:rsidRPr="00DF50AD">
              <w:rPr>
                <w:rFonts w:asciiTheme="minorHAnsi" w:hAnsiTheme="minorHAnsi" w:cstheme="minorHAnsi"/>
                <w:b/>
                <w:sz w:val="20"/>
                <w:u w:val="single"/>
              </w:rPr>
              <w:t>Premises Management – Maintenance and Repairs</w:t>
            </w:r>
          </w:p>
          <w:p w14:paraId="07C175C6" w14:textId="77777777" w:rsidR="00DF50AD" w:rsidRPr="00DF50AD" w:rsidRDefault="00DF50AD" w:rsidP="00DF50AD">
            <w:pPr>
              <w:rPr>
                <w:rFonts w:asciiTheme="minorHAnsi" w:hAnsiTheme="minorHAnsi" w:cstheme="minorHAnsi"/>
                <w:b/>
                <w:sz w:val="20"/>
                <w:u w:val="single"/>
              </w:rPr>
            </w:pPr>
          </w:p>
          <w:p w14:paraId="23CFCF53" w14:textId="77777777" w:rsidR="00DF50AD" w:rsidRPr="00DF50AD" w:rsidRDefault="00DF50AD" w:rsidP="003719A2">
            <w:pPr>
              <w:pStyle w:val="ListParagraph"/>
              <w:numPr>
                <w:ilvl w:val="0"/>
                <w:numId w:val="38"/>
              </w:numPr>
              <w:spacing w:after="160"/>
              <w:ind w:left="870"/>
              <w:contextualSpacing/>
              <w:rPr>
                <w:rFonts w:asciiTheme="minorHAnsi" w:hAnsiTheme="minorHAnsi" w:cstheme="minorHAnsi"/>
                <w:sz w:val="20"/>
              </w:rPr>
            </w:pPr>
            <w:r w:rsidRPr="00DF50AD">
              <w:rPr>
                <w:rFonts w:asciiTheme="minorHAnsi" w:hAnsiTheme="minorHAnsi" w:cstheme="minorHAnsi"/>
                <w:sz w:val="20"/>
              </w:rPr>
              <w:t>To ensure all, items of damage or disrepair around the school are repaired or replaced</w:t>
            </w:r>
          </w:p>
          <w:p w14:paraId="765164F0" w14:textId="77777777" w:rsidR="00DF50AD" w:rsidRPr="00DF50AD" w:rsidRDefault="00DF50AD" w:rsidP="003719A2">
            <w:pPr>
              <w:pStyle w:val="ListParagraph"/>
              <w:numPr>
                <w:ilvl w:val="0"/>
                <w:numId w:val="38"/>
              </w:numPr>
              <w:spacing w:after="160"/>
              <w:ind w:left="870"/>
              <w:contextualSpacing/>
              <w:rPr>
                <w:rFonts w:asciiTheme="minorHAnsi" w:hAnsiTheme="minorHAnsi" w:cstheme="minorHAnsi"/>
                <w:sz w:val="20"/>
              </w:rPr>
            </w:pPr>
            <w:r w:rsidRPr="00DF50AD">
              <w:rPr>
                <w:rFonts w:asciiTheme="minorHAnsi" w:hAnsiTheme="minorHAnsi" w:cstheme="minorHAnsi"/>
                <w:sz w:val="20"/>
              </w:rPr>
              <w:t>To work with Governors in implementing the 5-year maintenance plan. To be proactive in completing as much work as possible ‘in house’ in conjunction with the premises supervisor.</w:t>
            </w:r>
          </w:p>
          <w:p w14:paraId="2B9A3776" w14:textId="77777777" w:rsidR="00DF50AD" w:rsidRPr="00DF50AD" w:rsidRDefault="00DF50AD" w:rsidP="003719A2">
            <w:pPr>
              <w:pStyle w:val="ListParagraph"/>
              <w:numPr>
                <w:ilvl w:val="0"/>
                <w:numId w:val="38"/>
              </w:numPr>
              <w:spacing w:after="160"/>
              <w:ind w:left="870"/>
              <w:contextualSpacing/>
              <w:rPr>
                <w:rFonts w:asciiTheme="minorHAnsi" w:hAnsiTheme="minorHAnsi" w:cstheme="minorHAnsi"/>
                <w:sz w:val="20"/>
              </w:rPr>
            </w:pPr>
            <w:r w:rsidRPr="00DF50AD">
              <w:rPr>
                <w:rFonts w:asciiTheme="minorHAnsi" w:hAnsiTheme="minorHAnsi" w:cstheme="minorHAnsi"/>
                <w:sz w:val="20"/>
              </w:rPr>
              <w:t>To facilitate contractors to carry out both planned and reactive maintenance as required in law</w:t>
            </w:r>
          </w:p>
          <w:p w14:paraId="564E6F79" w14:textId="77777777" w:rsidR="00DF50AD" w:rsidRPr="00DF50AD" w:rsidRDefault="00DF50AD" w:rsidP="003719A2">
            <w:pPr>
              <w:pStyle w:val="ListParagraph"/>
              <w:numPr>
                <w:ilvl w:val="0"/>
                <w:numId w:val="38"/>
              </w:numPr>
              <w:spacing w:after="160"/>
              <w:ind w:left="870"/>
              <w:contextualSpacing/>
              <w:rPr>
                <w:rFonts w:asciiTheme="minorHAnsi" w:hAnsiTheme="minorHAnsi" w:cstheme="minorHAnsi"/>
                <w:sz w:val="20"/>
              </w:rPr>
            </w:pPr>
            <w:r w:rsidRPr="00DF50AD">
              <w:rPr>
                <w:rFonts w:asciiTheme="minorHAnsi" w:hAnsiTheme="minorHAnsi" w:cstheme="minorHAnsi"/>
                <w:sz w:val="20"/>
              </w:rPr>
              <w:t>Change lamps where necessary</w:t>
            </w:r>
            <w:r w:rsidR="0021138E">
              <w:rPr>
                <w:rFonts w:asciiTheme="minorHAnsi" w:hAnsiTheme="minorHAnsi" w:cstheme="minorHAnsi"/>
                <w:sz w:val="20"/>
              </w:rPr>
              <w:t>.</w:t>
            </w:r>
            <w:r w:rsidR="0021138E" w:rsidRPr="0021138E">
              <w:rPr>
                <w:rFonts w:asciiTheme="minorHAnsi" w:hAnsiTheme="minorHAnsi" w:cstheme="minorHAnsi"/>
                <w:color w:val="FF0000"/>
                <w:sz w:val="20"/>
              </w:rPr>
              <w:t>.</w:t>
            </w:r>
          </w:p>
          <w:p w14:paraId="1A176B59" w14:textId="77777777" w:rsidR="00DF50AD" w:rsidRPr="00DF50AD" w:rsidRDefault="00DF50AD" w:rsidP="003719A2">
            <w:pPr>
              <w:pStyle w:val="ListParagraph"/>
              <w:numPr>
                <w:ilvl w:val="0"/>
                <w:numId w:val="38"/>
              </w:numPr>
              <w:spacing w:after="160"/>
              <w:ind w:left="870"/>
              <w:contextualSpacing/>
              <w:rPr>
                <w:rFonts w:asciiTheme="minorHAnsi" w:hAnsiTheme="minorHAnsi" w:cstheme="minorHAnsi"/>
                <w:sz w:val="20"/>
              </w:rPr>
            </w:pPr>
            <w:r w:rsidRPr="00DF50AD">
              <w:rPr>
                <w:rFonts w:asciiTheme="minorHAnsi" w:hAnsiTheme="minorHAnsi" w:cstheme="minorHAnsi"/>
                <w:sz w:val="20"/>
              </w:rPr>
              <w:t>Attend callouts if required, liaising with police, security and surveillance contractors as appropriate, and if necessary conduct emergency boarding up to secure the school premises</w:t>
            </w:r>
          </w:p>
          <w:p w14:paraId="0F7DE883" w14:textId="77777777" w:rsidR="00DF50AD" w:rsidRPr="00DF50AD" w:rsidRDefault="00DF50AD" w:rsidP="003719A2">
            <w:pPr>
              <w:pStyle w:val="ListParagraph"/>
              <w:numPr>
                <w:ilvl w:val="0"/>
                <w:numId w:val="38"/>
              </w:numPr>
              <w:spacing w:after="160"/>
              <w:ind w:left="870"/>
              <w:contextualSpacing/>
              <w:rPr>
                <w:rFonts w:asciiTheme="minorHAnsi" w:hAnsiTheme="minorHAnsi" w:cstheme="minorHAnsi"/>
                <w:sz w:val="20"/>
              </w:rPr>
            </w:pPr>
            <w:r w:rsidRPr="00DF50AD">
              <w:rPr>
                <w:rFonts w:asciiTheme="minorHAnsi" w:hAnsiTheme="minorHAnsi" w:cstheme="minorHAnsi"/>
                <w:sz w:val="20"/>
              </w:rPr>
              <w:t>Ensure regular minibus checks are carried out and arrange maintenance, cleaning, MOT, tax and servicing</w:t>
            </w:r>
            <w:r w:rsidR="0021138E">
              <w:rPr>
                <w:rFonts w:asciiTheme="minorHAnsi" w:hAnsiTheme="minorHAnsi" w:cstheme="minorHAnsi"/>
                <w:sz w:val="20"/>
              </w:rPr>
              <w:t xml:space="preserve">. </w:t>
            </w:r>
          </w:p>
          <w:p w14:paraId="6C4D9F63" w14:textId="77777777" w:rsidR="003719A2" w:rsidRDefault="00DF50AD" w:rsidP="003719A2">
            <w:pPr>
              <w:pStyle w:val="ListParagraph"/>
              <w:numPr>
                <w:ilvl w:val="0"/>
                <w:numId w:val="38"/>
              </w:numPr>
              <w:spacing w:after="160"/>
              <w:ind w:left="870"/>
              <w:contextualSpacing/>
              <w:rPr>
                <w:rFonts w:asciiTheme="minorHAnsi" w:hAnsiTheme="minorHAnsi" w:cstheme="minorHAnsi"/>
                <w:sz w:val="20"/>
              </w:rPr>
            </w:pPr>
            <w:r w:rsidRPr="00DF50AD">
              <w:rPr>
                <w:rFonts w:asciiTheme="minorHAnsi" w:hAnsiTheme="minorHAnsi" w:cstheme="minorHAnsi"/>
                <w:sz w:val="20"/>
              </w:rPr>
              <w:t>Keep accurate records of motor vehicles/cars that are donated and record SORN declarations for motor vehicle and ensure maximum value for disposal is achieved</w:t>
            </w:r>
          </w:p>
          <w:p w14:paraId="78E882D6" w14:textId="77777777" w:rsidR="00DF50AD" w:rsidRPr="003719A2" w:rsidRDefault="00DF50AD" w:rsidP="003719A2">
            <w:pPr>
              <w:pStyle w:val="ListParagraph"/>
              <w:numPr>
                <w:ilvl w:val="0"/>
                <w:numId w:val="38"/>
              </w:numPr>
              <w:spacing w:after="160"/>
              <w:ind w:left="870"/>
              <w:contextualSpacing/>
              <w:rPr>
                <w:rFonts w:asciiTheme="minorHAnsi" w:hAnsiTheme="minorHAnsi" w:cstheme="minorHAnsi"/>
                <w:sz w:val="20"/>
              </w:rPr>
            </w:pPr>
            <w:r w:rsidRPr="003719A2">
              <w:rPr>
                <w:rFonts w:asciiTheme="minorHAnsi" w:hAnsiTheme="minorHAnsi" w:cstheme="minorHAnsi"/>
                <w:sz w:val="20"/>
              </w:rPr>
              <w:t>To ensure that all equipment is regularly maintained according to the equipment’s’ agreed safety guidelines e.g. ramps, tyre changers etc and a record/log of such maintenance is kept.</w:t>
            </w:r>
          </w:p>
          <w:p w14:paraId="0AF03EE9" w14:textId="77777777" w:rsidR="00DF50AD" w:rsidRDefault="00DF50AD" w:rsidP="00DF50AD">
            <w:pPr>
              <w:rPr>
                <w:rFonts w:asciiTheme="minorHAnsi" w:hAnsiTheme="minorHAnsi" w:cstheme="minorHAnsi"/>
                <w:b/>
                <w:sz w:val="20"/>
                <w:u w:val="single"/>
              </w:rPr>
            </w:pPr>
            <w:r w:rsidRPr="00DF50AD">
              <w:rPr>
                <w:rFonts w:asciiTheme="minorHAnsi" w:hAnsiTheme="minorHAnsi" w:cstheme="minorHAnsi"/>
                <w:b/>
                <w:sz w:val="20"/>
                <w:u w:val="single"/>
              </w:rPr>
              <w:t>Premises Management – Caretaking and Cleaning</w:t>
            </w:r>
          </w:p>
          <w:p w14:paraId="3DAA2B2A" w14:textId="77777777" w:rsidR="003719A2" w:rsidRPr="00DF50AD" w:rsidRDefault="003719A2" w:rsidP="00DF50AD">
            <w:pPr>
              <w:rPr>
                <w:rFonts w:asciiTheme="minorHAnsi" w:hAnsiTheme="minorHAnsi" w:cstheme="minorHAnsi"/>
                <w:b/>
                <w:sz w:val="20"/>
                <w:u w:val="single"/>
              </w:rPr>
            </w:pPr>
          </w:p>
          <w:p w14:paraId="4446BEC7" w14:textId="77777777" w:rsidR="00DF50AD" w:rsidRPr="00DF50AD" w:rsidRDefault="00DF50AD" w:rsidP="003719A2">
            <w:pPr>
              <w:ind w:left="510"/>
              <w:rPr>
                <w:rFonts w:asciiTheme="minorHAnsi" w:hAnsiTheme="minorHAnsi" w:cstheme="minorHAnsi"/>
                <w:sz w:val="20"/>
              </w:rPr>
            </w:pPr>
            <w:r w:rsidRPr="00DF50AD">
              <w:rPr>
                <w:rFonts w:asciiTheme="minorHAnsi" w:hAnsiTheme="minorHAnsi" w:cstheme="minorHAnsi"/>
                <w:sz w:val="20"/>
              </w:rPr>
              <w:t xml:space="preserve">1. Ensure the appropriate set up of school events, eg for Parents’ Evenings </w:t>
            </w:r>
          </w:p>
          <w:p w14:paraId="6911ADEF" w14:textId="77777777" w:rsidR="00DF50AD" w:rsidRPr="00DF50AD" w:rsidRDefault="00DF50AD" w:rsidP="003719A2">
            <w:pPr>
              <w:ind w:left="510"/>
              <w:rPr>
                <w:rFonts w:asciiTheme="minorHAnsi" w:hAnsiTheme="minorHAnsi" w:cstheme="minorHAnsi"/>
                <w:sz w:val="20"/>
              </w:rPr>
            </w:pPr>
            <w:r w:rsidRPr="00DF50AD">
              <w:rPr>
                <w:rFonts w:asciiTheme="minorHAnsi" w:hAnsiTheme="minorHAnsi" w:cstheme="minorHAnsi"/>
                <w:sz w:val="20"/>
              </w:rPr>
              <w:t>2. Ensure prompt distribution of all deliveries around the School</w:t>
            </w:r>
          </w:p>
          <w:p w14:paraId="664A9B43" w14:textId="77777777" w:rsidR="00DF50AD" w:rsidRPr="00DF50AD" w:rsidRDefault="00DF50AD" w:rsidP="003719A2">
            <w:pPr>
              <w:ind w:left="510"/>
              <w:rPr>
                <w:rFonts w:asciiTheme="minorHAnsi" w:hAnsiTheme="minorHAnsi" w:cstheme="minorHAnsi"/>
                <w:sz w:val="20"/>
              </w:rPr>
            </w:pPr>
            <w:r w:rsidRPr="00DF50AD">
              <w:rPr>
                <w:rFonts w:asciiTheme="minorHAnsi" w:hAnsiTheme="minorHAnsi" w:cstheme="minorHAnsi"/>
                <w:sz w:val="20"/>
              </w:rPr>
              <w:lastRenderedPageBreak/>
              <w:t>3. Ensure an appropriate level of stock of cleaning consumables is maintained and that stock and equipment is safely stored when not in use.</w:t>
            </w:r>
          </w:p>
          <w:p w14:paraId="573359B1" w14:textId="77777777" w:rsidR="00DF50AD" w:rsidRPr="00DF50AD" w:rsidRDefault="00DF50AD" w:rsidP="003719A2">
            <w:pPr>
              <w:ind w:left="510"/>
              <w:rPr>
                <w:rFonts w:asciiTheme="minorHAnsi" w:hAnsiTheme="minorHAnsi" w:cstheme="minorHAnsi"/>
                <w:sz w:val="20"/>
              </w:rPr>
            </w:pPr>
            <w:r w:rsidRPr="00DF50AD">
              <w:rPr>
                <w:rFonts w:asciiTheme="minorHAnsi" w:hAnsiTheme="minorHAnsi" w:cstheme="minorHAnsi"/>
                <w:sz w:val="20"/>
              </w:rPr>
              <w:t>4. Regular painting of the school in rotation to ensure the buildings are maintained to the highest standard.</w:t>
            </w:r>
          </w:p>
          <w:p w14:paraId="6804BAE8" w14:textId="77777777" w:rsidR="00DF50AD" w:rsidRPr="00DF50AD" w:rsidRDefault="00DF50AD" w:rsidP="003719A2">
            <w:pPr>
              <w:ind w:left="510"/>
              <w:rPr>
                <w:rFonts w:asciiTheme="minorHAnsi" w:hAnsiTheme="minorHAnsi" w:cstheme="minorHAnsi"/>
                <w:sz w:val="20"/>
              </w:rPr>
            </w:pPr>
            <w:r w:rsidRPr="00DF50AD">
              <w:rPr>
                <w:rFonts w:asciiTheme="minorHAnsi" w:hAnsiTheme="minorHAnsi" w:cstheme="minorHAnsi"/>
                <w:sz w:val="20"/>
              </w:rPr>
              <w:t>5. Provide emergency cleaning when needed.</w:t>
            </w:r>
          </w:p>
          <w:p w14:paraId="18834DCB" w14:textId="77777777" w:rsidR="00DF50AD" w:rsidRPr="00DF50AD" w:rsidRDefault="00DF50AD" w:rsidP="003719A2">
            <w:pPr>
              <w:ind w:left="510"/>
              <w:rPr>
                <w:rFonts w:asciiTheme="minorHAnsi" w:hAnsiTheme="minorHAnsi" w:cstheme="minorHAnsi"/>
                <w:sz w:val="20"/>
              </w:rPr>
            </w:pPr>
            <w:r w:rsidRPr="00DF50AD">
              <w:rPr>
                <w:rFonts w:asciiTheme="minorHAnsi" w:hAnsiTheme="minorHAnsi" w:cstheme="minorHAnsi"/>
                <w:sz w:val="20"/>
              </w:rPr>
              <w:t>6. Provide keyholder duties in absence of usual keyholder staff</w:t>
            </w:r>
          </w:p>
          <w:p w14:paraId="004C33BA" w14:textId="77777777" w:rsidR="00DF50AD" w:rsidRDefault="00DF50AD" w:rsidP="00DF50AD">
            <w:pPr>
              <w:rPr>
                <w:rFonts w:asciiTheme="minorHAnsi" w:hAnsiTheme="minorHAnsi" w:cstheme="minorHAnsi"/>
                <w:b/>
                <w:sz w:val="20"/>
                <w:u w:val="single"/>
              </w:rPr>
            </w:pPr>
          </w:p>
          <w:p w14:paraId="066904EC" w14:textId="77777777" w:rsidR="00DF50AD" w:rsidRPr="00DF50AD" w:rsidRDefault="00DF50AD" w:rsidP="00DF50AD">
            <w:pPr>
              <w:rPr>
                <w:rFonts w:asciiTheme="minorHAnsi" w:hAnsiTheme="minorHAnsi" w:cstheme="minorHAnsi"/>
                <w:b/>
                <w:sz w:val="20"/>
                <w:u w:val="single"/>
              </w:rPr>
            </w:pPr>
            <w:r w:rsidRPr="00DF50AD">
              <w:rPr>
                <w:rFonts w:asciiTheme="minorHAnsi" w:hAnsiTheme="minorHAnsi" w:cstheme="minorHAnsi"/>
                <w:b/>
                <w:sz w:val="20"/>
                <w:u w:val="single"/>
              </w:rPr>
              <w:t>Premises Management – Environment</w:t>
            </w:r>
          </w:p>
          <w:p w14:paraId="05EE7482" w14:textId="77777777" w:rsidR="00DF50AD" w:rsidRPr="00DF50AD" w:rsidRDefault="00DF50AD" w:rsidP="003719A2">
            <w:pPr>
              <w:pStyle w:val="ListParagraph"/>
              <w:numPr>
                <w:ilvl w:val="0"/>
                <w:numId w:val="37"/>
              </w:numPr>
              <w:spacing w:after="160"/>
              <w:ind w:left="870"/>
              <w:contextualSpacing/>
              <w:rPr>
                <w:rFonts w:asciiTheme="minorHAnsi" w:hAnsiTheme="minorHAnsi" w:cstheme="minorHAnsi"/>
                <w:sz w:val="20"/>
              </w:rPr>
            </w:pPr>
            <w:r w:rsidRPr="00DF50AD">
              <w:rPr>
                <w:rFonts w:asciiTheme="minorHAnsi" w:hAnsiTheme="minorHAnsi" w:cstheme="minorHAnsi"/>
                <w:sz w:val="20"/>
              </w:rPr>
              <w:t>Ensure the efficient operation of the schools heating systems, and ensure that the boiler</w:t>
            </w:r>
          </w:p>
          <w:p w14:paraId="27F84581" w14:textId="77777777" w:rsidR="00DF50AD" w:rsidRPr="00DF50AD" w:rsidRDefault="00DF50AD" w:rsidP="003719A2">
            <w:pPr>
              <w:pStyle w:val="ListParagraph"/>
              <w:numPr>
                <w:ilvl w:val="0"/>
                <w:numId w:val="37"/>
              </w:numPr>
              <w:spacing w:after="160"/>
              <w:ind w:left="870"/>
              <w:contextualSpacing/>
              <w:rPr>
                <w:rFonts w:asciiTheme="minorHAnsi" w:hAnsiTheme="minorHAnsi" w:cstheme="minorHAnsi"/>
                <w:sz w:val="20"/>
              </w:rPr>
            </w:pPr>
            <w:r w:rsidRPr="00DF50AD">
              <w:rPr>
                <w:rFonts w:asciiTheme="minorHAnsi" w:hAnsiTheme="minorHAnsi" w:cstheme="minorHAnsi"/>
                <w:sz w:val="20"/>
              </w:rPr>
              <w:t>rooms are clean, tidy and safe and clear of all rubbish and debris</w:t>
            </w:r>
          </w:p>
          <w:p w14:paraId="7A8F21D8" w14:textId="77777777" w:rsidR="00DF50AD" w:rsidRPr="00DF50AD" w:rsidRDefault="00DF50AD" w:rsidP="003719A2">
            <w:pPr>
              <w:pStyle w:val="ListParagraph"/>
              <w:numPr>
                <w:ilvl w:val="0"/>
                <w:numId w:val="37"/>
              </w:numPr>
              <w:spacing w:after="160"/>
              <w:ind w:left="870"/>
              <w:contextualSpacing/>
              <w:rPr>
                <w:rFonts w:asciiTheme="minorHAnsi" w:hAnsiTheme="minorHAnsi" w:cstheme="minorHAnsi"/>
                <w:sz w:val="20"/>
              </w:rPr>
            </w:pPr>
            <w:r w:rsidRPr="00DF50AD">
              <w:rPr>
                <w:rFonts w:asciiTheme="minorHAnsi" w:hAnsiTheme="minorHAnsi" w:cstheme="minorHAnsi"/>
                <w:sz w:val="20"/>
              </w:rPr>
              <w:t>Manage the main school BMS system which is linked to Torbay Council (TDA) including reducing energy use; Manage the operation of the ‘in school’ BMS systems linked to individual boilers (6</w:t>
            </w:r>
            <w:r w:rsidRPr="00DF50AD">
              <w:rPr>
                <w:rFonts w:asciiTheme="minorHAnsi" w:hAnsiTheme="minorHAnsi" w:cstheme="minorHAnsi"/>
                <w:sz w:val="20"/>
                <w:vertAlign w:val="superscript"/>
              </w:rPr>
              <w:t>th</w:t>
            </w:r>
            <w:r w:rsidRPr="00DF50AD">
              <w:rPr>
                <w:rFonts w:asciiTheme="minorHAnsi" w:hAnsiTheme="minorHAnsi" w:cstheme="minorHAnsi"/>
                <w:sz w:val="20"/>
              </w:rPr>
              <w:t xml:space="preserve"> form and café have control panels, MV and Construction have thermostatic time clocks)</w:t>
            </w:r>
          </w:p>
          <w:p w14:paraId="60125F9A" w14:textId="77777777" w:rsidR="00DF50AD" w:rsidRPr="00DF50AD" w:rsidRDefault="00DF50AD" w:rsidP="003719A2">
            <w:pPr>
              <w:pStyle w:val="ListParagraph"/>
              <w:numPr>
                <w:ilvl w:val="0"/>
                <w:numId w:val="37"/>
              </w:numPr>
              <w:spacing w:after="160"/>
              <w:ind w:left="870"/>
              <w:contextualSpacing/>
              <w:rPr>
                <w:rFonts w:asciiTheme="minorHAnsi" w:hAnsiTheme="minorHAnsi" w:cstheme="minorHAnsi"/>
                <w:sz w:val="20"/>
              </w:rPr>
            </w:pPr>
            <w:r w:rsidRPr="00DF50AD">
              <w:rPr>
                <w:rFonts w:asciiTheme="minorHAnsi" w:hAnsiTheme="minorHAnsi" w:cstheme="minorHAnsi"/>
                <w:sz w:val="20"/>
              </w:rPr>
              <w:t>Ensure and encourage the economic use of the school’s energy supplies.</w:t>
            </w:r>
          </w:p>
          <w:p w14:paraId="3BEA9068" w14:textId="77777777" w:rsidR="00DF50AD" w:rsidRPr="00DF50AD" w:rsidRDefault="00DF50AD" w:rsidP="003719A2">
            <w:pPr>
              <w:pStyle w:val="ListParagraph"/>
              <w:numPr>
                <w:ilvl w:val="0"/>
                <w:numId w:val="37"/>
              </w:numPr>
              <w:spacing w:after="160"/>
              <w:ind w:left="870"/>
              <w:contextualSpacing/>
              <w:rPr>
                <w:rFonts w:asciiTheme="minorHAnsi" w:hAnsiTheme="minorHAnsi" w:cstheme="minorHAnsi"/>
                <w:sz w:val="20"/>
              </w:rPr>
            </w:pPr>
            <w:r w:rsidRPr="00DF50AD">
              <w:rPr>
                <w:rFonts w:asciiTheme="minorHAnsi" w:hAnsiTheme="minorHAnsi" w:cstheme="minorHAnsi"/>
                <w:sz w:val="20"/>
              </w:rPr>
              <w:t>Ensure the grounds are maintained in a safe and orderly manner</w:t>
            </w:r>
          </w:p>
          <w:p w14:paraId="30B2AA1E" w14:textId="77777777" w:rsidR="003719A2" w:rsidRDefault="00DF50AD" w:rsidP="003719A2">
            <w:pPr>
              <w:pStyle w:val="ListParagraph"/>
              <w:numPr>
                <w:ilvl w:val="0"/>
                <w:numId w:val="37"/>
              </w:numPr>
              <w:spacing w:after="160"/>
              <w:ind w:left="870"/>
              <w:contextualSpacing/>
              <w:rPr>
                <w:rFonts w:asciiTheme="minorHAnsi" w:hAnsiTheme="minorHAnsi" w:cstheme="minorHAnsi"/>
                <w:sz w:val="20"/>
              </w:rPr>
            </w:pPr>
            <w:r w:rsidRPr="003719A2">
              <w:rPr>
                <w:rFonts w:asciiTheme="minorHAnsi" w:hAnsiTheme="minorHAnsi" w:cstheme="minorHAnsi"/>
                <w:sz w:val="20"/>
              </w:rPr>
              <w:t>Take a lead role in recycling and waste reduction and to ensure all waste is properly and appropriately disp</w:t>
            </w:r>
            <w:r w:rsidR="0021138E" w:rsidRPr="003719A2">
              <w:rPr>
                <w:rFonts w:asciiTheme="minorHAnsi" w:hAnsiTheme="minorHAnsi" w:cstheme="minorHAnsi"/>
                <w:sz w:val="20"/>
              </w:rPr>
              <w:t>osed in compliance with the law</w:t>
            </w:r>
            <w:r w:rsidR="003719A2">
              <w:rPr>
                <w:rFonts w:asciiTheme="minorHAnsi" w:hAnsiTheme="minorHAnsi" w:cstheme="minorHAnsi"/>
                <w:sz w:val="20"/>
              </w:rPr>
              <w:t>.</w:t>
            </w:r>
          </w:p>
          <w:p w14:paraId="51350D8D" w14:textId="77777777" w:rsidR="00DF50AD" w:rsidRPr="003719A2" w:rsidRDefault="00DF50AD" w:rsidP="003719A2">
            <w:pPr>
              <w:pStyle w:val="ListParagraph"/>
              <w:numPr>
                <w:ilvl w:val="0"/>
                <w:numId w:val="37"/>
              </w:numPr>
              <w:spacing w:after="160"/>
              <w:ind w:left="700"/>
              <w:contextualSpacing/>
              <w:rPr>
                <w:rFonts w:asciiTheme="minorHAnsi" w:hAnsiTheme="minorHAnsi" w:cstheme="minorHAnsi"/>
                <w:sz w:val="20"/>
              </w:rPr>
            </w:pPr>
            <w:r w:rsidRPr="003719A2">
              <w:rPr>
                <w:rFonts w:asciiTheme="minorHAnsi" w:hAnsiTheme="minorHAnsi" w:cstheme="minorHAnsi"/>
                <w:sz w:val="20"/>
              </w:rPr>
              <w:t>To ensure pest control is monitored.</w:t>
            </w:r>
          </w:p>
          <w:p w14:paraId="7B55AD17" w14:textId="77777777" w:rsidR="00DF50AD" w:rsidRPr="00DF50AD" w:rsidRDefault="00DF50AD" w:rsidP="003719A2">
            <w:pPr>
              <w:pStyle w:val="ListParagraph"/>
              <w:numPr>
                <w:ilvl w:val="0"/>
                <w:numId w:val="37"/>
              </w:numPr>
              <w:spacing w:after="160"/>
              <w:ind w:left="700"/>
              <w:contextualSpacing/>
              <w:rPr>
                <w:rFonts w:asciiTheme="minorHAnsi" w:hAnsiTheme="minorHAnsi" w:cstheme="minorHAnsi"/>
                <w:sz w:val="20"/>
              </w:rPr>
            </w:pPr>
            <w:r w:rsidRPr="00DF50AD">
              <w:rPr>
                <w:rFonts w:asciiTheme="minorHAnsi" w:hAnsiTheme="minorHAnsi" w:cstheme="minorHAnsi"/>
                <w:sz w:val="20"/>
              </w:rPr>
              <w:t>To carry out cleaning audits as required.</w:t>
            </w:r>
          </w:p>
          <w:p w14:paraId="20DE4784" w14:textId="77777777" w:rsidR="00DF50AD" w:rsidRPr="00DF50AD" w:rsidRDefault="00DF50AD" w:rsidP="00DF50AD">
            <w:pPr>
              <w:pStyle w:val="ListParagraph"/>
              <w:ind w:left="360"/>
              <w:rPr>
                <w:rFonts w:asciiTheme="minorHAnsi" w:hAnsiTheme="minorHAnsi" w:cstheme="minorHAnsi"/>
                <w:sz w:val="20"/>
              </w:rPr>
            </w:pPr>
          </w:p>
          <w:p w14:paraId="0A6A45AF" w14:textId="77777777" w:rsidR="00DF50AD" w:rsidRPr="00DF50AD" w:rsidRDefault="00DF50AD" w:rsidP="00DF50AD">
            <w:pPr>
              <w:rPr>
                <w:rFonts w:asciiTheme="minorHAnsi" w:hAnsiTheme="minorHAnsi" w:cstheme="minorHAnsi"/>
                <w:b/>
                <w:sz w:val="20"/>
                <w:u w:val="single"/>
              </w:rPr>
            </w:pPr>
            <w:r w:rsidRPr="00DF50AD">
              <w:rPr>
                <w:rFonts w:asciiTheme="minorHAnsi" w:hAnsiTheme="minorHAnsi" w:cstheme="minorHAnsi"/>
                <w:b/>
                <w:sz w:val="20"/>
                <w:u w:val="single"/>
              </w:rPr>
              <w:t>Project management</w:t>
            </w:r>
          </w:p>
          <w:p w14:paraId="29FFFCED" w14:textId="77777777" w:rsidR="00DF50AD" w:rsidRPr="00DF50AD" w:rsidRDefault="00DF50AD" w:rsidP="003719A2">
            <w:pPr>
              <w:pStyle w:val="ListParagraph"/>
              <w:numPr>
                <w:ilvl w:val="0"/>
                <w:numId w:val="30"/>
              </w:numPr>
              <w:ind w:left="700"/>
              <w:contextualSpacing/>
              <w:rPr>
                <w:rFonts w:asciiTheme="minorHAnsi" w:hAnsiTheme="minorHAnsi" w:cstheme="minorHAnsi"/>
                <w:sz w:val="20"/>
              </w:rPr>
            </w:pPr>
            <w:r w:rsidRPr="00DF50AD">
              <w:rPr>
                <w:rFonts w:asciiTheme="minorHAnsi" w:hAnsiTheme="minorHAnsi" w:cstheme="minorHAnsi"/>
                <w:sz w:val="20"/>
              </w:rPr>
              <w:t>Be responsible for the planning and management of minor building works providing advice and information to the Head Teacher.</w:t>
            </w:r>
          </w:p>
          <w:p w14:paraId="5C96EC55" w14:textId="77777777" w:rsidR="00DF50AD" w:rsidRPr="00DF50AD" w:rsidRDefault="00DF50AD" w:rsidP="003719A2">
            <w:pPr>
              <w:pStyle w:val="ListParagraph"/>
              <w:numPr>
                <w:ilvl w:val="0"/>
                <w:numId w:val="30"/>
              </w:numPr>
              <w:ind w:left="700"/>
              <w:contextualSpacing/>
              <w:rPr>
                <w:rFonts w:asciiTheme="minorHAnsi" w:hAnsiTheme="minorHAnsi" w:cstheme="minorHAnsi"/>
                <w:sz w:val="20"/>
              </w:rPr>
            </w:pPr>
            <w:r w:rsidRPr="00DF50AD">
              <w:rPr>
                <w:rFonts w:asciiTheme="minorHAnsi" w:hAnsiTheme="minorHAnsi" w:cstheme="minorHAnsi"/>
                <w:sz w:val="20"/>
              </w:rPr>
              <w:t>To act as the point of liaison with appointed professionals for major building projects, ensuring clarity is information is given and received</w:t>
            </w:r>
          </w:p>
          <w:p w14:paraId="24F569B9" w14:textId="77777777" w:rsidR="00DF50AD" w:rsidRPr="00DF50AD" w:rsidRDefault="00DF50AD" w:rsidP="003719A2">
            <w:pPr>
              <w:pStyle w:val="ListParagraph"/>
              <w:numPr>
                <w:ilvl w:val="0"/>
                <w:numId w:val="30"/>
              </w:numPr>
              <w:ind w:left="700"/>
              <w:contextualSpacing/>
              <w:rPr>
                <w:rFonts w:asciiTheme="minorHAnsi" w:hAnsiTheme="minorHAnsi" w:cstheme="minorHAnsi"/>
                <w:sz w:val="20"/>
              </w:rPr>
            </w:pPr>
            <w:r w:rsidRPr="00DF50AD">
              <w:rPr>
                <w:rFonts w:asciiTheme="minorHAnsi" w:hAnsiTheme="minorHAnsi" w:cstheme="minorHAnsi"/>
                <w:sz w:val="20"/>
              </w:rPr>
              <w:t>Manage procurement of services from construction professionals.</w:t>
            </w:r>
          </w:p>
          <w:p w14:paraId="75E5A6CF" w14:textId="77777777" w:rsidR="00DF50AD" w:rsidRPr="00DF50AD" w:rsidRDefault="00DF50AD" w:rsidP="003719A2">
            <w:pPr>
              <w:pStyle w:val="ListParagraph"/>
              <w:numPr>
                <w:ilvl w:val="0"/>
                <w:numId w:val="30"/>
              </w:numPr>
              <w:ind w:left="700"/>
              <w:contextualSpacing/>
              <w:rPr>
                <w:rFonts w:asciiTheme="minorHAnsi" w:hAnsiTheme="minorHAnsi" w:cstheme="minorHAnsi"/>
                <w:sz w:val="20"/>
              </w:rPr>
            </w:pPr>
            <w:r w:rsidRPr="00DF50AD">
              <w:rPr>
                <w:rFonts w:asciiTheme="minorHAnsi" w:hAnsiTheme="minorHAnsi" w:cstheme="minorHAnsi"/>
                <w:sz w:val="20"/>
              </w:rPr>
              <w:t>Be responsible for the management of expenditure within an agreed budget.</w:t>
            </w:r>
          </w:p>
          <w:p w14:paraId="063D53C8" w14:textId="77777777" w:rsidR="00DF50AD" w:rsidRPr="00DF50AD" w:rsidRDefault="00DF50AD" w:rsidP="003719A2">
            <w:pPr>
              <w:pStyle w:val="ListParagraph"/>
              <w:numPr>
                <w:ilvl w:val="0"/>
                <w:numId w:val="30"/>
              </w:numPr>
              <w:ind w:left="700"/>
              <w:contextualSpacing/>
              <w:rPr>
                <w:rFonts w:asciiTheme="minorHAnsi" w:hAnsiTheme="minorHAnsi" w:cstheme="minorHAnsi"/>
                <w:sz w:val="20"/>
              </w:rPr>
            </w:pPr>
            <w:r w:rsidRPr="00DF50AD">
              <w:rPr>
                <w:rFonts w:asciiTheme="minorHAnsi" w:hAnsiTheme="minorHAnsi" w:cstheme="minorHAnsi"/>
                <w:sz w:val="20"/>
              </w:rPr>
              <w:t>Be responsible for the submission of relevant information to the SMT and the Governing body.</w:t>
            </w:r>
          </w:p>
          <w:p w14:paraId="79C3C771" w14:textId="77777777" w:rsidR="00DF50AD" w:rsidRPr="00DF50AD" w:rsidRDefault="00DF50AD" w:rsidP="003719A2">
            <w:pPr>
              <w:pStyle w:val="ListParagraph"/>
              <w:numPr>
                <w:ilvl w:val="0"/>
                <w:numId w:val="30"/>
              </w:numPr>
              <w:ind w:left="700"/>
              <w:contextualSpacing/>
              <w:rPr>
                <w:rFonts w:asciiTheme="minorHAnsi" w:hAnsiTheme="minorHAnsi" w:cstheme="minorHAnsi"/>
                <w:sz w:val="20"/>
              </w:rPr>
            </w:pPr>
            <w:r w:rsidRPr="00DF50AD">
              <w:rPr>
                <w:rFonts w:asciiTheme="minorHAnsi" w:hAnsiTheme="minorHAnsi" w:cstheme="minorHAnsi"/>
                <w:sz w:val="20"/>
              </w:rPr>
              <w:t>Provide information about Combe Pafford School to outside professionals to ensure we receive the best possible service that supports our values and ethos.</w:t>
            </w:r>
          </w:p>
          <w:p w14:paraId="66C72532" w14:textId="77777777" w:rsidR="00DF50AD" w:rsidRPr="00DF50AD" w:rsidRDefault="00DF50AD" w:rsidP="003719A2">
            <w:pPr>
              <w:pStyle w:val="ListParagraph"/>
              <w:numPr>
                <w:ilvl w:val="0"/>
                <w:numId w:val="30"/>
              </w:numPr>
              <w:ind w:left="700"/>
              <w:contextualSpacing/>
              <w:rPr>
                <w:rFonts w:asciiTheme="minorHAnsi" w:hAnsiTheme="minorHAnsi" w:cstheme="minorHAnsi"/>
                <w:sz w:val="20"/>
              </w:rPr>
            </w:pPr>
            <w:r w:rsidRPr="00DF50AD">
              <w:rPr>
                <w:rFonts w:asciiTheme="minorHAnsi" w:hAnsiTheme="minorHAnsi" w:cstheme="minorHAnsi"/>
                <w:sz w:val="20"/>
              </w:rPr>
              <w:t>Complete funding applications to funding organisations including the DfE.</w:t>
            </w:r>
          </w:p>
          <w:p w14:paraId="00EAE5C8" w14:textId="77777777" w:rsidR="00DF50AD" w:rsidRPr="00DF50AD" w:rsidRDefault="00DF50AD" w:rsidP="003719A2">
            <w:pPr>
              <w:pStyle w:val="ListParagraph"/>
              <w:numPr>
                <w:ilvl w:val="0"/>
                <w:numId w:val="30"/>
              </w:numPr>
              <w:ind w:left="700"/>
              <w:contextualSpacing/>
              <w:rPr>
                <w:rFonts w:asciiTheme="minorHAnsi" w:hAnsiTheme="minorHAnsi" w:cstheme="minorHAnsi"/>
                <w:sz w:val="20"/>
              </w:rPr>
            </w:pPr>
            <w:r w:rsidRPr="00DF50AD">
              <w:rPr>
                <w:rFonts w:asciiTheme="minorHAnsi" w:hAnsiTheme="minorHAnsi" w:cstheme="minorHAnsi"/>
                <w:sz w:val="20"/>
              </w:rPr>
              <w:t>Ensure all funding is spent appropriately ensuring best value at all times.</w:t>
            </w:r>
          </w:p>
          <w:p w14:paraId="4E7DCB60" w14:textId="77777777" w:rsidR="00DF50AD" w:rsidRPr="00DF50AD" w:rsidRDefault="00DF50AD" w:rsidP="00DF50AD">
            <w:pPr>
              <w:rPr>
                <w:rFonts w:asciiTheme="minorHAnsi" w:hAnsiTheme="minorHAnsi" w:cstheme="minorHAnsi"/>
                <w:sz w:val="20"/>
              </w:rPr>
            </w:pPr>
          </w:p>
          <w:p w14:paraId="4AEFF1AD" w14:textId="77777777" w:rsidR="00DF50AD" w:rsidRPr="00DF50AD" w:rsidRDefault="00DF50AD" w:rsidP="00DF50AD">
            <w:pPr>
              <w:rPr>
                <w:rFonts w:asciiTheme="minorHAnsi" w:hAnsiTheme="minorHAnsi" w:cstheme="minorHAnsi"/>
                <w:b/>
                <w:sz w:val="20"/>
                <w:u w:val="single"/>
              </w:rPr>
            </w:pPr>
            <w:r w:rsidRPr="00DF50AD">
              <w:rPr>
                <w:rFonts w:asciiTheme="minorHAnsi" w:hAnsiTheme="minorHAnsi" w:cstheme="minorHAnsi"/>
                <w:b/>
                <w:sz w:val="20"/>
                <w:u w:val="single"/>
              </w:rPr>
              <w:t>Continuing Professional Development - Personal</w:t>
            </w:r>
          </w:p>
          <w:p w14:paraId="721749F1" w14:textId="77777777" w:rsidR="00DF50AD" w:rsidRPr="00DF50AD" w:rsidRDefault="00DF50AD" w:rsidP="003719A2">
            <w:pPr>
              <w:ind w:left="340"/>
              <w:rPr>
                <w:rFonts w:asciiTheme="minorHAnsi" w:hAnsiTheme="minorHAnsi" w:cstheme="minorHAnsi"/>
                <w:sz w:val="20"/>
              </w:rPr>
            </w:pPr>
            <w:r w:rsidRPr="00DF50AD">
              <w:rPr>
                <w:rFonts w:asciiTheme="minorHAnsi" w:hAnsiTheme="minorHAnsi" w:cstheme="minorHAnsi"/>
                <w:sz w:val="20"/>
              </w:rPr>
              <w:t>1. In conjunction with the line manager, take responsibility for personal professional development,</w:t>
            </w:r>
          </w:p>
          <w:p w14:paraId="027CA96D" w14:textId="77777777" w:rsidR="00DF50AD" w:rsidRPr="00DF50AD" w:rsidRDefault="00DF50AD" w:rsidP="003719A2">
            <w:pPr>
              <w:ind w:left="340"/>
              <w:rPr>
                <w:rFonts w:asciiTheme="minorHAnsi" w:hAnsiTheme="minorHAnsi" w:cstheme="minorHAnsi"/>
                <w:sz w:val="20"/>
              </w:rPr>
            </w:pPr>
            <w:r w:rsidRPr="00DF50AD">
              <w:rPr>
                <w:rFonts w:asciiTheme="minorHAnsi" w:hAnsiTheme="minorHAnsi" w:cstheme="minorHAnsi"/>
                <w:sz w:val="20"/>
              </w:rPr>
              <w:t>keeping up-to-date with research and developments related to School efficiency, which may</w:t>
            </w:r>
          </w:p>
          <w:p w14:paraId="037C6C47" w14:textId="77777777" w:rsidR="00DF50AD" w:rsidRPr="00DF50AD" w:rsidRDefault="00DF50AD" w:rsidP="003719A2">
            <w:pPr>
              <w:ind w:left="340"/>
              <w:rPr>
                <w:rFonts w:asciiTheme="minorHAnsi" w:hAnsiTheme="minorHAnsi" w:cstheme="minorHAnsi"/>
                <w:sz w:val="20"/>
              </w:rPr>
            </w:pPr>
            <w:r w:rsidRPr="00DF50AD">
              <w:rPr>
                <w:rFonts w:asciiTheme="minorHAnsi" w:hAnsiTheme="minorHAnsi" w:cstheme="minorHAnsi"/>
                <w:sz w:val="20"/>
              </w:rPr>
              <w:t>lead to improvements in the day-to-day running of the School</w:t>
            </w:r>
          </w:p>
          <w:p w14:paraId="5752A3AE" w14:textId="77777777" w:rsidR="00DF50AD" w:rsidRPr="00DF50AD" w:rsidRDefault="00DF50AD" w:rsidP="003719A2">
            <w:pPr>
              <w:ind w:left="340"/>
              <w:rPr>
                <w:rFonts w:asciiTheme="minorHAnsi" w:hAnsiTheme="minorHAnsi" w:cstheme="minorHAnsi"/>
                <w:sz w:val="20"/>
              </w:rPr>
            </w:pPr>
            <w:r w:rsidRPr="00DF50AD">
              <w:rPr>
                <w:rFonts w:asciiTheme="minorHAnsi" w:hAnsiTheme="minorHAnsi" w:cstheme="minorHAnsi"/>
                <w:sz w:val="20"/>
              </w:rPr>
              <w:t>2. Undertake any necessary professional development as identified in the School Improvement</w:t>
            </w:r>
          </w:p>
          <w:p w14:paraId="185E2A6A" w14:textId="77777777" w:rsidR="00DF50AD" w:rsidRPr="00DF50AD" w:rsidRDefault="00DF50AD" w:rsidP="003719A2">
            <w:pPr>
              <w:ind w:left="340"/>
              <w:rPr>
                <w:rFonts w:asciiTheme="minorHAnsi" w:hAnsiTheme="minorHAnsi" w:cstheme="minorHAnsi"/>
                <w:sz w:val="20"/>
              </w:rPr>
            </w:pPr>
            <w:r w:rsidRPr="00DF50AD">
              <w:rPr>
                <w:rFonts w:asciiTheme="minorHAnsi" w:hAnsiTheme="minorHAnsi" w:cstheme="minorHAnsi"/>
                <w:sz w:val="20"/>
              </w:rPr>
              <w:t>Plan taking full advantage of any relevant training and development available</w:t>
            </w:r>
          </w:p>
          <w:p w14:paraId="6F8DD163" w14:textId="77777777" w:rsidR="00DF50AD" w:rsidRPr="00DF50AD" w:rsidRDefault="00DF50AD" w:rsidP="003719A2">
            <w:pPr>
              <w:ind w:left="340"/>
              <w:rPr>
                <w:rFonts w:asciiTheme="minorHAnsi" w:hAnsiTheme="minorHAnsi" w:cstheme="minorHAnsi"/>
                <w:sz w:val="20"/>
              </w:rPr>
            </w:pPr>
            <w:r w:rsidRPr="00DF50AD">
              <w:rPr>
                <w:rFonts w:asciiTheme="minorHAnsi" w:hAnsiTheme="minorHAnsi" w:cstheme="minorHAnsi"/>
                <w:sz w:val="20"/>
              </w:rPr>
              <w:t>3. Maintain a professional portfolio of evidence to support the Performance Management process -</w:t>
            </w:r>
          </w:p>
          <w:p w14:paraId="2EA6BB9A" w14:textId="77777777" w:rsidR="00DF50AD" w:rsidRPr="00DF50AD" w:rsidRDefault="00DF50AD" w:rsidP="003719A2">
            <w:pPr>
              <w:ind w:left="340"/>
              <w:rPr>
                <w:rFonts w:asciiTheme="minorHAnsi" w:hAnsiTheme="minorHAnsi" w:cstheme="minorHAnsi"/>
                <w:sz w:val="20"/>
              </w:rPr>
            </w:pPr>
            <w:r w:rsidRPr="00DF50AD">
              <w:rPr>
                <w:rFonts w:asciiTheme="minorHAnsi" w:hAnsiTheme="minorHAnsi" w:cstheme="minorHAnsi"/>
                <w:sz w:val="20"/>
              </w:rPr>
              <w:t>evaluating and improving own practice.</w:t>
            </w:r>
          </w:p>
          <w:p w14:paraId="4D77C781" w14:textId="77777777" w:rsidR="00DF50AD" w:rsidRPr="00DF50AD" w:rsidRDefault="00DF50AD" w:rsidP="003719A2">
            <w:pPr>
              <w:ind w:left="340"/>
              <w:rPr>
                <w:rFonts w:asciiTheme="minorHAnsi" w:hAnsiTheme="minorHAnsi" w:cstheme="minorHAnsi"/>
                <w:sz w:val="20"/>
              </w:rPr>
            </w:pPr>
            <w:r w:rsidRPr="00DF50AD">
              <w:rPr>
                <w:rFonts w:asciiTheme="minorHAnsi" w:hAnsiTheme="minorHAnsi" w:cstheme="minorHAnsi"/>
                <w:sz w:val="20"/>
              </w:rPr>
              <w:t>4. In liaison with the SBM, carry out premises department reviews as required.</w:t>
            </w:r>
          </w:p>
          <w:p w14:paraId="072D816C" w14:textId="77777777" w:rsidR="00DF50AD" w:rsidRPr="00DF50AD" w:rsidRDefault="00DF50AD" w:rsidP="003719A2">
            <w:pPr>
              <w:ind w:left="340"/>
              <w:rPr>
                <w:rFonts w:asciiTheme="minorHAnsi" w:hAnsiTheme="minorHAnsi" w:cstheme="minorHAnsi"/>
                <w:sz w:val="20"/>
              </w:rPr>
            </w:pPr>
            <w:r w:rsidRPr="00DF50AD">
              <w:rPr>
                <w:rFonts w:asciiTheme="minorHAnsi" w:hAnsiTheme="minorHAnsi" w:cstheme="minorHAnsi"/>
                <w:sz w:val="20"/>
              </w:rPr>
              <w:t>Carrying out any other duties which may reasonably be required by the SBM/Head</w:t>
            </w:r>
          </w:p>
          <w:p w14:paraId="77CAD2BD" w14:textId="77777777" w:rsidR="002D4477" w:rsidRPr="00DF50AD" w:rsidRDefault="002D4477" w:rsidP="00DF50AD">
            <w:pPr>
              <w:spacing w:line="276" w:lineRule="auto"/>
              <w:contextualSpacing/>
              <w:rPr>
                <w:rFonts w:asciiTheme="minorHAnsi" w:hAnsiTheme="minorHAnsi" w:cstheme="minorHAnsi"/>
                <w:sz w:val="20"/>
              </w:rPr>
            </w:pPr>
          </w:p>
          <w:p w14:paraId="3B0399F1" w14:textId="77777777" w:rsidR="000149DC" w:rsidRPr="00DF50AD" w:rsidRDefault="000149DC" w:rsidP="002D4477">
            <w:pPr>
              <w:jc w:val="both"/>
              <w:rPr>
                <w:rFonts w:asciiTheme="minorHAnsi" w:hAnsiTheme="minorHAnsi" w:cstheme="minorHAnsi"/>
                <w:sz w:val="20"/>
              </w:rPr>
            </w:pPr>
          </w:p>
        </w:tc>
      </w:tr>
    </w:tbl>
    <w:p w14:paraId="63A2BDA8" w14:textId="77777777" w:rsidR="005005DB" w:rsidRPr="002D4477" w:rsidRDefault="005005DB" w:rsidP="005005DB">
      <w:pPr>
        <w:jc w:val="both"/>
        <w:rPr>
          <w:rFonts w:asciiTheme="minorHAnsi" w:hAnsiTheme="minorHAnsi" w:cs="Arial"/>
          <w:sz w:val="20"/>
        </w:rPr>
      </w:pPr>
    </w:p>
    <w:p w14:paraId="7552BC01" w14:textId="77777777" w:rsidR="009752AC" w:rsidRDefault="009752AC" w:rsidP="00C54848">
      <w:pPr>
        <w:jc w:val="both"/>
        <w:rPr>
          <w:rFonts w:asciiTheme="minorHAnsi" w:hAnsiTheme="minorHAnsi" w:cs="Arial"/>
          <w:b/>
          <w:sz w:val="20"/>
        </w:rPr>
      </w:pPr>
    </w:p>
    <w:p w14:paraId="02037ABD" w14:textId="77777777" w:rsidR="009752AC" w:rsidRDefault="009752AC" w:rsidP="00C54848">
      <w:pPr>
        <w:jc w:val="both"/>
        <w:rPr>
          <w:rFonts w:cs="Arial"/>
          <w:b/>
          <w:sz w:val="20"/>
        </w:rPr>
      </w:pPr>
    </w:p>
    <w:p w14:paraId="5A884840" w14:textId="77777777" w:rsidR="00C54848" w:rsidRDefault="00C54848" w:rsidP="00C54848">
      <w:pPr>
        <w:jc w:val="both"/>
        <w:rPr>
          <w:rFonts w:cs="Arial"/>
          <w:b/>
          <w:sz w:val="20"/>
        </w:rPr>
      </w:pPr>
      <w:r>
        <w:rPr>
          <w:rFonts w:cs="Arial"/>
          <w:b/>
          <w:sz w:val="20"/>
        </w:rPr>
        <w:t>Signed by Head</w:t>
      </w:r>
      <w:r w:rsidR="009358B9">
        <w:rPr>
          <w:rFonts w:cs="Arial"/>
          <w:b/>
          <w:sz w:val="20"/>
        </w:rPr>
        <w:t xml:space="preserve"> T</w:t>
      </w:r>
      <w:r>
        <w:rPr>
          <w:rFonts w:cs="Arial"/>
          <w:b/>
          <w:sz w:val="20"/>
        </w:rPr>
        <w:t>eacher</w:t>
      </w:r>
      <w:r>
        <w:rPr>
          <w:rFonts w:cs="Arial"/>
          <w:b/>
          <w:sz w:val="20"/>
        </w:rPr>
        <w:tab/>
        <w:t>_____________________________</w:t>
      </w:r>
    </w:p>
    <w:p w14:paraId="3948A3CF" w14:textId="77777777" w:rsidR="00C54848" w:rsidRDefault="00C54848" w:rsidP="00C54848">
      <w:pPr>
        <w:jc w:val="both"/>
        <w:rPr>
          <w:rFonts w:cs="Arial"/>
          <w:b/>
          <w:sz w:val="20"/>
        </w:rPr>
      </w:pPr>
    </w:p>
    <w:p w14:paraId="32C0FD8A" w14:textId="77777777" w:rsidR="00C54848" w:rsidRDefault="00C54848" w:rsidP="00C54848">
      <w:pPr>
        <w:jc w:val="both"/>
        <w:rPr>
          <w:rFonts w:cs="Arial"/>
          <w:b/>
          <w:sz w:val="20"/>
        </w:rPr>
      </w:pPr>
      <w:r>
        <w:rPr>
          <w:rFonts w:cs="Arial"/>
          <w:b/>
          <w:sz w:val="20"/>
        </w:rPr>
        <w:t>Name</w:t>
      </w:r>
      <w:r>
        <w:rPr>
          <w:rFonts w:cs="Arial"/>
          <w:b/>
          <w:sz w:val="20"/>
        </w:rPr>
        <w:tab/>
      </w:r>
      <w:r>
        <w:rPr>
          <w:rFonts w:cs="Arial"/>
          <w:b/>
          <w:sz w:val="20"/>
        </w:rPr>
        <w:tab/>
      </w:r>
      <w:r>
        <w:rPr>
          <w:rFonts w:cs="Arial"/>
          <w:b/>
          <w:sz w:val="20"/>
        </w:rPr>
        <w:tab/>
      </w:r>
      <w:r>
        <w:rPr>
          <w:rFonts w:cs="Arial"/>
          <w:b/>
          <w:sz w:val="20"/>
        </w:rPr>
        <w:tab/>
        <w:t>_____________________________</w:t>
      </w:r>
    </w:p>
    <w:p w14:paraId="30CB5998" w14:textId="77777777" w:rsidR="00C54848" w:rsidRDefault="00C54848" w:rsidP="00C54848">
      <w:pPr>
        <w:jc w:val="both"/>
        <w:rPr>
          <w:rFonts w:cs="Arial"/>
          <w:b/>
          <w:sz w:val="20"/>
        </w:rPr>
      </w:pPr>
    </w:p>
    <w:p w14:paraId="0438FA7C" w14:textId="77777777" w:rsidR="00C54848" w:rsidRDefault="00C54848" w:rsidP="00C54848">
      <w:pPr>
        <w:jc w:val="both"/>
        <w:rPr>
          <w:rFonts w:cs="Arial"/>
          <w:b/>
          <w:sz w:val="20"/>
        </w:rPr>
      </w:pPr>
      <w:r>
        <w:rPr>
          <w:rFonts w:cs="Arial"/>
          <w:b/>
          <w:sz w:val="20"/>
        </w:rPr>
        <w:t>Date</w:t>
      </w:r>
      <w:r>
        <w:rPr>
          <w:rFonts w:cs="Arial"/>
          <w:b/>
          <w:sz w:val="20"/>
        </w:rPr>
        <w:tab/>
      </w:r>
      <w:r>
        <w:rPr>
          <w:rFonts w:cs="Arial"/>
          <w:b/>
          <w:sz w:val="20"/>
        </w:rPr>
        <w:tab/>
      </w:r>
      <w:r>
        <w:rPr>
          <w:rFonts w:cs="Arial"/>
          <w:b/>
          <w:sz w:val="20"/>
        </w:rPr>
        <w:tab/>
      </w:r>
      <w:r>
        <w:rPr>
          <w:rFonts w:cs="Arial"/>
          <w:b/>
          <w:sz w:val="20"/>
        </w:rPr>
        <w:tab/>
        <w:t>_____________________________</w:t>
      </w:r>
    </w:p>
    <w:p w14:paraId="18EE077E" w14:textId="77777777" w:rsidR="00C54848" w:rsidRDefault="00C54848" w:rsidP="00C54848">
      <w:pPr>
        <w:jc w:val="both"/>
        <w:rPr>
          <w:rFonts w:cs="Arial"/>
          <w:b/>
          <w:sz w:val="20"/>
        </w:rPr>
      </w:pPr>
    </w:p>
    <w:p w14:paraId="7EA23932" w14:textId="77777777" w:rsidR="00C54848" w:rsidRDefault="00C54848" w:rsidP="00C54848">
      <w:pPr>
        <w:jc w:val="both"/>
        <w:rPr>
          <w:rFonts w:cs="Arial"/>
          <w:b/>
          <w:sz w:val="20"/>
        </w:rPr>
      </w:pPr>
    </w:p>
    <w:p w14:paraId="30793DDC" w14:textId="77777777" w:rsidR="00C54848" w:rsidRDefault="00C54848" w:rsidP="00C54848">
      <w:pPr>
        <w:jc w:val="both"/>
        <w:rPr>
          <w:rFonts w:cs="Arial"/>
          <w:b/>
          <w:sz w:val="20"/>
        </w:rPr>
      </w:pPr>
    </w:p>
    <w:p w14:paraId="3646DCCA" w14:textId="77777777" w:rsidR="00C54848" w:rsidRDefault="00C54848" w:rsidP="00C54848">
      <w:pPr>
        <w:jc w:val="both"/>
        <w:rPr>
          <w:rFonts w:cs="Arial"/>
          <w:b/>
          <w:sz w:val="20"/>
        </w:rPr>
      </w:pPr>
      <w:r>
        <w:rPr>
          <w:rFonts w:cs="Arial"/>
          <w:b/>
          <w:sz w:val="20"/>
        </w:rPr>
        <w:t>Signed by Teacher</w:t>
      </w:r>
      <w:r>
        <w:rPr>
          <w:rFonts w:cs="Arial"/>
          <w:b/>
          <w:sz w:val="20"/>
        </w:rPr>
        <w:tab/>
      </w:r>
      <w:r>
        <w:rPr>
          <w:rFonts w:cs="Arial"/>
          <w:b/>
          <w:sz w:val="20"/>
        </w:rPr>
        <w:tab/>
        <w:t>_____________________________</w:t>
      </w:r>
    </w:p>
    <w:p w14:paraId="5791103E" w14:textId="77777777" w:rsidR="00C54848" w:rsidRDefault="00C54848" w:rsidP="00C54848">
      <w:pPr>
        <w:jc w:val="both"/>
        <w:rPr>
          <w:rFonts w:cs="Arial"/>
          <w:b/>
          <w:sz w:val="20"/>
        </w:rPr>
      </w:pPr>
    </w:p>
    <w:p w14:paraId="7328F2B6" w14:textId="77777777" w:rsidR="00C54848" w:rsidRDefault="00C54848" w:rsidP="00C54848">
      <w:pPr>
        <w:jc w:val="both"/>
        <w:rPr>
          <w:rFonts w:cs="Arial"/>
          <w:b/>
          <w:sz w:val="20"/>
        </w:rPr>
      </w:pPr>
      <w:r>
        <w:rPr>
          <w:rFonts w:cs="Arial"/>
          <w:b/>
          <w:sz w:val="20"/>
        </w:rPr>
        <w:t>Name</w:t>
      </w:r>
      <w:r>
        <w:rPr>
          <w:rFonts w:cs="Arial"/>
          <w:b/>
          <w:sz w:val="20"/>
        </w:rPr>
        <w:tab/>
      </w:r>
      <w:r>
        <w:rPr>
          <w:rFonts w:cs="Arial"/>
          <w:b/>
          <w:sz w:val="20"/>
        </w:rPr>
        <w:tab/>
      </w:r>
      <w:r>
        <w:rPr>
          <w:rFonts w:cs="Arial"/>
          <w:b/>
          <w:sz w:val="20"/>
        </w:rPr>
        <w:tab/>
      </w:r>
      <w:r>
        <w:rPr>
          <w:rFonts w:cs="Arial"/>
          <w:b/>
          <w:sz w:val="20"/>
        </w:rPr>
        <w:tab/>
        <w:t>_____________________________</w:t>
      </w:r>
    </w:p>
    <w:p w14:paraId="04F4284E" w14:textId="77777777" w:rsidR="00C54848" w:rsidRDefault="00C54848" w:rsidP="00C54848">
      <w:pPr>
        <w:jc w:val="both"/>
        <w:rPr>
          <w:rFonts w:cs="Arial"/>
          <w:b/>
          <w:sz w:val="20"/>
        </w:rPr>
      </w:pPr>
    </w:p>
    <w:p w14:paraId="25BAF94D" w14:textId="77777777" w:rsidR="00C54848" w:rsidRPr="00FD003E" w:rsidRDefault="00C54848" w:rsidP="00C54848">
      <w:pPr>
        <w:jc w:val="both"/>
        <w:rPr>
          <w:rFonts w:cs="Arial"/>
          <w:b/>
          <w:sz w:val="20"/>
        </w:rPr>
      </w:pPr>
      <w:r>
        <w:rPr>
          <w:rFonts w:cs="Arial"/>
          <w:b/>
          <w:sz w:val="20"/>
        </w:rPr>
        <w:t>Date</w:t>
      </w:r>
      <w:r>
        <w:rPr>
          <w:rFonts w:cs="Arial"/>
          <w:b/>
          <w:sz w:val="20"/>
        </w:rPr>
        <w:tab/>
      </w:r>
      <w:r>
        <w:rPr>
          <w:rFonts w:cs="Arial"/>
          <w:b/>
          <w:sz w:val="20"/>
        </w:rPr>
        <w:tab/>
      </w:r>
      <w:r>
        <w:rPr>
          <w:rFonts w:cs="Arial"/>
          <w:b/>
          <w:sz w:val="20"/>
        </w:rPr>
        <w:tab/>
      </w:r>
      <w:r>
        <w:rPr>
          <w:rFonts w:cs="Arial"/>
          <w:b/>
          <w:sz w:val="20"/>
        </w:rPr>
        <w:tab/>
        <w:t>_____________________________</w:t>
      </w:r>
    </w:p>
    <w:sectPr w:rsidR="00C54848" w:rsidRPr="00FD003E" w:rsidSect="00B25A1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71332" w14:textId="77777777" w:rsidR="00EE1090" w:rsidRDefault="00EE1090" w:rsidP="00D467DA">
      <w:r>
        <w:separator/>
      </w:r>
    </w:p>
  </w:endnote>
  <w:endnote w:type="continuationSeparator" w:id="0">
    <w:p w14:paraId="749AE255" w14:textId="77777777" w:rsidR="00EE1090" w:rsidRDefault="00EE1090" w:rsidP="00D46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8376"/>
      <w:docPartObj>
        <w:docPartGallery w:val="Page Numbers (Bottom of Page)"/>
        <w:docPartUnique/>
      </w:docPartObj>
    </w:sdtPr>
    <w:sdtEndPr/>
    <w:sdtContent>
      <w:p w14:paraId="638B2C56" w14:textId="4C90F21A" w:rsidR="002F3904" w:rsidRDefault="00CE2B3F">
        <w:pPr>
          <w:pStyle w:val="Footer"/>
          <w:jc w:val="right"/>
        </w:pPr>
        <w:r>
          <w:fldChar w:fldCharType="begin"/>
        </w:r>
        <w:r>
          <w:instrText xml:space="preserve"> PAGE   \* MERGEFORMAT </w:instrText>
        </w:r>
        <w:r>
          <w:fldChar w:fldCharType="separate"/>
        </w:r>
        <w:r w:rsidR="006446A6">
          <w:rPr>
            <w:noProof/>
          </w:rPr>
          <w:t>2</w:t>
        </w:r>
        <w:r>
          <w:rPr>
            <w:noProof/>
          </w:rPr>
          <w:fldChar w:fldCharType="end"/>
        </w:r>
      </w:p>
    </w:sdtContent>
  </w:sdt>
  <w:p w14:paraId="6D30C418" w14:textId="77777777" w:rsidR="002F3904" w:rsidRDefault="002F3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F3AEF" w14:textId="77777777" w:rsidR="00EE1090" w:rsidRDefault="00EE1090" w:rsidP="00D467DA">
      <w:r>
        <w:separator/>
      </w:r>
    </w:p>
  </w:footnote>
  <w:footnote w:type="continuationSeparator" w:id="0">
    <w:p w14:paraId="60F6468F" w14:textId="77777777" w:rsidR="00EE1090" w:rsidRDefault="00EE1090" w:rsidP="00D46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2BED1" w14:textId="77777777" w:rsidR="002F3904" w:rsidRPr="00041782" w:rsidRDefault="002F3904" w:rsidP="00456188">
    <w:pPr>
      <w:pStyle w:val="Heading2"/>
      <w:jc w:val="left"/>
      <w:rPr>
        <w:rFonts w:ascii="Calibri" w:hAnsi="Calibri" w:cs="Arial"/>
        <w:sz w:val="24"/>
        <w:szCs w:val="24"/>
      </w:rPr>
    </w:pPr>
    <w:r>
      <w:rPr>
        <w:rFonts w:ascii="Calibri" w:hAnsi="Calibri" w:cs="Arial"/>
        <w:sz w:val="24"/>
        <w:szCs w:val="24"/>
      </w:rPr>
      <w:t xml:space="preserve">   </w:t>
    </w:r>
    <w:r w:rsidR="009D05E1" w:rsidRPr="00477F9E">
      <w:rPr>
        <w:rFonts w:ascii="Calibri" w:hAnsi="Calibri" w:cs="Arial"/>
        <w:noProof/>
        <w:sz w:val="24"/>
        <w:szCs w:val="24"/>
        <w:lang w:eastAsia="en-GB"/>
      </w:rPr>
      <w:drawing>
        <wp:inline distT="0" distB="0" distL="0" distR="0" wp14:anchorId="75DD2EB0" wp14:editId="415507FB">
          <wp:extent cx="361315" cy="342900"/>
          <wp:effectExtent l="0" t="0" r="635" b="0"/>
          <wp:docPr id="1" name="Picture 1" descr="A:\Lisa Kendall- G\Logos\CP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isa Kendall- G\Logos\CP School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70" cy="354341"/>
                  </a:xfrm>
                  <a:prstGeom prst="rect">
                    <a:avLst/>
                  </a:prstGeom>
                  <a:noFill/>
                  <a:ln>
                    <a:noFill/>
                  </a:ln>
                </pic:spPr>
              </pic:pic>
            </a:graphicData>
          </a:graphic>
        </wp:inline>
      </w:drawing>
    </w:r>
    <w:r>
      <w:rPr>
        <w:rFonts w:ascii="Calibri" w:hAnsi="Calibri" w:cs="Arial"/>
        <w:sz w:val="24"/>
        <w:szCs w:val="24"/>
      </w:rPr>
      <w:t xml:space="preserve">                                                       </w:t>
    </w:r>
    <w:r w:rsidRPr="00041782">
      <w:rPr>
        <w:rFonts w:ascii="Calibri" w:hAnsi="Calibri" w:cs="Arial"/>
        <w:sz w:val="24"/>
        <w:szCs w:val="24"/>
      </w:rPr>
      <w:t>JOB DESCRIPTION</w:t>
    </w:r>
  </w:p>
  <w:p w14:paraId="07BF0842" w14:textId="77777777" w:rsidR="002F3904" w:rsidRPr="00D467DA" w:rsidRDefault="009D05E1" w:rsidP="009D05E1">
    <w:pPr>
      <w:pStyle w:val="Header"/>
      <w:tabs>
        <w:tab w:val="clear" w:pos="4680"/>
        <w:tab w:val="clear" w:pos="9360"/>
        <w:tab w:val="left" w:pos="3060"/>
        <w:tab w:val="left" w:pos="3968"/>
      </w:tabs>
      <w:rPr>
        <w:rFonts w:asciiTheme="minorHAnsi" w:hAnsiTheme="minorHAnsi"/>
        <w:sz w:val="20"/>
      </w:rPr>
    </w:pPr>
    <w:r>
      <w:rPr>
        <w:rFonts w:asciiTheme="minorHAnsi" w:hAnsiTheme="minorHAnsi"/>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CDCA45F"/>
    <w:multiLevelType w:val="hybridMultilevel"/>
    <w:tmpl w:val="8F8CA3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3E8C2C"/>
    <w:multiLevelType w:val="hybridMultilevel"/>
    <w:tmpl w:val="BC8B32C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AAC5110"/>
    <w:multiLevelType w:val="hybridMultilevel"/>
    <w:tmpl w:val="D68E4B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533FFB4"/>
    <w:multiLevelType w:val="hybridMultilevel"/>
    <w:tmpl w:val="ECE3679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EB3399"/>
    <w:multiLevelType w:val="hybridMultilevel"/>
    <w:tmpl w:val="5914C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6917D9"/>
    <w:multiLevelType w:val="hybridMultilevel"/>
    <w:tmpl w:val="2D02E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781A7B"/>
    <w:multiLevelType w:val="hybridMultilevel"/>
    <w:tmpl w:val="4C8ADF5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BDD59A7"/>
    <w:multiLevelType w:val="hybridMultilevel"/>
    <w:tmpl w:val="3E4E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C60784"/>
    <w:multiLevelType w:val="hybridMultilevel"/>
    <w:tmpl w:val="FA8E9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09049F"/>
    <w:multiLevelType w:val="hybridMultilevel"/>
    <w:tmpl w:val="7C9CD5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65D1F2A"/>
    <w:multiLevelType w:val="hybridMultilevel"/>
    <w:tmpl w:val="7520E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F67435"/>
    <w:multiLevelType w:val="hybridMultilevel"/>
    <w:tmpl w:val="03AAECE8"/>
    <w:lvl w:ilvl="0" w:tplc="7682D0F0">
      <w:start w:val="1"/>
      <w:numFmt w:val="upperLetter"/>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2" w15:restartNumberingAfterBreak="0">
    <w:nsid w:val="201AD17F"/>
    <w:multiLevelType w:val="hybridMultilevel"/>
    <w:tmpl w:val="117728D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1631B89"/>
    <w:multiLevelType w:val="hybridMultilevel"/>
    <w:tmpl w:val="1138F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DE2F83"/>
    <w:multiLevelType w:val="hybridMultilevel"/>
    <w:tmpl w:val="E83CD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F43739"/>
    <w:multiLevelType w:val="hybridMultilevel"/>
    <w:tmpl w:val="DF2E6562"/>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7227E6"/>
    <w:multiLevelType w:val="hybridMultilevel"/>
    <w:tmpl w:val="55C01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5F0527"/>
    <w:multiLevelType w:val="hybridMultilevel"/>
    <w:tmpl w:val="B2029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EB0D7E"/>
    <w:multiLevelType w:val="hybridMultilevel"/>
    <w:tmpl w:val="8BF6FC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BE68C4"/>
    <w:multiLevelType w:val="hybridMultilevel"/>
    <w:tmpl w:val="08C4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22121"/>
    <w:multiLevelType w:val="hybridMultilevel"/>
    <w:tmpl w:val="46022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71EF45"/>
    <w:multiLevelType w:val="hybridMultilevel"/>
    <w:tmpl w:val="F56503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2F90B50"/>
    <w:multiLevelType w:val="hybridMultilevel"/>
    <w:tmpl w:val="55065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99F4B"/>
    <w:multiLevelType w:val="hybridMultilevel"/>
    <w:tmpl w:val="6E5EAED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8FB0F6F"/>
    <w:multiLevelType w:val="hybridMultilevel"/>
    <w:tmpl w:val="7480B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825BC6"/>
    <w:multiLevelType w:val="hybridMultilevel"/>
    <w:tmpl w:val="036A38FC"/>
    <w:lvl w:ilvl="0" w:tplc="9530F5FE">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1C7826"/>
    <w:multiLevelType w:val="hybridMultilevel"/>
    <w:tmpl w:val="29621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1F20D2"/>
    <w:multiLevelType w:val="hybridMultilevel"/>
    <w:tmpl w:val="C332F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A2300A"/>
    <w:multiLevelType w:val="hybridMultilevel"/>
    <w:tmpl w:val="512C9BF4"/>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D37CA9"/>
    <w:multiLevelType w:val="hybridMultilevel"/>
    <w:tmpl w:val="5AD4D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0F3747"/>
    <w:multiLevelType w:val="hybridMultilevel"/>
    <w:tmpl w:val="D3FE4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3B5CE5"/>
    <w:multiLevelType w:val="hybridMultilevel"/>
    <w:tmpl w:val="AC224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0E5DA5"/>
    <w:multiLevelType w:val="hybridMultilevel"/>
    <w:tmpl w:val="96D4DB0A"/>
    <w:lvl w:ilvl="0" w:tplc="76840052">
      <w:start w:val="1"/>
      <w:numFmt w:val="upperLetter"/>
      <w:lvlText w:val="%1."/>
      <w:lvlJc w:val="left"/>
      <w:pPr>
        <w:ind w:left="420" w:hanging="360"/>
      </w:pPr>
      <w:rPr>
        <w:rFonts w:ascii="Calibri" w:hAnsi="Calibri" w:cs="Arial" w:hint="default"/>
        <w:b/>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3" w15:restartNumberingAfterBreak="0">
    <w:nsid w:val="6C4566BF"/>
    <w:multiLevelType w:val="hybridMultilevel"/>
    <w:tmpl w:val="D268636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261386"/>
    <w:multiLevelType w:val="hybridMultilevel"/>
    <w:tmpl w:val="75D6EF2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E534142"/>
    <w:multiLevelType w:val="hybridMultilevel"/>
    <w:tmpl w:val="A3B01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A251A6"/>
    <w:multiLevelType w:val="hybridMultilevel"/>
    <w:tmpl w:val="3CF6F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FBE332"/>
    <w:multiLevelType w:val="hybridMultilevel"/>
    <w:tmpl w:val="09E213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8C16776"/>
    <w:multiLevelType w:val="hybridMultilevel"/>
    <w:tmpl w:val="AECE8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34"/>
  </w:num>
  <w:num w:numId="3">
    <w:abstractNumId w:val="10"/>
  </w:num>
  <w:num w:numId="4">
    <w:abstractNumId w:val="19"/>
  </w:num>
  <w:num w:numId="5">
    <w:abstractNumId w:val="5"/>
  </w:num>
  <w:num w:numId="6">
    <w:abstractNumId w:val="25"/>
  </w:num>
  <w:num w:numId="7">
    <w:abstractNumId w:val="37"/>
  </w:num>
  <w:num w:numId="8">
    <w:abstractNumId w:val="12"/>
  </w:num>
  <w:num w:numId="9">
    <w:abstractNumId w:val="13"/>
  </w:num>
  <w:num w:numId="10">
    <w:abstractNumId w:val="8"/>
  </w:num>
  <w:num w:numId="11">
    <w:abstractNumId w:val="21"/>
  </w:num>
  <w:num w:numId="12">
    <w:abstractNumId w:val="29"/>
  </w:num>
  <w:num w:numId="13">
    <w:abstractNumId w:val="0"/>
  </w:num>
  <w:num w:numId="14">
    <w:abstractNumId w:val="3"/>
  </w:num>
  <w:num w:numId="15">
    <w:abstractNumId w:val="22"/>
  </w:num>
  <w:num w:numId="16">
    <w:abstractNumId w:val="27"/>
  </w:num>
  <w:num w:numId="17">
    <w:abstractNumId w:val="2"/>
  </w:num>
  <w:num w:numId="18">
    <w:abstractNumId w:val="23"/>
  </w:num>
  <w:num w:numId="19">
    <w:abstractNumId w:val="7"/>
  </w:num>
  <w:num w:numId="20">
    <w:abstractNumId w:val="17"/>
  </w:num>
  <w:num w:numId="21">
    <w:abstractNumId w:val="14"/>
  </w:num>
  <w:num w:numId="22">
    <w:abstractNumId w:val="1"/>
  </w:num>
  <w:num w:numId="23">
    <w:abstractNumId w:val="4"/>
  </w:num>
  <w:num w:numId="24">
    <w:abstractNumId w:val="33"/>
  </w:num>
  <w:num w:numId="25">
    <w:abstractNumId w:val="16"/>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31"/>
  </w:num>
  <w:num w:numId="29">
    <w:abstractNumId w:val="38"/>
  </w:num>
  <w:num w:numId="30">
    <w:abstractNumId w:val="36"/>
  </w:num>
  <w:num w:numId="31">
    <w:abstractNumId w:val="28"/>
  </w:num>
  <w:num w:numId="32">
    <w:abstractNumId w:val="11"/>
  </w:num>
  <w:num w:numId="33">
    <w:abstractNumId w:val="9"/>
  </w:num>
  <w:num w:numId="34">
    <w:abstractNumId w:val="18"/>
  </w:num>
  <w:num w:numId="35">
    <w:abstractNumId w:val="15"/>
  </w:num>
  <w:num w:numId="36">
    <w:abstractNumId w:val="26"/>
  </w:num>
  <w:num w:numId="37">
    <w:abstractNumId w:val="24"/>
  </w:num>
  <w:num w:numId="38">
    <w:abstractNumId w:val="6"/>
  </w:num>
  <w:num w:numId="39">
    <w:abstractNumId w:val="20"/>
  </w:num>
  <w:num w:numId="40">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DB"/>
    <w:rsid w:val="000149DC"/>
    <w:rsid w:val="00041782"/>
    <w:rsid w:val="00061C02"/>
    <w:rsid w:val="00071878"/>
    <w:rsid w:val="000A7D17"/>
    <w:rsid w:val="000C4633"/>
    <w:rsid w:val="000F0284"/>
    <w:rsid w:val="000F2C98"/>
    <w:rsid w:val="00121CD9"/>
    <w:rsid w:val="0017247E"/>
    <w:rsid w:val="001B5CC7"/>
    <w:rsid w:val="0021138E"/>
    <w:rsid w:val="002579DF"/>
    <w:rsid w:val="00260A7F"/>
    <w:rsid w:val="00271095"/>
    <w:rsid w:val="00290EC7"/>
    <w:rsid w:val="002B1ED1"/>
    <w:rsid w:val="002D17D3"/>
    <w:rsid w:val="002D4477"/>
    <w:rsid w:val="002D4EF1"/>
    <w:rsid w:val="002E0E61"/>
    <w:rsid w:val="002E4301"/>
    <w:rsid w:val="002E45A5"/>
    <w:rsid w:val="002F0BCF"/>
    <w:rsid w:val="002F3904"/>
    <w:rsid w:val="002F71BA"/>
    <w:rsid w:val="002F7E48"/>
    <w:rsid w:val="00321AE4"/>
    <w:rsid w:val="00337AE9"/>
    <w:rsid w:val="00357313"/>
    <w:rsid w:val="0036070E"/>
    <w:rsid w:val="003719A2"/>
    <w:rsid w:val="003D7914"/>
    <w:rsid w:val="003E28A6"/>
    <w:rsid w:val="004051A7"/>
    <w:rsid w:val="00411BE3"/>
    <w:rsid w:val="00420BAA"/>
    <w:rsid w:val="004228C3"/>
    <w:rsid w:val="004460F9"/>
    <w:rsid w:val="00456188"/>
    <w:rsid w:val="0049388F"/>
    <w:rsid w:val="004D2C68"/>
    <w:rsid w:val="005005DB"/>
    <w:rsid w:val="00510993"/>
    <w:rsid w:val="0053610F"/>
    <w:rsid w:val="00541682"/>
    <w:rsid w:val="00547D2E"/>
    <w:rsid w:val="00562BFB"/>
    <w:rsid w:val="005E46E5"/>
    <w:rsid w:val="005E78AF"/>
    <w:rsid w:val="005F0773"/>
    <w:rsid w:val="00620356"/>
    <w:rsid w:val="006446A6"/>
    <w:rsid w:val="00650E40"/>
    <w:rsid w:val="00673DCF"/>
    <w:rsid w:val="00684C45"/>
    <w:rsid w:val="00685114"/>
    <w:rsid w:val="006A4A6B"/>
    <w:rsid w:val="006D5CC1"/>
    <w:rsid w:val="006F4BB6"/>
    <w:rsid w:val="00707DB7"/>
    <w:rsid w:val="00723599"/>
    <w:rsid w:val="007926E7"/>
    <w:rsid w:val="007B3823"/>
    <w:rsid w:val="007E41D6"/>
    <w:rsid w:val="00864641"/>
    <w:rsid w:val="00873B55"/>
    <w:rsid w:val="008C0480"/>
    <w:rsid w:val="008E166B"/>
    <w:rsid w:val="008E408B"/>
    <w:rsid w:val="00916FED"/>
    <w:rsid w:val="009358B9"/>
    <w:rsid w:val="00936525"/>
    <w:rsid w:val="00961C64"/>
    <w:rsid w:val="00974152"/>
    <w:rsid w:val="009752AC"/>
    <w:rsid w:val="00983D21"/>
    <w:rsid w:val="009B598F"/>
    <w:rsid w:val="009D05E1"/>
    <w:rsid w:val="009E59D4"/>
    <w:rsid w:val="00A02C53"/>
    <w:rsid w:val="00A231AE"/>
    <w:rsid w:val="00A37ABB"/>
    <w:rsid w:val="00A54EA4"/>
    <w:rsid w:val="00A60330"/>
    <w:rsid w:val="00AC23B7"/>
    <w:rsid w:val="00AC66CD"/>
    <w:rsid w:val="00AF0C4B"/>
    <w:rsid w:val="00B04957"/>
    <w:rsid w:val="00B25A16"/>
    <w:rsid w:val="00B453DF"/>
    <w:rsid w:val="00B47645"/>
    <w:rsid w:val="00B533DC"/>
    <w:rsid w:val="00B558BB"/>
    <w:rsid w:val="00B9018D"/>
    <w:rsid w:val="00BA32D8"/>
    <w:rsid w:val="00BC1B4E"/>
    <w:rsid w:val="00BD1528"/>
    <w:rsid w:val="00C02199"/>
    <w:rsid w:val="00C06868"/>
    <w:rsid w:val="00C33D87"/>
    <w:rsid w:val="00C54848"/>
    <w:rsid w:val="00C55388"/>
    <w:rsid w:val="00C81D57"/>
    <w:rsid w:val="00C92E4E"/>
    <w:rsid w:val="00CB48C2"/>
    <w:rsid w:val="00CE2B3F"/>
    <w:rsid w:val="00D32906"/>
    <w:rsid w:val="00D467DA"/>
    <w:rsid w:val="00D50BCB"/>
    <w:rsid w:val="00DB3816"/>
    <w:rsid w:val="00DB4B7D"/>
    <w:rsid w:val="00DB4DF8"/>
    <w:rsid w:val="00DB6E6C"/>
    <w:rsid w:val="00DC0144"/>
    <w:rsid w:val="00DF50AD"/>
    <w:rsid w:val="00E22CC5"/>
    <w:rsid w:val="00E30D53"/>
    <w:rsid w:val="00E54009"/>
    <w:rsid w:val="00E64DC3"/>
    <w:rsid w:val="00E7703D"/>
    <w:rsid w:val="00E8685D"/>
    <w:rsid w:val="00EA78EC"/>
    <w:rsid w:val="00EE1090"/>
    <w:rsid w:val="00EF6591"/>
    <w:rsid w:val="00F1208E"/>
    <w:rsid w:val="00F45B1C"/>
    <w:rsid w:val="00F529FF"/>
    <w:rsid w:val="00F71C7A"/>
    <w:rsid w:val="00F771BA"/>
    <w:rsid w:val="00F8318C"/>
    <w:rsid w:val="00FA74D0"/>
    <w:rsid w:val="00FC324B"/>
    <w:rsid w:val="00FD332E"/>
    <w:rsid w:val="00FE7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1158C"/>
  <w15:docId w15:val="{F26ECB9C-90E5-4937-9008-A1D3F7B7D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5DB"/>
    <w:pPr>
      <w:spacing w:after="0"/>
    </w:pPr>
    <w:rPr>
      <w:rFonts w:ascii="Arial" w:eastAsia="Times New Roman" w:hAnsi="Arial" w:cs="Times New Roman"/>
      <w:szCs w:val="20"/>
    </w:rPr>
  </w:style>
  <w:style w:type="paragraph" w:styleId="Heading2">
    <w:name w:val="heading 2"/>
    <w:basedOn w:val="Normal"/>
    <w:next w:val="Normal"/>
    <w:link w:val="Heading2Char"/>
    <w:qFormat/>
    <w:rsid w:val="005005DB"/>
    <w:pPr>
      <w:keepNext/>
      <w:jc w:val="right"/>
      <w:outlineLvl w:val="1"/>
    </w:pPr>
    <w:rPr>
      <w:rFonts w:ascii="Bookman Old Style" w:hAnsi="Bookman Old Style"/>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005DB"/>
    <w:rPr>
      <w:rFonts w:ascii="Bookman Old Style" w:eastAsia="Times New Roman" w:hAnsi="Bookman Old Style" w:cs="Times New Roman"/>
      <w:b/>
      <w:sz w:val="36"/>
      <w:szCs w:val="20"/>
    </w:rPr>
  </w:style>
  <w:style w:type="paragraph" w:styleId="BodyTextIndent">
    <w:name w:val="Body Text Indent"/>
    <w:basedOn w:val="Normal"/>
    <w:link w:val="BodyTextIndentChar"/>
    <w:rsid w:val="005005DB"/>
    <w:pPr>
      <w:ind w:left="2880"/>
    </w:pPr>
  </w:style>
  <w:style w:type="character" w:customStyle="1" w:styleId="BodyTextIndentChar">
    <w:name w:val="Body Text Indent Char"/>
    <w:basedOn w:val="DefaultParagraphFont"/>
    <w:link w:val="BodyTextIndent"/>
    <w:rsid w:val="005005DB"/>
    <w:rPr>
      <w:rFonts w:ascii="Arial" w:eastAsia="Times New Roman" w:hAnsi="Arial" w:cs="Times New Roman"/>
      <w:szCs w:val="20"/>
    </w:rPr>
  </w:style>
  <w:style w:type="paragraph" w:styleId="BodyText2">
    <w:name w:val="Body Text 2"/>
    <w:basedOn w:val="Normal"/>
    <w:link w:val="BodyText2Char"/>
    <w:rsid w:val="005005DB"/>
    <w:rPr>
      <w:rFonts w:ascii="Tahoma" w:hAnsi="Tahoma" w:cs="Tahoma"/>
      <w:bCs/>
      <w:sz w:val="24"/>
    </w:rPr>
  </w:style>
  <w:style w:type="character" w:customStyle="1" w:styleId="BodyText2Char">
    <w:name w:val="Body Text 2 Char"/>
    <w:basedOn w:val="DefaultParagraphFont"/>
    <w:link w:val="BodyText2"/>
    <w:rsid w:val="005005DB"/>
    <w:rPr>
      <w:rFonts w:ascii="Tahoma" w:eastAsia="Times New Roman" w:hAnsi="Tahoma" w:cs="Tahoma"/>
      <w:bCs/>
      <w:sz w:val="24"/>
      <w:szCs w:val="20"/>
    </w:rPr>
  </w:style>
  <w:style w:type="paragraph" w:styleId="ListParagraph">
    <w:name w:val="List Paragraph"/>
    <w:basedOn w:val="Normal"/>
    <w:uiPriority w:val="99"/>
    <w:qFormat/>
    <w:rsid w:val="005005DB"/>
    <w:pPr>
      <w:ind w:left="720"/>
    </w:pPr>
  </w:style>
  <w:style w:type="paragraph" w:styleId="Header">
    <w:name w:val="header"/>
    <w:basedOn w:val="Normal"/>
    <w:link w:val="HeaderChar"/>
    <w:uiPriority w:val="99"/>
    <w:unhideWhenUsed/>
    <w:rsid w:val="00D467DA"/>
    <w:pPr>
      <w:tabs>
        <w:tab w:val="center" w:pos="4680"/>
        <w:tab w:val="right" w:pos="9360"/>
      </w:tabs>
    </w:pPr>
  </w:style>
  <w:style w:type="character" w:customStyle="1" w:styleId="HeaderChar">
    <w:name w:val="Header Char"/>
    <w:basedOn w:val="DefaultParagraphFont"/>
    <w:link w:val="Header"/>
    <w:uiPriority w:val="99"/>
    <w:rsid w:val="00D467DA"/>
    <w:rPr>
      <w:rFonts w:ascii="Arial" w:eastAsia="Times New Roman" w:hAnsi="Arial" w:cs="Times New Roman"/>
      <w:szCs w:val="20"/>
    </w:rPr>
  </w:style>
  <w:style w:type="paragraph" w:styleId="Footer">
    <w:name w:val="footer"/>
    <w:basedOn w:val="Normal"/>
    <w:link w:val="FooterChar"/>
    <w:uiPriority w:val="99"/>
    <w:unhideWhenUsed/>
    <w:rsid w:val="00D467DA"/>
    <w:pPr>
      <w:tabs>
        <w:tab w:val="center" w:pos="4680"/>
        <w:tab w:val="right" w:pos="9360"/>
      </w:tabs>
    </w:pPr>
  </w:style>
  <w:style w:type="character" w:customStyle="1" w:styleId="FooterChar">
    <w:name w:val="Footer Char"/>
    <w:basedOn w:val="DefaultParagraphFont"/>
    <w:link w:val="Footer"/>
    <w:uiPriority w:val="99"/>
    <w:rsid w:val="00D467DA"/>
    <w:rPr>
      <w:rFonts w:ascii="Arial" w:eastAsia="Times New Roman" w:hAnsi="Arial" w:cs="Times New Roman"/>
      <w:szCs w:val="20"/>
    </w:rPr>
  </w:style>
  <w:style w:type="paragraph" w:styleId="BalloonText">
    <w:name w:val="Balloon Text"/>
    <w:basedOn w:val="Normal"/>
    <w:link w:val="BalloonTextChar"/>
    <w:uiPriority w:val="99"/>
    <w:semiHidden/>
    <w:unhideWhenUsed/>
    <w:rsid w:val="00D467DA"/>
    <w:rPr>
      <w:rFonts w:ascii="Tahoma" w:hAnsi="Tahoma" w:cs="Tahoma"/>
      <w:sz w:val="16"/>
      <w:szCs w:val="16"/>
    </w:rPr>
  </w:style>
  <w:style w:type="character" w:customStyle="1" w:styleId="BalloonTextChar">
    <w:name w:val="Balloon Text Char"/>
    <w:basedOn w:val="DefaultParagraphFont"/>
    <w:link w:val="BalloonText"/>
    <w:uiPriority w:val="99"/>
    <w:semiHidden/>
    <w:rsid w:val="00D467DA"/>
    <w:rPr>
      <w:rFonts w:ascii="Tahoma" w:eastAsia="Times New Roman" w:hAnsi="Tahoma" w:cs="Tahoma"/>
      <w:sz w:val="16"/>
      <w:szCs w:val="16"/>
    </w:rPr>
  </w:style>
  <w:style w:type="paragraph" w:customStyle="1" w:styleId="Default">
    <w:name w:val="Default"/>
    <w:rsid w:val="000149DC"/>
    <w:pPr>
      <w:autoSpaceDE w:val="0"/>
      <w:autoSpaceDN w:val="0"/>
      <w:adjustRightInd w:val="0"/>
      <w:spacing w:after="0"/>
    </w:pPr>
    <w:rPr>
      <w:rFonts w:ascii="Arial" w:hAnsi="Arial" w:cs="Arial"/>
      <w:color w:val="000000"/>
      <w:sz w:val="24"/>
      <w:szCs w:val="24"/>
    </w:rPr>
  </w:style>
  <w:style w:type="table" w:styleId="TableGrid">
    <w:name w:val="Table Grid"/>
    <w:basedOn w:val="TableNormal"/>
    <w:uiPriority w:val="59"/>
    <w:rsid w:val="009752AC"/>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1343">
      <w:bodyDiv w:val="1"/>
      <w:marLeft w:val="0"/>
      <w:marRight w:val="0"/>
      <w:marTop w:val="0"/>
      <w:marBottom w:val="0"/>
      <w:divBdr>
        <w:top w:val="none" w:sz="0" w:space="0" w:color="auto"/>
        <w:left w:val="none" w:sz="0" w:space="0" w:color="auto"/>
        <w:bottom w:val="none" w:sz="0" w:space="0" w:color="auto"/>
        <w:right w:val="none" w:sz="0" w:space="0" w:color="auto"/>
      </w:divBdr>
    </w:div>
    <w:div w:id="21667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F1C9D-AD70-4074-83A1-2E93114E2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1308</Words>
  <Characters>7460</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Combe Pafford School</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lock</dc:creator>
  <cp:lastModifiedBy>Jane Clements</cp:lastModifiedBy>
  <cp:revision>2</cp:revision>
  <cp:lastPrinted>2016-09-09T10:20:00Z</cp:lastPrinted>
  <dcterms:created xsi:type="dcterms:W3CDTF">2024-04-30T14:10:00Z</dcterms:created>
  <dcterms:modified xsi:type="dcterms:W3CDTF">2024-04-30T14:10:00Z</dcterms:modified>
</cp:coreProperties>
</file>