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AC" w:rsidRPr="00F23F4C" w:rsidRDefault="00F23F4C" w:rsidP="00771AAC">
      <w:pPr>
        <w:pStyle w:val="Title"/>
        <w:rPr>
          <w:rFonts w:asciiTheme="minorHAnsi" w:hAnsiTheme="minorHAnsi" w:cstheme="minorHAnsi"/>
          <w:caps/>
          <w:sz w:val="24"/>
          <w:szCs w:val="24"/>
        </w:rPr>
      </w:pPr>
      <w:r w:rsidRPr="00F23F4C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E84E03F" wp14:editId="2A9BB9B7">
            <wp:simplePos x="0" y="0"/>
            <wp:positionH relativeFrom="column">
              <wp:posOffset>4330700</wp:posOffset>
            </wp:positionH>
            <wp:positionV relativeFrom="paragraph">
              <wp:posOffset>-813435</wp:posOffset>
            </wp:positionV>
            <wp:extent cx="2019300" cy="8756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ght Futures CMYK 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3F4C">
        <w:rPr>
          <w:rFonts w:asciiTheme="minorHAnsi" w:hAnsiTheme="minorHAnsi" w:cstheme="minorHAnsi"/>
          <w:b w:val="0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3305961" wp14:editId="60E1A50B">
            <wp:simplePos x="0" y="0"/>
            <wp:positionH relativeFrom="column">
              <wp:posOffset>-406400</wp:posOffset>
            </wp:positionH>
            <wp:positionV relativeFrom="paragraph">
              <wp:posOffset>-647700</wp:posOffset>
            </wp:positionV>
            <wp:extent cx="2028981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dar Mount Academy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981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AAC" w:rsidRPr="00F23F4C">
        <w:rPr>
          <w:rFonts w:asciiTheme="minorHAnsi" w:hAnsiTheme="minorHAnsi" w:cstheme="minorHAnsi"/>
          <w:caps/>
          <w:sz w:val="24"/>
          <w:szCs w:val="24"/>
        </w:rPr>
        <w:t xml:space="preserve">CEDAR MOUNT </w:t>
      </w:r>
      <w:r w:rsidR="006B64F9" w:rsidRPr="00F23F4C">
        <w:rPr>
          <w:rFonts w:asciiTheme="minorHAnsi" w:hAnsiTheme="minorHAnsi" w:cstheme="minorHAnsi"/>
          <w:caps/>
          <w:sz w:val="24"/>
          <w:szCs w:val="24"/>
        </w:rPr>
        <w:t>ACADEMY</w:t>
      </w:r>
    </w:p>
    <w:p w:rsidR="00771AAC" w:rsidRPr="00F23F4C" w:rsidRDefault="00895C2A" w:rsidP="00771AAC">
      <w:pPr>
        <w:pStyle w:val="Heading1"/>
        <w:rPr>
          <w:rFonts w:asciiTheme="minorHAnsi" w:hAnsiTheme="minorHAnsi" w:cstheme="minorHAnsi"/>
          <w:b/>
          <w:caps/>
          <w:color w:val="000000" w:themeColor="text1"/>
          <w:szCs w:val="24"/>
        </w:rPr>
      </w:pPr>
      <w:r w:rsidRPr="00F23F4C">
        <w:rPr>
          <w:rFonts w:asciiTheme="minorHAnsi" w:hAnsiTheme="minorHAnsi" w:cstheme="minorHAnsi"/>
          <w:b/>
          <w:caps/>
          <w:color w:val="000000" w:themeColor="text1"/>
          <w:szCs w:val="24"/>
        </w:rPr>
        <w:t xml:space="preserve">Subject </w:t>
      </w:r>
      <w:r w:rsidR="00AA6D55" w:rsidRPr="00F23F4C">
        <w:rPr>
          <w:rFonts w:asciiTheme="minorHAnsi" w:hAnsiTheme="minorHAnsi" w:cstheme="minorHAnsi"/>
          <w:b/>
          <w:caps/>
          <w:color w:val="000000" w:themeColor="text1"/>
          <w:szCs w:val="24"/>
        </w:rPr>
        <w:t>Teacher</w:t>
      </w:r>
    </w:p>
    <w:p w:rsidR="0099702F" w:rsidRPr="00F23F4C" w:rsidRDefault="0099702F" w:rsidP="0099702F">
      <w:pPr>
        <w:jc w:val="center"/>
        <w:rPr>
          <w:b/>
        </w:rPr>
      </w:pPr>
      <w:r w:rsidRPr="00F23F4C">
        <w:rPr>
          <w:b/>
        </w:rPr>
        <w:t>MPS</w:t>
      </w:r>
    </w:p>
    <w:p w:rsidR="00F76A6E" w:rsidRPr="00F23F4C" w:rsidRDefault="00F76A6E" w:rsidP="00F76A6E"/>
    <w:p w:rsidR="00771AAC" w:rsidRPr="00F23F4C" w:rsidRDefault="00771AAC" w:rsidP="00771AAC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F23F4C">
        <w:rPr>
          <w:rFonts w:asciiTheme="minorHAnsi" w:hAnsiTheme="minorHAnsi" w:cstheme="minorHAnsi"/>
          <w:sz w:val="24"/>
          <w:szCs w:val="24"/>
        </w:rPr>
        <w:t xml:space="preserve">(Conditions of service as defined in the current Schoolteachers’ Pay and Conditions Document)  </w:t>
      </w:r>
    </w:p>
    <w:p w:rsidR="00AA6D55" w:rsidRPr="00F23F4C" w:rsidRDefault="00AA6D55" w:rsidP="00771AAC">
      <w:pPr>
        <w:rPr>
          <w:rFonts w:cstheme="minorHAnsi"/>
          <w:b/>
        </w:rPr>
      </w:pPr>
    </w:p>
    <w:p w:rsidR="003A3A2A" w:rsidRPr="00F23F4C" w:rsidRDefault="003A3A2A" w:rsidP="003A3A2A">
      <w:pPr>
        <w:rPr>
          <w:rFonts w:cstheme="minorHAnsi"/>
          <w:color w:val="000000" w:themeColor="text1"/>
          <w:sz w:val="24"/>
          <w:szCs w:val="24"/>
        </w:rPr>
      </w:pPr>
      <w:r w:rsidRPr="00F23F4C">
        <w:rPr>
          <w:rFonts w:cstheme="minorHAnsi"/>
          <w:color w:val="000000" w:themeColor="text1"/>
          <w:sz w:val="24"/>
          <w:szCs w:val="24"/>
        </w:rPr>
        <w:t>Subject teachers, responsible to their Head of Subject, are accountable for</w:t>
      </w:r>
      <w:r w:rsidR="00895C2A" w:rsidRPr="00F23F4C">
        <w:rPr>
          <w:rFonts w:cstheme="minorHAnsi"/>
          <w:color w:val="000000" w:themeColor="text1"/>
          <w:sz w:val="24"/>
          <w:szCs w:val="24"/>
        </w:rPr>
        <w:t xml:space="preserve"> the</w:t>
      </w:r>
      <w:r w:rsidRPr="00F23F4C">
        <w:rPr>
          <w:rFonts w:cstheme="minorHAnsi"/>
          <w:color w:val="000000" w:themeColor="text1"/>
          <w:sz w:val="24"/>
          <w:szCs w:val="24"/>
        </w:rPr>
        <w:t xml:space="preserve"> outcomes </w:t>
      </w:r>
      <w:r w:rsidR="006F4959" w:rsidRPr="00F23F4C">
        <w:rPr>
          <w:rFonts w:cstheme="minorHAnsi"/>
          <w:color w:val="000000" w:themeColor="text1"/>
          <w:sz w:val="24"/>
          <w:szCs w:val="24"/>
        </w:rPr>
        <w:t>professional</w:t>
      </w:r>
      <w:r w:rsidR="00CC7715" w:rsidRPr="00F23F4C">
        <w:rPr>
          <w:rFonts w:cstheme="minorHAnsi"/>
          <w:color w:val="000000" w:themeColor="text1"/>
          <w:sz w:val="24"/>
          <w:szCs w:val="24"/>
        </w:rPr>
        <w:t xml:space="preserve"> and active</w:t>
      </w:r>
      <w:r w:rsidRPr="00F23F4C">
        <w:rPr>
          <w:rFonts w:cstheme="minorHAnsi"/>
          <w:color w:val="000000" w:themeColor="text1"/>
          <w:sz w:val="24"/>
          <w:szCs w:val="24"/>
        </w:rPr>
        <w:t xml:space="preserve"> member of the </w:t>
      </w:r>
      <w:r w:rsidR="006B64F9" w:rsidRPr="00F23F4C">
        <w:rPr>
          <w:rFonts w:cstheme="minorHAnsi"/>
          <w:color w:val="000000" w:themeColor="text1"/>
          <w:sz w:val="24"/>
          <w:szCs w:val="24"/>
        </w:rPr>
        <w:t>Academy</w:t>
      </w:r>
      <w:r w:rsidR="00895C2A" w:rsidRPr="00F23F4C">
        <w:rPr>
          <w:rFonts w:cstheme="minorHAnsi"/>
          <w:color w:val="000000" w:themeColor="text1"/>
          <w:sz w:val="24"/>
          <w:szCs w:val="24"/>
        </w:rPr>
        <w:t xml:space="preserve"> community</w:t>
      </w:r>
      <w:r w:rsidRPr="00F23F4C">
        <w:rPr>
          <w:rFonts w:cstheme="minorHAnsi"/>
          <w:color w:val="000000" w:themeColor="text1"/>
          <w:sz w:val="24"/>
          <w:szCs w:val="24"/>
        </w:rPr>
        <w:t xml:space="preserve"> working </w:t>
      </w:r>
      <w:r w:rsidR="00CC7715" w:rsidRPr="00F23F4C">
        <w:rPr>
          <w:rFonts w:cstheme="minorHAnsi"/>
          <w:color w:val="000000" w:themeColor="text1"/>
          <w:sz w:val="24"/>
          <w:szCs w:val="24"/>
        </w:rPr>
        <w:t>as part of the team</w:t>
      </w:r>
      <w:r w:rsidR="006F4959" w:rsidRPr="00F23F4C">
        <w:rPr>
          <w:rFonts w:cstheme="minorHAnsi"/>
          <w:color w:val="000000" w:themeColor="text1"/>
          <w:sz w:val="24"/>
          <w:szCs w:val="24"/>
        </w:rPr>
        <w:t xml:space="preserve"> to raise standards, improve</w:t>
      </w:r>
      <w:r w:rsidRPr="00F23F4C">
        <w:rPr>
          <w:rFonts w:cstheme="minorHAnsi"/>
          <w:color w:val="000000" w:themeColor="text1"/>
          <w:sz w:val="24"/>
          <w:szCs w:val="24"/>
        </w:rPr>
        <w:t xml:space="preserve"> outcomes and opportunities for all </w:t>
      </w:r>
      <w:r w:rsidR="00895C2A" w:rsidRPr="00F23F4C">
        <w:rPr>
          <w:rFonts w:cstheme="minorHAnsi"/>
          <w:color w:val="000000" w:themeColor="text1"/>
          <w:sz w:val="24"/>
          <w:szCs w:val="24"/>
        </w:rPr>
        <w:t>students</w:t>
      </w:r>
      <w:r w:rsidR="006F4959" w:rsidRPr="00F23F4C">
        <w:rPr>
          <w:rFonts w:cstheme="minorHAnsi"/>
          <w:color w:val="000000" w:themeColor="text1"/>
          <w:sz w:val="24"/>
          <w:szCs w:val="24"/>
        </w:rPr>
        <w:t xml:space="preserve"> and promote a lifelong love of learning.</w:t>
      </w:r>
    </w:p>
    <w:p w:rsidR="006F4959" w:rsidRPr="00F23F4C" w:rsidRDefault="006F4959" w:rsidP="006F4959">
      <w:pPr>
        <w:pStyle w:val="Default"/>
        <w:rPr>
          <w:rFonts w:asciiTheme="minorHAnsi" w:hAnsiTheme="minorHAnsi"/>
        </w:rPr>
      </w:pPr>
    </w:p>
    <w:p w:rsidR="00F76A6E" w:rsidRPr="00F23F4C" w:rsidRDefault="00F76A6E" w:rsidP="00F76A6E">
      <w:pPr>
        <w:rPr>
          <w:rFonts w:cstheme="minorHAnsi"/>
          <w:sz w:val="24"/>
          <w:szCs w:val="24"/>
        </w:rPr>
      </w:pPr>
      <w:r w:rsidRPr="00F23F4C">
        <w:rPr>
          <w:rFonts w:cstheme="minorHAnsi"/>
          <w:sz w:val="24"/>
          <w:szCs w:val="24"/>
        </w:rPr>
        <w:t>It is expected that all staff within two years of joining CMA will be operating at a minimum of good with outstanding features and working towards being outstanding in their teaching, learning and</w:t>
      </w:r>
      <w:r w:rsidR="00895C2A" w:rsidRPr="00F23F4C">
        <w:rPr>
          <w:rFonts w:cstheme="minorHAnsi"/>
          <w:sz w:val="24"/>
          <w:szCs w:val="24"/>
        </w:rPr>
        <w:t xml:space="preserve"> any other</w:t>
      </w:r>
      <w:r w:rsidRPr="00F23F4C">
        <w:rPr>
          <w:rFonts w:cstheme="minorHAnsi"/>
          <w:sz w:val="24"/>
          <w:szCs w:val="24"/>
        </w:rPr>
        <w:t xml:space="preserve"> specific areas of responsibility.</w:t>
      </w:r>
    </w:p>
    <w:p w:rsidR="00820429" w:rsidRPr="00F23F4C" w:rsidRDefault="00820429" w:rsidP="00820429">
      <w:pPr>
        <w:pStyle w:val="BodyText2"/>
        <w:rPr>
          <w:rFonts w:asciiTheme="minorHAnsi" w:hAnsiTheme="minorHAnsi" w:cs="Calibri"/>
          <w:sz w:val="24"/>
          <w:szCs w:val="24"/>
        </w:rPr>
      </w:pPr>
    </w:p>
    <w:p w:rsidR="00820429" w:rsidRPr="00F23F4C" w:rsidRDefault="00820429" w:rsidP="00820429">
      <w:pPr>
        <w:pStyle w:val="BodyText2"/>
        <w:rPr>
          <w:rFonts w:asciiTheme="minorHAnsi" w:hAnsiTheme="minorHAnsi" w:cs="Calibri"/>
          <w:sz w:val="24"/>
          <w:szCs w:val="24"/>
        </w:rPr>
      </w:pPr>
      <w:r w:rsidRPr="00F23F4C">
        <w:rPr>
          <w:rFonts w:asciiTheme="minorHAnsi" w:hAnsiTheme="minorHAnsi" w:cs="Calibri"/>
          <w:b/>
          <w:sz w:val="24"/>
          <w:szCs w:val="24"/>
        </w:rPr>
        <w:t xml:space="preserve">Cedar Mount Academy is a member of the </w:t>
      </w:r>
      <w:r w:rsidR="000602E8" w:rsidRPr="00F23F4C">
        <w:rPr>
          <w:rFonts w:asciiTheme="minorHAnsi" w:hAnsiTheme="minorHAnsi" w:cs="Calibri"/>
          <w:b/>
          <w:sz w:val="24"/>
          <w:szCs w:val="24"/>
        </w:rPr>
        <w:t>Bright Futures Educational</w:t>
      </w:r>
      <w:r w:rsidRPr="00F23F4C">
        <w:rPr>
          <w:rFonts w:asciiTheme="minorHAnsi" w:hAnsiTheme="minorHAnsi" w:cs="Calibri"/>
          <w:b/>
          <w:sz w:val="24"/>
          <w:szCs w:val="24"/>
        </w:rPr>
        <w:t xml:space="preserve"> Trust</w:t>
      </w:r>
    </w:p>
    <w:p w:rsidR="00F76A6E" w:rsidRPr="00F23F4C" w:rsidRDefault="00F76A6E" w:rsidP="007A781E">
      <w:pPr>
        <w:rPr>
          <w:rFonts w:cs="Tahoma"/>
        </w:rPr>
      </w:pPr>
    </w:p>
    <w:p w:rsidR="001415E3" w:rsidRPr="00F23F4C" w:rsidRDefault="001415E3" w:rsidP="007A781E">
      <w:pPr>
        <w:rPr>
          <w:rFonts w:cstheme="minorHAnsi"/>
          <w:b/>
          <w:sz w:val="24"/>
          <w:szCs w:val="24"/>
        </w:rPr>
      </w:pPr>
      <w:r w:rsidRPr="00F23F4C">
        <w:rPr>
          <w:rFonts w:cstheme="minorHAnsi"/>
          <w:b/>
          <w:sz w:val="24"/>
          <w:szCs w:val="24"/>
        </w:rPr>
        <w:t>Job Purpose</w:t>
      </w:r>
    </w:p>
    <w:p w:rsidR="00564C51" w:rsidRPr="00F23F4C" w:rsidRDefault="00895C2A" w:rsidP="00895C2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F23F4C">
        <w:rPr>
          <w:rFonts w:asciiTheme="minorHAnsi" w:hAnsiTheme="minorHAnsi" w:cstheme="minorHAnsi"/>
        </w:rPr>
        <w:t>Under the reasonable direction of the Principal, carry out the professional duties of a school teacher</w:t>
      </w:r>
      <w:r w:rsidR="00ED00BF" w:rsidRPr="00F23F4C">
        <w:rPr>
          <w:rFonts w:asciiTheme="minorHAnsi" w:hAnsiTheme="minorHAnsi" w:cstheme="minorHAnsi"/>
        </w:rPr>
        <w:t xml:space="preserve"> as defined in the school teachers pay and conditions of service and national professional standards.</w:t>
      </w:r>
    </w:p>
    <w:p w:rsidR="00895C2A" w:rsidRPr="00F23F4C" w:rsidRDefault="00895C2A" w:rsidP="00895C2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F23F4C">
        <w:rPr>
          <w:rFonts w:asciiTheme="minorHAnsi" w:hAnsiTheme="minorHAnsi" w:cstheme="minorHAnsi"/>
        </w:rPr>
        <w:t>Implement and deliver an appropriately broad, balanced, relevant and differentiated curriculum for students</w:t>
      </w:r>
    </w:p>
    <w:p w:rsidR="00895C2A" w:rsidRPr="00F23F4C" w:rsidRDefault="00895C2A" w:rsidP="00895C2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F23F4C">
        <w:rPr>
          <w:rFonts w:asciiTheme="minorHAnsi" w:hAnsiTheme="minorHAnsi" w:cstheme="minorHAnsi"/>
        </w:rPr>
        <w:t>Facilitate and encourage a learning experience which provides students with the opportunity to realise their full potential and secure good progress and attainment.</w:t>
      </w:r>
    </w:p>
    <w:p w:rsidR="00895C2A" w:rsidRPr="00F23F4C" w:rsidRDefault="00895C2A" w:rsidP="00895C2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F23F4C">
        <w:rPr>
          <w:rFonts w:asciiTheme="minorHAnsi" w:hAnsiTheme="minorHAnsi" w:cstheme="minorHAnsi"/>
        </w:rPr>
        <w:t>Monitor and support the overall progress and development of students as a form tutor</w:t>
      </w:r>
    </w:p>
    <w:p w:rsidR="00895C2A" w:rsidRPr="00F23F4C" w:rsidRDefault="00895C2A" w:rsidP="008E7EED">
      <w:pPr>
        <w:rPr>
          <w:rFonts w:cstheme="minorHAnsi"/>
          <w:b/>
          <w:sz w:val="24"/>
          <w:szCs w:val="24"/>
        </w:rPr>
      </w:pPr>
    </w:p>
    <w:p w:rsidR="008E7EED" w:rsidRPr="00F23F4C" w:rsidRDefault="00895C2A" w:rsidP="008E7EED">
      <w:pPr>
        <w:rPr>
          <w:rFonts w:cstheme="minorHAnsi"/>
          <w:b/>
          <w:sz w:val="24"/>
          <w:szCs w:val="24"/>
        </w:rPr>
      </w:pPr>
      <w:r w:rsidRPr="00F23F4C">
        <w:rPr>
          <w:rFonts w:cstheme="minorHAnsi"/>
          <w:b/>
          <w:sz w:val="24"/>
          <w:szCs w:val="24"/>
        </w:rPr>
        <w:t>Teaching</w:t>
      </w:r>
      <w:r w:rsidR="006711B4" w:rsidRPr="00F23F4C">
        <w:rPr>
          <w:rFonts w:cstheme="minorHAnsi"/>
          <w:b/>
          <w:sz w:val="24"/>
          <w:szCs w:val="24"/>
        </w:rPr>
        <w:t>, Learning and Outcomes</w:t>
      </w:r>
    </w:p>
    <w:p w:rsidR="00ED00BF" w:rsidRPr="00F23F4C" w:rsidRDefault="00ED00BF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Set high expectations that inspire, motivate and challenge students.</w:t>
      </w:r>
    </w:p>
    <w:p w:rsidR="00895C2A" w:rsidRPr="00F23F4C" w:rsidRDefault="00895C2A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Teach students according to their educational needs, </w:t>
      </w:r>
      <w:r w:rsidR="00B7375B" w:rsidRPr="00F23F4C">
        <w:rPr>
          <w:rFonts w:asciiTheme="minorHAnsi" w:eastAsia="Calibri" w:hAnsiTheme="minorHAnsi" w:cstheme="minorHAnsi"/>
        </w:rPr>
        <w:t>including</w:t>
      </w:r>
      <w:r w:rsidRPr="00F23F4C">
        <w:rPr>
          <w:rFonts w:asciiTheme="minorHAnsi" w:eastAsia="Calibri" w:hAnsiTheme="minorHAnsi" w:cstheme="minorHAnsi"/>
        </w:rPr>
        <w:t xml:space="preserve"> the setting and </w:t>
      </w:r>
      <w:r w:rsidR="00B7375B" w:rsidRPr="00F23F4C">
        <w:rPr>
          <w:rFonts w:asciiTheme="minorHAnsi" w:eastAsia="Calibri" w:hAnsiTheme="minorHAnsi" w:cstheme="minorHAnsi"/>
        </w:rPr>
        <w:t>marking</w:t>
      </w:r>
      <w:r w:rsidRPr="00F23F4C">
        <w:rPr>
          <w:rFonts w:asciiTheme="minorHAnsi" w:eastAsia="Calibri" w:hAnsiTheme="minorHAnsi" w:cstheme="minorHAnsi"/>
        </w:rPr>
        <w:t xml:space="preserve"> of work to be carried out by student</w:t>
      </w:r>
      <w:r w:rsidR="00B7375B" w:rsidRPr="00F23F4C">
        <w:rPr>
          <w:rFonts w:asciiTheme="minorHAnsi" w:eastAsia="Calibri" w:hAnsiTheme="minorHAnsi" w:cstheme="minorHAnsi"/>
        </w:rPr>
        <w:t>s</w:t>
      </w:r>
      <w:r w:rsidRPr="00F23F4C">
        <w:rPr>
          <w:rFonts w:asciiTheme="minorHAnsi" w:eastAsia="Calibri" w:hAnsiTheme="minorHAnsi" w:cstheme="minorHAnsi"/>
        </w:rPr>
        <w:t xml:space="preserve"> in </w:t>
      </w:r>
      <w:r w:rsidR="00593ECA" w:rsidRPr="00F23F4C">
        <w:rPr>
          <w:rFonts w:asciiTheme="minorHAnsi" w:eastAsia="Calibri" w:hAnsiTheme="minorHAnsi" w:cstheme="minorHAnsi"/>
        </w:rPr>
        <w:t xml:space="preserve">the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 xml:space="preserve"> and elsewhere</w:t>
      </w:r>
      <w:r w:rsidR="00B7375B" w:rsidRPr="00F23F4C">
        <w:rPr>
          <w:rFonts w:asciiTheme="minorHAnsi" w:eastAsia="Calibri" w:hAnsiTheme="minorHAnsi" w:cstheme="minorHAnsi"/>
        </w:rPr>
        <w:t>.</w:t>
      </w:r>
    </w:p>
    <w:p w:rsidR="00B7375B" w:rsidRPr="00F23F4C" w:rsidRDefault="00B7375B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Ensure all lessons prepared and delivered in accordance with the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 xml:space="preserve"> teaching and learning policy and are personalised</w:t>
      </w:r>
      <w:r w:rsidR="009715C8" w:rsidRPr="00F23F4C">
        <w:rPr>
          <w:rFonts w:asciiTheme="minorHAnsi" w:eastAsia="Calibri" w:hAnsiTheme="minorHAnsi" w:cstheme="minorHAnsi"/>
        </w:rPr>
        <w:t xml:space="preserve"> and </w:t>
      </w:r>
      <w:r w:rsidR="00925572" w:rsidRPr="00F23F4C">
        <w:rPr>
          <w:rFonts w:asciiTheme="minorHAnsi" w:eastAsia="Calibri" w:hAnsiTheme="minorHAnsi" w:cstheme="minorHAnsi"/>
        </w:rPr>
        <w:t>differentiated</w:t>
      </w:r>
      <w:r w:rsidRPr="00F23F4C">
        <w:rPr>
          <w:rFonts w:asciiTheme="minorHAnsi" w:eastAsia="Calibri" w:hAnsiTheme="minorHAnsi" w:cstheme="minorHAnsi"/>
        </w:rPr>
        <w:t xml:space="preserve"> to take into account student needs and prior attainment.  These needs include SEN</w:t>
      </w:r>
      <w:r w:rsidR="00ED00BF" w:rsidRPr="00F23F4C">
        <w:rPr>
          <w:rFonts w:asciiTheme="minorHAnsi" w:eastAsia="Calibri" w:hAnsiTheme="minorHAnsi" w:cstheme="minorHAnsi"/>
        </w:rPr>
        <w:t>D</w:t>
      </w:r>
      <w:r w:rsidRPr="00F23F4C">
        <w:rPr>
          <w:rFonts w:asciiTheme="minorHAnsi" w:eastAsia="Calibri" w:hAnsiTheme="minorHAnsi" w:cstheme="minorHAnsi"/>
        </w:rPr>
        <w:t>, EAL and gifted and talented students.</w:t>
      </w:r>
    </w:p>
    <w:p w:rsidR="00B7375B" w:rsidRPr="00F23F4C" w:rsidRDefault="00B7375B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Ensure all lessons prepared and delivered are suitable to secure expected or better progress by all students</w:t>
      </w:r>
      <w:r w:rsidR="001C198E" w:rsidRPr="00F23F4C">
        <w:rPr>
          <w:rFonts w:asciiTheme="minorHAnsi" w:eastAsia="Calibri" w:hAnsiTheme="minorHAnsi" w:cstheme="minorHAnsi"/>
        </w:rPr>
        <w:t>.</w:t>
      </w:r>
    </w:p>
    <w:p w:rsidR="001C198E" w:rsidRPr="00F23F4C" w:rsidRDefault="001C198E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Ensure feedback and marking provided to students, in both written and verbal form, supports students better understanding of</w:t>
      </w:r>
      <w:r w:rsidR="00ED00BF" w:rsidRPr="00F23F4C">
        <w:rPr>
          <w:rFonts w:asciiTheme="minorHAnsi" w:eastAsia="Calibri" w:hAnsiTheme="minorHAnsi" w:cstheme="minorHAnsi"/>
        </w:rPr>
        <w:t xml:space="preserve"> their</w:t>
      </w:r>
      <w:r w:rsidR="006F4959" w:rsidRPr="00F23F4C">
        <w:rPr>
          <w:rFonts w:asciiTheme="minorHAnsi" w:eastAsia="Calibri" w:hAnsiTheme="minorHAnsi" w:cstheme="minorHAnsi"/>
        </w:rPr>
        <w:t xml:space="preserve"> achievement</w:t>
      </w:r>
      <w:r w:rsidR="00ED00BF" w:rsidRPr="00F23F4C">
        <w:rPr>
          <w:rFonts w:asciiTheme="minorHAnsi" w:eastAsia="Calibri" w:hAnsiTheme="minorHAnsi" w:cstheme="minorHAnsi"/>
        </w:rPr>
        <w:t xml:space="preserve"> </w:t>
      </w:r>
      <w:r w:rsidR="006F4959" w:rsidRPr="00F23F4C">
        <w:rPr>
          <w:rFonts w:asciiTheme="minorHAnsi" w:eastAsia="Calibri" w:hAnsiTheme="minorHAnsi" w:cstheme="minorHAnsi"/>
        </w:rPr>
        <w:t>to date</w:t>
      </w:r>
      <w:r w:rsidR="00ED00BF" w:rsidRPr="00F23F4C">
        <w:rPr>
          <w:rFonts w:asciiTheme="minorHAnsi" w:eastAsia="Calibri" w:hAnsiTheme="minorHAnsi" w:cstheme="minorHAnsi"/>
        </w:rPr>
        <w:t xml:space="preserve"> </w:t>
      </w:r>
      <w:r w:rsidR="006F4959" w:rsidRPr="00F23F4C">
        <w:rPr>
          <w:rFonts w:asciiTheme="minorHAnsi" w:eastAsia="Calibri" w:hAnsiTheme="minorHAnsi" w:cstheme="minorHAnsi"/>
        </w:rPr>
        <w:t>and what</w:t>
      </w:r>
      <w:r w:rsidRPr="00F23F4C">
        <w:rPr>
          <w:rFonts w:asciiTheme="minorHAnsi" w:eastAsia="Calibri" w:hAnsiTheme="minorHAnsi" w:cstheme="minorHAnsi"/>
        </w:rPr>
        <w:t xml:space="preserve"> is needed to progress</w:t>
      </w:r>
      <w:r w:rsidR="00ED00BF" w:rsidRPr="00F23F4C">
        <w:rPr>
          <w:rFonts w:asciiTheme="minorHAnsi" w:eastAsia="Calibri" w:hAnsiTheme="minorHAnsi" w:cstheme="minorHAnsi"/>
        </w:rPr>
        <w:t xml:space="preserve"> further</w:t>
      </w:r>
      <w:r w:rsidRPr="00F23F4C">
        <w:rPr>
          <w:rFonts w:asciiTheme="minorHAnsi" w:eastAsia="Calibri" w:hAnsiTheme="minorHAnsi" w:cstheme="minorHAnsi"/>
        </w:rPr>
        <w:t>.</w:t>
      </w:r>
    </w:p>
    <w:p w:rsidR="00895C2A" w:rsidRPr="00F23F4C" w:rsidRDefault="00895C2A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Assess record and report on the attendance, progress, development and attainment of students and keep such records as required</w:t>
      </w:r>
      <w:r w:rsidR="00B7375B" w:rsidRPr="00F23F4C">
        <w:rPr>
          <w:rFonts w:asciiTheme="minorHAnsi" w:eastAsia="Calibri" w:hAnsiTheme="minorHAnsi" w:cstheme="minorHAnsi"/>
        </w:rPr>
        <w:t>.</w:t>
      </w:r>
    </w:p>
    <w:p w:rsidR="001C198E" w:rsidRPr="00F23F4C" w:rsidRDefault="001C198E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In line with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 xml:space="preserve"> policy </w:t>
      </w:r>
      <w:r w:rsidR="00DF284A" w:rsidRPr="00F23F4C">
        <w:rPr>
          <w:rFonts w:asciiTheme="minorHAnsi" w:eastAsia="Calibri" w:hAnsiTheme="minorHAnsi" w:cstheme="minorHAnsi"/>
        </w:rPr>
        <w:t xml:space="preserve">report, </w:t>
      </w:r>
      <w:r w:rsidRPr="00F23F4C">
        <w:rPr>
          <w:rFonts w:asciiTheme="minorHAnsi" w:eastAsia="Calibri" w:hAnsiTheme="minorHAnsi" w:cstheme="minorHAnsi"/>
        </w:rPr>
        <w:t>evaluate</w:t>
      </w:r>
      <w:r w:rsidR="009715C8" w:rsidRPr="00F23F4C">
        <w:rPr>
          <w:rFonts w:asciiTheme="minorHAnsi" w:eastAsia="Calibri" w:hAnsiTheme="minorHAnsi" w:cstheme="minorHAnsi"/>
        </w:rPr>
        <w:t xml:space="preserve"> and analyse</w:t>
      </w:r>
      <w:r w:rsidRPr="00F23F4C">
        <w:rPr>
          <w:rFonts w:asciiTheme="minorHAnsi" w:eastAsia="Calibri" w:hAnsiTheme="minorHAnsi" w:cstheme="minorHAnsi"/>
        </w:rPr>
        <w:t xml:space="preserve"> student progress towards targets to identify individual and groups of underperforming students </w:t>
      </w:r>
    </w:p>
    <w:p w:rsidR="001C198E" w:rsidRPr="00F23F4C" w:rsidRDefault="001C198E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Work with the Head of Subject to implement strategies to address the underperformance of individual and groups of students</w:t>
      </w:r>
    </w:p>
    <w:p w:rsidR="00895C2A" w:rsidRPr="00F23F4C" w:rsidRDefault="00895C2A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lastRenderedPageBreak/>
        <w:t xml:space="preserve">Ensure that literacy, numeracy and other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 xml:space="preserve"> </w:t>
      </w:r>
      <w:r w:rsidR="00B7375B" w:rsidRPr="00F23F4C">
        <w:rPr>
          <w:rFonts w:asciiTheme="minorHAnsi" w:eastAsia="Calibri" w:hAnsiTheme="minorHAnsi" w:cstheme="minorHAnsi"/>
        </w:rPr>
        <w:t>curricular</w:t>
      </w:r>
      <w:r w:rsidRPr="00F23F4C">
        <w:rPr>
          <w:rFonts w:asciiTheme="minorHAnsi" w:eastAsia="Calibri" w:hAnsiTheme="minorHAnsi" w:cstheme="minorHAnsi"/>
        </w:rPr>
        <w:t xml:space="preserve"> </w:t>
      </w:r>
      <w:r w:rsidR="00B7375B" w:rsidRPr="00F23F4C">
        <w:rPr>
          <w:rFonts w:asciiTheme="minorHAnsi" w:eastAsia="Calibri" w:hAnsiTheme="minorHAnsi" w:cstheme="minorHAnsi"/>
        </w:rPr>
        <w:t>initiatives</w:t>
      </w:r>
      <w:r w:rsidRPr="00F23F4C">
        <w:rPr>
          <w:rFonts w:asciiTheme="minorHAnsi" w:eastAsia="Calibri" w:hAnsiTheme="minorHAnsi" w:cstheme="minorHAnsi"/>
        </w:rPr>
        <w:t xml:space="preserve"> are </w:t>
      </w:r>
      <w:r w:rsidR="00B7375B" w:rsidRPr="00F23F4C">
        <w:rPr>
          <w:rFonts w:asciiTheme="minorHAnsi" w:eastAsia="Calibri" w:hAnsiTheme="minorHAnsi" w:cstheme="minorHAnsi"/>
        </w:rPr>
        <w:t>reflected in the learning</w:t>
      </w:r>
      <w:r w:rsidRPr="00F23F4C">
        <w:rPr>
          <w:rFonts w:asciiTheme="minorHAnsi" w:eastAsia="Calibri" w:hAnsiTheme="minorHAnsi" w:cstheme="minorHAnsi"/>
        </w:rPr>
        <w:t xml:space="preserve"> experience for all students taught</w:t>
      </w:r>
      <w:r w:rsidR="00B7375B" w:rsidRPr="00F23F4C">
        <w:rPr>
          <w:rFonts w:asciiTheme="minorHAnsi" w:eastAsia="Calibri" w:hAnsiTheme="minorHAnsi" w:cstheme="minorHAnsi"/>
        </w:rPr>
        <w:t>.</w:t>
      </w:r>
    </w:p>
    <w:p w:rsidR="00895C2A" w:rsidRPr="00F23F4C" w:rsidRDefault="00CC7715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In line with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 xml:space="preserve"> policy m</w:t>
      </w:r>
      <w:r w:rsidR="00895C2A" w:rsidRPr="00F23F4C">
        <w:rPr>
          <w:rFonts w:asciiTheme="minorHAnsi" w:eastAsia="Calibri" w:hAnsiTheme="minorHAnsi" w:cstheme="minorHAnsi"/>
        </w:rPr>
        <w:t xml:space="preserve">aintain high </w:t>
      </w:r>
      <w:r w:rsidR="00B7375B" w:rsidRPr="00F23F4C">
        <w:rPr>
          <w:rFonts w:asciiTheme="minorHAnsi" w:eastAsia="Calibri" w:hAnsiTheme="minorHAnsi" w:cstheme="minorHAnsi"/>
        </w:rPr>
        <w:t>standards</w:t>
      </w:r>
      <w:r w:rsidR="00895C2A" w:rsidRPr="00F23F4C">
        <w:rPr>
          <w:rFonts w:asciiTheme="minorHAnsi" w:eastAsia="Calibri" w:hAnsiTheme="minorHAnsi" w:cstheme="minorHAnsi"/>
        </w:rPr>
        <w:t xml:space="preserve"> of behaviour both within the classroom a</w:t>
      </w:r>
      <w:r w:rsidR="00B7375B" w:rsidRPr="00F23F4C">
        <w:rPr>
          <w:rFonts w:asciiTheme="minorHAnsi" w:eastAsia="Calibri" w:hAnsiTheme="minorHAnsi" w:cstheme="minorHAnsi"/>
        </w:rPr>
        <w:t>nd the subject area to facilitate</w:t>
      </w:r>
      <w:r w:rsidR="00895C2A" w:rsidRPr="00F23F4C">
        <w:rPr>
          <w:rFonts w:asciiTheme="minorHAnsi" w:eastAsia="Calibri" w:hAnsiTheme="minorHAnsi" w:cstheme="minorHAnsi"/>
        </w:rPr>
        <w:t xml:space="preserve"> high standards of teaching and learning</w:t>
      </w:r>
      <w:r w:rsidR="00B7375B" w:rsidRPr="00F23F4C">
        <w:rPr>
          <w:rFonts w:asciiTheme="minorHAnsi" w:eastAsia="Calibri" w:hAnsiTheme="minorHAnsi" w:cstheme="minorHAnsi"/>
        </w:rPr>
        <w:t>.</w:t>
      </w:r>
    </w:p>
    <w:p w:rsidR="00895C2A" w:rsidRPr="00F23F4C" w:rsidRDefault="00B7375B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Encourage and maintain high standards of attendance, punctuality and work by students</w:t>
      </w:r>
    </w:p>
    <w:p w:rsidR="006F4959" w:rsidRPr="00F23F4C" w:rsidRDefault="00325EAA" w:rsidP="006F4959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Actively engage in subject/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 xml:space="preserve"> quality assurance processes in line with subject/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 xml:space="preserve"> policy including lesson </w:t>
      </w:r>
      <w:r w:rsidR="006F4959" w:rsidRPr="00F23F4C">
        <w:rPr>
          <w:rFonts w:asciiTheme="minorHAnsi" w:eastAsia="Calibri" w:hAnsiTheme="minorHAnsi" w:cstheme="minorHAnsi"/>
        </w:rPr>
        <w:t>observations and work scrutiny.</w:t>
      </w:r>
    </w:p>
    <w:p w:rsidR="006F4959" w:rsidRPr="00F23F4C" w:rsidRDefault="006F4959" w:rsidP="006F4959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hAnsiTheme="minorHAnsi" w:cstheme="minorHAnsi"/>
          <w:sz w:val="23"/>
          <w:szCs w:val="23"/>
        </w:rPr>
        <w:t xml:space="preserve">Make use of formative and summative assessment to secure </w:t>
      </w:r>
      <w:r w:rsidR="00121794" w:rsidRPr="00F23F4C">
        <w:rPr>
          <w:rFonts w:asciiTheme="minorHAnsi" w:hAnsiTheme="minorHAnsi" w:cstheme="minorHAnsi"/>
          <w:sz w:val="23"/>
          <w:szCs w:val="23"/>
        </w:rPr>
        <w:t>student</w:t>
      </w:r>
      <w:r w:rsidRPr="00F23F4C">
        <w:rPr>
          <w:rFonts w:asciiTheme="minorHAnsi" w:hAnsiTheme="minorHAnsi" w:cstheme="minorHAnsi"/>
          <w:sz w:val="23"/>
          <w:szCs w:val="23"/>
        </w:rPr>
        <w:t xml:space="preserve">s’ progress </w:t>
      </w:r>
    </w:p>
    <w:p w:rsidR="00B7375B" w:rsidRPr="00F23F4C" w:rsidRDefault="00B7375B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Undertake assessment of students requested by external examination bodies, subject and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 xml:space="preserve"> procedures</w:t>
      </w:r>
    </w:p>
    <w:p w:rsidR="00CC7715" w:rsidRPr="00F23F4C" w:rsidRDefault="00CC7715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Create and maintain an engaging,  exciting and orderly learning environment</w:t>
      </w:r>
    </w:p>
    <w:p w:rsidR="004A60EC" w:rsidRPr="00F23F4C" w:rsidRDefault="004A60EC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Ensure the effective deployment of additional support staff within the classroom</w:t>
      </w:r>
    </w:p>
    <w:p w:rsidR="001C198E" w:rsidRPr="00F23F4C" w:rsidRDefault="001C198E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Assist in the development of appropriate schemes of work and </w:t>
      </w:r>
      <w:r w:rsidR="004A60EC" w:rsidRPr="00F23F4C">
        <w:rPr>
          <w:rFonts w:asciiTheme="minorHAnsi" w:eastAsia="Calibri" w:hAnsiTheme="minorHAnsi" w:cstheme="minorHAnsi"/>
        </w:rPr>
        <w:t>resources for the subject area</w:t>
      </w:r>
    </w:p>
    <w:p w:rsidR="00325EAA" w:rsidRPr="00F23F4C" w:rsidRDefault="009715C8" w:rsidP="00325EAA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Maintain accurate records of </w:t>
      </w:r>
      <w:r w:rsidR="00925572" w:rsidRPr="00F23F4C">
        <w:rPr>
          <w:rFonts w:asciiTheme="minorHAnsi" w:eastAsia="Calibri" w:hAnsiTheme="minorHAnsi" w:cstheme="minorHAnsi"/>
        </w:rPr>
        <w:t>student</w:t>
      </w:r>
      <w:r w:rsidRPr="00F23F4C">
        <w:rPr>
          <w:rFonts w:asciiTheme="minorHAnsi" w:eastAsia="Calibri" w:hAnsiTheme="minorHAnsi" w:cstheme="minorHAnsi"/>
        </w:rPr>
        <w:t xml:space="preserve"> progress and assessments and  attendance registers</w:t>
      </w:r>
    </w:p>
    <w:p w:rsidR="009715C8" w:rsidRPr="00F23F4C" w:rsidRDefault="009715C8" w:rsidP="00325EAA">
      <w:pPr>
        <w:rPr>
          <w:rFonts w:eastAsia="Calibri" w:cstheme="minorHAnsi"/>
        </w:rPr>
      </w:pPr>
    </w:p>
    <w:p w:rsidR="004A60EC" w:rsidRPr="00F23F4C" w:rsidRDefault="006711B4" w:rsidP="004A60EC">
      <w:pPr>
        <w:rPr>
          <w:rFonts w:eastAsia="Calibri" w:cstheme="minorHAnsi"/>
          <w:b/>
          <w:sz w:val="24"/>
          <w:szCs w:val="24"/>
        </w:rPr>
      </w:pPr>
      <w:r w:rsidRPr="00F23F4C">
        <w:rPr>
          <w:rFonts w:eastAsia="Calibri" w:cstheme="minorHAnsi"/>
          <w:b/>
          <w:sz w:val="24"/>
          <w:szCs w:val="24"/>
        </w:rPr>
        <w:t>Other Responsibilities of a Subject Teacher</w:t>
      </w:r>
    </w:p>
    <w:p w:rsidR="00ED00BF" w:rsidRPr="00F23F4C" w:rsidRDefault="00046795" w:rsidP="00ED00BF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To work professionally and effectively as part of a subject and wider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 xml:space="preserve"> staff team.</w:t>
      </w:r>
    </w:p>
    <w:p w:rsidR="006F4959" w:rsidRPr="00F23F4C" w:rsidRDefault="006F4959" w:rsidP="00ED00BF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To be a positive professional role model for all students.</w:t>
      </w:r>
    </w:p>
    <w:p w:rsidR="00ED00BF" w:rsidRPr="00F23F4C" w:rsidRDefault="00ED00BF" w:rsidP="00ED00BF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="Calibri"/>
        </w:rPr>
      </w:pPr>
      <w:r w:rsidRPr="00F23F4C">
        <w:rPr>
          <w:rFonts w:asciiTheme="minorHAnsi" w:hAnsiTheme="minorHAnsi" w:cs="Calibri"/>
        </w:rPr>
        <w:t xml:space="preserve">Treat all students with dignity, building relationships rooted in mutual respect, and at all times observing proper boundaries appropriate to a teacher’s professional position </w:t>
      </w:r>
    </w:p>
    <w:p w:rsidR="00046795" w:rsidRPr="00F23F4C" w:rsidRDefault="00ED00BF" w:rsidP="006F4959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="Calibri"/>
        </w:rPr>
      </w:pPr>
      <w:r w:rsidRPr="00F23F4C">
        <w:rPr>
          <w:rFonts w:asciiTheme="minorHAnsi" w:hAnsiTheme="minorHAnsi" w:cs="Calibri"/>
        </w:rPr>
        <w:t>Have regard for</w:t>
      </w:r>
      <w:r w:rsidR="006F4959" w:rsidRPr="00F23F4C">
        <w:rPr>
          <w:rFonts w:asciiTheme="minorHAnsi" w:hAnsiTheme="minorHAnsi" w:cs="Calibri"/>
        </w:rPr>
        <w:t>, and promote</w:t>
      </w:r>
      <w:r w:rsidRPr="00F23F4C">
        <w:rPr>
          <w:rFonts w:asciiTheme="minorHAnsi" w:hAnsiTheme="minorHAnsi" w:cs="Calibri"/>
        </w:rPr>
        <w:t xml:space="preserve"> the need to</w:t>
      </w:r>
      <w:r w:rsidR="006F4959" w:rsidRPr="00F23F4C">
        <w:rPr>
          <w:rFonts w:asciiTheme="minorHAnsi" w:hAnsiTheme="minorHAnsi" w:cs="Calibri"/>
        </w:rPr>
        <w:t>,</w:t>
      </w:r>
      <w:r w:rsidRPr="00F23F4C">
        <w:rPr>
          <w:rFonts w:asciiTheme="minorHAnsi" w:hAnsiTheme="minorHAnsi" w:cs="Calibri"/>
        </w:rPr>
        <w:t xml:space="preserve"> safeguard </w:t>
      </w:r>
      <w:r w:rsidR="00121794" w:rsidRPr="00F23F4C">
        <w:rPr>
          <w:rFonts w:asciiTheme="minorHAnsi" w:hAnsiTheme="minorHAnsi" w:cs="Calibri"/>
        </w:rPr>
        <w:t>student</w:t>
      </w:r>
      <w:r w:rsidRPr="00F23F4C">
        <w:rPr>
          <w:rFonts w:asciiTheme="minorHAnsi" w:hAnsiTheme="minorHAnsi" w:cs="Calibri"/>
        </w:rPr>
        <w:t xml:space="preserve">s’ well-being, in accordance with statutory provisions </w:t>
      </w:r>
      <w:r w:rsidR="006F4959" w:rsidRPr="00F23F4C">
        <w:rPr>
          <w:rFonts w:asciiTheme="minorHAnsi" w:hAnsiTheme="minorHAnsi" w:cs="Calibri"/>
        </w:rPr>
        <w:t xml:space="preserve">and </w:t>
      </w:r>
      <w:r w:rsidR="006B64F9" w:rsidRPr="00F23F4C">
        <w:rPr>
          <w:rFonts w:asciiTheme="minorHAnsi" w:hAnsiTheme="minorHAnsi" w:cs="Calibri"/>
        </w:rPr>
        <w:t>Academy</w:t>
      </w:r>
      <w:r w:rsidR="006F4959" w:rsidRPr="00F23F4C">
        <w:rPr>
          <w:rFonts w:asciiTheme="minorHAnsi" w:hAnsiTheme="minorHAnsi" w:cs="Calibri"/>
        </w:rPr>
        <w:t xml:space="preserve"> policy.</w:t>
      </w:r>
    </w:p>
    <w:p w:rsidR="00895C2A" w:rsidRPr="00F23F4C" w:rsidRDefault="00325EAA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To be a form tutor to an assigned group of students and carry out that role in line with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 xml:space="preserve"> policy</w:t>
      </w:r>
      <w:r w:rsidR="00046795" w:rsidRPr="00F23F4C">
        <w:rPr>
          <w:rFonts w:asciiTheme="minorHAnsi" w:eastAsia="Calibri" w:hAnsiTheme="minorHAnsi" w:cstheme="minorHAnsi"/>
        </w:rPr>
        <w:t>.</w:t>
      </w:r>
    </w:p>
    <w:p w:rsidR="00046795" w:rsidRPr="00F23F4C" w:rsidRDefault="00046795" w:rsidP="00046795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To carry out supervision duties as directed in the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 xml:space="preserve"> duty rota</w:t>
      </w:r>
    </w:p>
    <w:p w:rsidR="006F4959" w:rsidRPr="00F23F4C" w:rsidRDefault="006F4959" w:rsidP="00046795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To contribute to regular reports to parents on the progress, attainment and development of students taught. </w:t>
      </w:r>
    </w:p>
    <w:p w:rsidR="00925572" w:rsidRPr="00F23F4C" w:rsidRDefault="00325EAA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Continue own professional</w:t>
      </w:r>
      <w:r w:rsidR="00925572" w:rsidRPr="00F23F4C">
        <w:rPr>
          <w:rFonts w:asciiTheme="minorHAnsi" w:eastAsia="Calibri" w:hAnsiTheme="minorHAnsi" w:cstheme="minorHAnsi"/>
        </w:rPr>
        <w:t xml:space="preserve"> development in relevant areas </w:t>
      </w:r>
      <w:r w:rsidRPr="00F23F4C">
        <w:rPr>
          <w:rFonts w:asciiTheme="minorHAnsi" w:eastAsia="Calibri" w:hAnsiTheme="minorHAnsi" w:cstheme="minorHAnsi"/>
        </w:rPr>
        <w:t>including</w:t>
      </w:r>
      <w:r w:rsidR="00925572" w:rsidRPr="00F23F4C">
        <w:rPr>
          <w:rFonts w:asciiTheme="minorHAnsi" w:eastAsia="Calibri" w:hAnsiTheme="minorHAnsi" w:cstheme="minorHAnsi"/>
        </w:rPr>
        <w:t xml:space="preserve"> subject knowledge and teaching/</w:t>
      </w:r>
      <w:r w:rsidRPr="00F23F4C">
        <w:rPr>
          <w:rFonts w:asciiTheme="minorHAnsi" w:eastAsia="Calibri" w:hAnsiTheme="minorHAnsi" w:cstheme="minorHAnsi"/>
        </w:rPr>
        <w:t>learning</w:t>
      </w:r>
      <w:r w:rsidR="00925572" w:rsidRPr="00F23F4C">
        <w:rPr>
          <w:rFonts w:asciiTheme="minorHAnsi" w:eastAsia="Calibri" w:hAnsiTheme="minorHAnsi" w:cstheme="minorHAnsi"/>
        </w:rPr>
        <w:t xml:space="preserve"> methodology</w:t>
      </w:r>
      <w:r w:rsidR="00ED00BF" w:rsidRPr="00F23F4C">
        <w:rPr>
          <w:rFonts w:asciiTheme="minorHAnsi" w:eastAsia="Calibri" w:hAnsiTheme="minorHAnsi" w:cstheme="minorHAnsi"/>
        </w:rPr>
        <w:t>.</w:t>
      </w:r>
    </w:p>
    <w:p w:rsidR="004A60EC" w:rsidRPr="00F23F4C" w:rsidRDefault="004A60EC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Engage actively in the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 xml:space="preserve"> performance management process</w:t>
      </w:r>
      <w:r w:rsidR="00ED00BF" w:rsidRPr="00F23F4C">
        <w:rPr>
          <w:rFonts w:asciiTheme="minorHAnsi" w:eastAsia="Calibri" w:hAnsiTheme="minorHAnsi" w:cstheme="minorHAnsi"/>
        </w:rPr>
        <w:t>.</w:t>
      </w:r>
    </w:p>
    <w:p w:rsidR="00325EAA" w:rsidRPr="00F23F4C" w:rsidRDefault="00ED00BF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Engage actively</w:t>
      </w:r>
      <w:r w:rsidR="00325EAA" w:rsidRPr="00F23F4C">
        <w:rPr>
          <w:rFonts w:asciiTheme="minorHAnsi" w:eastAsia="Calibri" w:hAnsiTheme="minorHAnsi" w:cstheme="minorHAnsi"/>
        </w:rPr>
        <w:t xml:space="preserve"> in the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="00325EAA" w:rsidRPr="00F23F4C">
        <w:rPr>
          <w:rFonts w:asciiTheme="minorHAnsi" w:eastAsia="Calibri" w:hAnsiTheme="minorHAnsi" w:cstheme="minorHAnsi"/>
        </w:rPr>
        <w:t xml:space="preserve"> CPD program to develop skills and improve practice.</w:t>
      </w:r>
    </w:p>
    <w:p w:rsidR="004A60EC" w:rsidRPr="00F23F4C" w:rsidRDefault="00325EAA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Take part, as  may be required, in the review, development and management of activities relating to the curriculum,  organisation and pastoral functions of the </w:t>
      </w:r>
      <w:r w:rsidR="006B64F9" w:rsidRPr="00F23F4C">
        <w:rPr>
          <w:rFonts w:asciiTheme="minorHAnsi" w:eastAsia="Calibri" w:hAnsiTheme="minorHAnsi" w:cstheme="minorHAnsi"/>
        </w:rPr>
        <w:t>Academy</w:t>
      </w:r>
    </w:p>
    <w:p w:rsidR="00CC7715" w:rsidRPr="00F23F4C" w:rsidRDefault="00CC7715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Communicate effectively with parents and carers</w:t>
      </w:r>
      <w:r w:rsidR="00ED00BF" w:rsidRPr="00F23F4C">
        <w:rPr>
          <w:rFonts w:asciiTheme="minorHAnsi" w:eastAsia="Calibri" w:hAnsiTheme="minorHAnsi" w:cstheme="minorHAnsi"/>
        </w:rPr>
        <w:t>.</w:t>
      </w:r>
    </w:p>
    <w:p w:rsidR="00CC7715" w:rsidRPr="00F23F4C" w:rsidRDefault="00CC7715" w:rsidP="00A57DEE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Be familiar with, and follow</w:t>
      </w:r>
      <w:r w:rsidR="00ED00BF" w:rsidRPr="00F23F4C">
        <w:rPr>
          <w:rFonts w:asciiTheme="minorHAnsi" w:eastAsia="Calibri" w:hAnsiTheme="minorHAnsi" w:cstheme="minorHAnsi"/>
        </w:rPr>
        <w:t>,</w:t>
      </w:r>
      <w:r w:rsidRPr="00F23F4C">
        <w:rPr>
          <w:rFonts w:asciiTheme="minorHAnsi" w:eastAsia="Calibri" w:hAnsiTheme="minorHAnsi" w:cstheme="minorHAnsi"/>
        </w:rPr>
        <w:t xml:space="preserve"> all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 xml:space="preserve"> policy and practice to ensure a consistent high standard approach</w:t>
      </w:r>
      <w:r w:rsidR="00ED00BF" w:rsidRPr="00F23F4C">
        <w:rPr>
          <w:rFonts w:asciiTheme="minorHAnsi" w:eastAsia="Calibri" w:hAnsiTheme="minorHAnsi" w:cstheme="minorHAnsi"/>
        </w:rPr>
        <w:t xml:space="preserve"> to all aspects of the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="00ED00BF" w:rsidRPr="00F23F4C">
        <w:rPr>
          <w:rFonts w:asciiTheme="minorHAnsi" w:eastAsia="Calibri" w:hAnsiTheme="minorHAnsi" w:cstheme="minorHAnsi"/>
        </w:rPr>
        <w:t>.</w:t>
      </w:r>
    </w:p>
    <w:p w:rsidR="006711B4" w:rsidRPr="00F23F4C" w:rsidRDefault="006711B4" w:rsidP="006711B4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>Contribute</w:t>
      </w:r>
      <w:r w:rsidR="00CC7715" w:rsidRPr="00F23F4C">
        <w:rPr>
          <w:rFonts w:asciiTheme="minorHAnsi" w:eastAsia="Calibri" w:hAnsiTheme="minorHAnsi" w:cstheme="minorHAnsi"/>
        </w:rPr>
        <w:t xml:space="preserve"> to the preparation of subject </w:t>
      </w:r>
      <w:r w:rsidRPr="00F23F4C">
        <w:rPr>
          <w:rFonts w:asciiTheme="minorHAnsi" w:eastAsia="Calibri" w:hAnsiTheme="minorHAnsi" w:cstheme="minorHAnsi"/>
        </w:rPr>
        <w:t>improvement</w:t>
      </w:r>
      <w:r w:rsidR="00CC7715" w:rsidRPr="00F23F4C">
        <w:rPr>
          <w:rFonts w:asciiTheme="minorHAnsi" w:eastAsia="Calibri" w:hAnsiTheme="minorHAnsi" w:cstheme="minorHAnsi"/>
        </w:rPr>
        <w:t xml:space="preserve"> plans, policy and practice </w:t>
      </w:r>
      <w:r w:rsidRPr="00F23F4C">
        <w:rPr>
          <w:rFonts w:asciiTheme="minorHAnsi" w:eastAsia="Calibri" w:hAnsiTheme="minorHAnsi" w:cstheme="minorHAnsi"/>
        </w:rPr>
        <w:t>as</w:t>
      </w:r>
      <w:r w:rsidR="00CC7715" w:rsidRPr="00F23F4C">
        <w:rPr>
          <w:rFonts w:asciiTheme="minorHAnsi" w:eastAsia="Calibri" w:hAnsiTheme="minorHAnsi" w:cstheme="minorHAnsi"/>
        </w:rPr>
        <w:t xml:space="preserve"> part of the subject team</w:t>
      </w:r>
      <w:r w:rsidR="00ED00BF" w:rsidRPr="00F23F4C">
        <w:rPr>
          <w:rFonts w:asciiTheme="minorHAnsi" w:eastAsia="Calibri" w:hAnsiTheme="minorHAnsi" w:cstheme="minorHAnsi"/>
        </w:rPr>
        <w:t>.</w:t>
      </w:r>
    </w:p>
    <w:p w:rsidR="006711B4" w:rsidRPr="00F23F4C" w:rsidRDefault="006711B4" w:rsidP="006711B4">
      <w:pPr>
        <w:pStyle w:val="ListParagraph"/>
        <w:numPr>
          <w:ilvl w:val="0"/>
          <w:numId w:val="18"/>
        </w:numPr>
        <w:ind w:left="360"/>
        <w:rPr>
          <w:rFonts w:asciiTheme="minorHAnsi" w:eastAsia="Calibri" w:hAnsiTheme="minorHAnsi" w:cstheme="minorHAnsi"/>
        </w:rPr>
      </w:pPr>
      <w:r w:rsidRPr="00F23F4C">
        <w:rPr>
          <w:rFonts w:asciiTheme="minorHAnsi" w:eastAsia="Calibri" w:hAnsiTheme="minorHAnsi" w:cstheme="minorHAnsi"/>
        </w:rPr>
        <w:t xml:space="preserve">Play a full part in the life of the </w:t>
      </w:r>
      <w:r w:rsidR="006B64F9" w:rsidRPr="00F23F4C">
        <w:rPr>
          <w:rFonts w:asciiTheme="minorHAnsi" w:eastAsia="Calibri" w:hAnsiTheme="minorHAnsi" w:cstheme="minorHAnsi"/>
        </w:rPr>
        <w:t>Academy</w:t>
      </w:r>
      <w:r w:rsidRPr="00F23F4C">
        <w:rPr>
          <w:rFonts w:asciiTheme="minorHAnsi" w:eastAsia="Calibri" w:hAnsiTheme="minorHAnsi" w:cstheme="minorHAnsi"/>
        </w:rPr>
        <w:t>, to support it</w:t>
      </w:r>
      <w:r w:rsidR="006F4959" w:rsidRPr="00F23F4C">
        <w:rPr>
          <w:rFonts w:asciiTheme="minorHAnsi" w:eastAsia="Calibri" w:hAnsiTheme="minorHAnsi" w:cstheme="minorHAnsi"/>
        </w:rPr>
        <w:t>s distinctive mission and ethos.</w:t>
      </w:r>
    </w:p>
    <w:p w:rsidR="00564C51" w:rsidRPr="00F23F4C" w:rsidRDefault="00564C51" w:rsidP="00564C51">
      <w:pPr>
        <w:pStyle w:val="ListParagraph"/>
        <w:numPr>
          <w:ilvl w:val="0"/>
          <w:numId w:val="5"/>
        </w:numPr>
        <w:rPr>
          <w:rFonts w:asciiTheme="minorHAnsi" w:hAnsiTheme="minorHAnsi" w:cs="Tahoma"/>
        </w:rPr>
      </w:pPr>
      <w:r w:rsidRPr="00F23F4C">
        <w:rPr>
          <w:rFonts w:asciiTheme="minorHAnsi" w:hAnsiTheme="minorHAnsi" w:cs="Tahoma"/>
        </w:rPr>
        <w:t xml:space="preserve">Attend </w:t>
      </w:r>
      <w:r w:rsidR="006B64F9" w:rsidRPr="00F23F4C">
        <w:rPr>
          <w:rFonts w:asciiTheme="minorHAnsi" w:hAnsiTheme="minorHAnsi" w:cs="Tahoma"/>
        </w:rPr>
        <w:t>Academy</w:t>
      </w:r>
      <w:r w:rsidRPr="00F23F4C">
        <w:rPr>
          <w:rFonts w:asciiTheme="minorHAnsi" w:hAnsiTheme="minorHAnsi" w:cs="Tahoma"/>
        </w:rPr>
        <w:t xml:space="preserve"> events and activities as directed by the </w:t>
      </w:r>
      <w:r w:rsidR="00D90FF5" w:rsidRPr="00F23F4C">
        <w:rPr>
          <w:rFonts w:asciiTheme="minorHAnsi" w:hAnsiTheme="minorHAnsi" w:cs="Tahoma"/>
        </w:rPr>
        <w:t>Principal</w:t>
      </w:r>
    </w:p>
    <w:p w:rsidR="000D2C13" w:rsidRDefault="000D2C13">
      <w:pPr>
        <w:rPr>
          <w:rFonts w:cs="Tahoma"/>
          <w:b/>
          <w:color w:val="000000" w:themeColor="text1"/>
        </w:rPr>
      </w:pPr>
    </w:p>
    <w:p w:rsidR="000D2C13" w:rsidRPr="000D2C13" w:rsidRDefault="000D2C13" w:rsidP="000D2C13">
      <w:pPr>
        <w:rPr>
          <w:rFonts w:cs="Tahoma"/>
          <w:sz w:val="24"/>
        </w:rPr>
      </w:pPr>
      <w:r w:rsidRPr="000D2C13">
        <w:rPr>
          <w:rFonts w:cs="Tahoma"/>
          <w:sz w:val="24"/>
        </w:rPr>
        <w:t>The duties of this post may vary from time to time without changing the general character of the post of level of responsibility entailed.</w:t>
      </w:r>
    </w:p>
    <w:p w:rsidR="00564C51" w:rsidRPr="00F23F4C" w:rsidRDefault="00564C51" w:rsidP="00451A42">
      <w:pPr>
        <w:jc w:val="center"/>
        <w:rPr>
          <w:rFonts w:cs="Tahoma"/>
          <w:b/>
          <w:color w:val="000000" w:themeColor="text1"/>
        </w:rPr>
      </w:pPr>
      <w:bookmarkStart w:id="0" w:name="_GoBack"/>
      <w:bookmarkEnd w:id="0"/>
    </w:p>
    <w:p w:rsidR="00A57DEE" w:rsidRPr="00F23F4C" w:rsidRDefault="00A57DEE" w:rsidP="00820429">
      <w:pPr>
        <w:jc w:val="center"/>
        <w:rPr>
          <w:rFonts w:eastAsia="Times New Roman" w:cstheme="minorHAnsi"/>
          <w:b/>
          <w:sz w:val="28"/>
          <w:szCs w:val="20"/>
        </w:rPr>
      </w:pPr>
      <w:r w:rsidRPr="00F23F4C">
        <w:rPr>
          <w:rFonts w:cs="Calibri"/>
          <w:b/>
          <w:sz w:val="28"/>
        </w:rPr>
        <w:t>Person Specification</w:t>
      </w:r>
      <w:r w:rsidRPr="00F23F4C">
        <w:rPr>
          <w:rFonts w:cstheme="minorHAnsi"/>
          <w:b/>
          <w:sz w:val="28"/>
        </w:rPr>
        <w:t xml:space="preserve"> –</w:t>
      </w:r>
      <w:r w:rsidR="000375D8" w:rsidRPr="00F23F4C">
        <w:rPr>
          <w:rFonts w:cstheme="minorHAnsi"/>
          <w:b/>
          <w:sz w:val="28"/>
        </w:rPr>
        <w:t xml:space="preserve"> </w:t>
      </w:r>
      <w:r w:rsidR="006F4959" w:rsidRPr="00F23F4C">
        <w:rPr>
          <w:rFonts w:cstheme="minorHAnsi"/>
          <w:b/>
          <w:sz w:val="28"/>
        </w:rPr>
        <w:t xml:space="preserve">Subject </w:t>
      </w:r>
      <w:r w:rsidR="000375D8" w:rsidRPr="00F23F4C">
        <w:rPr>
          <w:rFonts w:cstheme="minorHAnsi"/>
          <w:b/>
          <w:sz w:val="28"/>
        </w:rPr>
        <w:t>Teacher</w:t>
      </w:r>
    </w:p>
    <w:p w:rsidR="003A3A2A" w:rsidRPr="00F23F4C" w:rsidRDefault="003A3A2A" w:rsidP="00A57DEE">
      <w:pPr>
        <w:pStyle w:val="DefaultText"/>
        <w:jc w:val="center"/>
        <w:rPr>
          <w:rFonts w:asciiTheme="minorHAnsi" w:hAnsiTheme="minorHAnsi" w:cstheme="minorHAnsi"/>
          <w:b/>
          <w:sz w:val="28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36"/>
        <w:gridCol w:w="4651"/>
        <w:gridCol w:w="2766"/>
      </w:tblGrid>
      <w:tr w:rsidR="000375D8" w:rsidRPr="00F23F4C" w:rsidTr="00F23F4C">
        <w:trPr>
          <w:cantSplit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pStyle w:val="TableText"/>
              <w:jc w:val="center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i/>
                <w:iCs/>
                <w:szCs w:val="24"/>
              </w:rPr>
              <w:t>Essential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pStyle w:val="TableText"/>
              <w:jc w:val="center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i/>
                <w:iCs/>
                <w:szCs w:val="24"/>
              </w:rPr>
              <w:t>Desirable</w:t>
            </w:r>
          </w:p>
        </w:tc>
      </w:tr>
      <w:tr w:rsidR="000375D8" w:rsidRPr="00F23F4C" w:rsidTr="00F23F4C">
        <w:tblPrEx>
          <w:tblCellMar>
            <w:left w:w="187" w:type="dxa"/>
            <w:right w:w="187" w:type="dxa"/>
          </w:tblCellMar>
        </w:tblPrEx>
        <w:trPr>
          <w:cantSplit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i/>
                <w:iCs/>
                <w:szCs w:val="24"/>
              </w:rPr>
              <w:t>Qualifications, Educational, Training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szCs w:val="24"/>
              </w:rPr>
              <w:t>Degree and teaching qualification</w:t>
            </w:r>
            <w:r w:rsidR="003A3A2A" w:rsidRPr="00F23F4C">
              <w:rPr>
                <w:rFonts w:asciiTheme="minorHAnsi" w:hAnsiTheme="minorHAnsi" w:cstheme="minorHAnsi"/>
                <w:szCs w:val="24"/>
              </w:rPr>
              <w:t xml:space="preserve"> in</w:t>
            </w:r>
            <w:r w:rsidRPr="00F23F4C">
              <w:rPr>
                <w:rFonts w:asciiTheme="minorHAnsi" w:hAnsiTheme="minorHAnsi" w:cs="Calibri"/>
                <w:szCs w:val="24"/>
              </w:rPr>
              <w:t xml:space="preserve"> </w:t>
            </w:r>
            <w:r w:rsidRPr="00F23F4C">
              <w:rPr>
                <w:rFonts w:asciiTheme="minorHAnsi" w:hAnsiTheme="minorHAnsi" w:cstheme="minorHAnsi"/>
                <w:szCs w:val="24"/>
              </w:rPr>
              <w:t>subject specialism</w:t>
            </w:r>
          </w:p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szCs w:val="24"/>
              </w:rPr>
              <w:t>Q.T.S.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rPr>
                <w:rFonts w:eastAsia="Calibri" w:cs="Calibri"/>
                <w:sz w:val="24"/>
                <w:szCs w:val="24"/>
              </w:rPr>
            </w:pPr>
            <w:r w:rsidRPr="00F23F4C">
              <w:rPr>
                <w:rFonts w:eastAsia="Calibri" w:cs="Calibri"/>
                <w:sz w:val="24"/>
                <w:szCs w:val="24"/>
              </w:rPr>
              <w:t>Relevant in-service training.</w:t>
            </w:r>
          </w:p>
        </w:tc>
      </w:tr>
      <w:tr w:rsidR="000375D8" w:rsidRPr="00F23F4C" w:rsidTr="00F23F4C">
        <w:tblPrEx>
          <w:tblCellMar>
            <w:left w:w="187" w:type="dxa"/>
            <w:right w:w="187" w:type="dxa"/>
          </w:tblCellMar>
        </w:tblPrEx>
        <w:trPr>
          <w:cantSplit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i/>
                <w:iCs/>
                <w:szCs w:val="24"/>
              </w:rPr>
              <w:t xml:space="preserve">Relevant </w:t>
            </w:r>
          </w:p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i/>
                <w:iCs/>
                <w:szCs w:val="24"/>
              </w:rPr>
              <w:t>Experience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szCs w:val="24"/>
              </w:rPr>
              <w:t xml:space="preserve">Successful teaching experience in a temporary or permanent post or on </w:t>
            </w:r>
          </w:p>
          <w:p w:rsidR="000375D8" w:rsidRPr="00F23F4C" w:rsidRDefault="000375D8" w:rsidP="000375D8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szCs w:val="24"/>
              </w:rPr>
              <w:t xml:space="preserve">teaching practice, including </w:t>
            </w:r>
            <w:r w:rsidRPr="00F23F4C">
              <w:rPr>
                <w:rFonts w:asciiTheme="minorHAnsi" w:hAnsiTheme="minorHAnsi" w:cstheme="minorHAnsi"/>
                <w:szCs w:val="24"/>
              </w:rPr>
              <w:t xml:space="preserve"> subject specialism to</w:t>
            </w:r>
            <w:r w:rsidRPr="00F23F4C">
              <w:rPr>
                <w:rFonts w:asciiTheme="minorHAnsi" w:hAnsiTheme="minorHAnsi" w:cs="Calibri"/>
                <w:szCs w:val="24"/>
              </w:rPr>
              <w:t xml:space="preserve"> GCSE</w:t>
            </w:r>
            <w:r w:rsidRPr="00F23F4C">
              <w:rPr>
                <w:rFonts w:asciiTheme="minorHAnsi" w:hAnsiTheme="minorHAnsi" w:cstheme="minorHAnsi"/>
                <w:szCs w:val="24"/>
              </w:rPr>
              <w:t xml:space="preserve"> level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rPr>
                <w:rFonts w:eastAsia="Calibri" w:cs="Calibri"/>
                <w:sz w:val="24"/>
                <w:szCs w:val="24"/>
              </w:rPr>
            </w:pPr>
            <w:r w:rsidRPr="00F23F4C">
              <w:rPr>
                <w:rFonts w:cstheme="minorHAnsi"/>
                <w:sz w:val="24"/>
                <w:szCs w:val="24"/>
              </w:rPr>
              <w:t>Experience of teaching to advanced level</w:t>
            </w:r>
            <w:r w:rsidRPr="00F23F4C">
              <w:rPr>
                <w:rFonts w:eastAsia="Calibri" w:cs="Calibri"/>
                <w:sz w:val="24"/>
                <w:szCs w:val="24"/>
              </w:rPr>
              <w:t>.</w:t>
            </w:r>
          </w:p>
          <w:p w:rsidR="000375D8" w:rsidRPr="00F23F4C" w:rsidRDefault="000375D8" w:rsidP="00F23F4C">
            <w:pPr>
              <w:rPr>
                <w:rFonts w:eastAsia="Calibri" w:cs="Calibri"/>
                <w:sz w:val="24"/>
                <w:szCs w:val="24"/>
              </w:rPr>
            </w:pPr>
            <w:r w:rsidRPr="00F23F4C">
              <w:rPr>
                <w:rFonts w:eastAsia="Calibri" w:cs="Calibri"/>
                <w:sz w:val="24"/>
                <w:szCs w:val="24"/>
              </w:rPr>
              <w:t>Experience as a form tutor.</w:t>
            </w:r>
          </w:p>
        </w:tc>
      </w:tr>
      <w:tr w:rsidR="000375D8" w:rsidRPr="00F23F4C" w:rsidTr="00F23F4C">
        <w:tblPrEx>
          <w:tblCellMar>
            <w:left w:w="187" w:type="dxa"/>
            <w:right w:w="187" w:type="dxa"/>
          </w:tblCellMar>
        </w:tblPrEx>
        <w:trPr>
          <w:cantSplit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i/>
                <w:iCs/>
                <w:szCs w:val="24"/>
              </w:rPr>
              <w:t xml:space="preserve">Knowledge, </w:t>
            </w:r>
          </w:p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i/>
                <w:iCs/>
                <w:szCs w:val="24"/>
              </w:rPr>
              <w:t xml:space="preserve">skills, </w:t>
            </w:r>
          </w:p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i/>
                <w:iCs/>
                <w:szCs w:val="24"/>
              </w:rPr>
              <w:t>abilities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szCs w:val="24"/>
              </w:rPr>
              <w:t>Very good oral and written communication skills.</w:t>
            </w:r>
          </w:p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szCs w:val="24"/>
              </w:rPr>
              <w:t>Ability to exercise control in the classroom and encourage good behaviour.</w:t>
            </w:r>
          </w:p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szCs w:val="24"/>
              </w:rPr>
              <w:t xml:space="preserve">An enthusiasm for </w:t>
            </w:r>
            <w:r w:rsidRPr="00F23F4C">
              <w:rPr>
                <w:rFonts w:asciiTheme="minorHAnsi" w:hAnsiTheme="minorHAnsi" w:cstheme="minorHAnsi"/>
                <w:szCs w:val="24"/>
              </w:rPr>
              <w:t xml:space="preserve">subject </w:t>
            </w:r>
            <w:r w:rsidR="003A3A2A" w:rsidRPr="00F23F4C">
              <w:rPr>
                <w:rFonts w:asciiTheme="minorHAnsi" w:hAnsiTheme="minorHAnsi" w:cstheme="minorHAnsi"/>
                <w:szCs w:val="24"/>
              </w:rPr>
              <w:t>specialism</w:t>
            </w:r>
            <w:r w:rsidRPr="00F23F4C">
              <w:rPr>
                <w:rFonts w:asciiTheme="minorHAnsi" w:hAnsiTheme="minorHAnsi" w:cs="Calibri"/>
                <w:szCs w:val="24"/>
              </w:rPr>
              <w:t xml:space="preserve"> and the ability to generate this in others.</w:t>
            </w:r>
          </w:p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szCs w:val="24"/>
              </w:rPr>
              <w:t>Ability to work as part of a team.</w:t>
            </w:r>
          </w:p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szCs w:val="24"/>
              </w:rPr>
              <w:t>Excellent ICT skills.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rPr>
                <w:rFonts w:cstheme="minorHAnsi"/>
                <w:sz w:val="24"/>
                <w:szCs w:val="24"/>
              </w:rPr>
            </w:pPr>
            <w:r w:rsidRPr="00F23F4C">
              <w:rPr>
                <w:rFonts w:eastAsia="Calibri" w:cs="Calibri"/>
                <w:sz w:val="24"/>
                <w:szCs w:val="24"/>
              </w:rPr>
              <w:t>Knowledge of VLE.</w:t>
            </w:r>
          </w:p>
          <w:p w:rsidR="000375D8" w:rsidRPr="00F23F4C" w:rsidRDefault="000375D8" w:rsidP="00F23F4C">
            <w:pPr>
              <w:rPr>
                <w:rFonts w:eastAsia="Calibri" w:cs="Calibri"/>
                <w:sz w:val="24"/>
                <w:szCs w:val="24"/>
              </w:rPr>
            </w:pPr>
            <w:r w:rsidRPr="00F23F4C">
              <w:rPr>
                <w:rFonts w:cstheme="minorHAnsi"/>
                <w:sz w:val="24"/>
                <w:szCs w:val="24"/>
              </w:rPr>
              <w:t>Knowledge of SIM’s or similar</w:t>
            </w:r>
          </w:p>
        </w:tc>
      </w:tr>
      <w:tr w:rsidR="000375D8" w:rsidRPr="00F23F4C" w:rsidTr="00F23F4C">
        <w:tblPrEx>
          <w:tblCellMar>
            <w:left w:w="187" w:type="dxa"/>
            <w:right w:w="187" w:type="dxa"/>
          </w:tblCellMar>
        </w:tblPrEx>
        <w:trPr>
          <w:cantSplit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i/>
                <w:iCs/>
                <w:szCs w:val="24"/>
              </w:rPr>
              <w:t>Others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183E" w:rsidRPr="00F23F4C" w:rsidRDefault="0077183E" w:rsidP="0077183E">
            <w:pPr>
              <w:pStyle w:val="TableText"/>
              <w:rPr>
                <w:rFonts w:asciiTheme="minorHAnsi" w:hAnsiTheme="minorHAnsi" w:cstheme="minorHAnsi"/>
                <w:szCs w:val="24"/>
              </w:rPr>
            </w:pPr>
            <w:r w:rsidRPr="00F23F4C">
              <w:rPr>
                <w:rFonts w:asciiTheme="minorHAnsi" w:hAnsiTheme="minorHAnsi" w:cstheme="minorHAnsi"/>
                <w:szCs w:val="24"/>
              </w:rPr>
              <w:t>A passionate commitment to develop the best in young people</w:t>
            </w:r>
          </w:p>
          <w:p w:rsidR="0077183E" w:rsidRPr="00F23F4C" w:rsidRDefault="0077183E" w:rsidP="0077183E">
            <w:pPr>
              <w:pStyle w:val="TableText"/>
              <w:rPr>
                <w:rFonts w:asciiTheme="minorHAnsi" w:hAnsiTheme="minorHAnsi" w:cstheme="minorHAnsi"/>
                <w:szCs w:val="24"/>
              </w:rPr>
            </w:pPr>
            <w:r w:rsidRPr="00F23F4C">
              <w:rPr>
                <w:rFonts w:asciiTheme="minorHAnsi" w:hAnsiTheme="minorHAnsi" w:cstheme="minorHAnsi"/>
                <w:szCs w:val="24"/>
              </w:rPr>
              <w:t>Tact and diplomacy in all interpersonal relationships with the public, students and colleagues at work</w:t>
            </w:r>
          </w:p>
          <w:p w:rsidR="0077183E" w:rsidRPr="00F23F4C" w:rsidRDefault="0077183E" w:rsidP="0077183E">
            <w:pPr>
              <w:pStyle w:val="TableText"/>
              <w:rPr>
                <w:rFonts w:asciiTheme="minorHAnsi" w:hAnsiTheme="minorHAnsi" w:cstheme="minorHAnsi"/>
                <w:szCs w:val="24"/>
              </w:rPr>
            </w:pPr>
            <w:r w:rsidRPr="00F23F4C">
              <w:rPr>
                <w:rFonts w:asciiTheme="minorHAnsi" w:hAnsiTheme="minorHAnsi" w:cstheme="minorHAnsi"/>
                <w:szCs w:val="24"/>
              </w:rPr>
              <w:t>Personal commitment  to the Academy’s professional standards and code of conduct</w:t>
            </w:r>
          </w:p>
          <w:p w:rsidR="0077183E" w:rsidRPr="00F23F4C" w:rsidRDefault="0077183E" w:rsidP="0077183E">
            <w:pPr>
              <w:pStyle w:val="TableText"/>
              <w:rPr>
                <w:rFonts w:asciiTheme="minorHAnsi" w:hAnsiTheme="minorHAnsi" w:cstheme="minorHAnsi"/>
                <w:szCs w:val="24"/>
              </w:rPr>
            </w:pPr>
            <w:r w:rsidRPr="00F23F4C">
              <w:rPr>
                <w:rFonts w:asciiTheme="minorHAnsi" w:hAnsiTheme="minorHAnsi" w:cstheme="minorHAnsi"/>
                <w:szCs w:val="24"/>
              </w:rPr>
              <w:t>A commitment to further training and a willingness to participate in relevant CPD.</w:t>
            </w:r>
          </w:p>
          <w:p w:rsidR="0077183E" w:rsidRPr="00F23F4C" w:rsidRDefault="0077183E" w:rsidP="0077183E">
            <w:pPr>
              <w:pStyle w:val="TableText"/>
              <w:rPr>
                <w:rFonts w:asciiTheme="minorHAnsi" w:hAnsiTheme="minorHAnsi" w:cstheme="minorHAnsi"/>
                <w:szCs w:val="24"/>
              </w:rPr>
            </w:pPr>
            <w:r w:rsidRPr="00F23F4C">
              <w:rPr>
                <w:rFonts w:asciiTheme="minorHAnsi" w:hAnsiTheme="minorHAnsi" w:cstheme="minorHAnsi"/>
                <w:szCs w:val="24"/>
              </w:rPr>
              <w:t>Willingness to be engaged in partnership and community activities</w:t>
            </w:r>
          </w:p>
          <w:p w:rsidR="0077183E" w:rsidRPr="00F23F4C" w:rsidRDefault="0077183E" w:rsidP="0077183E">
            <w:pPr>
              <w:pStyle w:val="TableText"/>
              <w:rPr>
                <w:rFonts w:asciiTheme="minorHAnsi" w:hAnsiTheme="minorHAnsi" w:cstheme="minorHAnsi"/>
                <w:szCs w:val="24"/>
              </w:rPr>
            </w:pPr>
            <w:r w:rsidRPr="00F23F4C">
              <w:rPr>
                <w:rFonts w:asciiTheme="minorHAnsi" w:hAnsiTheme="minorHAnsi" w:cstheme="minorHAnsi"/>
                <w:szCs w:val="24"/>
              </w:rPr>
              <w:t>Commitment to the aims and ethos of the Academy.</w:t>
            </w:r>
          </w:p>
          <w:p w:rsidR="000375D8" w:rsidRPr="00F23F4C" w:rsidRDefault="0077183E" w:rsidP="0077183E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theme="minorHAnsi"/>
                <w:szCs w:val="24"/>
              </w:rPr>
              <w:t>A positive approach to challenges, which seeks solutions to problems and addresses difficulties with cheerfulness and good humour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rPr>
                <w:rFonts w:eastAsia="Calibri" w:cs="Calibri"/>
                <w:sz w:val="24"/>
                <w:szCs w:val="24"/>
              </w:rPr>
            </w:pPr>
          </w:p>
        </w:tc>
      </w:tr>
      <w:tr w:rsidR="000375D8" w:rsidRPr="00F23F4C" w:rsidTr="00F23F4C">
        <w:tblPrEx>
          <w:tblCellMar>
            <w:left w:w="187" w:type="dxa"/>
            <w:right w:w="187" w:type="dxa"/>
          </w:tblCellMar>
        </w:tblPrEx>
        <w:trPr>
          <w:cantSplit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i/>
                <w:iCs/>
                <w:szCs w:val="24"/>
              </w:rPr>
            </w:pPr>
            <w:r w:rsidRPr="00F23F4C">
              <w:rPr>
                <w:rFonts w:asciiTheme="minorHAnsi" w:hAnsiTheme="minorHAnsi" w:cs="Calibri"/>
                <w:i/>
                <w:iCs/>
                <w:szCs w:val="24"/>
              </w:rPr>
              <w:t>Safeguarding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7183E" w:rsidRPr="00F23F4C" w:rsidRDefault="0077183E" w:rsidP="0077183E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szCs w:val="24"/>
              </w:rPr>
              <w:t>Willingness to consent to apply for an enhanced disclosure CRB check</w:t>
            </w:r>
          </w:p>
          <w:p w:rsidR="000375D8" w:rsidRPr="00F23F4C" w:rsidRDefault="000375D8" w:rsidP="00F23F4C">
            <w:pPr>
              <w:pStyle w:val="TableText"/>
              <w:rPr>
                <w:rFonts w:asciiTheme="minorHAnsi" w:hAnsiTheme="minorHAnsi" w:cs="Calibri"/>
                <w:szCs w:val="24"/>
              </w:rPr>
            </w:pPr>
            <w:r w:rsidRPr="00F23F4C">
              <w:rPr>
                <w:rFonts w:asciiTheme="minorHAnsi" w:hAnsiTheme="minorHAnsi" w:cs="Calibri"/>
                <w:szCs w:val="24"/>
              </w:rPr>
              <w:t>Commitment to demonstrating a responsibility for safeguarding and promoting the welfare of young people.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375D8" w:rsidRPr="00F23F4C" w:rsidRDefault="000375D8" w:rsidP="00F23F4C">
            <w:pPr>
              <w:rPr>
                <w:rFonts w:eastAsia="Calibri" w:cs="Calibri"/>
                <w:sz w:val="24"/>
                <w:szCs w:val="24"/>
              </w:rPr>
            </w:pPr>
          </w:p>
        </w:tc>
      </w:tr>
    </w:tbl>
    <w:p w:rsidR="000375D8" w:rsidRPr="00F23F4C" w:rsidRDefault="000375D8" w:rsidP="0077183E">
      <w:pPr>
        <w:pStyle w:val="DefaultText"/>
        <w:rPr>
          <w:rFonts w:asciiTheme="minorHAnsi" w:hAnsiTheme="minorHAnsi" w:cs="Calibri"/>
        </w:rPr>
      </w:pPr>
    </w:p>
    <w:sectPr w:rsidR="000375D8" w:rsidRPr="00F23F4C" w:rsidSect="00770C0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4C" w:rsidRDefault="00F23F4C" w:rsidP="00B46430">
      <w:r>
        <w:separator/>
      </w:r>
    </w:p>
  </w:endnote>
  <w:endnote w:type="continuationSeparator" w:id="0">
    <w:p w:rsidR="00F23F4C" w:rsidRDefault="00F23F4C" w:rsidP="00B4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4C" w:rsidRDefault="00F23F4C" w:rsidP="00B46430">
      <w:r>
        <w:separator/>
      </w:r>
    </w:p>
  </w:footnote>
  <w:footnote w:type="continuationSeparator" w:id="0">
    <w:p w:rsidR="00F23F4C" w:rsidRDefault="00F23F4C" w:rsidP="00B46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F4C" w:rsidRDefault="00F23F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F99"/>
    <w:multiLevelType w:val="hybridMultilevel"/>
    <w:tmpl w:val="1EF033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6261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B15C9"/>
    <w:multiLevelType w:val="hybridMultilevel"/>
    <w:tmpl w:val="D75A3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370E69"/>
    <w:multiLevelType w:val="multilevel"/>
    <w:tmpl w:val="0E40EF8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A4A7497"/>
    <w:multiLevelType w:val="multilevel"/>
    <w:tmpl w:val="3BFEC87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C097824"/>
    <w:multiLevelType w:val="multilevel"/>
    <w:tmpl w:val="8F4E20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2574A5E"/>
    <w:multiLevelType w:val="multilevel"/>
    <w:tmpl w:val="5878520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74C63FC"/>
    <w:multiLevelType w:val="multilevel"/>
    <w:tmpl w:val="E83E403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7D44BFE"/>
    <w:multiLevelType w:val="hybridMultilevel"/>
    <w:tmpl w:val="37D8C0F2"/>
    <w:lvl w:ilvl="0" w:tplc="162615A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D5498D"/>
    <w:multiLevelType w:val="hybridMultilevel"/>
    <w:tmpl w:val="B4D86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826576"/>
    <w:multiLevelType w:val="hybridMultilevel"/>
    <w:tmpl w:val="4446B70E"/>
    <w:lvl w:ilvl="0" w:tplc="16261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C29D8"/>
    <w:multiLevelType w:val="hybridMultilevel"/>
    <w:tmpl w:val="18AA6FA4"/>
    <w:lvl w:ilvl="0" w:tplc="162615A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E833A1"/>
    <w:multiLevelType w:val="hybridMultilevel"/>
    <w:tmpl w:val="CDD2A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CF5AFE"/>
    <w:multiLevelType w:val="hybridMultilevel"/>
    <w:tmpl w:val="1778D26A"/>
    <w:lvl w:ilvl="0" w:tplc="162615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4A2F6D"/>
    <w:multiLevelType w:val="multilevel"/>
    <w:tmpl w:val="5A5A82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8704F32"/>
    <w:multiLevelType w:val="multilevel"/>
    <w:tmpl w:val="78CA45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9C03242"/>
    <w:multiLevelType w:val="hybridMultilevel"/>
    <w:tmpl w:val="9188B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A01553"/>
    <w:multiLevelType w:val="multilevel"/>
    <w:tmpl w:val="D20214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0133718"/>
    <w:multiLevelType w:val="hybridMultilevel"/>
    <w:tmpl w:val="C018D504"/>
    <w:lvl w:ilvl="0" w:tplc="162615A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54278E"/>
    <w:multiLevelType w:val="hybridMultilevel"/>
    <w:tmpl w:val="9AFA16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612F28"/>
    <w:multiLevelType w:val="hybridMultilevel"/>
    <w:tmpl w:val="7F28ABC0"/>
    <w:lvl w:ilvl="0" w:tplc="162615A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7F0296"/>
    <w:multiLevelType w:val="multilevel"/>
    <w:tmpl w:val="DD2440C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>
    <w:nsid w:val="5D694E59"/>
    <w:multiLevelType w:val="hybridMultilevel"/>
    <w:tmpl w:val="CA64F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820318"/>
    <w:multiLevelType w:val="hybridMultilevel"/>
    <w:tmpl w:val="D7323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40572B"/>
    <w:multiLevelType w:val="hybridMultilevel"/>
    <w:tmpl w:val="CAE071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062ACA"/>
    <w:multiLevelType w:val="hybridMultilevel"/>
    <w:tmpl w:val="602E273A"/>
    <w:lvl w:ilvl="0" w:tplc="162615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261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105132"/>
    <w:multiLevelType w:val="hybridMultilevel"/>
    <w:tmpl w:val="43A2F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50854"/>
    <w:multiLevelType w:val="hybridMultilevel"/>
    <w:tmpl w:val="4BE04CFE"/>
    <w:lvl w:ilvl="0" w:tplc="1CDEE7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791888"/>
    <w:multiLevelType w:val="hybridMultilevel"/>
    <w:tmpl w:val="81B0D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15"/>
  </w:num>
  <w:num w:numId="4">
    <w:abstractNumId w:val="21"/>
  </w:num>
  <w:num w:numId="5">
    <w:abstractNumId w:val="8"/>
  </w:num>
  <w:num w:numId="6">
    <w:abstractNumId w:val="1"/>
  </w:num>
  <w:num w:numId="7">
    <w:abstractNumId w:val="11"/>
  </w:num>
  <w:num w:numId="8">
    <w:abstractNumId w:val="20"/>
  </w:num>
  <w:num w:numId="9">
    <w:abstractNumId w:val="4"/>
  </w:num>
  <w:num w:numId="10">
    <w:abstractNumId w:val="13"/>
  </w:num>
  <w:num w:numId="11">
    <w:abstractNumId w:val="2"/>
  </w:num>
  <w:num w:numId="12">
    <w:abstractNumId w:val="14"/>
  </w:num>
  <w:num w:numId="13">
    <w:abstractNumId w:val="3"/>
  </w:num>
  <w:num w:numId="14">
    <w:abstractNumId w:val="6"/>
  </w:num>
  <w:num w:numId="15">
    <w:abstractNumId w:val="5"/>
  </w:num>
  <w:num w:numId="16">
    <w:abstractNumId w:val="16"/>
  </w:num>
  <w:num w:numId="17">
    <w:abstractNumId w:val="25"/>
  </w:num>
  <w:num w:numId="18">
    <w:abstractNumId w:val="9"/>
  </w:num>
  <w:num w:numId="19">
    <w:abstractNumId w:val="26"/>
  </w:num>
  <w:num w:numId="20">
    <w:abstractNumId w:val="18"/>
  </w:num>
  <w:num w:numId="21">
    <w:abstractNumId w:val="12"/>
  </w:num>
  <w:num w:numId="22">
    <w:abstractNumId w:val="10"/>
  </w:num>
  <w:num w:numId="23">
    <w:abstractNumId w:val="0"/>
  </w:num>
  <w:num w:numId="24">
    <w:abstractNumId w:val="24"/>
  </w:num>
  <w:num w:numId="25">
    <w:abstractNumId w:val="7"/>
  </w:num>
  <w:num w:numId="26">
    <w:abstractNumId w:val="19"/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81E"/>
    <w:rsid w:val="00014CA8"/>
    <w:rsid w:val="000375D8"/>
    <w:rsid w:val="00046795"/>
    <w:rsid w:val="000602E8"/>
    <w:rsid w:val="00087BF7"/>
    <w:rsid w:val="000B0F54"/>
    <w:rsid w:val="000D2C13"/>
    <w:rsid w:val="00121794"/>
    <w:rsid w:val="001415E3"/>
    <w:rsid w:val="0014529D"/>
    <w:rsid w:val="00163CEB"/>
    <w:rsid w:val="00186A20"/>
    <w:rsid w:val="001C198E"/>
    <w:rsid w:val="00200653"/>
    <w:rsid w:val="002615AB"/>
    <w:rsid w:val="00265380"/>
    <w:rsid w:val="00325EAA"/>
    <w:rsid w:val="00327A31"/>
    <w:rsid w:val="00357B05"/>
    <w:rsid w:val="0036107F"/>
    <w:rsid w:val="003A3A2A"/>
    <w:rsid w:val="00424159"/>
    <w:rsid w:val="00451A42"/>
    <w:rsid w:val="004A60EC"/>
    <w:rsid w:val="004B00CE"/>
    <w:rsid w:val="00564970"/>
    <w:rsid w:val="00564C51"/>
    <w:rsid w:val="00593ECA"/>
    <w:rsid w:val="0064740F"/>
    <w:rsid w:val="006711B4"/>
    <w:rsid w:val="006A6DE8"/>
    <w:rsid w:val="006B64F9"/>
    <w:rsid w:val="006F4959"/>
    <w:rsid w:val="00770C09"/>
    <w:rsid w:val="0077183E"/>
    <w:rsid w:val="00771AAC"/>
    <w:rsid w:val="007A781E"/>
    <w:rsid w:val="00820429"/>
    <w:rsid w:val="00851679"/>
    <w:rsid w:val="00895C2A"/>
    <w:rsid w:val="008E7EED"/>
    <w:rsid w:val="00916E98"/>
    <w:rsid w:val="00925572"/>
    <w:rsid w:val="009715C8"/>
    <w:rsid w:val="0099702F"/>
    <w:rsid w:val="009C2BEF"/>
    <w:rsid w:val="00A3158C"/>
    <w:rsid w:val="00A57DEE"/>
    <w:rsid w:val="00AA6D55"/>
    <w:rsid w:val="00AB7D41"/>
    <w:rsid w:val="00AF50A4"/>
    <w:rsid w:val="00B16537"/>
    <w:rsid w:val="00B46430"/>
    <w:rsid w:val="00B7375B"/>
    <w:rsid w:val="00BB030E"/>
    <w:rsid w:val="00BB5F45"/>
    <w:rsid w:val="00BB65CE"/>
    <w:rsid w:val="00BD2183"/>
    <w:rsid w:val="00C04F53"/>
    <w:rsid w:val="00C43045"/>
    <w:rsid w:val="00C97C2C"/>
    <w:rsid w:val="00CC7715"/>
    <w:rsid w:val="00D757E4"/>
    <w:rsid w:val="00D90FF5"/>
    <w:rsid w:val="00DF0792"/>
    <w:rsid w:val="00DF284A"/>
    <w:rsid w:val="00E40254"/>
    <w:rsid w:val="00E96792"/>
    <w:rsid w:val="00EB141E"/>
    <w:rsid w:val="00EB271A"/>
    <w:rsid w:val="00ED00BF"/>
    <w:rsid w:val="00ED020D"/>
    <w:rsid w:val="00F23F4C"/>
    <w:rsid w:val="00F7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09"/>
  </w:style>
  <w:style w:type="paragraph" w:styleId="Heading1">
    <w:name w:val="heading 1"/>
    <w:basedOn w:val="Normal"/>
    <w:next w:val="Normal"/>
    <w:link w:val="Heading1Char"/>
    <w:qFormat/>
    <w:rsid w:val="00771AAC"/>
    <w:pPr>
      <w:keepNext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64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430"/>
  </w:style>
  <w:style w:type="paragraph" w:styleId="Footer">
    <w:name w:val="footer"/>
    <w:basedOn w:val="Normal"/>
    <w:link w:val="FooterChar"/>
    <w:uiPriority w:val="99"/>
    <w:semiHidden/>
    <w:unhideWhenUsed/>
    <w:rsid w:val="00B464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6430"/>
  </w:style>
  <w:style w:type="character" w:customStyle="1" w:styleId="Heading1Char">
    <w:name w:val="Heading 1 Char"/>
    <w:basedOn w:val="DefaultParagraphFont"/>
    <w:link w:val="Heading1"/>
    <w:rsid w:val="00771AAC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771AAC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71AAC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771AAC"/>
    <w:pPr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71AAC"/>
    <w:rPr>
      <w:rFonts w:ascii="Times New Roman" w:eastAsia="Times New Roman" w:hAnsi="Times New Roman" w:cs="Times New Roman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C4304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A57D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 Text"/>
    <w:basedOn w:val="Normal"/>
    <w:rsid w:val="00A57DEE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D0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37CC2253.dotm</Template>
  <TotalTime>85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Sweeney</dc:creator>
  <cp:lastModifiedBy>C Barber</cp:lastModifiedBy>
  <cp:revision>23</cp:revision>
  <cp:lastPrinted>2017-03-07T10:37:00Z</cp:lastPrinted>
  <dcterms:created xsi:type="dcterms:W3CDTF">2012-03-14T14:31:00Z</dcterms:created>
  <dcterms:modified xsi:type="dcterms:W3CDTF">2017-03-07T10:37:00Z</dcterms:modified>
</cp:coreProperties>
</file>