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0"/>
          <w:sz w:val="28"/>
          <w:szCs w:val="28"/>
          <w:vertAlign w:val="baseline"/>
        </w:rPr>
      </w:pPr>
      <w:r w:rsidDel="00000000" w:rsidR="00000000" w:rsidRPr="00000000">
        <w:rPr>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48665" cy="1047750"/>
            <wp:effectExtent b="0" l="0" r="0" t="0"/>
            <wp:wrapSquare wrapText="bothSides" distB="0" distT="0" distL="114300" distR="114300"/>
            <wp:docPr descr="RuislipStripeLogos" id="1" name="image1.png"/>
            <a:graphic>
              <a:graphicData uri="http://schemas.openxmlformats.org/drawingml/2006/picture">
                <pic:pic>
                  <pic:nvPicPr>
                    <pic:cNvPr descr="RuislipStripeLogos" id="0" name="image1.png"/>
                    <pic:cNvPicPr preferRelativeResize="0"/>
                  </pic:nvPicPr>
                  <pic:blipFill>
                    <a:blip r:embed="rId6"/>
                    <a:srcRect b="38776" l="10960" r="62076" t="9627"/>
                    <a:stretch>
                      <a:fillRect/>
                    </a:stretch>
                  </pic:blipFill>
                  <pic:spPr>
                    <a:xfrm>
                      <a:off x="0" y="0"/>
                      <a:ext cx="748665" cy="1047750"/>
                    </a:xfrm>
                    <a:prstGeom prst="rect"/>
                    <a:ln/>
                  </pic:spPr>
                </pic:pic>
              </a:graphicData>
            </a:graphic>
          </wp:anchor>
        </w:drawing>
      </w:r>
    </w:p>
    <w:p w:rsidR="00000000" w:rsidDel="00000000" w:rsidP="00000000" w:rsidRDefault="00000000" w:rsidRPr="00000000" w14:paraId="00000002">
      <w:pPr>
        <w:pageBreakBefore w:val="0"/>
        <w:jc w:val="center"/>
        <w:rPr>
          <w:b w:val="0"/>
          <w:sz w:val="28"/>
          <w:szCs w:val="28"/>
          <w:vertAlign w:val="baseline"/>
        </w:rPr>
      </w:pPr>
      <w:r w:rsidDel="00000000" w:rsidR="00000000" w:rsidRPr="00000000">
        <w:rPr>
          <w:rtl w:val="0"/>
        </w:rPr>
      </w:r>
    </w:p>
    <w:p w:rsidR="00000000" w:rsidDel="00000000" w:rsidP="00000000" w:rsidRDefault="00000000" w:rsidRPr="00000000" w14:paraId="00000003">
      <w:pPr>
        <w:pageBreakBefore w:val="0"/>
        <w:jc w:val="center"/>
        <w:rPr>
          <w:b w:val="0"/>
          <w:sz w:val="28"/>
          <w:szCs w:val="28"/>
          <w:vertAlign w:val="baseline"/>
        </w:rPr>
      </w:pPr>
      <w:r w:rsidDel="00000000" w:rsidR="00000000" w:rsidRPr="00000000">
        <w:rPr>
          <w:rtl w:val="0"/>
        </w:rPr>
      </w:r>
    </w:p>
    <w:p w:rsidR="00000000" w:rsidDel="00000000" w:rsidP="00000000" w:rsidRDefault="00000000" w:rsidRPr="00000000" w14:paraId="00000004">
      <w:pPr>
        <w:pageBreakBefore w:val="0"/>
        <w:rPr>
          <w:b w:val="0"/>
          <w:sz w:val="28"/>
          <w:szCs w:val="28"/>
          <w:vertAlign w:val="baseline"/>
        </w:rPr>
      </w:pPr>
      <w:r w:rsidDel="00000000" w:rsidR="00000000" w:rsidRPr="00000000">
        <w:rPr>
          <w:rtl w:val="0"/>
        </w:rPr>
      </w:r>
    </w:p>
    <w:p w:rsidR="00000000" w:rsidDel="00000000" w:rsidP="00000000" w:rsidRDefault="00000000" w:rsidRPr="00000000" w14:paraId="00000005">
      <w:pPr>
        <w:pageBreakBefore w:val="0"/>
        <w:jc w:val="center"/>
        <w:rPr>
          <w:rFonts w:ascii="Calibri" w:cs="Calibri" w:eastAsia="Calibri" w:hAnsi="Calibri"/>
          <w:sz w:val="28"/>
          <w:szCs w:val="28"/>
          <w:vertAlign w:val="baseline"/>
        </w:rPr>
      </w:pPr>
      <w:r w:rsidDel="00000000" w:rsidR="00000000" w:rsidRPr="00000000">
        <w:rPr>
          <w:rFonts w:ascii="Calibri" w:cs="Calibri" w:eastAsia="Calibri" w:hAnsi="Calibri"/>
          <w:b w:val="1"/>
          <w:sz w:val="28"/>
          <w:szCs w:val="28"/>
          <w:vertAlign w:val="baseline"/>
          <w:rtl w:val="0"/>
        </w:rPr>
        <w:t xml:space="preserve">JOB DESCRIPTION</w:t>
      </w: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8">
      <w:pPr>
        <w:pageBreakBefore w:val="0"/>
        <w:ind w:left="0" w:firstLine="0"/>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JOB TITLE:</w:t>
        <w:tab/>
      </w:r>
      <w:r w:rsidDel="00000000" w:rsidR="00000000" w:rsidRPr="00000000">
        <w:rPr>
          <w:rFonts w:ascii="Calibri" w:cs="Calibri" w:eastAsia="Calibri" w:hAnsi="Calibri"/>
          <w:sz w:val="22"/>
          <w:szCs w:val="22"/>
          <w:vertAlign w:val="baseline"/>
          <w:rtl w:val="0"/>
        </w:rPr>
        <w:tab/>
        <w:t xml:space="preserve">P</w:t>
      </w:r>
      <w:r w:rsidDel="00000000" w:rsidR="00000000" w:rsidRPr="00000000">
        <w:rPr>
          <w:rFonts w:ascii="Calibri" w:cs="Calibri" w:eastAsia="Calibri" w:hAnsi="Calibri"/>
          <w:sz w:val="22"/>
          <w:szCs w:val="22"/>
          <w:rtl w:val="0"/>
        </w:rPr>
        <w:t xml:space="preserve">remises Assistant</w:t>
      </w: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REPORTS TO:</w:t>
        <w:tab/>
      </w:r>
      <w:r w:rsidDel="00000000" w:rsidR="00000000" w:rsidRPr="00000000">
        <w:rPr>
          <w:rFonts w:ascii="Calibri" w:cs="Calibri" w:eastAsia="Calibri" w:hAnsi="Calibri"/>
          <w:sz w:val="22"/>
          <w:szCs w:val="22"/>
          <w:vertAlign w:val="baseline"/>
          <w:rtl w:val="0"/>
        </w:rPr>
        <w:tab/>
      </w:r>
      <w:r w:rsidDel="00000000" w:rsidR="00000000" w:rsidRPr="00000000">
        <w:rPr>
          <w:rFonts w:ascii="Calibri" w:cs="Calibri" w:eastAsia="Calibri" w:hAnsi="Calibri"/>
          <w:sz w:val="22"/>
          <w:szCs w:val="22"/>
          <w:rtl w:val="0"/>
        </w:rPr>
        <w:t xml:space="preserve">Premises Manager</w:t>
      </w:r>
      <w:r w:rsidDel="00000000" w:rsidR="00000000" w:rsidRPr="00000000">
        <w:rPr>
          <w:rtl w:val="0"/>
        </w:rPr>
      </w:r>
    </w:p>
    <w:p w:rsidR="00000000" w:rsidDel="00000000" w:rsidP="00000000" w:rsidRDefault="00000000" w:rsidRPr="00000000" w14:paraId="0000000A">
      <w:pPr>
        <w:pageBreakBefore w:val="0"/>
        <w:rPr>
          <w:rFonts w:ascii="Calibri" w:cs="Calibri" w:eastAsia="Calibri" w:hAnsi="Calibri"/>
          <w:sz w:val="22"/>
          <w:szCs w:val="22"/>
          <w:highlight w:val="yellow"/>
          <w:vertAlign w:val="baseline"/>
        </w:rPr>
      </w:pPr>
      <w:r w:rsidDel="00000000" w:rsidR="00000000" w:rsidRPr="00000000">
        <w:rPr>
          <w:rFonts w:ascii="Calibri" w:cs="Calibri" w:eastAsia="Calibri" w:hAnsi="Calibri"/>
          <w:b w:val="1"/>
          <w:sz w:val="22"/>
          <w:szCs w:val="22"/>
          <w:rtl w:val="0"/>
        </w:rPr>
        <w:t xml:space="preserve">SALARY</w:t>
      </w:r>
      <w:r w:rsidDel="00000000" w:rsidR="00000000" w:rsidRPr="00000000">
        <w:rPr>
          <w:rFonts w:ascii="Calibri" w:cs="Calibri" w:eastAsia="Calibri" w:hAnsi="Calibri"/>
          <w:b w:val="1"/>
          <w:sz w:val="22"/>
          <w:szCs w:val="22"/>
          <w:vertAlign w:val="baseline"/>
          <w:rtl w:val="0"/>
        </w:rPr>
        <w:t xml:space="preserve">:</w:t>
        <w:tab/>
        <w:tab/>
      </w:r>
      <w:r w:rsidDel="00000000" w:rsidR="00000000" w:rsidRPr="00000000">
        <w:rPr>
          <w:rFonts w:ascii="Calibri" w:cs="Calibri" w:eastAsia="Calibri" w:hAnsi="Calibri"/>
          <w:sz w:val="22"/>
          <w:szCs w:val="22"/>
          <w:vertAlign w:val="baseline"/>
          <w:rtl w:val="0"/>
        </w:rPr>
        <w:t xml:space="preserve">Scale 3 </w:t>
      </w: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HOURS:</w:t>
        <w:tab/>
        <w:tab/>
      </w:r>
      <w:r w:rsidDel="00000000" w:rsidR="00000000" w:rsidRPr="00000000">
        <w:rPr>
          <w:rFonts w:ascii="Calibri" w:cs="Calibri" w:eastAsia="Calibri" w:hAnsi="Calibri"/>
          <w:sz w:val="22"/>
          <w:szCs w:val="22"/>
          <w:rtl w:val="0"/>
        </w:rPr>
        <w:tab/>
        <w:t xml:space="preserve">36 per week, 52 weeks per year</w:t>
      </w:r>
    </w:p>
    <w:p w:rsidR="00000000" w:rsidDel="00000000" w:rsidP="00000000" w:rsidRDefault="00000000" w:rsidRPr="00000000" w14:paraId="0000000C">
      <w:pPr>
        <w:ind w:left="21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6:00am - 2:15pm (Mon - Thu) 6:00am - 2:00pm (Fri) (with a 1 hour unpaid lunch break) or 11:30am - 7:45pm (Mon - Thu) 11:45am - 7:45pm (Fri) (with a 1 hour unpaid lunch break)</w:t>
      </w:r>
      <w:r w:rsidDel="00000000" w:rsidR="00000000" w:rsidRPr="00000000">
        <w:rPr>
          <w:rtl w:val="0"/>
        </w:rPr>
      </w:r>
    </w:p>
    <w:p w:rsidR="00000000" w:rsidDel="00000000" w:rsidP="00000000" w:rsidRDefault="00000000" w:rsidRPr="00000000" w14:paraId="0000000D">
      <w:pPr>
        <w:pageBreakBefore w:val="0"/>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CONTRACT:</w:t>
        <w:tab/>
      </w:r>
      <w:r w:rsidDel="00000000" w:rsidR="00000000" w:rsidRPr="00000000">
        <w:rPr>
          <w:rFonts w:ascii="Calibri" w:cs="Calibri" w:eastAsia="Calibri" w:hAnsi="Calibri"/>
          <w:sz w:val="22"/>
          <w:szCs w:val="22"/>
          <w:rtl w:val="0"/>
        </w:rPr>
        <w:tab/>
        <w:t xml:space="preserve">Full-time, permanent </w:t>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w:t>
        <w:tab/>
      </w:r>
      <w:r w:rsidDel="00000000" w:rsidR="00000000" w:rsidRPr="00000000">
        <w:rPr>
          <w:rFonts w:ascii="Calibri" w:cs="Calibri" w:eastAsia="Calibri" w:hAnsi="Calibri"/>
          <w:sz w:val="22"/>
          <w:szCs w:val="22"/>
          <w:rtl w:val="0"/>
        </w:rPr>
        <w:tab/>
        <w:tab/>
        <w:t xml:space="preserve">January 2025</w:t>
      </w:r>
      <w:r w:rsidDel="00000000" w:rsidR="00000000" w:rsidRPr="00000000">
        <w:rPr>
          <w:rtl w:val="0"/>
        </w:rPr>
      </w:r>
    </w:p>
    <w:p w:rsidR="00000000" w:rsidDel="00000000" w:rsidP="00000000" w:rsidRDefault="00000000" w:rsidRPr="00000000" w14:paraId="0000000F">
      <w:pPr>
        <w:pageBreakBefore w:val="0"/>
        <w:tabs>
          <w:tab w:val="left" w:leader="none" w:pos="28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ageBreakBefore w:val="0"/>
        <w:tabs>
          <w:tab w:val="left" w:leader="none" w:pos="2880"/>
        </w:tabs>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u w:val="single"/>
          <w:vertAlign w:val="baseline"/>
          <w:rtl w:val="0"/>
        </w:rPr>
        <w:t xml:space="preserve">P</w:t>
      </w:r>
      <w:r w:rsidDel="00000000" w:rsidR="00000000" w:rsidRPr="00000000">
        <w:rPr>
          <w:rFonts w:ascii="Calibri" w:cs="Calibri" w:eastAsia="Calibri" w:hAnsi="Calibri"/>
          <w:b w:val="1"/>
          <w:sz w:val="22"/>
          <w:szCs w:val="22"/>
          <w:u w:val="single"/>
          <w:rtl w:val="0"/>
        </w:rPr>
        <w:t xml:space="preserve">urpose of the job</w:t>
      </w:r>
      <w:r w:rsidDel="00000000" w:rsidR="00000000" w:rsidRPr="00000000">
        <w:rPr>
          <w:rFonts w:ascii="Calibri" w:cs="Calibri" w:eastAsia="Calibri" w:hAnsi="Calibri"/>
          <w:b w:val="1"/>
          <w:sz w:val="22"/>
          <w:szCs w:val="22"/>
          <w:u w:val="single"/>
          <w:vertAlign w:val="baseline"/>
          <w:rtl w:val="0"/>
        </w:rPr>
        <w:t xml:space="preserve">:</w:t>
      </w:r>
      <w:r w:rsidDel="00000000" w:rsidR="00000000" w:rsidRPr="00000000">
        <w:rPr>
          <w:rFonts w:ascii="Calibri" w:cs="Calibri" w:eastAsia="Calibri" w:hAnsi="Calibri"/>
          <w:sz w:val="22"/>
          <w:szCs w:val="22"/>
          <w:vertAlign w:val="baseline"/>
          <w:rtl w:val="0"/>
        </w:rPr>
        <w:tab/>
      </w:r>
    </w:p>
    <w:p w:rsidR="00000000" w:rsidDel="00000000" w:rsidP="00000000" w:rsidRDefault="00000000" w:rsidRPr="00000000" w14:paraId="00000011">
      <w:pPr>
        <w:spacing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a range of premises assistant duties to help ensure the school is secure, clean and safe, and facilities and resources are maintained and improved.</w:t>
      </w:r>
    </w:p>
    <w:p w:rsidR="00000000" w:rsidDel="00000000" w:rsidP="00000000" w:rsidRDefault="00000000" w:rsidRPr="00000000" w14:paraId="00000012">
      <w:pPr>
        <w:pageBreakBefore w:val="0"/>
        <w:tabs>
          <w:tab w:val="left" w:leader="none" w:pos="2880"/>
        </w:tabs>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13">
      <w:pPr>
        <w:pageBreakBefore w:val="0"/>
        <w:tabs>
          <w:tab w:val="left" w:leader="none" w:pos="2880"/>
        </w:tabs>
        <w:rPr>
          <w:rFonts w:ascii="Calibri" w:cs="Calibri" w:eastAsia="Calibri" w:hAnsi="Calibri"/>
          <w:sz w:val="22"/>
          <w:szCs w:val="22"/>
          <w:u w:val="single"/>
          <w:vertAlign w:val="baseline"/>
        </w:rPr>
      </w:pPr>
      <w:r w:rsidDel="00000000" w:rsidR="00000000" w:rsidRPr="00000000">
        <w:rPr>
          <w:rFonts w:ascii="Calibri" w:cs="Calibri" w:eastAsia="Calibri" w:hAnsi="Calibri"/>
          <w:b w:val="1"/>
          <w:sz w:val="22"/>
          <w:szCs w:val="22"/>
          <w:u w:val="single"/>
          <w:rtl w:val="0"/>
        </w:rPr>
        <w:t xml:space="preserve">Key </w:t>
      </w:r>
      <w:r w:rsidDel="00000000" w:rsidR="00000000" w:rsidRPr="00000000">
        <w:rPr>
          <w:rFonts w:ascii="Calibri" w:cs="Calibri" w:eastAsia="Calibri" w:hAnsi="Calibri"/>
          <w:b w:val="1"/>
          <w:sz w:val="22"/>
          <w:szCs w:val="22"/>
          <w:u w:val="single"/>
          <w:vertAlign w:val="baseline"/>
          <w:rtl w:val="0"/>
        </w:rPr>
        <w:t xml:space="preserve">responsibilities and tasks:</w:t>
      </w:r>
      <w:r w:rsidDel="00000000" w:rsidR="00000000" w:rsidRPr="00000000">
        <w:rPr>
          <w:rtl w:val="0"/>
        </w:rPr>
      </w:r>
    </w:p>
    <w:p w:rsidR="00000000" w:rsidDel="00000000" w:rsidP="00000000" w:rsidRDefault="00000000" w:rsidRPr="00000000" w14:paraId="00000014">
      <w:pPr>
        <w:pageBreakBefore w:val="0"/>
        <w:tabs>
          <w:tab w:val="left" w:leader="none" w:pos="2880"/>
        </w:tabs>
        <w:rPr>
          <w:rFonts w:ascii="Calibri" w:cs="Calibri" w:eastAsia="Calibri" w:hAnsi="Calibri"/>
          <w:sz w:val="22"/>
          <w:szCs w:val="22"/>
          <w:u w:val="single"/>
          <w:vertAlign w:val="baseline"/>
        </w:rPr>
      </w:pPr>
      <w:r w:rsidDel="00000000" w:rsidR="00000000" w:rsidRPr="00000000">
        <w:rPr>
          <w:rtl w:val="0"/>
        </w:rPr>
      </w:r>
    </w:p>
    <w:p w:rsidR="00000000" w:rsidDel="00000000" w:rsidP="00000000" w:rsidRDefault="00000000" w:rsidRPr="00000000" w14:paraId="00000015">
      <w:pPr>
        <w:pageBreakBefore w:val="0"/>
        <w:tabs>
          <w:tab w:val="left" w:leader="none" w:pos="28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normal duties of the postholder will include the following:</w:t>
      </w:r>
    </w:p>
    <w:p w:rsidR="00000000" w:rsidDel="00000000" w:rsidP="00000000" w:rsidRDefault="00000000" w:rsidRPr="00000000" w14:paraId="00000016">
      <w:pPr>
        <w:spacing w:after="1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after="12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Premises assistant duties:</w:t>
      </w:r>
      <w:r w:rsidDel="00000000" w:rsidR="00000000" w:rsidRPr="00000000">
        <w:rPr>
          <w:rtl w:val="0"/>
        </w:rPr>
      </w:r>
    </w:p>
    <w:p w:rsidR="00000000" w:rsidDel="00000000" w:rsidP="00000000" w:rsidRDefault="00000000" w:rsidRPr="00000000" w14:paraId="00000018">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ensure that all work carried out is done with due regard to the Health and Safety Policies and Regulations</w:t>
      </w:r>
    </w:p>
    <w:p w:rsidR="00000000" w:rsidDel="00000000" w:rsidP="00000000" w:rsidRDefault="00000000" w:rsidRPr="00000000" w14:paraId="00000019">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deal with emergency situations in accordance with the school’s Health and Safety Policy</w:t>
      </w:r>
    </w:p>
    <w:p w:rsidR="00000000" w:rsidDel="00000000" w:rsidP="00000000" w:rsidRDefault="00000000" w:rsidRPr="00000000" w14:paraId="0000001A">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support the premises manager in ensuring all contractors and visitors are managed according to required Health and Safety guidelines</w:t>
      </w:r>
    </w:p>
    <w:p w:rsidR="00000000" w:rsidDel="00000000" w:rsidP="00000000" w:rsidRDefault="00000000" w:rsidRPr="00000000" w14:paraId="0000001B">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ensure that all escape routes and potentially hazardous areas are kept free from obstruction</w:t>
      </w:r>
    </w:p>
    <w:p w:rsidR="00000000" w:rsidDel="00000000" w:rsidP="00000000" w:rsidRDefault="00000000" w:rsidRPr="00000000" w14:paraId="0000001C">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ensure that inflammable materials for use around the site are stored safely</w:t>
      </w:r>
    </w:p>
    <w:p w:rsidR="00000000" w:rsidDel="00000000" w:rsidP="00000000" w:rsidRDefault="00000000" w:rsidRPr="00000000" w14:paraId="0000001D">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ensure that dangerous substances and equipment are used and stored safely</w:t>
      </w:r>
    </w:p>
    <w:p w:rsidR="00000000" w:rsidDel="00000000" w:rsidP="00000000" w:rsidRDefault="00000000" w:rsidRPr="00000000" w14:paraId="0000001E">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remove rubbish and animal waste from the site as and when necessary</w:t>
      </w:r>
    </w:p>
    <w:p w:rsidR="00000000" w:rsidDel="00000000" w:rsidP="00000000" w:rsidRDefault="00000000" w:rsidRPr="00000000" w14:paraId="0000001F">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grit walkways in icy weather as per the Health and Safety Policy</w:t>
      </w:r>
    </w:p>
    <w:p w:rsidR="00000000" w:rsidDel="00000000" w:rsidP="00000000" w:rsidRDefault="00000000" w:rsidRPr="00000000" w14:paraId="00000020">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assist with the moving of furniture and equipment as required</w:t>
      </w:r>
    </w:p>
    <w:p w:rsidR="00000000" w:rsidDel="00000000" w:rsidP="00000000" w:rsidRDefault="00000000" w:rsidRPr="00000000" w14:paraId="00000021">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assist with setting up spaces for school events, productions, etc.</w:t>
      </w:r>
    </w:p>
    <w:p w:rsidR="00000000" w:rsidDel="00000000" w:rsidP="00000000" w:rsidRDefault="00000000" w:rsidRPr="00000000" w14:paraId="00000022">
      <w:pPr>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after="12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Security:</w:t>
      </w:r>
      <w:r w:rsidDel="00000000" w:rsidR="00000000" w:rsidRPr="00000000">
        <w:rPr>
          <w:rtl w:val="0"/>
        </w:rPr>
      </w:r>
    </w:p>
    <w:p w:rsidR="00000000" w:rsidDel="00000000" w:rsidP="00000000" w:rsidRDefault="00000000" w:rsidRPr="00000000" w14:paraId="00000024">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 a key holder, to be responsible for opening/closing the school, disarming the alarm system, securing the school, including windows, exit doors and gates and re-arming the alarm system.</w:t>
      </w:r>
    </w:p>
    <w:p w:rsidR="00000000" w:rsidDel="00000000" w:rsidP="00000000" w:rsidRDefault="00000000" w:rsidRPr="00000000" w14:paraId="00000025">
      <w:pPr>
        <w:ind w:left="56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after="12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Services, Maintenance and Repairs:</w:t>
      </w:r>
      <w:r w:rsidDel="00000000" w:rsidR="00000000" w:rsidRPr="00000000">
        <w:rPr>
          <w:rtl w:val="0"/>
        </w:rPr>
      </w:r>
    </w:p>
    <w:p w:rsidR="00000000" w:rsidDel="00000000" w:rsidP="00000000" w:rsidRDefault="00000000" w:rsidRPr="00000000" w14:paraId="00000027">
      <w:pPr>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tend to, under the direction of the premises manager, the maintenance of the school site and the immediate areas outside school</w:t>
      </w:r>
    </w:p>
    <w:p w:rsidR="00000000" w:rsidDel="00000000" w:rsidP="00000000" w:rsidRDefault="00000000" w:rsidRPr="00000000" w14:paraId="00000028">
      <w:pPr>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undertake daily and periodic cleaning duties on a regular basis and general cleaning during the school day as need arises</w:t>
      </w:r>
    </w:p>
    <w:p w:rsidR="00000000" w:rsidDel="00000000" w:rsidP="00000000" w:rsidRDefault="00000000" w:rsidRPr="00000000" w14:paraId="00000029">
      <w:pPr>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carry out minor day-to-day repairs and maintenance around the school site as directed by the premises manager.  Report and follow up faults as necessary.</w:t>
      </w:r>
    </w:p>
    <w:p w:rsidR="00000000" w:rsidDel="00000000" w:rsidP="00000000" w:rsidRDefault="00000000" w:rsidRPr="00000000" w14:paraId="0000002A">
      <w:pPr>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undertake some external and internal redecoration as per the maintenance schedule, possibly during the school holidays.</w:t>
      </w:r>
    </w:p>
    <w:p w:rsidR="00000000" w:rsidDel="00000000" w:rsidP="00000000" w:rsidRDefault="00000000" w:rsidRPr="00000000" w14:paraId="0000002B">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Training and Development:</w:t>
      </w:r>
      <w:r w:rsidDel="00000000" w:rsidR="00000000" w:rsidRPr="00000000">
        <w:rPr>
          <w:rtl w:val="0"/>
        </w:rPr>
      </w:r>
    </w:p>
    <w:p w:rsidR="00000000" w:rsidDel="00000000" w:rsidP="00000000" w:rsidRDefault="00000000" w:rsidRPr="00000000" w14:paraId="0000002D">
      <w:pPr>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undertake training courses to develop relevant skills.  </w:t>
      </w:r>
    </w:p>
    <w:p w:rsidR="00000000" w:rsidDel="00000000" w:rsidP="00000000" w:rsidRDefault="00000000" w:rsidRPr="00000000" w14:paraId="0000002E">
      <w:pPr>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attend Health and Safety courses to keep up to date with legislation.</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Health and Safety</w:t>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numPr>
          <w:ilvl w:val="0"/>
          <w:numId w:val="4"/>
        </w:numPr>
        <w:spacing w:line="259" w:lineRule="auto"/>
        <w:ind w:left="360"/>
        <w:rPr>
          <w:sz w:val="22"/>
          <w:szCs w:val="22"/>
        </w:rPr>
      </w:pPr>
      <w:r w:rsidDel="00000000" w:rsidR="00000000" w:rsidRPr="00000000">
        <w:rPr>
          <w:rFonts w:ascii="Calibri" w:cs="Calibri" w:eastAsia="Calibri" w:hAnsi="Calibri"/>
          <w:sz w:val="22"/>
          <w:szCs w:val="22"/>
          <w:rtl w:val="0"/>
        </w:rPr>
        <w:t xml:space="preserve">To be familiar with the school’s policies that refer specifically to health and safety regulations and implement it as applicable within the department</w:t>
      </w:r>
      <w:r w:rsidDel="00000000" w:rsidR="00000000" w:rsidRPr="00000000">
        <w:rPr>
          <w:rtl w:val="0"/>
        </w:rPr>
      </w:r>
    </w:p>
    <w:p w:rsidR="00000000" w:rsidDel="00000000" w:rsidP="00000000" w:rsidRDefault="00000000" w:rsidRPr="00000000" w14:paraId="00000033">
      <w:pPr>
        <w:numPr>
          <w:ilvl w:val="0"/>
          <w:numId w:val="4"/>
        </w:numPr>
        <w:spacing w:line="259" w:lineRule="auto"/>
        <w:ind w:left="360"/>
        <w:rPr>
          <w:sz w:val="22"/>
          <w:szCs w:val="22"/>
        </w:rPr>
      </w:pPr>
      <w:r w:rsidDel="00000000" w:rsidR="00000000" w:rsidRPr="00000000">
        <w:rPr>
          <w:rFonts w:ascii="Calibri" w:cs="Calibri" w:eastAsia="Calibri" w:hAnsi="Calibri"/>
          <w:sz w:val="22"/>
          <w:szCs w:val="22"/>
          <w:rtl w:val="0"/>
        </w:rPr>
        <w:t xml:space="preserve">To ensure that health and safety policies and practices, including risk assessments, throughout the department are in line with national requirements and updated where necessary</w:t>
      </w:r>
      <w:r w:rsidDel="00000000" w:rsidR="00000000" w:rsidRPr="00000000">
        <w:rPr>
          <w:rtl w:val="0"/>
        </w:rPr>
      </w:r>
    </w:p>
    <w:p w:rsidR="00000000" w:rsidDel="00000000" w:rsidP="00000000" w:rsidRDefault="00000000" w:rsidRPr="00000000" w14:paraId="00000034">
      <w:pPr>
        <w:numPr>
          <w:ilvl w:val="0"/>
          <w:numId w:val="4"/>
        </w:numPr>
        <w:spacing w:line="259" w:lineRule="auto"/>
        <w:ind w:left="360"/>
        <w:rPr>
          <w:sz w:val="22"/>
          <w:szCs w:val="22"/>
        </w:rPr>
      </w:pPr>
      <w:r w:rsidDel="00000000" w:rsidR="00000000" w:rsidRPr="00000000">
        <w:rPr>
          <w:rFonts w:ascii="Calibri" w:cs="Calibri" w:eastAsia="Calibri" w:hAnsi="Calibri"/>
          <w:sz w:val="22"/>
          <w:szCs w:val="22"/>
          <w:rtl w:val="0"/>
        </w:rPr>
        <w:t xml:space="preserve">To have regard to health and safety across the school in all aspects of work, in line with the school’s policies and keep up to date with all relevant policies and risk assessments.</w:t>
      </w: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6">
      <w:pPr>
        <w:pageBreakBefore w:val="0"/>
        <w:tabs>
          <w:tab w:val="left" w:leader="none" w:pos="720"/>
        </w:tabs>
        <w:spacing w:after="39"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Other duties and responsibilities</w:t>
      </w:r>
      <w:r w:rsidDel="00000000" w:rsidR="00000000" w:rsidRPr="00000000">
        <w:rPr>
          <w:rtl w:val="0"/>
        </w:rPr>
      </w:r>
    </w:p>
    <w:p w:rsidR="00000000" w:rsidDel="00000000" w:rsidP="00000000" w:rsidRDefault="00000000" w:rsidRPr="00000000" w14:paraId="00000037">
      <w:pPr>
        <w:pageBreakBefore w:val="0"/>
        <w:tabs>
          <w:tab w:val="left" w:leader="none" w:pos="720"/>
        </w:tabs>
        <w:spacing w:after="39"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Any other duties commensurate with the general level of responsibility of the post that the Headteacher may from time to time ask the post-holder to perform.</w:t>
      </w:r>
    </w:p>
    <w:p w:rsidR="00000000" w:rsidDel="00000000" w:rsidP="00000000" w:rsidRDefault="00000000" w:rsidRPr="00000000" w14:paraId="0000003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sz w:val="22"/>
          <w:szCs w:val="22"/>
          <w:vertAlign w:val="baseline"/>
        </w:rPr>
      </w:pPr>
      <w:r w:rsidDel="00000000" w:rsidR="00000000" w:rsidRPr="00000000">
        <w:rPr>
          <w:rFonts w:ascii="Calibri" w:cs="Calibri" w:eastAsia="Calibri" w:hAnsi="Calibri"/>
          <w:color w:val="231f20"/>
          <w:sz w:val="22"/>
          <w:szCs w:val="22"/>
          <w:vertAlign w:val="baseline"/>
          <w:rtl w:val="0"/>
        </w:rPr>
        <w:t xml:space="preserve">Ruislip High School is committed to safeguarding and promoting the welfare of children and young people and expects all staff to share this commitment.</w:t>
      </w:r>
      <w:r w:rsidDel="00000000" w:rsidR="00000000" w:rsidRPr="00000000">
        <w:rPr>
          <w:rtl w:val="0"/>
        </w:rPr>
      </w:r>
    </w:p>
    <w:p w:rsidR="00000000" w:rsidDel="00000000" w:rsidP="00000000" w:rsidRDefault="00000000" w:rsidRPr="00000000" w14:paraId="0000003A">
      <w:pPr>
        <w:pageBreakBefore w:val="0"/>
        <w:ind w:right="-334"/>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B">
      <w:pPr>
        <w:pageBreakBefore w:val="0"/>
        <w:ind w:right="-334"/>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C">
      <w:pPr>
        <w:pageBreakBefore w:val="0"/>
        <w:ind w:right="-334"/>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Signed:</w:t>
        <w:tab/>
      </w:r>
      <w:r w:rsidDel="00000000" w:rsidR="00000000" w:rsidRPr="00000000">
        <w:rPr>
          <w:rFonts w:ascii="Calibri" w:cs="Calibri" w:eastAsia="Calibri" w:hAnsi="Calibri"/>
          <w:sz w:val="22"/>
          <w:szCs w:val="22"/>
          <w:u w:val="single"/>
          <w:vertAlign w:val="baseline"/>
          <w:rtl w:val="0"/>
        </w:rPr>
        <w:tab/>
        <w:tab/>
        <w:tab/>
        <w:tab/>
      </w:r>
      <w:r w:rsidDel="00000000" w:rsidR="00000000" w:rsidRPr="00000000">
        <w:rPr>
          <w:rFonts w:ascii="Calibri" w:cs="Calibri" w:eastAsia="Calibri" w:hAnsi="Calibri"/>
          <w:sz w:val="22"/>
          <w:szCs w:val="22"/>
          <w:vertAlign w:val="baseline"/>
          <w:rtl w:val="0"/>
        </w:rPr>
        <w:tab/>
        <w:t xml:space="preserve">Post holder</w:t>
        <w:tab/>
        <w:t xml:space="preserve">Dated:</w:t>
        <w:tab/>
      </w:r>
      <w:r w:rsidDel="00000000" w:rsidR="00000000" w:rsidRPr="00000000">
        <w:rPr>
          <w:rFonts w:ascii="Calibri" w:cs="Calibri" w:eastAsia="Calibri" w:hAnsi="Calibri"/>
          <w:sz w:val="22"/>
          <w:szCs w:val="22"/>
          <w:u w:val="single"/>
          <w:vertAlign w:val="baseline"/>
          <w:rtl w:val="0"/>
        </w:rPr>
        <w:tab/>
        <w:tab/>
      </w:r>
      <w:r w:rsidDel="00000000" w:rsidR="00000000" w:rsidRPr="00000000">
        <w:rPr>
          <w:rFonts w:ascii="Calibri" w:cs="Calibri" w:eastAsia="Calibri" w:hAnsi="Calibri"/>
          <w:sz w:val="22"/>
          <w:szCs w:val="22"/>
          <w:vertAlign w:val="baseline"/>
          <w:rtl w:val="0"/>
        </w:rPr>
        <w:tab/>
      </w:r>
    </w:p>
    <w:p w:rsidR="00000000" w:rsidDel="00000000" w:rsidP="00000000" w:rsidRDefault="00000000" w:rsidRPr="00000000" w14:paraId="0000003D">
      <w:pPr>
        <w:pageBreakBefore w:val="0"/>
        <w:ind w:right="-334"/>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E">
      <w:pPr>
        <w:pageBreakBefore w:val="0"/>
        <w:ind w:right="-334"/>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Signed:</w:t>
        <w:tab/>
      </w:r>
      <w:r w:rsidDel="00000000" w:rsidR="00000000" w:rsidRPr="00000000">
        <w:rPr>
          <w:rFonts w:ascii="Calibri" w:cs="Calibri" w:eastAsia="Calibri" w:hAnsi="Calibri"/>
          <w:sz w:val="22"/>
          <w:szCs w:val="22"/>
          <w:u w:val="single"/>
          <w:vertAlign w:val="baseline"/>
          <w:rtl w:val="0"/>
        </w:rPr>
        <w:tab/>
        <w:tab/>
        <w:tab/>
        <w:tab/>
      </w:r>
      <w:r w:rsidDel="00000000" w:rsidR="00000000" w:rsidRPr="00000000">
        <w:rPr>
          <w:rFonts w:ascii="Calibri" w:cs="Calibri" w:eastAsia="Calibri" w:hAnsi="Calibri"/>
          <w:sz w:val="22"/>
          <w:szCs w:val="22"/>
          <w:vertAlign w:val="baseline"/>
          <w:rtl w:val="0"/>
        </w:rPr>
        <w:tab/>
        <w:t xml:space="preserve">Line Manager</w:t>
        <w:tab/>
        <w:t xml:space="preserve">Dated:</w:t>
        <w:tab/>
      </w:r>
      <w:r w:rsidDel="00000000" w:rsidR="00000000" w:rsidRPr="00000000">
        <w:rPr>
          <w:rFonts w:ascii="Calibri" w:cs="Calibri" w:eastAsia="Calibri" w:hAnsi="Calibri"/>
          <w:sz w:val="22"/>
          <w:szCs w:val="22"/>
          <w:u w:val="single"/>
          <w:vertAlign w:val="baseline"/>
          <w:rtl w:val="0"/>
        </w:rPr>
        <w:tab/>
        <w:tab/>
      </w:r>
      <w:r w:rsidDel="00000000" w:rsidR="00000000" w:rsidRPr="00000000">
        <w:rPr>
          <w:rFonts w:ascii="Calibri" w:cs="Calibri" w:eastAsia="Calibri" w:hAnsi="Calibri"/>
          <w:sz w:val="22"/>
          <w:szCs w:val="22"/>
          <w:vertAlign w:val="baseline"/>
          <w:rtl w:val="0"/>
        </w:rPr>
        <w:tab/>
      </w:r>
    </w:p>
    <w:p w:rsidR="00000000" w:rsidDel="00000000" w:rsidP="00000000" w:rsidRDefault="00000000" w:rsidRPr="00000000" w14:paraId="0000003F">
      <w:pPr>
        <w:pageBreakBefore w:val="0"/>
        <w:tabs>
          <w:tab w:val="left" w:leader="none" w:pos="720"/>
        </w:tabs>
        <w:rPr>
          <w:rFonts w:ascii="Arial" w:cs="Arial" w:eastAsia="Arial" w:hAnsi="Arial"/>
          <w:sz w:val="22"/>
          <w:szCs w:val="22"/>
          <w:vertAlign w:val="baseline"/>
        </w:rPr>
      </w:pPr>
      <w:r w:rsidDel="00000000" w:rsidR="00000000" w:rsidRPr="00000000">
        <w:rPr>
          <w:rtl w:val="0"/>
        </w:rPr>
      </w:r>
    </w:p>
    <w:sectPr>
      <w:pgSz w:h="15840" w:w="12240" w:orient="portrait"/>
      <w:pgMar w:bottom="1133.8582677165355" w:top="1133.8582677165355" w:left="1133.8582677165355" w:right="1133.8582677165355"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rFonts w:ascii="Calibri" w:cs="Calibri" w:eastAsia="Calibri" w:hAnsi="Calibri"/>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rFonts w:ascii="Arial" w:cs="Arial" w:eastAsia="Arial" w:hAnsi="Arial"/>
      <w:b w:val="1"/>
      <w:sz w:val="22"/>
      <w:szCs w:val="2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