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2757" w:rsidRPr="00930647" w:rsidRDefault="008D2757" w:rsidP="008D275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3F81DA9" wp14:editId="60967EC9">
            <wp:simplePos x="0" y="0"/>
            <wp:positionH relativeFrom="column">
              <wp:posOffset>5280025</wp:posOffset>
            </wp:positionH>
            <wp:positionV relativeFrom="paragraph">
              <wp:posOffset>-636905</wp:posOffset>
            </wp:positionV>
            <wp:extent cx="1055370" cy="10363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37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30647">
        <w:rPr>
          <w:rFonts w:ascii="Arial" w:eastAsia="Arial" w:hAnsi="Arial" w:cs="Arial"/>
          <w:b/>
          <w:sz w:val="24"/>
          <w:szCs w:val="24"/>
        </w:rPr>
        <w:t>Amethyst Academies Trust</w:t>
      </w:r>
    </w:p>
    <w:p w:rsidR="008D2757" w:rsidRPr="00930647" w:rsidRDefault="008D2757" w:rsidP="008D2757">
      <w:pPr>
        <w:spacing w:after="0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930647">
        <w:rPr>
          <w:rFonts w:ascii="Arial" w:eastAsia="Arial" w:hAnsi="Arial" w:cs="Arial"/>
          <w:b/>
          <w:bCs/>
          <w:sz w:val="24"/>
          <w:szCs w:val="24"/>
        </w:rPr>
        <w:t>Job Description</w:t>
      </w:r>
    </w:p>
    <w:p w:rsidR="008D2757" w:rsidRPr="00930647" w:rsidRDefault="008D2757" w:rsidP="008D2757">
      <w:pPr>
        <w:spacing w:after="0"/>
        <w:jc w:val="center"/>
        <w:rPr>
          <w:rFonts w:ascii="Arial" w:hAnsi="Arial" w:cs="Arial"/>
        </w:rPr>
      </w:pPr>
      <w:r>
        <w:rPr>
          <w:rFonts w:ascii="Arial" w:eastAsia="Arial" w:hAnsi="Arial" w:cs="Arial"/>
          <w:b/>
          <w:bCs/>
          <w:sz w:val="24"/>
          <w:szCs w:val="24"/>
        </w:rPr>
        <w:t>HR Manager</w:t>
      </w:r>
    </w:p>
    <w:p w:rsidR="008D2757" w:rsidRPr="00930647" w:rsidRDefault="008D2757" w:rsidP="008D2757">
      <w:pPr>
        <w:spacing w:after="0"/>
        <w:ind w:left="1780"/>
        <w:jc w:val="center"/>
        <w:rPr>
          <w:rFonts w:ascii="Arial" w:hAnsi="Arial" w:cs="Arial"/>
        </w:rPr>
      </w:pPr>
      <w:r w:rsidRPr="00930647">
        <w:rPr>
          <w:rFonts w:ascii="Arial" w:eastAsia="Arial" w:hAnsi="Arial" w:cs="Arial"/>
          <w:b/>
          <w:color w:val="4BACC6"/>
        </w:rPr>
        <w:t xml:space="preserve"> </w:t>
      </w:r>
    </w:p>
    <w:tbl>
      <w:tblPr>
        <w:tblStyle w:val="TableGrid1"/>
        <w:tblW w:w="10685" w:type="dxa"/>
        <w:tblInd w:w="-740" w:type="dxa"/>
        <w:tblCellMar>
          <w:top w:w="55" w:type="dxa"/>
          <w:left w:w="110" w:type="dxa"/>
        </w:tblCellMar>
        <w:tblLook w:val="04A0" w:firstRow="1" w:lastRow="0" w:firstColumn="1" w:lastColumn="0" w:noHBand="0" w:noVBand="1"/>
      </w:tblPr>
      <w:tblGrid>
        <w:gridCol w:w="1591"/>
        <w:gridCol w:w="9094"/>
      </w:tblGrid>
      <w:tr w:rsidR="008D2757" w:rsidRPr="00930647" w:rsidTr="00905F87">
        <w:trPr>
          <w:trHeight w:val="475"/>
        </w:trPr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757" w:rsidRPr="0054217A" w:rsidRDefault="008D2757" w:rsidP="00905F87">
            <w:pPr>
              <w:rPr>
                <w:rFonts w:ascii="Arial" w:hAnsi="Arial" w:cs="Arial"/>
                <w:b/>
              </w:rPr>
            </w:pPr>
            <w:r w:rsidRPr="0054217A">
              <w:rPr>
                <w:rFonts w:ascii="Arial" w:hAnsi="Arial" w:cs="Arial"/>
                <w:b/>
              </w:rPr>
              <w:t xml:space="preserve">Reports to: </w:t>
            </w:r>
          </w:p>
        </w:tc>
        <w:tc>
          <w:tcPr>
            <w:tcW w:w="9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757" w:rsidRPr="00930647" w:rsidRDefault="00BE2CF1" w:rsidP="00905F87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Chief Operations Officer</w:t>
            </w:r>
          </w:p>
        </w:tc>
      </w:tr>
      <w:tr w:rsidR="008D2757" w:rsidRPr="00930647" w:rsidTr="00905F87">
        <w:trPr>
          <w:trHeight w:val="614"/>
        </w:trPr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757" w:rsidRPr="0054217A" w:rsidRDefault="008D2757" w:rsidP="00905F87">
            <w:pPr>
              <w:rPr>
                <w:rFonts w:ascii="Arial" w:hAnsi="Arial" w:cs="Arial"/>
                <w:b/>
              </w:rPr>
            </w:pPr>
            <w:r w:rsidRPr="0054217A">
              <w:rPr>
                <w:rFonts w:ascii="Arial" w:hAnsi="Arial" w:cs="Arial"/>
                <w:b/>
              </w:rPr>
              <w:t>Arrangement</w:t>
            </w:r>
            <w:r>
              <w:rPr>
                <w:rFonts w:ascii="Arial" w:hAnsi="Arial" w:cs="Arial"/>
                <w:b/>
              </w:rPr>
              <w:t>:</w:t>
            </w:r>
            <w:r w:rsidRPr="0054217A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9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757" w:rsidRPr="00930647" w:rsidRDefault="008D2757" w:rsidP="00905F87">
            <w:pPr>
              <w:rPr>
                <w:rFonts w:ascii="Arial" w:hAnsi="Arial" w:cs="Arial"/>
              </w:rPr>
            </w:pPr>
            <w:r w:rsidRPr="00930647">
              <w:rPr>
                <w:rFonts w:ascii="Arial" w:hAnsi="Arial" w:cs="Arial"/>
              </w:rPr>
              <w:t xml:space="preserve">Full time – 37 Hours  </w:t>
            </w:r>
            <w:r>
              <w:rPr>
                <w:rFonts w:ascii="Arial" w:hAnsi="Arial" w:cs="Arial"/>
              </w:rPr>
              <w:t>/ 52 weeks</w:t>
            </w:r>
          </w:p>
          <w:p w:rsidR="008D2757" w:rsidRPr="00930647" w:rsidRDefault="008D2757" w:rsidP="00905F87">
            <w:pPr>
              <w:rPr>
                <w:rFonts w:ascii="Arial" w:hAnsi="Arial" w:cs="Arial"/>
              </w:rPr>
            </w:pPr>
            <w:r w:rsidRPr="00930647">
              <w:rPr>
                <w:rFonts w:ascii="Arial" w:hAnsi="Arial" w:cs="Arial"/>
              </w:rPr>
              <w:t xml:space="preserve">All year round (including school holidays) </w:t>
            </w:r>
          </w:p>
          <w:p w:rsidR="008D2757" w:rsidRPr="00930647" w:rsidRDefault="008D2757" w:rsidP="00905F87">
            <w:pPr>
              <w:rPr>
                <w:rFonts w:ascii="Arial" w:hAnsi="Arial" w:cs="Arial"/>
              </w:rPr>
            </w:pPr>
          </w:p>
        </w:tc>
      </w:tr>
      <w:tr w:rsidR="008D2757" w:rsidRPr="00930647" w:rsidTr="00905F87">
        <w:trPr>
          <w:trHeight w:val="596"/>
        </w:trPr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757" w:rsidRPr="0054217A" w:rsidRDefault="008D2757" w:rsidP="00905F87">
            <w:pPr>
              <w:rPr>
                <w:rFonts w:ascii="Arial" w:hAnsi="Arial" w:cs="Arial"/>
                <w:b/>
              </w:rPr>
            </w:pPr>
            <w:r w:rsidRPr="0054217A">
              <w:rPr>
                <w:rFonts w:ascii="Arial" w:hAnsi="Arial" w:cs="Arial"/>
                <w:b/>
              </w:rPr>
              <w:t>Location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9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757" w:rsidRPr="00930647" w:rsidRDefault="008D2757" w:rsidP="00905F87">
            <w:pPr>
              <w:rPr>
                <w:rFonts w:ascii="Arial" w:hAnsi="Arial" w:cs="Arial"/>
              </w:rPr>
            </w:pPr>
            <w:r w:rsidRPr="00930647">
              <w:rPr>
                <w:rFonts w:ascii="Arial" w:hAnsi="Arial" w:cs="Arial"/>
              </w:rPr>
              <w:t>The role will require frequent travel between the trust schools’ sites.</w:t>
            </w:r>
          </w:p>
          <w:p w:rsidR="008D2757" w:rsidRPr="00930647" w:rsidRDefault="008D2757" w:rsidP="00905F87">
            <w:pPr>
              <w:rPr>
                <w:rFonts w:ascii="Arial" w:hAnsi="Arial" w:cs="Arial"/>
              </w:rPr>
            </w:pPr>
            <w:r w:rsidRPr="00930647">
              <w:rPr>
                <w:rFonts w:ascii="Arial" w:hAnsi="Arial" w:cs="Arial"/>
              </w:rPr>
              <w:t>Penn Hall School – Vicarage Road, Penn, Wolverhampton WV4 5HP</w:t>
            </w:r>
          </w:p>
          <w:p w:rsidR="008D2757" w:rsidRPr="00930647" w:rsidRDefault="008D2757" w:rsidP="00905F87">
            <w:pPr>
              <w:rPr>
                <w:rFonts w:ascii="Arial" w:hAnsi="Arial" w:cs="Arial"/>
              </w:rPr>
            </w:pPr>
            <w:r w:rsidRPr="00930647">
              <w:rPr>
                <w:rFonts w:ascii="Arial" w:hAnsi="Arial" w:cs="Arial"/>
              </w:rPr>
              <w:t xml:space="preserve">Tettenhall Wood School -  </w:t>
            </w:r>
            <w:r w:rsidRPr="00930647">
              <w:rPr>
                <w:rFonts w:ascii="Arial" w:hAnsi="Arial" w:cs="Arial"/>
                <w:color w:val="202124"/>
              </w:rPr>
              <w:t>Regis Rd, Wolverhampton WV6 8XF</w:t>
            </w:r>
          </w:p>
          <w:p w:rsidR="008D2757" w:rsidRPr="00930647" w:rsidRDefault="008D2757" w:rsidP="00905F87">
            <w:pPr>
              <w:rPr>
                <w:rFonts w:ascii="Arial" w:hAnsi="Arial" w:cs="Arial"/>
                <w:color w:val="202124"/>
              </w:rPr>
            </w:pPr>
            <w:r w:rsidRPr="00930647">
              <w:rPr>
                <w:rFonts w:ascii="Arial" w:hAnsi="Arial" w:cs="Arial"/>
                <w:color w:val="202124"/>
              </w:rPr>
              <w:t>Moreton School – Old Fallings Lane, Wolverhampton WV10 8BY</w:t>
            </w:r>
          </w:p>
          <w:p w:rsidR="008D2757" w:rsidRPr="00930647" w:rsidRDefault="008D2757" w:rsidP="00905F87">
            <w:pPr>
              <w:rPr>
                <w:rFonts w:ascii="Arial" w:hAnsi="Arial" w:cs="Arial"/>
              </w:rPr>
            </w:pPr>
            <w:r w:rsidRPr="00930647">
              <w:rPr>
                <w:rFonts w:ascii="Arial" w:hAnsi="Arial" w:cs="Arial"/>
                <w:color w:val="202124"/>
              </w:rPr>
              <w:t xml:space="preserve">Aldersley High School – </w:t>
            </w:r>
            <w:proofErr w:type="spellStart"/>
            <w:r w:rsidRPr="00930647">
              <w:rPr>
                <w:rFonts w:ascii="Arial" w:hAnsi="Arial" w:cs="Arial"/>
                <w:color w:val="000000" w:themeColor="text1"/>
              </w:rPr>
              <w:t>Barnhurst</w:t>
            </w:r>
            <w:proofErr w:type="spellEnd"/>
            <w:r w:rsidRPr="00930647">
              <w:rPr>
                <w:rFonts w:ascii="Arial" w:hAnsi="Arial" w:cs="Arial"/>
                <w:color w:val="000000" w:themeColor="text1"/>
              </w:rPr>
              <w:t xml:space="preserve"> Lane, </w:t>
            </w:r>
            <w:proofErr w:type="spellStart"/>
            <w:r w:rsidRPr="00930647">
              <w:rPr>
                <w:rFonts w:ascii="Arial" w:hAnsi="Arial" w:cs="Arial"/>
                <w:color w:val="000000" w:themeColor="text1"/>
              </w:rPr>
              <w:t>Codsall</w:t>
            </w:r>
            <w:proofErr w:type="spellEnd"/>
            <w:r w:rsidRPr="00930647">
              <w:rPr>
                <w:rFonts w:ascii="Arial" w:hAnsi="Arial" w:cs="Arial"/>
                <w:color w:val="000000" w:themeColor="text1"/>
              </w:rPr>
              <w:t>, WV8 1RT</w:t>
            </w:r>
          </w:p>
          <w:p w:rsidR="008D2757" w:rsidRPr="00930647" w:rsidRDefault="008D2757" w:rsidP="00905F87">
            <w:pPr>
              <w:rPr>
                <w:rFonts w:ascii="Arial" w:hAnsi="Arial" w:cs="Arial"/>
              </w:rPr>
            </w:pPr>
            <w:r w:rsidRPr="00930647">
              <w:rPr>
                <w:rFonts w:ascii="Arial" w:hAnsi="Arial" w:cs="Arial"/>
                <w:color w:val="000000" w:themeColor="text1"/>
              </w:rPr>
              <w:t xml:space="preserve">Telford Park School - </w:t>
            </w:r>
            <w:r w:rsidRPr="00930647">
              <w:rPr>
                <w:rFonts w:ascii="Arial" w:hAnsi="Arial" w:cs="Arial"/>
                <w:color w:val="202124"/>
              </w:rPr>
              <w:t>Grange Ave, Telford TF3 1FA</w:t>
            </w:r>
          </w:p>
          <w:p w:rsidR="008D2757" w:rsidRPr="00930647" w:rsidRDefault="008D2757" w:rsidP="00905F87">
            <w:pPr>
              <w:rPr>
                <w:rFonts w:ascii="Arial" w:hAnsi="Arial" w:cs="Arial"/>
                <w:color w:val="202124"/>
              </w:rPr>
            </w:pPr>
            <w:r w:rsidRPr="00930647">
              <w:rPr>
                <w:rFonts w:ascii="Arial" w:hAnsi="Arial" w:cs="Arial"/>
                <w:color w:val="202124"/>
              </w:rPr>
              <w:t xml:space="preserve">The trust is currently on a journey of growth with scope for school sites to increase.  </w:t>
            </w:r>
          </w:p>
        </w:tc>
      </w:tr>
      <w:tr w:rsidR="008D2757" w:rsidRPr="00930647" w:rsidTr="00905F87">
        <w:trPr>
          <w:trHeight w:val="305"/>
        </w:trPr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757" w:rsidRPr="0054217A" w:rsidRDefault="008D2757" w:rsidP="00905F87">
            <w:pPr>
              <w:rPr>
                <w:rFonts w:ascii="Arial" w:hAnsi="Arial" w:cs="Arial"/>
                <w:b/>
              </w:rPr>
            </w:pPr>
            <w:r w:rsidRPr="0054217A">
              <w:rPr>
                <w:rFonts w:ascii="Arial" w:hAnsi="Arial" w:cs="Arial"/>
                <w:b/>
              </w:rPr>
              <w:t>Salary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9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757" w:rsidRPr="00930647" w:rsidRDefault="008D2757" w:rsidP="00905F87">
            <w:pPr>
              <w:rPr>
                <w:rFonts w:ascii="Arial" w:hAnsi="Arial" w:cs="Arial"/>
              </w:rPr>
            </w:pPr>
            <w:r w:rsidRPr="00930647">
              <w:rPr>
                <w:rFonts w:ascii="Arial" w:hAnsi="Arial" w:cs="Arial"/>
              </w:rPr>
              <w:t>Grade 7 £41</w:t>
            </w:r>
            <w:r>
              <w:rPr>
                <w:rFonts w:ascii="Arial" w:hAnsi="Arial" w:cs="Arial"/>
              </w:rPr>
              <w:t>,</w:t>
            </w:r>
            <w:r w:rsidRPr="00930647">
              <w:rPr>
                <w:rFonts w:ascii="Arial" w:hAnsi="Arial" w:cs="Arial"/>
              </w:rPr>
              <w:t>418 - £46</w:t>
            </w:r>
            <w:r>
              <w:rPr>
                <w:rFonts w:ascii="Arial" w:hAnsi="Arial" w:cs="Arial"/>
              </w:rPr>
              <w:t>,</w:t>
            </w:r>
            <w:r w:rsidRPr="00930647">
              <w:rPr>
                <w:rFonts w:ascii="Arial" w:hAnsi="Arial" w:cs="Arial"/>
              </w:rPr>
              <w:t>464</w:t>
            </w:r>
          </w:p>
        </w:tc>
        <w:bookmarkStart w:id="0" w:name="_GoBack"/>
        <w:bookmarkEnd w:id="0"/>
      </w:tr>
      <w:tr w:rsidR="008D2757" w:rsidRPr="00930647" w:rsidTr="008D2757">
        <w:trPr>
          <w:trHeight w:val="880"/>
        </w:trPr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757" w:rsidRPr="0054217A" w:rsidRDefault="008D2757" w:rsidP="00905F87">
            <w:pPr>
              <w:rPr>
                <w:rFonts w:ascii="Arial" w:hAnsi="Arial" w:cs="Arial"/>
                <w:b/>
              </w:rPr>
            </w:pPr>
            <w:r w:rsidRPr="0054217A">
              <w:rPr>
                <w:rFonts w:ascii="Arial" w:hAnsi="Arial" w:cs="Arial"/>
                <w:b/>
              </w:rPr>
              <w:t xml:space="preserve">Main </w:t>
            </w:r>
          </w:p>
          <w:p w:rsidR="008D2757" w:rsidRPr="0054217A" w:rsidRDefault="008D2757" w:rsidP="00905F87">
            <w:pPr>
              <w:rPr>
                <w:rFonts w:ascii="Arial" w:hAnsi="Arial" w:cs="Arial"/>
                <w:b/>
              </w:rPr>
            </w:pPr>
            <w:r w:rsidRPr="0054217A">
              <w:rPr>
                <w:rFonts w:ascii="Arial" w:hAnsi="Arial" w:cs="Arial"/>
                <w:b/>
              </w:rPr>
              <w:t xml:space="preserve">Purpose: </w:t>
            </w:r>
          </w:p>
          <w:p w:rsidR="008D2757" w:rsidRPr="0054217A" w:rsidRDefault="008D2757" w:rsidP="00905F87">
            <w:pPr>
              <w:rPr>
                <w:rFonts w:ascii="Arial" w:hAnsi="Arial" w:cs="Arial"/>
                <w:b/>
              </w:rPr>
            </w:pPr>
          </w:p>
          <w:p w:rsidR="008D2757" w:rsidRPr="0054217A" w:rsidRDefault="008D2757" w:rsidP="00905F87">
            <w:pPr>
              <w:rPr>
                <w:rFonts w:ascii="Arial" w:hAnsi="Arial" w:cs="Arial"/>
                <w:b/>
              </w:rPr>
            </w:pPr>
          </w:p>
          <w:p w:rsidR="008D2757" w:rsidRPr="0054217A" w:rsidRDefault="008D2757" w:rsidP="00905F87">
            <w:pPr>
              <w:rPr>
                <w:rFonts w:ascii="Arial" w:hAnsi="Arial" w:cs="Arial"/>
                <w:b/>
              </w:rPr>
            </w:pPr>
          </w:p>
          <w:p w:rsidR="008D2757" w:rsidRPr="0054217A" w:rsidRDefault="008D2757" w:rsidP="00905F87">
            <w:pPr>
              <w:rPr>
                <w:rFonts w:ascii="Arial" w:hAnsi="Arial" w:cs="Arial"/>
                <w:b/>
              </w:rPr>
            </w:pPr>
          </w:p>
          <w:p w:rsidR="008D2757" w:rsidRPr="0054217A" w:rsidRDefault="008D2757" w:rsidP="00905F87">
            <w:pPr>
              <w:tabs>
                <w:tab w:val="left" w:pos="1224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9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757" w:rsidRPr="007561A6" w:rsidRDefault="008D2757" w:rsidP="008D2757">
            <w:pPr>
              <w:jc w:val="both"/>
              <w:textAlignment w:val="baseline"/>
              <w:rPr>
                <w:rFonts w:ascii="Arial" w:eastAsia="Times New Roman" w:hAnsi="Arial" w:cs="Arial"/>
                <w:color w:val="414141"/>
              </w:rPr>
            </w:pPr>
            <w:r w:rsidRPr="007561A6"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  <w:t>The HR Manager will be accountable directly to the Chief Operations Offic</w:t>
            </w:r>
            <w:r w:rsidR="00DE3C2D"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  <w:t>er</w:t>
            </w:r>
            <w:r w:rsidRPr="007561A6"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  <w:t xml:space="preserve"> and work closely with the Chief Executive Officer, Central Team and Headteachers. The HR Manager will be required to report to the Trust Board and local Governing Boards as appropriate.   </w:t>
            </w:r>
          </w:p>
          <w:p w:rsidR="008D2757" w:rsidRPr="007561A6" w:rsidRDefault="008D2757" w:rsidP="008D2757">
            <w:pPr>
              <w:ind w:left="405"/>
              <w:jc w:val="both"/>
              <w:textAlignment w:val="baseline"/>
              <w:rPr>
                <w:rFonts w:ascii="Arial" w:eastAsia="Times New Roman" w:hAnsi="Arial" w:cs="Arial"/>
                <w:color w:val="414141"/>
              </w:rPr>
            </w:pPr>
            <w:r w:rsidRPr="007561A6"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  <w:t> </w:t>
            </w:r>
          </w:p>
          <w:p w:rsidR="008D2757" w:rsidRPr="007561A6" w:rsidRDefault="008D2757" w:rsidP="008D2757">
            <w:pPr>
              <w:jc w:val="both"/>
              <w:textAlignment w:val="baseline"/>
              <w:rPr>
                <w:rFonts w:ascii="Arial" w:eastAsia="Times New Roman" w:hAnsi="Arial" w:cs="Arial"/>
                <w:color w:val="414141"/>
              </w:rPr>
            </w:pPr>
            <w:r w:rsidRPr="007561A6"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  <w:t>To provide senior leadership, strategic direction and operational management for all HR functions </w:t>
            </w:r>
          </w:p>
          <w:p w:rsidR="008D2757" w:rsidRPr="007561A6" w:rsidRDefault="008D2757" w:rsidP="008D2757">
            <w:pPr>
              <w:jc w:val="both"/>
              <w:textAlignment w:val="baseline"/>
              <w:rPr>
                <w:rFonts w:ascii="Arial" w:eastAsia="Times New Roman" w:hAnsi="Arial" w:cs="Arial"/>
                <w:color w:val="414141"/>
              </w:rPr>
            </w:pPr>
            <w:r w:rsidRPr="007561A6"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  <w:t>To act as a professional advisor to the rest of the Executive Leadership Team (ELT), on whole Trust and school HR issues, researching and communicating all statutory and legal changes </w:t>
            </w:r>
          </w:p>
          <w:p w:rsidR="008D2757" w:rsidRPr="007561A6" w:rsidRDefault="008D2757" w:rsidP="008D2757">
            <w:pPr>
              <w:jc w:val="both"/>
              <w:textAlignment w:val="baseline"/>
              <w:rPr>
                <w:rFonts w:ascii="Arial" w:eastAsia="Times New Roman" w:hAnsi="Arial" w:cs="Arial"/>
                <w:color w:val="414141"/>
              </w:rPr>
            </w:pPr>
            <w:r w:rsidRPr="007561A6"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  <w:t>To be responsible as a member of ELT to take the lead on projects, policy formulation, strategic management and service development across the whole Trust  </w:t>
            </w:r>
          </w:p>
          <w:p w:rsidR="008D2757" w:rsidRPr="007561A6" w:rsidRDefault="008D2757" w:rsidP="008D2757">
            <w:pPr>
              <w:jc w:val="both"/>
              <w:textAlignment w:val="baseline"/>
              <w:rPr>
                <w:rFonts w:ascii="Arial" w:eastAsia="Times New Roman" w:hAnsi="Arial" w:cs="Arial"/>
                <w:color w:val="414141"/>
              </w:rPr>
            </w:pPr>
            <w:r w:rsidRPr="007561A6"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  <w:t>To work autonomously, providing advice and guidance  </w:t>
            </w:r>
          </w:p>
          <w:p w:rsidR="008D2757" w:rsidRPr="007561A6" w:rsidRDefault="008D2757" w:rsidP="008D2757">
            <w:pPr>
              <w:jc w:val="both"/>
              <w:textAlignment w:val="baseline"/>
              <w:rPr>
                <w:rFonts w:ascii="Arial" w:eastAsia="Times New Roman" w:hAnsi="Arial" w:cs="Arial"/>
                <w:color w:val="414141"/>
              </w:rPr>
            </w:pPr>
            <w:r w:rsidRPr="007561A6"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  <w:t>To complete HR administrative work ensuring personnel files and contracts are updated in a timely manner </w:t>
            </w:r>
          </w:p>
          <w:p w:rsidR="008D2757" w:rsidRPr="008D2757" w:rsidRDefault="008D2757" w:rsidP="008D2757">
            <w:pPr>
              <w:jc w:val="both"/>
              <w:textAlignment w:val="baseline"/>
              <w:rPr>
                <w:rFonts w:ascii="Arial" w:eastAsia="Times New Roman" w:hAnsi="Arial" w:cs="Arial"/>
                <w:color w:val="414141"/>
              </w:rPr>
            </w:pPr>
            <w:r w:rsidRPr="007561A6"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  <w:t>Line management and performance management where applicable </w:t>
            </w:r>
          </w:p>
        </w:tc>
      </w:tr>
      <w:tr w:rsidR="00FF64B5" w:rsidRPr="00930647" w:rsidTr="008D2757">
        <w:trPr>
          <w:trHeight w:val="880"/>
        </w:trPr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4B5" w:rsidRPr="0054217A" w:rsidRDefault="00FF64B5" w:rsidP="00FF64B5">
            <w:pPr>
              <w:rPr>
                <w:rFonts w:ascii="Arial" w:hAnsi="Arial" w:cs="Arial"/>
                <w:b/>
              </w:rPr>
            </w:pPr>
            <w:r w:rsidRPr="0054217A">
              <w:rPr>
                <w:rFonts w:ascii="Arial" w:hAnsi="Arial" w:cs="Arial"/>
                <w:b/>
              </w:rPr>
              <w:t xml:space="preserve">Main </w:t>
            </w:r>
          </w:p>
          <w:p w:rsidR="00FF64B5" w:rsidRPr="0054217A" w:rsidRDefault="00FF64B5" w:rsidP="00FF64B5">
            <w:pPr>
              <w:rPr>
                <w:rFonts w:ascii="Arial" w:hAnsi="Arial" w:cs="Arial"/>
                <w:b/>
              </w:rPr>
            </w:pPr>
            <w:r w:rsidRPr="0054217A">
              <w:rPr>
                <w:rFonts w:ascii="Arial" w:hAnsi="Arial" w:cs="Arial"/>
                <w:b/>
              </w:rPr>
              <w:t xml:space="preserve">Activities: </w:t>
            </w:r>
          </w:p>
          <w:p w:rsidR="00FF64B5" w:rsidRPr="0054217A" w:rsidRDefault="00FF64B5" w:rsidP="00905F87">
            <w:pPr>
              <w:rPr>
                <w:rFonts w:ascii="Arial" w:hAnsi="Arial" w:cs="Arial"/>
                <w:b/>
              </w:rPr>
            </w:pPr>
          </w:p>
        </w:tc>
        <w:tc>
          <w:tcPr>
            <w:tcW w:w="9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4B5" w:rsidRPr="007561A6" w:rsidRDefault="00FF64B5" w:rsidP="00FF64B5">
            <w:pPr>
              <w:tabs>
                <w:tab w:val="left" w:pos="252"/>
              </w:tabs>
              <w:jc w:val="both"/>
              <w:textAlignment w:val="baseline"/>
              <w:rPr>
                <w:rFonts w:ascii="Arial" w:eastAsia="Times New Roman" w:hAnsi="Arial" w:cs="Arial"/>
                <w:color w:val="414141"/>
              </w:rPr>
            </w:pPr>
            <w:r w:rsidRPr="007561A6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 w:frame="1"/>
              </w:rPr>
              <w:t>Human Resources:</w:t>
            </w:r>
            <w:r w:rsidRPr="007561A6"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  <w:t> </w:t>
            </w:r>
          </w:p>
          <w:p w:rsidR="00FF64B5" w:rsidRPr="007561A6" w:rsidRDefault="00FF64B5" w:rsidP="00FF64B5">
            <w:pPr>
              <w:tabs>
                <w:tab w:val="left" w:pos="252"/>
              </w:tabs>
              <w:jc w:val="both"/>
              <w:textAlignment w:val="baseline"/>
              <w:rPr>
                <w:rFonts w:ascii="Arial" w:eastAsia="Times New Roman" w:hAnsi="Arial" w:cs="Arial"/>
                <w:color w:val="414141"/>
              </w:rPr>
            </w:pPr>
            <w:r w:rsidRPr="007561A6"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  <w:t>To lead on all HR related issues </w:t>
            </w:r>
          </w:p>
          <w:p w:rsidR="00FF64B5" w:rsidRPr="007561A6" w:rsidRDefault="00FF64B5" w:rsidP="00FF64B5">
            <w:pPr>
              <w:tabs>
                <w:tab w:val="left" w:pos="252"/>
              </w:tabs>
              <w:jc w:val="both"/>
              <w:textAlignment w:val="baseline"/>
              <w:rPr>
                <w:rFonts w:ascii="Arial" w:eastAsia="Times New Roman" w:hAnsi="Arial" w:cs="Arial"/>
                <w:color w:val="414141"/>
              </w:rPr>
            </w:pPr>
            <w:r w:rsidRPr="007561A6"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  <w:t>Work with the ELT in establishing priorities for developing staff and staffing structures to ensure value for money </w:t>
            </w:r>
          </w:p>
          <w:p w:rsidR="00FF64B5" w:rsidRPr="007561A6" w:rsidRDefault="00FF64B5" w:rsidP="00FF64B5">
            <w:pPr>
              <w:tabs>
                <w:tab w:val="left" w:pos="252"/>
              </w:tabs>
              <w:jc w:val="both"/>
              <w:textAlignment w:val="baseline"/>
              <w:rPr>
                <w:rFonts w:ascii="Arial" w:eastAsia="Times New Roman" w:hAnsi="Arial" w:cs="Arial"/>
                <w:color w:val="414141"/>
              </w:rPr>
            </w:pPr>
            <w:r w:rsidRPr="007561A6"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  <w:t>To advise the COO and CFO on payroll and personnel issues </w:t>
            </w:r>
          </w:p>
          <w:p w:rsidR="00FF64B5" w:rsidRPr="007561A6" w:rsidRDefault="00FF64B5" w:rsidP="00FF64B5">
            <w:pPr>
              <w:tabs>
                <w:tab w:val="left" w:pos="252"/>
              </w:tabs>
              <w:jc w:val="both"/>
              <w:textAlignment w:val="baseline"/>
              <w:rPr>
                <w:rFonts w:ascii="Arial" w:eastAsia="Times New Roman" w:hAnsi="Arial" w:cs="Arial"/>
                <w:color w:val="414141"/>
              </w:rPr>
            </w:pPr>
            <w:r w:rsidRPr="007561A6"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  <w:t>To give advice to the ELT on assessment of salaries, expenses, sickness and maternity procures, redundancy and other matters of dismissal </w:t>
            </w:r>
          </w:p>
          <w:p w:rsidR="00FF64B5" w:rsidRPr="007561A6" w:rsidRDefault="00FF64B5" w:rsidP="00FF64B5">
            <w:pPr>
              <w:tabs>
                <w:tab w:val="left" w:pos="252"/>
              </w:tabs>
              <w:jc w:val="both"/>
              <w:textAlignment w:val="baseline"/>
              <w:rPr>
                <w:rFonts w:ascii="Arial" w:eastAsia="Times New Roman" w:hAnsi="Arial" w:cs="Arial"/>
                <w:color w:val="414141"/>
              </w:rPr>
            </w:pPr>
            <w:r w:rsidRPr="007561A6"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  <w:t>To contribute to the establishment of effective personnel policies and procedures and to advise the ELT on policy issues and the implementation of these policies </w:t>
            </w:r>
          </w:p>
          <w:p w:rsidR="00FF64B5" w:rsidRPr="007561A6" w:rsidRDefault="00FF64B5" w:rsidP="00FF64B5">
            <w:pPr>
              <w:tabs>
                <w:tab w:val="left" w:pos="252"/>
              </w:tabs>
              <w:jc w:val="both"/>
              <w:textAlignment w:val="baseline"/>
              <w:rPr>
                <w:rFonts w:ascii="Arial" w:eastAsia="Times New Roman" w:hAnsi="Arial" w:cs="Arial"/>
                <w:color w:val="414141"/>
              </w:rPr>
            </w:pPr>
            <w:r w:rsidRPr="007561A6"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  <w:t>To oversee the preparation of necessary documentation to inform staff in writing annually of their current salary </w:t>
            </w:r>
          </w:p>
          <w:p w:rsidR="00FF64B5" w:rsidRPr="007561A6" w:rsidRDefault="00FF64B5" w:rsidP="00FF64B5">
            <w:pPr>
              <w:tabs>
                <w:tab w:val="left" w:pos="252"/>
              </w:tabs>
              <w:jc w:val="both"/>
              <w:textAlignment w:val="baseline"/>
              <w:rPr>
                <w:rFonts w:ascii="Arial" w:eastAsia="Times New Roman" w:hAnsi="Arial" w:cs="Arial"/>
                <w:color w:val="414141"/>
              </w:rPr>
            </w:pPr>
            <w:r w:rsidRPr="007561A6"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  <w:t>To administrate the maintenance of all staff contracts, monthly payroll submission; coordination of teacher and support staff recruitment; DBS and medical checks; annual salary verification and maintenance of the personnel database and confidential files </w:t>
            </w:r>
          </w:p>
          <w:p w:rsidR="00FF64B5" w:rsidRDefault="00FF64B5" w:rsidP="00FF64B5">
            <w:pPr>
              <w:tabs>
                <w:tab w:val="left" w:pos="252"/>
              </w:tabs>
              <w:jc w:val="both"/>
              <w:textAlignment w:val="baseline"/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</w:pPr>
            <w:r w:rsidRPr="007561A6"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  <w:t>To implement a Management of Absence policy  </w:t>
            </w:r>
          </w:p>
          <w:p w:rsidR="00FF64B5" w:rsidRPr="007561A6" w:rsidRDefault="00FF64B5" w:rsidP="00FF64B5">
            <w:pPr>
              <w:tabs>
                <w:tab w:val="left" w:pos="252"/>
              </w:tabs>
              <w:jc w:val="both"/>
              <w:textAlignment w:val="baseline"/>
              <w:rPr>
                <w:rFonts w:ascii="Arial" w:eastAsia="Times New Roman" w:hAnsi="Arial" w:cs="Arial"/>
                <w:color w:val="414141"/>
              </w:rPr>
            </w:pPr>
            <w:r w:rsidRPr="007561A6"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  <w:t>Monitor absence patterns and rates and advise ELT of any trigger points as per policy </w:t>
            </w:r>
          </w:p>
          <w:p w:rsidR="00FF64B5" w:rsidRPr="007561A6" w:rsidRDefault="00FF64B5" w:rsidP="00FF64B5">
            <w:pPr>
              <w:tabs>
                <w:tab w:val="left" w:pos="252"/>
              </w:tabs>
              <w:jc w:val="both"/>
              <w:textAlignment w:val="baseline"/>
              <w:rPr>
                <w:rFonts w:ascii="Arial" w:eastAsia="Times New Roman" w:hAnsi="Arial" w:cs="Arial"/>
                <w:color w:val="414141"/>
              </w:rPr>
            </w:pPr>
            <w:r w:rsidRPr="007561A6"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  <w:t>Undertake management of absence meetings and return to work meetings as required </w:t>
            </w:r>
          </w:p>
          <w:p w:rsidR="00FF64B5" w:rsidRPr="007561A6" w:rsidRDefault="00FF64B5" w:rsidP="00FF64B5">
            <w:pPr>
              <w:tabs>
                <w:tab w:val="left" w:pos="252"/>
              </w:tabs>
              <w:jc w:val="both"/>
              <w:textAlignment w:val="baseline"/>
              <w:rPr>
                <w:rFonts w:ascii="Arial" w:eastAsia="Times New Roman" w:hAnsi="Arial" w:cs="Arial"/>
                <w:color w:val="414141"/>
              </w:rPr>
            </w:pPr>
            <w:r w:rsidRPr="007561A6"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  <w:t>To oversee and supervise the maintenance of accurate personnel records for each member of staff including single central records  </w:t>
            </w:r>
          </w:p>
          <w:p w:rsidR="00FF64B5" w:rsidRPr="007561A6" w:rsidRDefault="00FF64B5" w:rsidP="00FF64B5">
            <w:pPr>
              <w:tabs>
                <w:tab w:val="left" w:pos="252"/>
              </w:tabs>
              <w:jc w:val="both"/>
              <w:textAlignment w:val="baseline"/>
              <w:rPr>
                <w:rFonts w:ascii="Arial" w:eastAsia="Times New Roman" w:hAnsi="Arial" w:cs="Arial"/>
                <w:color w:val="414141"/>
              </w:rPr>
            </w:pPr>
            <w:r w:rsidRPr="007561A6"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  <w:t>To participate in the recruitment, selection and appointment of staff where required </w:t>
            </w:r>
          </w:p>
          <w:p w:rsidR="00FF64B5" w:rsidRPr="007561A6" w:rsidRDefault="00FF64B5" w:rsidP="00FF64B5">
            <w:pPr>
              <w:tabs>
                <w:tab w:val="left" w:pos="252"/>
              </w:tabs>
              <w:jc w:val="both"/>
              <w:textAlignment w:val="baseline"/>
              <w:rPr>
                <w:rFonts w:ascii="Arial" w:eastAsia="Times New Roman" w:hAnsi="Arial" w:cs="Arial"/>
                <w:color w:val="414141"/>
              </w:rPr>
            </w:pPr>
            <w:r w:rsidRPr="007561A6"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  <w:t>To liaise with the payroll provider and issue staff contracts and amendments </w:t>
            </w:r>
          </w:p>
          <w:p w:rsidR="00FF64B5" w:rsidRPr="007561A6" w:rsidRDefault="00FF64B5" w:rsidP="00FF64B5">
            <w:pPr>
              <w:tabs>
                <w:tab w:val="left" w:pos="252"/>
              </w:tabs>
              <w:jc w:val="both"/>
              <w:textAlignment w:val="baseline"/>
              <w:rPr>
                <w:rFonts w:ascii="Arial" w:eastAsia="Times New Roman" w:hAnsi="Arial" w:cs="Arial"/>
                <w:color w:val="414141"/>
              </w:rPr>
            </w:pPr>
            <w:r w:rsidRPr="007561A6"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  <w:lastRenderedPageBreak/>
              <w:t>Advise staff on salaries, expenses, and maternity and sickness procedures </w:t>
            </w:r>
          </w:p>
          <w:p w:rsidR="00FF64B5" w:rsidRPr="007561A6" w:rsidRDefault="00FF64B5" w:rsidP="00FF64B5">
            <w:pPr>
              <w:tabs>
                <w:tab w:val="left" w:pos="252"/>
              </w:tabs>
              <w:jc w:val="both"/>
              <w:textAlignment w:val="baseline"/>
              <w:rPr>
                <w:rFonts w:ascii="Arial" w:eastAsia="Times New Roman" w:hAnsi="Arial" w:cs="Arial"/>
                <w:color w:val="414141"/>
              </w:rPr>
            </w:pPr>
            <w:r w:rsidRPr="007561A6"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  <w:t>Ensure familiarity with employment law as it pertains for both teaching and support staff </w:t>
            </w:r>
          </w:p>
          <w:p w:rsidR="00FF64B5" w:rsidRPr="007561A6" w:rsidRDefault="00FF64B5" w:rsidP="00FF64B5">
            <w:pPr>
              <w:tabs>
                <w:tab w:val="left" w:pos="252"/>
              </w:tabs>
              <w:jc w:val="both"/>
              <w:textAlignment w:val="baseline"/>
              <w:rPr>
                <w:rFonts w:ascii="Arial" w:eastAsia="Times New Roman" w:hAnsi="Arial" w:cs="Arial"/>
                <w:color w:val="414141"/>
              </w:rPr>
            </w:pPr>
            <w:r w:rsidRPr="007561A6"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  <w:t>Build relationships and work alongside union representatives, maintaining effective employee relations through negotiation and professional discussions </w:t>
            </w:r>
          </w:p>
          <w:p w:rsidR="00FF64B5" w:rsidRPr="007561A6" w:rsidRDefault="00FF64B5" w:rsidP="00FF64B5">
            <w:pPr>
              <w:tabs>
                <w:tab w:val="left" w:pos="252"/>
              </w:tabs>
              <w:jc w:val="both"/>
              <w:textAlignment w:val="baseline"/>
              <w:rPr>
                <w:rFonts w:ascii="Arial" w:eastAsia="Times New Roman" w:hAnsi="Arial" w:cs="Arial"/>
                <w:color w:val="414141"/>
              </w:rPr>
            </w:pPr>
            <w:r w:rsidRPr="007561A6"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  <w:t>Lead on the MAT JCNC </w:t>
            </w:r>
          </w:p>
          <w:p w:rsidR="00FF64B5" w:rsidRPr="007561A6" w:rsidRDefault="00FF64B5" w:rsidP="00FF64B5">
            <w:pPr>
              <w:tabs>
                <w:tab w:val="left" w:pos="252"/>
              </w:tabs>
              <w:jc w:val="both"/>
              <w:textAlignment w:val="baseline"/>
              <w:rPr>
                <w:rFonts w:ascii="Arial" w:eastAsia="Times New Roman" w:hAnsi="Arial" w:cs="Arial"/>
                <w:color w:val="414141"/>
              </w:rPr>
            </w:pPr>
            <w:r w:rsidRPr="007561A6"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  <w:t>Develop and recommend proposals and policies to the Trust Board/Governing Boards </w:t>
            </w:r>
          </w:p>
          <w:p w:rsidR="00FF64B5" w:rsidRPr="007561A6" w:rsidRDefault="00FF64B5" w:rsidP="00FF64B5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</w:pPr>
            <w:r w:rsidRPr="007561A6"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  <w:t>Complete casework where appropriate, and utilise external bodies for complex casework </w:t>
            </w:r>
          </w:p>
        </w:tc>
      </w:tr>
      <w:tr w:rsidR="00FF64B5" w:rsidRPr="00930647" w:rsidTr="008D2757">
        <w:trPr>
          <w:trHeight w:val="880"/>
        </w:trPr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4B5" w:rsidRPr="0054217A" w:rsidRDefault="00FF64B5" w:rsidP="00905F87">
            <w:pPr>
              <w:rPr>
                <w:rFonts w:ascii="Arial" w:hAnsi="Arial" w:cs="Arial"/>
                <w:b/>
              </w:rPr>
            </w:pPr>
          </w:p>
        </w:tc>
        <w:tc>
          <w:tcPr>
            <w:tcW w:w="9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4B5" w:rsidRPr="007561A6" w:rsidRDefault="00FF64B5" w:rsidP="00FF64B5">
            <w:pPr>
              <w:jc w:val="both"/>
              <w:textAlignment w:val="baseline"/>
              <w:rPr>
                <w:rFonts w:ascii="Arial" w:eastAsia="Times New Roman" w:hAnsi="Arial" w:cs="Arial"/>
                <w:color w:val="414141"/>
              </w:rPr>
            </w:pPr>
            <w:r w:rsidRPr="007561A6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 w:frame="1"/>
              </w:rPr>
              <w:t>General:</w:t>
            </w:r>
            <w:r w:rsidRPr="007561A6"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  <w:t> </w:t>
            </w:r>
          </w:p>
          <w:p w:rsidR="00FF64B5" w:rsidRPr="007561A6" w:rsidRDefault="00FF64B5" w:rsidP="00FF64B5">
            <w:pPr>
              <w:jc w:val="both"/>
              <w:textAlignment w:val="baseline"/>
              <w:rPr>
                <w:rFonts w:ascii="Arial" w:eastAsia="Times New Roman" w:hAnsi="Arial" w:cs="Arial"/>
                <w:color w:val="414141"/>
              </w:rPr>
            </w:pPr>
            <w:r w:rsidRPr="007561A6"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  <w:t>The duties in this document are not exhaustive of responsibilities  </w:t>
            </w:r>
          </w:p>
          <w:p w:rsidR="00FF64B5" w:rsidRPr="007561A6" w:rsidRDefault="00FF64B5" w:rsidP="00FF64B5">
            <w:pPr>
              <w:jc w:val="both"/>
              <w:textAlignment w:val="baseline"/>
              <w:rPr>
                <w:rFonts w:ascii="Arial" w:eastAsia="Times New Roman" w:hAnsi="Arial" w:cs="Arial"/>
                <w:color w:val="414141"/>
              </w:rPr>
            </w:pPr>
            <w:r w:rsidRPr="007561A6"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  <w:t>The postholder is required to carry out the duties in accordance with the MAT health and safety policies </w:t>
            </w:r>
          </w:p>
          <w:p w:rsidR="00FF64B5" w:rsidRPr="007561A6" w:rsidRDefault="00FF64B5" w:rsidP="00FF64B5">
            <w:pPr>
              <w:jc w:val="both"/>
              <w:textAlignment w:val="baseline"/>
              <w:rPr>
                <w:rFonts w:ascii="Arial" w:eastAsia="Times New Roman" w:hAnsi="Arial" w:cs="Arial"/>
                <w:color w:val="414141"/>
              </w:rPr>
            </w:pPr>
            <w:r w:rsidRPr="007561A6"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  <w:t>Member of the ELT offering support and advice as required </w:t>
            </w:r>
          </w:p>
          <w:p w:rsidR="00FF64B5" w:rsidRPr="007561A6" w:rsidRDefault="00FF64B5" w:rsidP="00FF64B5">
            <w:pPr>
              <w:jc w:val="both"/>
              <w:textAlignment w:val="baseline"/>
              <w:rPr>
                <w:rFonts w:ascii="Arial" w:eastAsia="Times New Roman" w:hAnsi="Arial" w:cs="Arial"/>
                <w:color w:val="414141"/>
              </w:rPr>
            </w:pPr>
            <w:r w:rsidRPr="007561A6"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  <w:t>Work with the COO and Estates and Facilities Manager to secure value for money on Trust wide contracts </w:t>
            </w:r>
          </w:p>
          <w:p w:rsidR="00FF64B5" w:rsidRPr="007561A6" w:rsidRDefault="00FF64B5" w:rsidP="00FF64B5">
            <w:pPr>
              <w:jc w:val="both"/>
              <w:textAlignment w:val="baseline"/>
              <w:rPr>
                <w:rFonts w:ascii="Arial" w:eastAsia="Times New Roman" w:hAnsi="Arial" w:cs="Arial"/>
                <w:color w:val="414141"/>
              </w:rPr>
            </w:pPr>
            <w:r w:rsidRPr="007561A6"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  <w:t>Ensure GDPR protocols are adhered to </w:t>
            </w:r>
          </w:p>
          <w:p w:rsidR="00FF64B5" w:rsidRPr="007561A6" w:rsidRDefault="00FF64B5" w:rsidP="00FF64B5">
            <w:pPr>
              <w:jc w:val="both"/>
              <w:textAlignment w:val="baseline"/>
              <w:rPr>
                <w:rFonts w:ascii="Arial" w:eastAsia="Times New Roman" w:hAnsi="Arial" w:cs="Arial"/>
                <w:color w:val="414141"/>
              </w:rPr>
            </w:pPr>
            <w:r w:rsidRPr="007561A6"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  <w:t>To complete induction / appraisal / training and mentoring for administrative employees as required </w:t>
            </w:r>
          </w:p>
          <w:p w:rsidR="00FF64B5" w:rsidRPr="007561A6" w:rsidRDefault="00FF64B5" w:rsidP="00FF64B5">
            <w:pPr>
              <w:jc w:val="both"/>
              <w:textAlignment w:val="baseline"/>
              <w:rPr>
                <w:rFonts w:ascii="Arial" w:eastAsia="Times New Roman" w:hAnsi="Arial" w:cs="Arial"/>
                <w:color w:val="414141"/>
              </w:rPr>
            </w:pPr>
            <w:r w:rsidRPr="007561A6"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  <w:t>To introduce and manage systems within the Administrative Team </w:t>
            </w:r>
          </w:p>
          <w:p w:rsidR="00FF64B5" w:rsidRPr="007561A6" w:rsidRDefault="00FF64B5" w:rsidP="00FF64B5">
            <w:pPr>
              <w:jc w:val="both"/>
              <w:textAlignment w:val="baseline"/>
              <w:rPr>
                <w:rFonts w:ascii="Arial" w:eastAsia="Times New Roman" w:hAnsi="Arial" w:cs="Arial"/>
                <w:color w:val="414141"/>
              </w:rPr>
            </w:pPr>
            <w:r w:rsidRPr="007561A6"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  <w:t>To organise the completion of statutory returns  </w:t>
            </w:r>
          </w:p>
          <w:p w:rsidR="00FF64B5" w:rsidRPr="007561A6" w:rsidRDefault="00FF64B5" w:rsidP="00FF64B5">
            <w:pPr>
              <w:jc w:val="both"/>
              <w:textAlignment w:val="baseline"/>
              <w:rPr>
                <w:rFonts w:ascii="Arial" w:eastAsia="Times New Roman" w:hAnsi="Arial" w:cs="Arial"/>
                <w:color w:val="414141"/>
              </w:rPr>
            </w:pPr>
            <w:r w:rsidRPr="007561A6"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  <w:t>Represent the Trust within external forums creating opportunities to enhance the profile of the Trust within the education sector and local communities. Developing local partnerships where there is a shared common purpose </w:t>
            </w:r>
          </w:p>
          <w:p w:rsidR="00FF64B5" w:rsidRDefault="00FF64B5" w:rsidP="00FF64B5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</w:pPr>
            <w:r w:rsidRPr="007561A6"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  <w:t>Carrying out such other duties as are required and as are commensurate with the grade of the post.  </w:t>
            </w:r>
          </w:p>
          <w:p w:rsidR="00FF64B5" w:rsidRPr="007561A6" w:rsidRDefault="00FF64B5" w:rsidP="00FF64B5">
            <w:pPr>
              <w:jc w:val="both"/>
              <w:textAlignment w:val="baseline"/>
              <w:rPr>
                <w:rFonts w:ascii="Arial" w:eastAsia="Times New Roman" w:hAnsi="Arial" w:cs="Arial"/>
                <w:color w:val="414141"/>
              </w:rPr>
            </w:pPr>
            <w:r w:rsidRPr="007561A6"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  <w:t>Comply with and assist with the development of policies and procedures relating to Child Protection, Health, Safety and Security, Confidentiality and Data Protection, reporting all concerns to an appropriate person </w:t>
            </w:r>
          </w:p>
          <w:p w:rsidR="00FF64B5" w:rsidRPr="007561A6" w:rsidRDefault="00FF64B5" w:rsidP="00FF64B5">
            <w:pPr>
              <w:jc w:val="both"/>
              <w:textAlignment w:val="baseline"/>
              <w:rPr>
                <w:rFonts w:ascii="Arial" w:eastAsia="Times New Roman" w:hAnsi="Arial" w:cs="Arial"/>
                <w:color w:val="414141"/>
              </w:rPr>
            </w:pPr>
            <w:r w:rsidRPr="007561A6"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  <w:t>Be aware of, and support, difference and ensure equal opportunities for all </w:t>
            </w:r>
          </w:p>
          <w:p w:rsidR="00FF64B5" w:rsidRPr="007561A6" w:rsidRDefault="00FF64B5" w:rsidP="00FF64B5">
            <w:pPr>
              <w:jc w:val="both"/>
              <w:textAlignment w:val="baseline"/>
              <w:rPr>
                <w:rFonts w:ascii="Arial" w:eastAsia="Times New Roman" w:hAnsi="Arial" w:cs="Arial"/>
                <w:color w:val="414141"/>
              </w:rPr>
            </w:pPr>
            <w:r w:rsidRPr="007561A6"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  <w:t>Contribute to the overall ethos and aims of the Schools’ </w:t>
            </w:r>
          </w:p>
          <w:p w:rsidR="00FF64B5" w:rsidRPr="007561A6" w:rsidRDefault="00FF64B5" w:rsidP="00FF64B5">
            <w:pPr>
              <w:jc w:val="both"/>
              <w:textAlignment w:val="baseline"/>
              <w:rPr>
                <w:rFonts w:ascii="Arial" w:eastAsia="Times New Roman" w:hAnsi="Arial" w:cs="Arial"/>
                <w:color w:val="414141"/>
              </w:rPr>
            </w:pPr>
            <w:r w:rsidRPr="007561A6"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  <w:t>Establish constructive relationships and communicate with other agencies / professionals </w:t>
            </w:r>
          </w:p>
          <w:p w:rsidR="00FF64B5" w:rsidRPr="007561A6" w:rsidRDefault="00FF64B5" w:rsidP="00FF64B5">
            <w:pPr>
              <w:jc w:val="both"/>
              <w:textAlignment w:val="baseline"/>
              <w:rPr>
                <w:rFonts w:ascii="Arial" w:eastAsia="Times New Roman" w:hAnsi="Arial" w:cs="Arial"/>
                <w:color w:val="414141"/>
              </w:rPr>
            </w:pPr>
            <w:r w:rsidRPr="007561A6"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  <w:t>Attend and participate in regular meetings </w:t>
            </w:r>
          </w:p>
          <w:p w:rsidR="00FF64B5" w:rsidRPr="007561A6" w:rsidRDefault="00FF64B5" w:rsidP="00FF64B5">
            <w:pPr>
              <w:jc w:val="both"/>
              <w:textAlignment w:val="baseline"/>
              <w:rPr>
                <w:rFonts w:ascii="Arial" w:eastAsia="Times New Roman" w:hAnsi="Arial" w:cs="Arial"/>
                <w:color w:val="414141"/>
              </w:rPr>
            </w:pPr>
            <w:r w:rsidRPr="007561A6"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  <w:t>All members of the ELT are expected to set an example as role models and expected to act and dress accordingly.  </w:t>
            </w:r>
          </w:p>
          <w:p w:rsidR="00FF64B5" w:rsidRPr="00FF64B5" w:rsidRDefault="00FF64B5" w:rsidP="008D2757">
            <w:pPr>
              <w:jc w:val="both"/>
              <w:textAlignment w:val="baseline"/>
              <w:rPr>
                <w:rFonts w:ascii="Arial" w:eastAsia="Times New Roman" w:hAnsi="Arial" w:cs="Arial"/>
                <w:color w:val="414141"/>
              </w:rPr>
            </w:pPr>
            <w:r w:rsidRPr="007561A6"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  <w:t>Participate in training and other learning activities and performance development as required </w:t>
            </w:r>
          </w:p>
        </w:tc>
      </w:tr>
    </w:tbl>
    <w:p w:rsidR="008D2757" w:rsidRDefault="008D2757"/>
    <w:p w:rsidR="00C46A30" w:rsidRDefault="00C46A30"/>
    <w:p w:rsidR="00C46A30" w:rsidRDefault="00C46A30"/>
    <w:p w:rsidR="00C46A30" w:rsidRDefault="00C46A30"/>
    <w:p w:rsidR="00C46A30" w:rsidRDefault="00C46A30"/>
    <w:p w:rsidR="00C46A30" w:rsidRDefault="00C46A30"/>
    <w:p w:rsidR="00C46A30" w:rsidRDefault="00C46A30"/>
    <w:p w:rsidR="00C46A30" w:rsidRDefault="00C46A30"/>
    <w:p w:rsidR="00C46A30" w:rsidRDefault="00C46A30"/>
    <w:p w:rsidR="00C46A30" w:rsidRDefault="00C46A30"/>
    <w:p w:rsidR="00C46A30" w:rsidRDefault="00C46A30"/>
    <w:p w:rsidR="00C46A30" w:rsidRDefault="00C46A30"/>
    <w:p w:rsidR="00C46A30" w:rsidRPr="00C46A30" w:rsidRDefault="00C46A30" w:rsidP="00C46A30">
      <w:pPr>
        <w:jc w:val="center"/>
        <w:rPr>
          <w:rFonts w:ascii="Arial" w:hAnsi="Arial" w:cs="Arial"/>
          <w:b/>
          <w:sz w:val="24"/>
          <w:szCs w:val="24"/>
        </w:rPr>
      </w:pPr>
      <w:r w:rsidRPr="00C46A30">
        <w:rPr>
          <w:rFonts w:ascii="Arial" w:hAnsi="Arial" w:cs="Arial"/>
          <w:b/>
          <w:sz w:val="24"/>
          <w:szCs w:val="24"/>
        </w:rPr>
        <w:t>HR Manager – Personal Specification</w:t>
      </w:r>
    </w:p>
    <w:p w:rsidR="00C46A30" w:rsidRDefault="00C46A30">
      <w:r w:rsidRPr="006C78EC">
        <w:rPr>
          <w:noProof/>
        </w:rPr>
        <w:drawing>
          <wp:inline distT="0" distB="0" distL="0" distR="0" wp14:anchorId="31E8A1C3" wp14:editId="449292D3">
            <wp:extent cx="6264881" cy="763714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0549" cy="7644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46A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1018F1"/>
    <w:multiLevelType w:val="multilevel"/>
    <w:tmpl w:val="012E7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1D1200"/>
    <w:multiLevelType w:val="hybridMultilevel"/>
    <w:tmpl w:val="6DE08770"/>
    <w:lvl w:ilvl="0" w:tplc="54A0F8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14EF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0610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9C5E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3CE8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8805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78C7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1296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9C96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93F2B"/>
    <w:multiLevelType w:val="multilevel"/>
    <w:tmpl w:val="4F5AB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930B54"/>
    <w:multiLevelType w:val="multilevel"/>
    <w:tmpl w:val="84309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757"/>
    <w:rsid w:val="008D2757"/>
    <w:rsid w:val="00BE2CF1"/>
    <w:rsid w:val="00C46A30"/>
    <w:rsid w:val="00DE3C2D"/>
    <w:rsid w:val="00FF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77BBF"/>
  <w15:chartTrackingRefBased/>
  <w15:docId w15:val="{EB57E4DB-8519-4CA8-B95C-3DE463A1D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27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rsid w:val="008D2757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D2757"/>
    <w:pPr>
      <w:ind w:left="720"/>
      <w:contextualSpacing/>
    </w:pPr>
    <w:rPr>
      <w:rFonts w:ascii="Calibri" w:eastAsia="Calibri" w:hAnsi="Calibri" w:cs="Calibri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Creamer</dc:creator>
  <cp:keywords/>
  <dc:description/>
  <cp:lastModifiedBy>H Creamer</cp:lastModifiedBy>
  <cp:revision>3</cp:revision>
  <dcterms:created xsi:type="dcterms:W3CDTF">2024-03-13T16:59:00Z</dcterms:created>
  <dcterms:modified xsi:type="dcterms:W3CDTF">2024-03-13T17:24:00Z</dcterms:modified>
</cp:coreProperties>
</file>