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F861A" w14:textId="5C25AC53" w:rsidR="00AE2D93" w:rsidRPr="002E29EB" w:rsidRDefault="00AE2D93" w:rsidP="00CC457F">
      <w:pPr>
        <w:pStyle w:val="Headline22pt"/>
      </w:pPr>
      <w:r>
        <w:t xml:space="preserve">Job </w:t>
      </w:r>
      <w:r w:rsidR="003F4F98">
        <w:t>description Teacher of Computing</w:t>
      </w:r>
      <w:r>
        <w:br/>
      </w:r>
      <w:r w:rsidRPr="00B37BB9">
        <w:rPr>
          <w:color w:val="B2B2B2"/>
        </w:rPr>
        <w:t xml:space="preserve">__ </w:t>
      </w:r>
    </w:p>
    <w:p w14:paraId="35F857A2" w14:textId="6B952520" w:rsidR="00AE2D93" w:rsidRDefault="00AE2D93" w:rsidP="00AE2D93">
      <w:pPr>
        <w:pStyle w:val="IntroText14pt"/>
      </w:pPr>
      <w:r>
        <w:t>We are looking for a good honours graduate, ideally with PGCE or equivalent, with the subject knowledge and teaching abilities to inspire happiness in our students.</w:t>
      </w:r>
      <w:r w:rsidR="00BC2899">
        <w:t xml:space="preserve"> </w:t>
      </w:r>
      <w:r>
        <w:t xml:space="preserve">We ask our staff to commit themselves to the all-round development and achievement of our students: in practice this means getting to know them as individuals, building strong positive relationships; devising a stimulating curriculum and engaging lessons to capture their imaginations; working within school frameworks to enable each child to reach their potential; inspiring children within and beyond the classroom to nurture them into happy, kind, tolerant young people who work hard, play hard and look after one another. </w:t>
      </w:r>
    </w:p>
    <w:p w14:paraId="1346A092" w14:textId="77777777" w:rsidR="00AE2D93" w:rsidRDefault="00AE2D93" w:rsidP="00AE2D93">
      <w:pPr>
        <w:pStyle w:val="BodyText11pt"/>
      </w:pPr>
      <w:r>
        <w:t xml:space="preserve">Teachers are responsible for promoting the values and ethos of the school, actively supporting whole school improvement. Teachers may work within a larger department or be the sole teacher of their subject; responsibilities for departmental planning and examination matters will vary accordingly. </w:t>
      </w:r>
    </w:p>
    <w:p w14:paraId="178AB5CB" w14:textId="53BE3D47" w:rsidR="00AE2D93" w:rsidRDefault="00AE2D93" w:rsidP="00AE2D93">
      <w:pPr>
        <w:pStyle w:val="BodyText11pt"/>
      </w:pPr>
      <w:r>
        <w:t xml:space="preserve">Teachers are required to work in accordance with the Teachers’ Standards for England, striving for the highest standards of teaching and learning and wider professional conduct. At its core this means planning and teaching </w:t>
      </w:r>
      <w:r w:rsidR="00BC2899">
        <w:br/>
      </w:r>
      <w:r>
        <w:t xml:space="preserve">high quality lessons and providing clear, constructive feedback to students and their parents. Where applicable, teachers are required to manage departmental resources and budgets and to line manage colleagues. </w:t>
      </w:r>
    </w:p>
    <w:p w14:paraId="3F6CDB6D" w14:textId="77777777" w:rsidR="00AE2D93" w:rsidRDefault="00AE2D93" w:rsidP="00AE2D93">
      <w:pPr>
        <w:pStyle w:val="BodyText11pt"/>
      </w:pPr>
      <w:r>
        <w:t xml:space="preserve">Teachers are required to adhere to statutory and school requirements for Safeguarding, Health and Safety and Risk Assessment, complying with school policies related to these areas and to security, confidentiality and data protection. </w:t>
      </w:r>
    </w:p>
    <w:p w14:paraId="4E2AC4A8" w14:textId="18AEA032" w:rsidR="00AE2D93" w:rsidRDefault="00AE2D93" w:rsidP="00AE2D93">
      <w:pPr>
        <w:pStyle w:val="BodyText11pt"/>
      </w:pPr>
      <w:r>
        <w:t>Teachers are expected to liaise with the Exams Officer and provide any and all such information as is requested</w:t>
      </w:r>
      <w:r w:rsidR="00BC2899">
        <w:br/>
      </w:r>
      <w:r>
        <w:t xml:space="preserve">to facilitate the external exams process. </w:t>
      </w:r>
    </w:p>
    <w:p w14:paraId="59C735A0" w14:textId="24F02E8B" w:rsidR="00AE2D93" w:rsidRDefault="00AE2D93" w:rsidP="00AE2D93">
      <w:pPr>
        <w:pStyle w:val="BodyText11pt"/>
      </w:pPr>
      <w:r>
        <w:t>Teachers are expected to keep up to date with national and subject and exam board-level developments that apply</w:t>
      </w:r>
      <w:r w:rsidR="00BC2899">
        <w:br/>
      </w:r>
      <w:r>
        <w:t xml:space="preserve">to their teaching and/or their students and to adapt accordingly. Teachers should also be proactive in identifying opportunities for continued professional development. </w:t>
      </w:r>
    </w:p>
    <w:p w14:paraId="4A6117BC" w14:textId="1FD9FCC9" w:rsidR="00AE2D93" w:rsidRDefault="00AE2D93" w:rsidP="00AE2D93">
      <w:pPr>
        <w:pStyle w:val="BodyText11pt"/>
      </w:pPr>
      <w:r>
        <w:t xml:space="preserve">All teaching staff are expected to contribute to the co-curricular programme by offering lunchtime and after school activities and to contribute to boarding life by joining for occasional evening and/or weekend duties, usually once </w:t>
      </w:r>
      <w:r w:rsidR="00BC2899">
        <w:br/>
      </w:r>
      <w:r>
        <w:t xml:space="preserve">per term. Stoke College also holds evening and weekend events for current, prospective and/or former students </w:t>
      </w:r>
      <w:r w:rsidR="00BC2899">
        <w:br/>
      </w:r>
      <w:r>
        <w:t xml:space="preserve">and attendance at these events is strongly encouraged and in some instances will be required. </w:t>
      </w:r>
    </w:p>
    <w:p w14:paraId="09D8749F" w14:textId="77777777" w:rsidR="00AE2D93" w:rsidRDefault="00AE2D93" w:rsidP="00AE2D93">
      <w:pPr>
        <w:pStyle w:val="BodyText11pt"/>
      </w:pPr>
      <w:r>
        <w:t xml:space="preserve">Teaching staff report to the Principal, via their faculty lead and SLT link. </w:t>
      </w:r>
    </w:p>
    <w:p w14:paraId="4FFEABC3" w14:textId="77777777" w:rsidR="00AE2D93" w:rsidRDefault="00AE2D93" w:rsidP="00AE2D93">
      <w:pPr>
        <w:pStyle w:val="BodyText11pt"/>
        <w:rPr>
          <w:rFonts w:cs="Times New Roman (Body CS)"/>
          <w:b/>
          <w:color w:val="75A3CC"/>
          <w:sz w:val="44"/>
        </w:rPr>
      </w:pPr>
      <w:r>
        <w:br w:type="page"/>
      </w:r>
    </w:p>
    <w:p w14:paraId="7BD249E1" w14:textId="2977F2A8" w:rsidR="002E29EB" w:rsidRPr="002E29EB" w:rsidRDefault="002E29EB" w:rsidP="002F5427">
      <w:pPr>
        <w:pStyle w:val="Headline22pt"/>
      </w:pPr>
      <w:r w:rsidRPr="002E29EB">
        <w:lastRenderedPageBreak/>
        <w:t>The Appointment</w:t>
      </w:r>
      <w:r w:rsidR="002F5427">
        <w:br/>
      </w:r>
      <w:r w:rsidR="00B37BB9" w:rsidRPr="00B37BB9">
        <w:rPr>
          <w:color w:val="B2B2B2"/>
        </w:rPr>
        <w:t>__</w:t>
      </w:r>
      <w:r w:rsidRPr="00B37BB9">
        <w:rPr>
          <w:color w:val="B2B2B2"/>
        </w:rPr>
        <w:t xml:space="preserve"> </w:t>
      </w:r>
    </w:p>
    <w:p w14:paraId="4D692BC8" w14:textId="1F56D782" w:rsidR="002E29EB" w:rsidRPr="002E29EB" w:rsidRDefault="002E29EB" w:rsidP="002E29EB">
      <w:pPr>
        <w:pStyle w:val="IntroText14pt"/>
      </w:pPr>
      <w:r w:rsidRPr="002E29EB">
        <w:t xml:space="preserve">All applicants must complete our standard application form. A statement of the personal qualities and experience that applicants believe is relevant to their suitability for the post </w:t>
      </w:r>
      <w:r>
        <w:br/>
      </w:r>
      <w:r w:rsidRPr="002E29EB">
        <w:t xml:space="preserve">and how they meet the person specification is required in Section 7 of the form. </w:t>
      </w:r>
    </w:p>
    <w:p w14:paraId="56C178FD" w14:textId="3AB5ADCE" w:rsidR="002E29EB" w:rsidRPr="002E29EB" w:rsidRDefault="002E29EB" w:rsidP="002E29EB">
      <w:pPr>
        <w:pStyle w:val="BodyText11pt"/>
      </w:pPr>
      <w:r w:rsidRPr="002E29EB">
        <w:t>Potential applicants are welcome to contact the school to arrange an informal conversation with key staff members</w:t>
      </w:r>
      <w:r w:rsidR="002C747A">
        <w:br/>
      </w:r>
      <w:r w:rsidRPr="002E29EB">
        <w:t xml:space="preserve">or to visit our campus. </w:t>
      </w:r>
    </w:p>
    <w:p w14:paraId="574B59E0" w14:textId="43D32A3A" w:rsidR="002E29EB" w:rsidRPr="002E29EB" w:rsidRDefault="002E29EB" w:rsidP="002E29EB">
      <w:pPr>
        <w:pStyle w:val="BodyText11pt"/>
      </w:pPr>
      <w:r w:rsidRPr="002E29EB">
        <w:t>In addition to a candidate’s ability to perform the duties of the post, the interview process will also explore issues relating to safeguarding and promoting the welfare of children. Candidates for interview will have the opportunity</w:t>
      </w:r>
      <w:r w:rsidR="002C747A">
        <w:br/>
      </w:r>
      <w:r w:rsidRPr="002E29EB">
        <w:t xml:space="preserve">to meet staff and have a tour of the College. </w:t>
      </w:r>
    </w:p>
    <w:p w14:paraId="00C3C9A9" w14:textId="20577B3B" w:rsidR="002E29EB" w:rsidRPr="002E29EB" w:rsidRDefault="002E29EB" w:rsidP="002E29EB">
      <w:pPr>
        <w:pStyle w:val="BodyText11pt"/>
      </w:pPr>
      <w:r w:rsidRPr="002E29EB">
        <w:t>One referee should be the applicant’s current or most recent employer and we only accept one referee per school/employer. Please note that references will not be accepted from relatives or from people writing solely</w:t>
      </w:r>
      <w:r w:rsidR="002C747A">
        <w:br/>
      </w:r>
      <w:r w:rsidRPr="002E29EB">
        <w:t>in the capacity of friends. The School will seek references from short-listed candidates, and may approach previous employers for information to verify particular experience or qualifications, before interview unless you have asked</w:t>
      </w:r>
      <w:r w:rsidR="002C747A">
        <w:br/>
      </w:r>
      <w:r w:rsidRPr="002E29EB">
        <w:t xml:space="preserve">us not to do so. </w:t>
      </w:r>
    </w:p>
    <w:p w14:paraId="721BFF5B" w14:textId="3B8F5434" w:rsidR="002E29EB" w:rsidRPr="002E29EB" w:rsidRDefault="002E29EB" w:rsidP="002E29EB">
      <w:pPr>
        <w:pStyle w:val="BodyText11pt"/>
      </w:pPr>
      <w:r w:rsidRPr="002E29EB">
        <w:t xml:space="preserve">Where an applicant is currently working with children, the current employer will be asked about disciplinary offences relating to children and whether the applicant has been the subject of any child protection concerns and if so, the outcome of any enquiry or disciplinary procedure. Where an applicant is not currently working with children but </w:t>
      </w:r>
      <w:r w:rsidR="002C747A">
        <w:br/>
      </w:r>
      <w:r w:rsidRPr="002E29EB">
        <w:t>has done so in the past, that previous employer will be asked about those issues. The appointment will be subject</w:t>
      </w:r>
      <w:r w:rsidR="002C747A">
        <w:br/>
      </w:r>
      <w:r w:rsidRPr="002E29EB">
        <w:t xml:space="preserve">to satisfactory outcome of a DBS enhanced disclosure. </w:t>
      </w:r>
    </w:p>
    <w:p w14:paraId="37203148" w14:textId="42E0BBDB" w:rsidR="002E29EB" w:rsidRPr="002E29EB" w:rsidRDefault="002E29EB" w:rsidP="002E29EB">
      <w:pPr>
        <w:pStyle w:val="BodyText11pt"/>
      </w:pPr>
      <w:r w:rsidRPr="002E29EB">
        <w:t xml:space="preserve">All candidates invited to interview </w:t>
      </w:r>
      <w:r w:rsidRPr="00B37BB9">
        <w:rPr>
          <w:b/>
          <w:bCs/>
        </w:rPr>
        <w:t>must bring documents confirming any educational and professional qualifications</w:t>
      </w:r>
      <w:r w:rsidRPr="002E29EB">
        <w:t xml:space="preserve"> referred to in their application form. Where originals or certified copies are not available for the successful candidate, written confirmation of the relevant qualifications must be obtained from the awarding body. Where the successful candidate has worked or been resident overseas in the past five years, the school will carry </w:t>
      </w:r>
      <w:r w:rsidR="002C747A">
        <w:br/>
      </w:r>
      <w:r w:rsidRPr="002E29EB">
        <w:t xml:space="preserve">out such checks and confirmations as may be required in accordance with statutory guidelines. If relevant, the </w:t>
      </w:r>
      <w:r w:rsidR="002C747A">
        <w:br/>
      </w:r>
      <w:r w:rsidRPr="002E29EB">
        <w:t xml:space="preserve">School will verify the right of foreign nationals to work in the UK. </w:t>
      </w:r>
    </w:p>
    <w:p w14:paraId="78269A4D" w14:textId="77777777" w:rsidR="00736552" w:rsidRDefault="002E29EB" w:rsidP="00736552">
      <w:pPr>
        <w:pStyle w:val="BodyText11pt"/>
      </w:pPr>
      <w:r w:rsidRPr="002E29EB">
        <w:t xml:space="preserve">All candidates invited to interview </w:t>
      </w:r>
      <w:r w:rsidRPr="00B37BB9">
        <w:rPr>
          <w:b/>
          <w:bCs/>
        </w:rPr>
        <w:t>must also bring</w:t>
      </w:r>
      <w:r w:rsidRPr="002E29EB">
        <w:t xml:space="preserve"> with them: </w:t>
      </w:r>
    </w:p>
    <w:p w14:paraId="44F59016" w14:textId="341C6FC5" w:rsidR="00736552" w:rsidRDefault="002E29EB" w:rsidP="00736552">
      <w:pPr>
        <w:pStyle w:val="BulletsBodyText11pt"/>
      </w:pPr>
      <w:r w:rsidRPr="002E29EB">
        <w:t xml:space="preserve">A current driving license including a photograph or passport or full birth certificate </w:t>
      </w:r>
    </w:p>
    <w:p w14:paraId="29B45FE2" w14:textId="42D37328" w:rsidR="00736552" w:rsidRDefault="002E29EB" w:rsidP="00736552">
      <w:pPr>
        <w:pStyle w:val="BulletsBodyText11pt"/>
      </w:pPr>
      <w:r w:rsidRPr="002E29EB">
        <w:t xml:space="preserve">A utility bill or statement showing their name and home address </w:t>
      </w:r>
    </w:p>
    <w:p w14:paraId="690F79D6" w14:textId="22015F5E" w:rsidR="002E29EB" w:rsidRPr="002E29EB" w:rsidRDefault="002E29EB" w:rsidP="00671FB3">
      <w:pPr>
        <w:pStyle w:val="BulletsBodyText11pt"/>
      </w:pPr>
      <w:r w:rsidRPr="002E29EB">
        <w:t xml:space="preserve">Where appropriate, any documentation evidencing a change of name </w:t>
      </w:r>
    </w:p>
    <w:p w14:paraId="7A81F1D3" w14:textId="3B549A83" w:rsidR="00972525" w:rsidRDefault="00972525">
      <w:pPr>
        <w:spacing w:after="0"/>
        <w:rPr>
          <w:rFonts w:ascii="Garamond" w:hAnsi="Garamond" w:cs="Times New Roman (Body CS)"/>
          <w:b/>
          <w:color w:val="75A3CC"/>
          <w:sz w:val="44"/>
        </w:rPr>
      </w:pPr>
      <w:r>
        <w:br w:type="page"/>
      </w:r>
    </w:p>
    <w:p w14:paraId="37B86A48" w14:textId="28A6EAE7" w:rsidR="00A02235" w:rsidRDefault="003F4F98" w:rsidP="002F5427">
      <w:pPr>
        <w:pStyle w:val="Headline22pt"/>
      </w:pPr>
      <w:r>
        <w:lastRenderedPageBreak/>
        <w:t>The Department</w:t>
      </w:r>
    </w:p>
    <w:p w14:paraId="2D59E5D1" w14:textId="47C492FF" w:rsidR="003F4F98" w:rsidRDefault="003F4F98" w:rsidP="003F4F98">
      <w:pPr>
        <w:pStyle w:val="BodyText11pt"/>
      </w:pPr>
      <w:r>
        <w:t xml:space="preserve">You will be the lead teacher of Computing in the school. Our intention is that all students are equipped to be responsible, safe and skilled users of ICT, and that any student who wishes to pursue their studies of Computer Science is able to achieve the highest standard in public examinations. </w:t>
      </w:r>
      <w:bookmarkStart w:id="0" w:name="_GoBack"/>
      <w:bookmarkEnd w:id="0"/>
    </w:p>
    <w:p w14:paraId="20618FF8" w14:textId="13A66898" w:rsidR="003F4F98" w:rsidRDefault="003F4F98" w:rsidP="003F4F98">
      <w:pPr>
        <w:pStyle w:val="BodyText11pt"/>
      </w:pPr>
      <w:r>
        <w:t xml:space="preserve">For Years 7-9 you will have the freedom to devise a curriculum that encompasses core ICT skills as well as elements Computer Science. The school operates a BYOD policy from Year 7 and the department is resources with textbooks for each year group in Key Stage 3. </w:t>
      </w:r>
    </w:p>
    <w:p w14:paraId="6D7E7127" w14:textId="34B4DB59" w:rsidR="003F4F98" w:rsidRDefault="003F4F98" w:rsidP="003F4F98">
      <w:pPr>
        <w:pStyle w:val="BodyText11pt"/>
      </w:pPr>
      <w:r>
        <w:t xml:space="preserve">The school offers GCSE Computer Science and has until now followed the OCR syllabus. As lead teacher you would have the option to change to a different syllabus if you felt it to be in the best interests of the students. You can expect a cohort of 4-8 students sitting Computer Science GCSE in each of Years 10 and 11. </w:t>
      </w:r>
    </w:p>
    <w:p w14:paraId="194FC7F1" w14:textId="01B6B60E" w:rsidR="003F4F98" w:rsidRPr="00B37BB9" w:rsidRDefault="003F4F98" w:rsidP="003F4F98">
      <w:pPr>
        <w:pStyle w:val="BodyText11pt"/>
      </w:pPr>
      <w:r>
        <w:t xml:space="preserve">The school also offers A Level Computer Science and ECDL Level 3 as part of the Stoke College Diploma, a Sixth Form study programme in which all Year 12 students are enrolled. You will undergo any required training to deliver the ECDL programme, which we hope, in time, we can extend to KS3 and KS4 students at Levels 1 and 2. </w:t>
      </w:r>
    </w:p>
    <w:sectPr w:rsidR="003F4F98" w:rsidRPr="00B37BB9" w:rsidSect="00D80734">
      <w:headerReference w:type="even" r:id="rId7"/>
      <w:headerReference w:type="default" r:id="rId8"/>
      <w:pgSz w:w="11900" w:h="16840"/>
      <w:pgMar w:top="2268" w:right="68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59A8B" w14:textId="77777777" w:rsidR="00A052E9" w:rsidRDefault="00A052E9" w:rsidP="00736552">
      <w:pPr>
        <w:spacing w:after="0"/>
      </w:pPr>
      <w:r>
        <w:separator/>
      </w:r>
    </w:p>
  </w:endnote>
  <w:endnote w:type="continuationSeparator" w:id="0">
    <w:p w14:paraId="58E6C768" w14:textId="77777777" w:rsidR="00A052E9" w:rsidRDefault="00A052E9" w:rsidP="00736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buntu Light">
    <w:altName w:val="Calibri"/>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ktiv Grotesk Ex Trial">
    <w:altName w:val="Calibri"/>
    <w:charset w:val="4D"/>
    <w:family w:val="swiss"/>
    <w:pitch w:val="variable"/>
    <w:sig w:usb0="A00000EF" w:usb1="5000205B" w:usb2="00000008" w:usb3="00000000" w:csb0="00000093" w:csb1="00000000"/>
  </w:font>
  <w:font w:name="Times New Roman (Headings CS)">
    <w:altName w:val="Times New Roman"/>
    <w:charset w:val="00"/>
    <w:family w:val="roman"/>
    <w:pitch w:val="default"/>
  </w:font>
  <w:font w:name="Ubuntu">
    <w:altName w:val="Calibri"/>
    <w:charset w:val="00"/>
    <w:family w:val="swiss"/>
    <w:pitch w:val="variable"/>
    <w:sig w:usb0="E00002FF" w:usb1="5000205B"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C2200" w14:textId="77777777" w:rsidR="00A052E9" w:rsidRDefault="00A052E9" w:rsidP="00736552">
      <w:pPr>
        <w:spacing w:after="0"/>
      </w:pPr>
      <w:r>
        <w:separator/>
      </w:r>
    </w:p>
  </w:footnote>
  <w:footnote w:type="continuationSeparator" w:id="0">
    <w:p w14:paraId="1211BB5E" w14:textId="77777777" w:rsidR="00A052E9" w:rsidRDefault="00A052E9" w:rsidP="0073655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6010049"/>
      <w:docPartObj>
        <w:docPartGallery w:val="Page Numbers (Top of Page)"/>
        <w:docPartUnique/>
      </w:docPartObj>
    </w:sdtPr>
    <w:sdtEndPr>
      <w:rPr>
        <w:rStyle w:val="PageNumber"/>
      </w:rPr>
    </w:sdtEndPr>
    <w:sdtContent>
      <w:p w14:paraId="68FC40E7" w14:textId="75AD221B" w:rsidR="002F5427" w:rsidRDefault="002F5427" w:rsidP="002E2F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787C27" w14:textId="77777777" w:rsidR="002F5427" w:rsidRDefault="002F5427" w:rsidP="002F542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color w:val="B2B2B2"/>
        <w:sz w:val="16"/>
        <w:szCs w:val="16"/>
      </w:rPr>
      <w:id w:val="1667890388"/>
      <w:docPartObj>
        <w:docPartGallery w:val="Page Numbers (Top of Page)"/>
        <w:docPartUnique/>
      </w:docPartObj>
    </w:sdtPr>
    <w:sdtEndPr>
      <w:rPr>
        <w:rStyle w:val="PageNumber"/>
      </w:rPr>
    </w:sdtEndPr>
    <w:sdtContent>
      <w:p w14:paraId="7FEFFCEE" w14:textId="00213AD4" w:rsidR="002F5427" w:rsidRPr="00BC2899" w:rsidRDefault="002F5427" w:rsidP="00BC2899">
        <w:pPr>
          <w:pStyle w:val="Header"/>
          <w:framePr w:w="333" w:wrap="none" w:vAnchor="text" w:hAnchor="page" w:x="353" w:y="1712"/>
          <w:rPr>
            <w:rStyle w:val="PageNumber"/>
            <w:rFonts w:ascii="Arial" w:hAnsi="Arial" w:cs="Arial"/>
            <w:color w:val="B2B2B2"/>
            <w:sz w:val="16"/>
            <w:szCs w:val="16"/>
          </w:rPr>
        </w:pPr>
        <w:r w:rsidRPr="00BC2899">
          <w:rPr>
            <w:rStyle w:val="PageNumber"/>
            <w:rFonts w:ascii="Arial" w:hAnsi="Arial" w:cs="Arial"/>
            <w:color w:val="B2B2B2"/>
            <w:sz w:val="16"/>
            <w:szCs w:val="16"/>
          </w:rPr>
          <w:fldChar w:fldCharType="begin"/>
        </w:r>
        <w:r w:rsidRPr="00BC2899">
          <w:rPr>
            <w:rStyle w:val="PageNumber"/>
            <w:rFonts w:ascii="Arial" w:hAnsi="Arial" w:cs="Arial"/>
            <w:color w:val="B2B2B2"/>
            <w:sz w:val="16"/>
            <w:szCs w:val="16"/>
          </w:rPr>
          <w:instrText xml:space="preserve"> PAGE </w:instrText>
        </w:r>
        <w:r w:rsidRPr="00BC2899">
          <w:rPr>
            <w:rStyle w:val="PageNumber"/>
            <w:rFonts w:ascii="Arial" w:hAnsi="Arial" w:cs="Arial"/>
            <w:color w:val="B2B2B2"/>
            <w:sz w:val="16"/>
            <w:szCs w:val="16"/>
          </w:rPr>
          <w:fldChar w:fldCharType="separate"/>
        </w:r>
        <w:r w:rsidR="003F4F98">
          <w:rPr>
            <w:rStyle w:val="PageNumber"/>
            <w:rFonts w:ascii="Arial" w:hAnsi="Arial" w:cs="Arial"/>
            <w:noProof/>
            <w:color w:val="B2B2B2"/>
            <w:sz w:val="16"/>
            <w:szCs w:val="16"/>
          </w:rPr>
          <w:t>1</w:t>
        </w:r>
        <w:r w:rsidRPr="00BC2899">
          <w:rPr>
            <w:rStyle w:val="PageNumber"/>
            <w:rFonts w:ascii="Arial" w:hAnsi="Arial" w:cs="Arial"/>
            <w:color w:val="B2B2B2"/>
            <w:sz w:val="16"/>
            <w:szCs w:val="16"/>
          </w:rPr>
          <w:fldChar w:fldCharType="end"/>
        </w:r>
      </w:p>
    </w:sdtContent>
  </w:sdt>
  <w:p w14:paraId="22A89AD1" w14:textId="0C1A2A2F" w:rsidR="00736552" w:rsidRPr="002F5427" w:rsidRDefault="002C747A" w:rsidP="002F5427">
    <w:pPr>
      <w:pStyle w:val="Header"/>
      <w:ind w:right="360"/>
      <w:rPr>
        <w:rFonts w:ascii="Arial" w:hAnsi="Arial" w:cs="Arial"/>
        <w:color w:val="B2B2B2"/>
      </w:rPr>
    </w:pPr>
    <w:r>
      <w:rPr>
        <w:noProof/>
        <w:lang w:eastAsia="en-GB"/>
      </w:rPr>
      <mc:AlternateContent>
        <mc:Choice Requires="wps">
          <w:drawing>
            <wp:anchor distT="0" distB="0" distL="114300" distR="114300" simplePos="0" relativeHeight="251661312" behindDoc="1" locked="0" layoutInCell="1" allowOverlap="1" wp14:anchorId="530D3D71" wp14:editId="60CC6E13">
              <wp:simplePos x="0" y="0"/>
              <wp:positionH relativeFrom="column">
                <wp:posOffset>-501650</wp:posOffset>
              </wp:positionH>
              <wp:positionV relativeFrom="paragraph">
                <wp:posOffset>1071775</wp:posOffset>
              </wp:positionV>
              <wp:extent cx="2160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216000" cy="0"/>
                      </a:xfrm>
                      <a:prstGeom prst="line">
                        <a:avLst/>
                      </a:prstGeom>
                      <a:ln>
                        <a:solidFill>
                          <a:srgbClr val="B2B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E2E65C" id="Straight Connector 3"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84.4pt" to="-22.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" strokecolor="#b2b2b2" strokeweight=".5pt">
              <v:stroke joinstyle="miter"/>
            </v:line>
          </w:pict>
        </mc:Fallback>
      </mc:AlternateContent>
    </w:r>
    <w:r>
      <w:rPr>
        <w:noProof/>
        <w:lang w:eastAsia="en-GB"/>
      </w:rPr>
      <w:drawing>
        <wp:anchor distT="0" distB="0" distL="114300" distR="114300" simplePos="0" relativeHeight="251662336" behindDoc="1" locked="0" layoutInCell="1" allowOverlap="1" wp14:anchorId="4B40638F" wp14:editId="18A7E0DF">
          <wp:simplePos x="0" y="0"/>
          <wp:positionH relativeFrom="column">
            <wp:posOffset>1905123</wp:posOffset>
          </wp:positionH>
          <wp:positionV relativeFrom="paragraph">
            <wp:posOffset>-442841</wp:posOffset>
          </wp:positionV>
          <wp:extent cx="2094271" cy="1430513"/>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2094271" cy="14305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204"/>
    <w:multiLevelType w:val="multilevel"/>
    <w:tmpl w:val="D250E482"/>
    <w:lvl w:ilvl="0">
      <w:start w:val="1"/>
      <w:numFmt w:val="decimal"/>
      <w:pStyle w:val="SubNumbers1113"/>
      <w:lvlText w:val="%1."/>
      <w:lvlJc w:val="left"/>
      <w:pPr>
        <w:ind w:left="757" w:hanging="360"/>
      </w:pPr>
    </w:lvl>
    <w:lvl w:ilvl="1">
      <w:start w:val="1"/>
      <w:numFmt w:val="decimal"/>
      <w:lvlText w:val="%1.%2."/>
      <w:lvlJc w:val="left"/>
      <w:pPr>
        <w:ind w:left="1189" w:hanging="432"/>
      </w:pPr>
    </w:lvl>
    <w:lvl w:ilvl="2">
      <w:start w:val="1"/>
      <w:numFmt w:val="decimal"/>
      <w:lvlText w:val="%1.%2.%3."/>
      <w:lvlJc w:val="left"/>
      <w:pPr>
        <w:ind w:left="1621" w:hanging="504"/>
      </w:pPr>
    </w:lvl>
    <w:lvl w:ilvl="3">
      <w:start w:val="1"/>
      <w:numFmt w:val="decimal"/>
      <w:lvlText w:val="%1.%2.%3.%4."/>
      <w:lvlJc w:val="left"/>
      <w:pPr>
        <w:ind w:left="2125" w:hanging="648"/>
      </w:pPr>
    </w:lvl>
    <w:lvl w:ilvl="4">
      <w:start w:val="1"/>
      <w:numFmt w:val="decimal"/>
      <w:lvlText w:val="%1.%2.%3.%4.%5."/>
      <w:lvlJc w:val="left"/>
      <w:pPr>
        <w:ind w:left="2629" w:hanging="792"/>
      </w:pPr>
    </w:lvl>
    <w:lvl w:ilvl="5">
      <w:start w:val="1"/>
      <w:numFmt w:val="decimal"/>
      <w:lvlText w:val="%1.%2.%3.%4.%5.%6."/>
      <w:lvlJc w:val="left"/>
      <w:pPr>
        <w:ind w:left="3133" w:hanging="936"/>
      </w:pPr>
    </w:lvl>
    <w:lvl w:ilvl="6">
      <w:start w:val="1"/>
      <w:numFmt w:val="decimal"/>
      <w:lvlText w:val="%1.%2.%3.%4.%5.%6.%7."/>
      <w:lvlJc w:val="left"/>
      <w:pPr>
        <w:ind w:left="3637" w:hanging="1080"/>
      </w:pPr>
    </w:lvl>
    <w:lvl w:ilvl="7">
      <w:start w:val="1"/>
      <w:numFmt w:val="decimal"/>
      <w:lvlText w:val="%1.%2.%3.%4.%5.%6.%7.%8."/>
      <w:lvlJc w:val="left"/>
      <w:pPr>
        <w:ind w:left="4141" w:hanging="1224"/>
      </w:pPr>
    </w:lvl>
    <w:lvl w:ilvl="8">
      <w:start w:val="1"/>
      <w:numFmt w:val="decimal"/>
      <w:lvlText w:val="%1.%2.%3.%4.%5.%6.%7.%8.%9."/>
      <w:lvlJc w:val="left"/>
      <w:pPr>
        <w:ind w:left="4717" w:hanging="1440"/>
      </w:pPr>
    </w:lvl>
  </w:abstractNum>
  <w:abstractNum w:abstractNumId="1" w15:restartNumberingAfterBreak="0">
    <w:nsid w:val="12ED442A"/>
    <w:multiLevelType w:val="hybridMultilevel"/>
    <w:tmpl w:val="A14A41A0"/>
    <w:lvl w:ilvl="0" w:tplc="E6E21CB8">
      <w:start w:val="1"/>
      <w:numFmt w:val="decimal"/>
      <w:pStyle w:val="SectionUbuntu18"/>
      <w:lvlText w:val="%1."/>
      <w:lvlJc w:val="left"/>
      <w:pPr>
        <w:ind w:left="113" w:hanging="113"/>
      </w:pPr>
      <w:rPr>
        <w:rFonts w:ascii="Ubuntu Light" w:hAnsi="Ubuntu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F3EC3"/>
    <w:multiLevelType w:val="hybridMultilevel"/>
    <w:tmpl w:val="219EFEDC"/>
    <w:lvl w:ilvl="0" w:tplc="E56883A0">
      <w:start w:val="1"/>
      <w:numFmt w:val="decimal"/>
      <w:lvlText w:val="%1."/>
      <w:lvlJc w:val="left"/>
      <w:pPr>
        <w:tabs>
          <w:tab w:val="num" w:pos="652"/>
        </w:tabs>
        <w:ind w:left="39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94564E"/>
    <w:multiLevelType w:val="hybridMultilevel"/>
    <w:tmpl w:val="7D605AD2"/>
    <w:lvl w:ilvl="0" w:tplc="66BCB83C">
      <w:start w:val="1"/>
      <w:numFmt w:val="bullet"/>
      <w:pStyle w:val="Bullets1113"/>
      <w:lvlText w:val=""/>
      <w:lvlJc w:val="left"/>
      <w:pPr>
        <w:tabs>
          <w:tab w:val="num" w:pos="113"/>
        </w:tabs>
        <w:ind w:left="113" w:firstLine="14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B3B70"/>
    <w:multiLevelType w:val="hybridMultilevel"/>
    <w:tmpl w:val="A398895A"/>
    <w:lvl w:ilvl="0" w:tplc="C39CEE36">
      <w:start w:val="1"/>
      <w:numFmt w:val="bullet"/>
      <w:pStyle w:val="BulletUbuntu1113"/>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3019B"/>
    <w:multiLevelType w:val="hybridMultilevel"/>
    <w:tmpl w:val="98DA7A1A"/>
    <w:lvl w:ilvl="0" w:tplc="CFAC709A">
      <w:start w:val="1"/>
      <w:numFmt w:val="decimal"/>
      <w:pStyle w:val="SectionTitle"/>
      <w:lvlText w:val="%1."/>
      <w:lvlJc w:val="left"/>
      <w:pPr>
        <w:tabs>
          <w:tab w:val="num" w:pos="113"/>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611B"/>
    <w:multiLevelType w:val="multilevel"/>
    <w:tmpl w:val="BAD039D8"/>
    <w:lvl w:ilvl="0">
      <w:start w:val="1"/>
      <w:numFmt w:val="decimal"/>
      <w:pStyle w:val="Numbers111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261695"/>
    <w:multiLevelType w:val="hybridMultilevel"/>
    <w:tmpl w:val="60E801B8"/>
    <w:lvl w:ilvl="0" w:tplc="20BAD7CC">
      <w:start w:val="1"/>
      <w:numFmt w:val="decimal"/>
      <w:lvlText w:val="%1."/>
      <w:lvlJc w:val="left"/>
      <w:pPr>
        <w:ind w:left="0" w:firstLine="0"/>
      </w:pPr>
      <w:rPr>
        <w:rFonts w:ascii="Ubuntu Light" w:hAnsi="Ubuntu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D52A14"/>
    <w:multiLevelType w:val="hybridMultilevel"/>
    <w:tmpl w:val="9F1EAF1A"/>
    <w:lvl w:ilvl="0" w:tplc="631C9E8A">
      <w:start w:val="1"/>
      <w:numFmt w:val="bullet"/>
      <w:pStyle w:val="BulletsBodyText11pt"/>
      <w:lvlText w:val=""/>
      <w:lvlJc w:val="left"/>
      <w:pPr>
        <w:ind w:left="170" w:hanging="170"/>
      </w:pPr>
      <w:rPr>
        <w:rFonts w:ascii="Symbol" w:hAnsi="Symbol" w:hint="default"/>
        <w:color w:val="75A3CC"/>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50EAA"/>
    <w:multiLevelType w:val="multilevel"/>
    <w:tmpl w:val="97203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DD177A8"/>
    <w:multiLevelType w:val="hybridMultilevel"/>
    <w:tmpl w:val="DD860554"/>
    <w:lvl w:ilvl="0" w:tplc="D65E91DA">
      <w:start w:val="1"/>
      <w:numFmt w:val="decimal"/>
      <w:lvlText w:val="%1."/>
      <w:lvlJc w:val="left"/>
      <w:pPr>
        <w:tabs>
          <w:tab w:val="num" w:pos="255"/>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56409B"/>
    <w:multiLevelType w:val="multilevel"/>
    <w:tmpl w:val="17FA394E"/>
    <w:lvl w:ilvl="0">
      <w:start w:val="1"/>
      <w:numFmt w:val="decimal"/>
      <w:pStyle w:val="NumberBulletHeader"/>
      <w:suff w:val="space"/>
      <w:lvlText w:val="%1."/>
      <w:lvlJc w:val="left"/>
      <w:pPr>
        <w:ind w:left="113" w:hanging="113"/>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8E3279E"/>
    <w:multiLevelType w:val="multilevel"/>
    <w:tmpl w:val="4138834A"/>
    <w:lvl w:ilvl="0">
      <w:start w:val="1"/>
      <w:numFmt w:val="decimal"/>
      <w:suff w:val="space"/>
      <w:lvlText w:val="%1."/>
      <w:lvlJc w:val="left"/>
      <w:pPr>
        <w:ind w:left="113" w:hanging="113"/>
      </w:pPr>
      <w:rPr>
        <w:rFonts w:hint="default"/>
      </w:rPr>
    </w:lvl>
    <w:lvl w:ilvl="1">
      <w:start w:val="1"/>
      <w:numFmt w:val="decimal"/>
      <w:pStyle w:val="SubNumbersUbuntu111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7012685"/>
    <w:multiLevelType w:val="hybridMultilevel"/>
    <w:tmpl w:val="7C683928"/>
    <w:lvl w:ilvl="0" w:tplc="8190CEC6">
      <w:start w:val="1"/>
      <w:numFmt w:val="decimal"/>
      <w:lvlText w:val="%1."/>
      <w:lvlJc w:val="left"/>
      <w:pPr>
        <w:tabs>
          <w:tab w:val="num" w:pos="255"/>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EB3CF8"/>
    <w:multiLevelType w:val="multilevel"/>
    <w:tmpl w:val="57106EF6"/>
    <w:lvl w:ilvl="0">
      <w:start w:val="1"/>
      <w:numFmt w:val="bullet"/>
      <w:lvlText w:val=""/>
      <w:lvlJc w:val="left"/>
      <w:pPr>
        <w:ind w:left="644" w:hanging="360"/>
      </w:pPr>
      <w:rPr>
        <w:rFonts w:ascii="Symbol" w:hAnsi="Symbol" w:hint="default"/>
        <w:color w:val="75A3CC"/>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3"/>
  </w:num>
  <w:num w:numId="5">
    <w:abstractNumId w:val="6"/>
  </w:num>
  <w:num w:numId="6">
    <w:abstractNumId w:val="3"/>
  </w:num>
  <w:num w:numId="7">
    <w:abstractNumId w:val="7"/>
  </w:num>
  <w:num w:numId="8">
    <w:abstractNumId w:val="4"/>
  </w:num>
  <w:num w:numId="9">
    <w:abstractNumId w:val="4"/>
  </w:num>
  <w:num w:numId="10">
    <w:abstractNumId w:val="4"/>
  </w:num>
  <w:num w:numId="11">
    <w:abstractNumId w:val="4"/>
  </w:num>
  <w:num w:numId="12">
    <w:abstractNumId w:val="5"/>
  </w:num>
  <w:num w:numId="13">
    <w:abstractNumId w:val="1"/>
  </w:num>
  <w:num w:numId="14">
    <w:abstractNumId w:val="11"/>
  </w:num>
  <w:num w:numId="15">
    <w:abstractNumId w:val="12"/>
  </w:num>
  <w:num w:numId="16">
    <w:abstractNumId w:val="8"/>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49"/>
    <w:rsid w:val="00283CB8"/>
    <w:rsid w:val="002C747A"/>
    <w:rsid w:val="002E29EB"/>
    <w:rsid w:val="002F5427"/>
    <w:rsid w:val="003B5F5B"/>
    <w:rsid w:val="003F4F98"/>
    <w:rsid w:val="005B2232"/>
    <w:rsid w:val="00671FB3"/>
    <w:rsid w:val="006F7DC7"/>
    <w:rsid w:val="00736552"/>
    <w:rsid w:val="007A5087"/>
    <w:rsid w:val="007C2210"/>
    <w:rsid w:val="0096259C"/>
    <w:rsid w:val="00972525"/>
    <w:rsid w:val="00A02235"/>
    <w:rsid w:val="00A052E9"/>
    <w:rsid w:val="00AA1BAA"/>
    <w:rsid w:val="00AE2D93"/>
    <w:rsid w:val="00B02249"/>
    <w:rsid w:val="00B37BB9"/>
    <w:rsid w:val="00BC2899"/>
    <w:rsid w:val="00CC457F"/>
    <w:rsid w:val="00D80734"/>
    <w:rsid w:val="00E00DBE"/>
    <w:rsid w:val="00E543DB"/>
    <w:rsid w:val="00EC4965"/>
    <w:rsid w:val="00F33C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5B750"/>
  <w15:chartTrackingRefBased/>
  <w15:docId w15:val="{62AC0A1B-7F6D-E748-995E-38D7F05C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 Ubuntu 11/13pt,Body Text | Ubuntu 11/13"/>
    <w:qFormat/>
    <w:rsid w:val="00AA1BAA"/>
    <w:pPr>
      <w:spacing w:after="110"/>
    </w:pPr>
    <w:rPr>
      <w:rFonts w:ascii="Ubuntu Light" w:hAnsi="Ubuntu Light"/>
      <w:color w:val="000000" w:themeColor="text1"/>
      <w:sz w:val="22"/>
    </w:rPr>
  </w:style>
  <w:style w:type="paragraph" w:styleId="Heading1">
    <w:name w:val="heading 1"/>
    <w:next w:val="Heading2"/>
    <w:link w:val="Heading1Char"/>
    <w:autoRedefine/>
    <w:uiPriority w:val="9"/>
    <w:qFormat/>
    <w:rsid w:val="0096259C"/>
    <w:pPr>
      <w:keepNext/>
      <w:keepLines/>
      <w:pageBreakBefore/>
      <w:framePr w:wrap="notBeside" w:vAnchor="text" w:hAnchor="text" w:y="1"/>
      <w:spacing w:after="160" w:line="288" w:lineRule="auto"/>
      <w:outlineLvl w:val="0"/>
    </w:pPr>
    <w:rPr>
      <w:rFonts w:ascii="Aktiv Grotesk Ex Trial" w:eastAsiaTheme="majorEastAsia" w:hAnsi="Aktiv Grotesk Ex Trial" w:cs="Times New Roman (Headings CS)"/>
      <w:color w:val="171717" w:themeColor="background2" w:themeShade="1A"/>
      <w:kern w:val="32"/>
      <w:sz w:val="32"/>
      <w:szCs w:val="32"/>
    </w:rPr>
  </w:style>
  <w:style w:type="paragraph" w:styleId="Heading2">
    <w:name w:val="heading 2"/>
    <w:basedOn w:val="Normal"/>
    <w:next w:val="Normal"/>
    <w:link w:val="Heading2Char"/>
    <w:uiPriority w:val="9"/>
    <w:semiHidden/>
    <w:unhideWhenUsed/>
    <w:qFormat/>
    <w:rsid w:val="0096259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59C"/>
    <w:rPr>
      <w:rFonts w:ascii="Aktiv Grotesk Ex Trial" w:eastAsiaTheme="majorEastAsia" w:hAnsi="Aktiv Grotesk Ex Trial" w:cs="Times New Roman (Headings CS)"/>
      <w:color w:val="171717" w:themeColor="background2" w:themeShade="1A"/>
      <w:kern w:val="32"/>
      <w:sz w:val="32"/>
      <w:szCs w:val="32"/>
    </w:rPr>
  </w:style>
  <w:style w:type="character" w:customStyle="1" w:styleId="Heading2Char">
    <w:name w:val="Heading 2 Char"/>
    <w:basedOn w:val="DefaultParagraphFont"/>
    <w:link w:val="Heading2"/>
    <w:uiPriority w:val="9"/>
    <w:semiHidden/>
    <w:rsid w:val="0096259C"/>
    <w:rPr>
      <w:rFonts w:asciiTheme="majorHAnsi" w:eastAsiaTheme="majorEastAsia" w:hAnsiTheme="majorHAnsi" w:cstheme="majorBidi"/>
      <w:color w:val="2F5496" w:themeColor="accent1" w:themeShade="BF"/>
      <w:sz w:val="26"/>
      <w:szCs w:val="26"/>
    </w:rPr>
  </w:style>
  <w:style w:type="paragraph" w:customStyle="1" w:styleId="PageNumberNew">
    <w:name w:val="Page Number New"/>
    <w:autoRedefine/>
    <w:qFormat/>
    <w:rsid w:val="00E00DBE"/>
    <w:pPr>
      <w:framePr w:wrap="none" w:vAnchor="text" w:hAnchor="page" w:x="961" w:y="2"/>
      <w:spacing w:line="220" w:lineRule="exact"/>
    </w:pPr>
    <w:rPr>
      <w:color w:val="706F6F"/>
      <w:sz w:val="16"/>
    </w:rPr>
  </w:style>
  <w:style w:type="paragraph" w:styleId="Footer">
    <w:name w:val="footer"/>
    <w:aliases w:val="Footer 8/11"/>
    <w:basedOn w:val="Normal"/>
    <w:link w:val="FooterChar"/>
    <w:autoRedefine/>
    <w:uiPriority w:val="99"/>
    <w:unhideWhenUsed/>
    <w:qFormat/>
    <w:rsid w:val="00EC4965"/>
    <w:pPr>
      <w:tabs>
        <w:tab w:val="center" w:pos="4513"/>
        <w:tab w:val="right" w:pos="9026"/>
      </w:tabs>
      <w:spacing w:after="0" w:line="220" w:lineRule="exact"/>
    </w:pPr>
    <w:rPr>
      <w:rFonts w:asciiTheme="minorHAnsi" w:hAnsiTheme="minorHAnsi"/>
      <w:color w:val="706F6F"/>
      <w:sz w:val="16"/>
    </w:rPr>
  </w:style>
  <w:style w:type="character" w:customStyle="1" w:styleId="FooterChar">
    <w:name w:val="Footer Char"/>
    <w:aliases w:val="Footer 8/11 Char"/>
    <w:basedOn w:val="DefaultParagraphFont"/>
    <w:link w:val="Footer"/>
    <w:uiPriority w:val="99"/>
    <w:rsid w:val="00EC4965"/>
    <w:rPr>
      <w:color w:val="706F6F"/>
      <w:sz w:val="16"/>
    </w:rPr>
  </w:style>
  <w:style w:type="table" w:styleId="TableGridLight">
    <w:name w:val="Grid Table Light"/>
    <w:aliases w:val="Immersive"/>
    <w:basedOn w:val="TableNormal"/>
    <w:uiPriority w:val="40"/>
    <w:rsid w:val="00EC4965"/>
    <w:pPr>
      <w:spacing w:line="260" w:lineRule="exact"/>
    </w:pPr>
    <w:rPr>
      <w:rFonts w:ascii="Ubuntu Light" w:hAnsi="Ubuntu Light"/>
      <w:color w:val="FFFFFF" w:themeColor="background1"/>
      <w:sz w:val="22"/>
    </w:rPr>
    <w:tblPr>
      <w:tblStyleRowBandSize w:val="1"/>
      <w:tblStyleColBandSize w:val="1"/>
      <w:tblBorders>
        <w:insideH w:val="single" w:sz="2" w:space="0" w:color="BFBFBF" w:themeColor="background1" w:themeShade="BF"/>
        <w:insideV w:val="single" w:sz="2" w:space="0" w:color="BFBFBF" w:themeColor="background1" w:themeShade="BF"/>
      </w:tblBorders>
      <w:tblCellMar>
        <w:top w:w="113" w:type="dxa"/>
        <w:bottom w:w="113" w:type="dxa"/>
      </w:tblCellMar>
    </w:tblPr>
    <w:tcPr>
      <w:tcMar>
        <w:top w:w="113" w:type="dxa"/>
        <w:bottom w:w="113" w:type="dxa"/>
      </w:tcMar>
      <w:vAlign w:val="center"/>
    </w:tcPr>
    <w:tblStylePr w:type="firstRow">
      <w:pPr>
        <w:wordWrap/>
        <w:spacing w:line="220" w:lineRule="exact"/>
        <w:jc w:val="left"/>
      </w:pPr>
      <w:rPr>
        <w:rFonts w:ascii="Ubuntu" w:hAnsi="Ubuntu"/>
        <w:b/>
        <w:i w:val="0"/>
        <w:caps w:val="0"/>
        <w:smallCaps w:val="0"/>
        <w:strike w:val="0"/>
        <w:dstrike w:val="0"/>
        <w:vanish w:val="0"/>
        <w:color w:val="FFFFFF" w:themeColor="background1"/>
        <w:sz w:val="18"/>
        <w:vertAlign w:val="baseline"/>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000000" w:themeFill="text1"/>
      </w:tcPr>
    </w:tblStylePr>
    <w:tblStylePr w:type="band1Vert">
      <w:rPr>
        <w:rFonts w:ascii="Verdana" w:hAnsi="Verdana"/>
        <w:b w:val="0"/>
        <w:i w:val="0"/>
      </w:rPr>
    </w:tblStylePr>
    <w:tblStylePr w:type="band1Horz">
      <w:pPr>
        <w:wordWrap/>
        <w:spacing w:line="240" w:lineRule="auto"/>
      </w:pPr>
      <w:rPr>
        <w:rFonts w:ascii="Ubuntu Light" w:hAnsi="Ubuntu Light"/>
        <w:b w:val="0"/>
        <w:i w:val="0"/>
        <w:sz w:val="22"/>
      </w:rPr>
    </w:tblStylePr>
    <w:tblStylePr w:type="band2Horz">
      <w:rPr>
        <w:rFonts w:ascii="Ubuntu Light" w:hAnsi="Ubuntu Light"/>
        <w:b w:val="0"/>
        <w:i w:val="0"/>
        <w:sz w:val="22"/>
      </w:rPr>
    </w:tblStylePr>
  </w:style>
  <w:style w:type="paragraph" w:customStyle="1" w:styleId="Numbers1113">
    <w:name w:val="Numbers 11/13"/>
    <w:autoRedefine/>
    <w:qFormat/>
    <w:rsid w:val="00AA1BAA"/>
    <w:pPr>
      <w:numPr>
        <w:numId w:val="5"/>
      </w:numPr>
      <w:tabs>
        <w:tab w:val="num" w:pos="255"/>
      </w:tabs>
      <w:spacing w:after="110" w:line="260" w:lineRule="exact"/>
    </w:pPr>
    <w:rPr>
      <w:rFonts w:ascii="Ubuntu" w:hAnsi="Ubuntu"/>
      <w:b/>
      <w:color w:val="000000" w:themeColor="text1"/>
      <w:sz w:val="22"/>
    </w:rPr>
  </w:style>
  <w:style w:type="paragraph" w:customStyle="1" w:styleId="SubNumbers1113">
    <w:name w:val="Sub Numbers 11/13"/>
    <w:basedOn w:val="Normal"/>
    <w:autoRedefine/>
    <w:qFormat/>
    <w:rsid w:val="00AA1BAA"/>
    <w:pPr>
      <w:numPr>
        <w:numId w:val="3"/>
      </w:numPr>
      <w:spacing w:line="260" w:lineRule="exact"/>
    </w:pPr>
  </w:style>
  <w:style w:type="paragraph" w:customStyle="1" w:styleId="Subhead2">
    <w:name w:val="Subhead 2"/>
    <w:basedOn w:val="Numbers1113"/>
    <w:autoRedefine/>
    <w:qFormat/>
    <w:rsid w:val="00AA1BAA"/>
    <w:pPr>
      <w:spacing w:before="220"/>
      <w:ind w:left="357" w:hanging="357"/>
    </w:pPr>
    <w:rPr>
      <w:rFonts w:cs="Times New Roman (Body CS)"/>
      <w:caps/>
    </w:rPr>
  </w:style>
  <w:style w:type="paragraph" w:customStyle="1" w:styleId="Bullets1113">
    <w:name w:val="Bullets 11/13"/>
    <w:autoRedefine/>
    <w:qFormat/>
    <w:rsid w:val="00AA1BAA"/>
    <w:pPr>
      <w:numPr>
        <w:numId w:val="6"/>
      </w:numPr>
      <w:spacing w:after="110" w:line="260" w:lineRule="exact"/>
    </w:pPr>
    <w:rPr>
      <w:rFonts w:ascii="Ubuntu" w:hAnsi="Ubuntu"/>
      <w:color w:val="000000" w:themeColor="text1"/>
      <w:sz w:val="22"/>
    </w:rPr>
  </w:style>
  <w:style w:type="paragraph" w:customStyle="1" w:styleId="SectionTitle">
    <w:name w:val="Section Title"/>
    <w:autoRedefine/>
    <w:qFormat/>
    <w:rsid w:val="00EC4965"/>
    <w:pPr>
      <w:numPr>
        <w:numId w:val="12"/>
      </w:numPr>
      <w:spacing w:after="180" w:line="192" w:lineRule="auto"/>
    </w:pPr>
    <w:rPr>
      <w:rFonts w:ascii="Ubuntu" w:hAnsi="Ubuntu" w:cs="Times New Roman (Body CS)"/>
      <w:b/>
      <w:caps/>
      <w:color w:val="000000" w:themeColor="text1"/>
      <w:sz w:val="36"/>
    </w:rPr>
  </w:style>
  <w:style w:type="paragraph" w:customStyle="1" w:styleId="BodyUbuntu1115">
    <w:name w:val="Body | Ubuntu 11/15"/>
    <w:basedOn w:val="Normal"/>
    <w:autoRedefine/>
    <w:qFormat/>
    <w:rsid w:val="00AA1BAA"/>
    <w:pPr>
      <w:spacing w:line="300" w:lineRule="exact"/>
    </w:pPr>
  </w:style>
  <w:style w:type="paragraph" w:customStyle="1" w:styleId="HeaderUbuntu1414">
    <w:name w:val="Header | Ubuntu 14/14"/>
    <w:basedOn w:val="Normal"/>
    <w:autoRedefine/>
    <w:qFormat/>
    <w:rsid w:val="00EC4965"/>
    <w:pPr>
      <w:spacing w:after="140" w:line="192" w:lineRule="auto"/>
    </w:pPr>
    <w:rPr>
      <w:rFonts w:ascii="Ubuntu" w:hAnsi="Ubuntu" w:cs="Times New Roman (Body CS)"/>
      <w:b/>
      <w:caps/>
      <w:sz w:val="28"/>
    </w:rPr>
  </w:style>
  <w:style w:type="paragraph" w:customStyle="1" w:styleId="NameSigDate912">
    <w:name w:val="Name Sig Date 9/12"/>
    <w:qFormat/>
    <w:rsid w:val="00AA1BAA"/>
    <w:pPr>
      <w:spacing w:before="320" w:line="240" w:lineRule="exact"/>
    </w:pPr>
    <w:rPr>
      <w:rFonts w:ascii="Ubuntu" w:hAnsi="Ubuntu"/>
      <w:color w:val="000000" w:themeColor="text1"/>
      <w:sz w:val="18"/>
    </w:rPr>
  </w:style>
  <w:style w:type="paragraph" w:customStyle="1" w:styleId="BodyUbuntu1113">
    <w:name w:val="Body | Ubuntu 11/13"/>
    <w:autoRedefine/>
    <w:qFormat/>
    <w:rsid w:val="00EC4965"/>
    <w:pPr>
      <w:spacing w:line="260" w:lineRule="exact"/>
    </w:pPr>
    <w:rPr>
      <w:rFonts w:ascii="Ubuntu Light" w:hAnsi="Ubuntu Light"/>
      <w:color w:val="000000" w:themeColor="text1"/>
      <w:sz w:val="22"/>
    </w:rPr>
  </w:style>
  <w:style w:type="paragraph" w:customStyle="1" w:styleId="BulletUbuntu11130">
    <w:name w:val="Bullet Ubuntu 11/13"/>
    <w:autoRedefine/>
    <w:qFormat/>
    <w:rsid w:val="00EC4965"/>
    <w:pPr>
      <w:spacing w:after="110" w:line="260" w:lineRule="exact"/>
    </w:pPr>
    <w:rPr>
      <w:rFonts w:ascii="Ubuntu Light" w:hAnsi="Ubuntu Light"/>
      <w:color w:val="000000" w:themeColor="text1"/>
      <w:sz w:val="22"/>
    </w:rPr>
  </w:style>
  <w:style w:type="paragraph" w:customStyle="1" w:styleId="SmallBodyUbuntu911">
    <w:name w:val="Small Body | Ubuntu 9/11"/>
    <w:basedOn w:val="Normal"/>
    <w:autoRedefine/>
    <w:qFormat/>
    <w:rsid w:val="00EC4965"/>
    <w:pPr>
      <w:spacing w:after="80" w:line="220" w:lineRule="exact"/>
    </w:pPr>
    <w:rPr>
      <w:sz w:val="18"/>
    </w:rPr>
  </w:style>
  <w:style w:type="paragraph" w:customStyle="1" w:styleId="Header1414">
    <w:name w:val="Header 14/14"/>
    <w:basedOn w:val="Normal"/>
    <w:autoRedefine/>
    <w:qFormat/>
    <w:rsid w:val="00AA1BAA"/>
    <w:pPr>
      <w:spacing w:after="140" w:line="192" w:lineRule="auto"/>
    </w:pPr>
    <w:rPr>
      <w:rFonts w:ascii="Ubuntu" w:hAnsi="Ubuntu" w:cs="Times New Roman (Body CS)"/>
      <w:b/>
      <w:caps/>
      <w:sz w:val="28"/>
    </w:rPr>
  </w:style>
  <w:style w:type="paragraph" w:customStyle="1" w:styleId="Subhead1113">
    <w:name w:val="Subhead 11/13"/>
    <w:basedOn w:val="BodyUbuntu1113"/>
    <w:autoRedefine/>
    <w:qFormat/>
    <w:rsid w:val="00AA1BAA"/>
    <w:rPr>
      <w:rFonts w:ascii="Ubuntu" w:hAnsi="Ubuntu"/>
      <w:b/>
    </w:rPr>
  </w:style>
  <w:style w:type="paragraph" w:customStyle="1" w:styleId="SmallSubhead911">
    <w:name w:val="Small Subhead 9/11"/>
    <w:basedOn w:val="BodyUbuntu1113"/>
    <w:autoRedefine/>
    <w:qFormat/>
    <w:rsid w:val="00AA1BAA"/>
    <w:pPr>
      <w:spacing w:line="220" w:lineRule="exact"/>
    </w:pPr>
    <w:rPr>
      <w:rFonts w:ascii="Ubuntu" w:hAnsi="Ubuntu"/>
      <w:b/>
      <w:sz w:val="18"/>
    </w:rPr>
  </w:style>
  <w:style w:type="paragraph" w:customStyle="1" w:styleId="SmallBody911">
    <w:name w:val="Small Body 9/11"/>
    <w:basedOn w:val="Normal"/>
    <w:autoRedefine/>
    <w:qFormat/>
    <w:rsid w:val="00AA1BAA"/>
    <w:pPr>
      <w:spacing w:after="80" w:line="220" w:lineRule="exact"/>
    </w:pPr>
    <w:rPr>
      <w:sz w:val="18"/>
    </w:rPr>
  </w:style>
  <w:style w:type="paragraph" w:customStyle="1" w:styleId="NameSigDateUbuntu912">
    <w:name w:val="Name Sig Date | Ubuntu 9/12"/>
    <w:autoRedefine/>
    <w:qFormat/>
    <w:rsid w:val="00EC4965"/>
    <w:pPr>
      <w:spacing w:before="320" w:line="240" w:lineRule="exact"/>
    </w:pPr>
    <w:rPr>
      <w:rFonts w:ascii="Ubuntu" w:hAnsi="Ubuntu"/>
      <w:color w:val="000000" w:themeColor="text1"/>
      <w:sz w:val="18"/>
    </w:rPr>
  </w:style>
  <w:style w:type="paragraph" w:customStyle="1" w:styleId="BulletUbuntu1113">
    <w:name w:val="Bullet | Ubuntu 11/13"/>
    <w:autoRedefine/>
    <w:qFormat/>
    <w:rsid w:val="00EC4965"/>
    <w:pPr>
      <w:numPr>
        <w:numId w:val="11"/>
      </w:numPr>
      <w:spacing w:before="110" w:after="110" w:line="260" w:lineRule="exact"/>
    </w:pPr>
    <w:rPr>
      <w:rFonts w:ascii="Ubuntu Light" w:hAnsi="Ubuntu Light"/>
      <w:color w:val="000000" w:themeColor="text1"/>
      <w:sz w:val="22"/>
    </w:rPr>
  </w:style>
  <w:style w:type="paragraph" w:customStyle="1" w:styleId="SmallSubheadUbuntuBold911">
    <w:name w:val="Small Subhead | Ubuntu Bold 9/11"/>
    <w:basedOn w:val="BodyUbuntu1113"/>
    <w:autoRedefine/>
    <w:qFormat/>
    <w:rsid w:val="00EC4965"/>
    <w:pPr>
      <w:spacing w:line="220" w:lineRule="exact"/>
    </w:pPr>
    <w:rPr>
      <w:rFonts w:ascii="Ubuntu" w:hAnsi="Ubuntu"/>
      <w:b/>
      <w:sz w:val="18"/>
    </w:rPr>
  </w:style>
  <w:style w:type="paragraph" w:customStyle="1" w:styleId="SubheadUbuntu1113">
    <w:name w:val="Subhead | Ubuntu 11/13"/>
    <w:basedOn w:val="BodyUbuntu1113"/>
    <w:autoRedefine/>
    <w:qFormat/>
    <w:rsid w:val="00EC4965"/>
    <w:rPr>
      <w:rFonts w:ascii="Ubuntu" w:hAnsi="Ubuntu"/>
      <w:b/>
    </w:rPr>
  </w:style>
  <w:style w:type="paragraph" w:customStyle="1" w:styleId="SectionUbuntu18">
    <w:name w:val="Section | Ubuntu 18"/>
    <w:basedOn w:val="Normal"/>
    <w:autoRedefine/>
    <w:qFormat/>
    <w:rsid w:val="00EC4965"/>
    <w:pPr>
      <w:pageBreakBefore/>
      <w:numPr>
        <w:numId w:val="13"/>
      </w:numPr>
      <w:suppressAutoHyphens/>
      <w:spacing w:before="360" w:after="180" w:line="192" w:lineRule="auto"/>
    </w:pPr>
    <w:rPr>
      <w:rFonts w:ascii="Ubuntu" w:hAnsi="Ubuntu" w:cs="Times New Roman (Body CS)"/>
      <w:b/>
      <w:caps/>
      <w:sz w:val="36"/>
    </w:rPr>
  </w:style>
  <w:style w:type="paragraph" w:customStyle="1" w:styleId="NumberBulletHeader">
    <w:name w:val="Number Bullet Header"/>
    <w:autoRedefine/>
    <w:qFormat/>
    <w:rsid w:val="00EC4965"/>
    <w:pPr>
      <w:numPr>
        <w:numId w:val="14"/>
      </w:numPr>
      <w:spacing w:before="110" w:after="110" w:line="192" w:lineRule="auto"/>
    </w:pPr>
    <w:rPr>
      <w:rFonts w:ascii="Ubuntu" w:hAnsi="Ubuntu" w:cs="Times New Roman (Body CS)"/>
      <w:b/>
      <w:caps/>
      <w:color w:val="000000" w:themeColor="text1"/>
      <w:sz w:val="22"/>
    </w:rPr>
  </w:style>
  <w:style w:type="paragraph" w:customStyle="1" w:styleId="SubNumbersUbuntu1113">
    <w:name w:val="Sub Numbers | Ubuntu 11/13"/>
    <w:basedOn w:val="Normal"/>
    <w:autoRedefine/>
    <w:qFormat/>
    <w:rsid w:val="00EC4965"/>
    <w:pPr>
      <w:numPr>
        <w:ilvl w:val="1"/>
        <w:numId w:val="15"/>
      </w:numPr>
    </w:pPr>
  </w:style>
  <w:style w:type="paragraph" w:customStyle="1" w:styleId="StokeBody12ptCalibri">
    <w:name w:val="Stoke Body 12pt Calibri"/>
    <w:basedOn w:val="Normal"/>
    <w:qFormat/>
    <w:rsid w:val="002E29EB"/>
    <w:pPr>
      <w:spacing w:before="120" w:after="120" w:line="276" w:lineRule="auto"/>
    </w:pPr>
    <w:rPr>
      <w:rFonts w:asciiTheme="minorHAnsi" w:eastAsiaTheme="minorHAnsi" w:hAnsiTheme="minorHAnsi" w:cs="Arial"/>
      <w:color w:val="auto"/>
      <w:sz w:val="24"/>
      <w:szCs w:val="22"/>
      <w:lang w:eastAsia="en-US"/>
    </w:rPr>
  </w:style>
  <w:style w:type="paragraph" w:customStyle="1" w:styleId="Headline22pt">
    <w:name w:val="Headline | 22pt"/>
    <w:autoRedefine/>
    <w:qFormat/>
    <w:rsid w:val="002F5427"/>
    <w:pPr>
      <w:spacing w:after="220" w:line="560" w:lineRule="exact"/>
    </w:pPr>
    <w:rPr>
      <w:rFonts w:ascii="Garamond" w:hAnsi="Garamond" w:cs="Times New Roman (Body CS)"/>
      <w:b/>
      <w:color w:val="75A3CC"/>
      <w:sz w:val="44"/>
    </w:rPr>
  </w:style>
  <w:style w:type="paragraph" w:customStyle="1" w:styleId="BodyText11pt">
    <w:name w:val="Body Text | 11pt"/>
    <w:basedOn w:val="Normal"/>
    <w:autoRedefine/>
    <w:qFormat/>
    <w:rsid w:val="002E29EB"/>
    <w:pPr>
      <w:spacing w:line="280" w:lineRule="exact"/>
    </w:pPr>
    <w:rPr>
      <w:rFonts w:ascii="Garamond" w:hAnsi="Garamond"/>
    </w:rPr>
  </w:style>
  <w:style w:type="paragraph" w:customStyle="1" w:styleId="IntroText14pt">
    <w:name w:val="Intro Text | 14pt"/>
    <w:basedOn w:val="BodyText11pt"/>
    <w:autoRedefine/>
    <w:qFormat/>
    <w:rsid w:val="002E29EB"/>
    <w:pPr>
      <w:spacing w:after="140" w:line="340" w:lineRule="exact"/>
    </w:pPr>
    <w:rPr>
      <w:color w:val="142645"/>
      <w:sz w:val="28"/>
    </w:rPr>
  </w:style>
  <w:style w:type="paragraph" w:styleId="Header">
    <w:name w:val="header"/>
    <w:basedOn w:val="Normal"/>
    <w:link w:val="HeaderChar"/>
    <w:uiPriority w:val="99"/>
    <w:unhideWhenUsed/>
    <w:rsid w:val="00736552"/>
    <w:pPr>
      <w:tabs>
        <w:tab w:val="center" w:pos="4513"/>
        <w:tab w:val="right" w:pos="9026"/>
      </w:tabs>
      <w:spacing w:after="0"/>
    </w:pPr>
  </w:style>
  <w:style w:type="character" w:customStyle="1" w:styleId="HeaderChar">
    <w:name w:val="Header Char"/>
    <w:basedOn w:val="DefaultParagraphFont"/>
    <w:link w:val="Header"/>
    <w:uiPriority w:val="99"/>
    <w:rsid w:val="00736552"/>
    <w:rPr>
      <w:rFonts w:ascii="Ubuntu Light" w:hAnsi="Ubuntu Light"/>
      <w:color w:val="000000" w:themeColor="text1"/>
      <w:sz w:val="22"/>
    </w:rPr>
  </w:style>
  <w:style w:type="paragraph" w:customStyle="1" w:styleId="BulletsBodyText11pt">
    <w:name w:val="Bullets Body Text | 11pt"/>
    <w:basedOn w:val="BodyText11pt"/>
    <w:autoRedefine/>
    <w:qFormat/>
    <w:rsid w:val="00671FB3"/>
    <w:pPr>
      <w:numPr>
        <w:numId w:val="16"/>
      </w:numPr>
      <w:spacing w:before="110"/>
    </w:pPr>
  </w:style>
  <w:style w:type="character" w:styleId="PageNumber">
    <w:name w:val="page number"/>
    <w:basedOn w:val="DefaultParagraphFont"/>
    <w:uiPriority w:val="99"/>
    <w:semiHidden/>
    <w:unhideWhenUsed/>
    <w:rsid w:val="002F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Peskin</dc:creator>
  <cp:keywords/>
  <dc:description/>
  <cp:lastModifiedBy>Charis Hunn-Smith</cp:lastModifiedBy>
  <cp:revision>2</cp:revision>
  <dcterms:created xsi:type="dcterms:W3CDTF">2021-02-11T11:13:00Z</dcterms:created>
  <dcterms:modified xsi:type="dcterms:W3CDTF">2021-02-11T11:13:00Z</dcterms:modified>
</cp:coreProperties>
</file>