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45DD5" w14:textId="338575BD" w:rsidR="0054689A" w:rsidRPr="00892D72" w:rsidRDefault="002514B9" w:rsidP="00C511C6">
      <w:pPr>
        <w:ind w:left="-567"/>
        <w:jc w:val="center"/>
        <w:rPr>
          <w:rFonts w:ascii="HelveticaNeueLTStd-MdIt" w:hAnsi="HelveticaNeueLTStd-MdIt" w:cs="HelveticaNeueLTStd-MdIt"/>
          <w:i/>
          <w:iCs/>
          <w:color w:val="242C4D"/>
          <w:sz w:val="60"/>
          <w:szCs w:val="60"/>
        </w:rPr>
      </w:pPr>
      <w:r w:rsidRPr="00892D72">
        <w:rPr>
          <w:rFonts w:ascii="HelveticaNeueLTStd-MdIt" w:hAnsi="HelveticaNeueLTStd-MdIt" w:cs="HelveticaNeueLTStd-MdIt"/>
          <w:i/>
          <w:iCs/>
          <w:noProof/>
          <w:color w:val="242C4D"/>
          <w:sz w:val="60"/>
          <w:szCs w:val="60"/>
          <w:lang w:val="en-US"/>
        </w:rPr>
        <mc:AlternateContent>
          <mc:Choice Requires="wps">
            <w:drawing>
              <wp:anchor distT="0" distB="0" distL="114300" distR="114300" simplePos="0" relativeHeight="251667967" behindDoc="0" locked="0" layoutInCell="1" allowOverlap="1" wp14:anchorId="49A3242F" wp14:editId="22A8AA70">
                <wp:simplePos x="0" y="0"/>
                <wp:positionH relativeFrom="page">
                  <wp:align>left</wp:align>
                </wp:positionH>
                <wp:positionV relativeFrom="paragraph">
                  <wp:posOffset>-784859</wp:posOffset>
                </wp:positionV>
                <wp:extent cx="7559040" cy="10636250"/>
                <wp:effectExtent l="0" t="0" r="22860" b="12700"/>
                <wp:wrapNone/>
                <wp:docPr id="18" name="Rectangle 18"/>
                <wp:cNvGraphicFramePr/>
                <a:graphic xmlns:a="http://schemas.openxmlformats.org/drawingml/2006/main">
                  <a:graphicData uri="http://schemas.microsoft.com/office/word/2010/wordprocessingShape">
                    <wps:wsp>
                      <wps:cNvSpPr/>
                      <wps:spPr>
                        <a:xfrm>
                          <a:off x="0" y="0"/>
                          <a:ext cx="7559040" cy="1063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36954" w14:textId="77777777" w:rsidR="002514B9" w:rsidRDefault="002514B9" w:rsidP="002514B9">
                            <w:pPr>
                              <w:pStyle w:val="Title"/>
                              <w:jc w:val="center"/>
                              <w:rPr>
                                <w:rFonts w:ascii="FS Lucas" w:hAnsi="FS Lucas"/>
                                <w:color w:val="FFFFFF" w:themeColor="background1"/>
                                <w:sz w:val="80"/>
                                <w:szCs w:val="80"/>
                              </w:rPr>
                            </w:pPr>
                          </w:p>
                          <w:p w14:paraId="1BFFE566" w14:textId="77777777" w:rsidR="002514B9" w:rsidRDefault="002514B9" w:rsidP="002514B9">
                            <w:pPr>
                              <w:pStyle w:val="Title"/>
                              <w:jc w:val="center"/>
                              <w:rPr>
                                <w:rFonts w:ascii="FS Lucas" w:hAnsi="FS Lucas"/>
                                <w:color w:val="FFFFFF" w:themeColor="background1"/>
                                <w:sz w:val="80"/>
                                <w:szCs w:val="80"/>
                              </w:rPr>
                            </w:pPr>
                          </w:p>
                          <w:p w14:paraId="5F9B4179" w14:textId="77777777" w:rsidR="002514B9" w:rsidRDefault="002514B9" w:rsidP="002514B9">
                            <w:pPr>
                              <w:pStyle w:val="Title"/>
                              <w:jc w:val="center"/>
                              <w:rPr>
                                <w:rFonts w:ascii="FS Lucas" w:hAnsi="FS Lucas"/>
                                <w:color w:val="FFFFFF" w:themeColor="background1"/>
                                <w:sz w:val="80"/>
                                <w:szCs w:val="80"/>
                              </w:rPr>
                            </w:pPr>
                          </w:p>
                          <w:p w14:paraId="3E9A0FE2" w14:textId="77777777" w:rsidR="002514B9" w:rsidRDefault="002514B9" w:rsidP="002514B9">
                            <w:pPr>
                              <w:pStyle w:val="Title"/>
                              <w:jc w:val="center"/>
                              <w:rPr>
                                <w:rFonts w:ascii="FS Lucas" w:hAnsi="FS Lucas"/>
                                <w:color w:val="FFFFFF" w:themeColor="background1"/>
                                <w:sz w:val="80"/>
                                <w:szCs w:val="80"/>
                              </w:rPr>
                            </w:pPr>
                          </w:p>
                          <w:p w14:paraId="7FF76A3C" w14:textId="77777777" w:rsidR="002514B9" w:rsidRDefault="002514B9" w:rsidP="002514B9">
                            <w:pPr>
                              <w:pStyle w:val="Title"/>
                              <w:jc w:val="center"/>
                              <w:rPr>
                                <w:rFonts w:ascii="FS Lucas" w:hAnsi="FS Lucas"/>
                                <w:color w:val="FFFFFF" w:themeColor="background1"/>
                                <w:sz w:val="80"/>
                                <w:szCs w:val="80"/>
                              </w:rPr>
                            </w:pPr>
                          </w:p>
                          <w:p w14:paraId="6F564554" w14:textId="77777777" w:rsidR="002514B9" w:rsidRDefault="002514B9" w:rsidP="002514B9">
                            <w:pPr>
                              <w:pStyle w:val="Title"/>
                              <w:jc w:val="center"/>
                              <w:rPr>
                                <w:rFonts w:ascii="FS Lucas" w:hAnsi="FS Lucas"/>
                                <w:color w:val="FFFFFF" w:themeColor="background1"/>
                                <w:sz w:val="80"/>
                                <w:szCs w:val="80"/>
                              </w:rPr>
                            </w:pPr>
                          </w:p>
                          <w:p w14:paraId="5593391B" w14:textId="77777777" w:rsidR="002514B9" w:rsidRDefault="002514B9" w:rsidP="002514B9">
                            <w:pPr>
                              <w:pStyle w:val="Title"/>
                              <w:jc w:val="center"/>
                              <w:rPr>
                                <w:rFonts w:ascii="FS Lucas" w:hAnsi="FS Lucas"/>
                                <w:color w:val="FFFFFF" w:themeColor="background1"/>
                                <w:sz w:val="80"/>
                                <w:szCs w:val="80"/>
                              </w:rPr>
                            </w:pPr>
                          </w:p>
                          <w:p w14:paraId="5C10372C" w14:textId="77777777" w:rsidR="002514B9" w:rsidRDefault="002514B9" w:rsidP="002514B9">
                            <w:pPr>
                              <w:pStyle w:val="Title"/>
                              <w:jc w:val="center"/>
                              <w:rPr>
                                <w:rFonts w:ascii="FS Lucas" w:hAnsi="FS Lucas"/>
                                <w:color w:val="FFFFFF" w:themeColor="background1"/>
                                <w:sz w:val="80"/>
                                <w:szCs w:val="80"/>
                              </w:rPr>
                            </w:pPr>
                          </w:p>
                          <w:p w14:paraId="2060F4EB" w14:textId="77777777" w:rsidR="002514B9" w:rsidRDefault="002514B9" w:rsidP="002514B9">
                            <w:pPr>
                              <w:pStyle w:val="Title"/>
                              <w:jc w:val="center"/>
                              <w:rPr>
                                <w:rFonts w:ascii="FS Lucas" w:hAnsi="FS Lucas"/>
                                <w:color w:val="FFFFFF" w:themeColor="background1"/>
                                <w:sz w:val="80"/>
                                <w:szCs w:val="80"/>
                              </w:rPr>
                            </w:pPr>
                          </w:p>
                          <w:p w14:paraId="2570476F" w14:textId="7558E54C" w:rsidR="002514B9" w:rsidRPr="0088605C" w:rsidRDefault="002514B9" w:rsidP="002514B9">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Brief</w:t>
                            </w:r>
                            <w:r w:rsidRPr="0088605C">
                              <w:rPr>
                                <w:rFonts w:ascii="FS Lucas" w:hAnsi="FS Lucas"/>
                                <w:color w:val="FFFFFF" w:themeColor="background1"/>
                                <w:sz w:val="80"/>
                                <w:szCs w:val="80"/>
                              </w:rPr>
                              <w:br/>
                            </w:r>
                            <w:r>
                              <w:rPr>
                                <w:rFonts w:ascii="FS Lucas" w:hAnsi="FS Lucas"/>
                                <w:color w:val="FFFFFF" w:themeColor="background1"/>
                                <w:sz w:val="80"/>
                                <w:szCs w:val="80"/>
                              </w:rPr>
                              <w:t>QA Adviser - UK</w:t>
                            </w:r>
                          </w:p>
                          <w:p w14:paraId="6D3AF78F" w14:textId="77777777" w:rsidR="002514B9" w:rsidRDefault="002514B9" w:rsidP="00251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3242F" id="Rectangle 18" o:spid="_x0000_s1026" style="position:absolute;left:0;text-align:left;margin-left:0;margin-top:-61.8pt;width:595.2pt;height:837.5pt;z-index:25166796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4qfgIAAEgFAAAOAAAAZHJzL2Uyb0RvYy54bWysVMFu2zAMvQ/YPwi6r3aypF2DOkWQosOA&#10;oi3aDj0rshQbkEWNUmJnXz9KdtyiLXYYloNDiuQj+UTq4rJrDNsr9DXYgk9Ocs6UlVDWdlvwn0/X&#10;X75x5oOwpTBgVcEPyvPL5edPF61bqClUYEqFjECsX7Su4FUIbpFlXlaqEf4EnLJk1ICNCKTiNitR&#10;tITemGya56dZC1g6BKm8p9Or3siXCV9rJcOd1l4FZgpOtYX0xfTdxG+2vBCLLQpX1XIoQ/xDFY2o&#10;LSUdoa5EEGyH9TuoppYIHnQ4kdBkoHUtVeqBupnkb7p5rIRTqRcix7uRJv//YOXt/h5ZXdLd0U1Z&#10;0dAdPRBrwm6NYnRGBLXOL8jv0d3joHkSY7edxib+Ux+sS6QeRlJVF5ikw7P5/DyfEfeSbJP89Ovp&#10;dJ54z17iHfrwXUHDolBwpAISm2J/4wPlJNejCymxnr6CJIWDUbEIYx+UplYo5zRFpyFSa4NsL+j6&#10;hZTKhklvqkSp+uN5Tr/YJiUZI5KWACOyro0ZsQeAOKDvsXuYwT+GqjSDY3D+t8L64DEiZQYbxuCm&#10;toAfARjqasjc+x9J6qmJLIVu05FLFDdQHujOEfpl8E5e10T7jfDhXiBNP90VbXS4o4820BYcBomz&#10;CvD3R+fRn4aSrJy1tE0F9792AhVn5oelcT2fzOIIhKTM5mdTUvC1ZfPaYnfNGujGJvR2OJnE6B/M&#10;UdQIzTMt/ipmJZOwknIXXAY8KuvQbzk9HVKtVsmNVs6JcGMfnYzgkeA4Vk/ds0A3zF6gub2F4+aJ&#10;xZsR7H1jpIXVLoCu03y+8DpQT+uaZmh4WuJ78FpPXi8P4PIPAAAA//8DAFBLAwQUAAYACAAAACEA&#10;VyAcs94AAAALAQAADwAAAGRycy9kb3ducmV2LnhtbEyPwU7DMBBE70j8g7VI3FonpS0Q4lSoEhck&#10;Di18wDZe4lB7HcVOk/w97gluu5rRzJtyNzkrLtSH1rOCfJmBIK69brlR8PX5tngCESKyRuuZFMwU&#10;YFfd3pRYaD/ygS7H2IgUwqFABSbGrpAy1IYchqXviJP27XuHMb19I3WPYwp3Vq6ybCsdtpwaDHa0&#10;N1Sfj4NLJUiHOX8c9+cPM723ZOcfGmal7u+m1xcQkab4Z4YrfkKHKjGd/MA6CKsgDYkKFvnqYQvi&#10;qufP2RrEKV2bTb4GWZXy/4bqFwAA//8DAFBLAQItABQABgAIAAAAIQC2gziS/gAAAOEBAAATAAAA&#10;AAAAAAAAAAAAAAAAAABbQ29udGVudF9UeXBlc10ueG1sUEsBAi0AFAAGAAgAAAAhADj9If/WAAAA&#10;lAEAAAsAAAAAAAAAAAAAAAAALwEAAF9yZWxzLy5yZWxzUEsBAi0AFAAGAAgAAAAhAGPFDip+AgAA&#10;SAUAAA4AAAAAAAAAAAAAAAAALgIAAGRycy9lMm9Eb2MueG1sUEsBAi0AFAAGAAgAAAAhAFcgHLPe&#10;AAAACwEAAA8AAAAAAAAAAAAAAAAA2AQAAGRycy9kb3ducmV2LnhtbFBLBQYAAAAABAAEAPMAAADj&#10;BQAAAAA=&#10;" fillcolor="#006eb6 [3204]" strokecolor="#00365a [1604]" strokeweight="1pt">
                <v:textbox>
                  <w:txbxContent>
                    <w:p w14:paraId="14C36954" w14:textId="77777777" w:rsidR="002514B9" w:rsidRDefault="002514B9" w:rsidP="002514B9">
                      <w:pPr>
                        <w:pStyle w:val="Title"/>
                        <w:jc w:val="center"/>
                        <w:rPr>
                          <w:rFonts w:ascii="FS Lucas" w:hAnsi="FS Lucas"/>
                          <w:color w:val="FFFFFF" w:themeColor="background1"/>
                          <w:sz w:val="80"/>
                          <w:szCs w:val="80"/>
                        </w:rPr>
                      </w:pPr>
                    </w:p>
                    <w:p w14:paraId="1BFFE566" w14:textId="77777777" w:rsidR="002514B9" w:rsidRDefault="002514B9" w:rsidP="002514B9">
                      <w:pPr>
                        <w:pStyle w:val="Title"/>
                        <w:jc w:val="center"/>
                        <w:rPr>
                          <w:rFonts w:ascii="FS Lucas" w:hAnsi="FS Lucas"/>
                          <w:color w:val="FFFFFF" w:themeColor="background1"/>
                          <w:sz w:val="80"/>
                          <w:szCs w:val="80"/>
                        </w:rPr>
                      </w:pPr>
                    </w:p>
                    <w:p w14:paraId="5F9B4179" w14:textId="77777777" w:rsidR="002514B9" w:rsidRDefault="002514B9" w:rsidP="002514B9">
                      <w:pPr>
                        <w:pStyle w:val="Title"/>
                        <w:jc w:val="center"/>
                        <w:rPr>
                          <w:rFonts w:ascii="FS Lucas" w:hAnsi="FS Lucas"/>
                          <w:color w:val="FFFFFF" w:themeColor="background1"/>
                          <w:sz w:val="80"/>
                          <w:szCs w:val="80"/>
                        </w:rPr>
                      </w:pPr>
                    </w:p>
                    <w:p w14:paraId="3E9A0FE2" w14:textId="77777777" w:rsidR="002514B9" w:rsidRDefault="002514B9" w:rsidP="002514B9">
                      <w:pPr>
                        <w:pStyle w:val="Title"/>
                        <w:jc w:val="center"/>
                        <w:rPr>
                          <w:rFonts w:ascii="FS Lucas" w:hAnsi="FS Lucas"/>
                          <w:color w:val="FFFFFF" w:themeColor="background1"/>
                          <w:sz w:val="80"/>
                          <w:szCs w:val="80"/>
                        </w:rPr>
                      </w:pPr>
                    </w:p>
                    <w:p w14:paraId="7FF76A3C" w14:textId="77777777" w:rsidR="002514B9" w:rsidRDefault="002514B9" w:rsidP="002514B9">
                      <w:pPr>
                        <w:pStyle w:val="Title"/>
                        <w:jc w:val="center"/>
                        <w:rPr>
                          <w:rFonts w:ascii="FS Lucas" w:hAnsi="FS Lucas"/>
                          <w:color w:val="FFFFFF" w:themeColor="background1"/>
                          <w:sz w:val="80"/>
                          <w:szCs w:val="80"/>
                        </w:rPr>
                      </w:pPr>
                    </w:p>
                    <w:p w14:paraId="6F564554" w14:textId="77777777" w:rsidR="002514B9" w:rsidRDefault="002514B9" w:rsidP="002514B9">
                      <w:pPr>
                        <w:pStyle w:val="Title"/>
                        <w:jc w:val="center"/>
                        <w:rPr>
                          <w:rFonts w:ascii="FS Lucas" w:hAnsi="FS Lucas"/>
                          <w:color w:val="FFFFFF" w:themeColor="background1"/>
                          <w:sz w:val="80"/>
                          <w:szCs w:val="80"/>
                        </w:rPr>
                      </w:pPr>
                    </w:p>
                    <w:p w14:paraId="5593391B" w14:textId="77777777" w:rsidR="002514B9" w:rsidRDefault="002514B9" w:rsidP="002514B9">
                      <w:pPr>
                        <w:pStyle w:val="Title"/>
                        <w:jc w:val="center"/>
                        <w:rPr>
                          <w:rFonts w:ascii="FS Lucas" w:hAnsi="FS Lucas"/>
                          <w:color w:val="FFFFFF" w:themeColor="background1"/>
                          <w:sz w:val="80"/>
                          <w:szCs w:val="80"/>
                        </w:rPr>
                      </w:pPr>
                    </w:p>
                    <w:p w14:paraId="5C10372C" w14:textId="77777777" w:rsidR="002514B9" w:rsidRDefault="002514B9" w:rsidP="002514B9">
                      <w:pPr>
                        <w:pStyle w:val="Title"/>
                        <w:jc w:val="center"/>
                        <w:rPr>
                          <w:rFonts w:ascii="FS Lucas" w:hAnsi="FS Lucas"/>
                          <w:color w:val="FFFFFF" w:themeColor="background1"/>
                          <w:sz w:val="80"/>
                          <w:szCs w:val="80"/>
                        </w:rPr>
                      </w:pPr>
                    </w:p>
                    <w:p w14:paraId="2060F4EB" w14:textId="77777777" w:rsidR="002514B9" w:rsidRDefault="002514B9" w:rsidP="002514B9">
                      <w:pPr>
                        <w:pStyle w:val="Title"/>
                        <w:jc w:val="center"/>
                        <w:rPr>
                          <w:rFonts w:ascii="FS Lucas" w:hAnsi="FS Lucas"/>
                          <w:color w:val="FFFFFF" w:themeColor="background1"/>
                          <w:sz w:val="80"/>
                          <w:szCs w:val="80"/>
                        </w:rPr>
                      </w:pPr>
                    </w:p>
                    <w:p w14:paraId="2570476F" w14:textId="7558E54C" w:rsidR="002514B9" w:rsidRPr="0088605C" w:rsidRDefault="002514B9" w:rsidP="002514B9">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Brief</w:t>
                      </w:r>
                      <w:r w:rsidRPr="0088605C">
                        <w:rPr>
                          <w:rFonts w:ascii="FS Lucas" w:hAnsi="FS Lucas"/>
                          <w:color w:val="FFFFFF" w:themeColor="background1"/>
                          <w:sz w:val="80"/>
                          <w:szCs w:val="80"/>
                        </w:rPr>
                        <w:br/>
                      </w:r>
                      <w:r>
                        <w:rPr>
                          <w:rFonts w:ascii="FS Lucas" w:hAnsi="FS Lucas"/>
                          <w:color w:val="FFFFFF" w:themeColor="background1"/>
                          <w:sz w:val="80"/>
                          <w:szCs w:val="80"/>
                        </w:rPr>
                        <w:t>QA Adviser - UK</w:t>
                      </w:r>
                    </w:p>
                    <w:p w14:paraId="6D3AF78F" w14:textId="77777777" w:rsidR="002514B9" w:rsidRDefault="002514B9" w:rsidP="002514B9">
                      <w:pPr>
                        <w:jc w:val="center"/>
                      </w:pPr>
                    </w:p>
                  </w:txbxContent>
                </v:textbox>
                <w10:wrap anchorx="page"/>
              </v:rect>
            </w:pict>
          </mc:Fallback>
        </mc:AlternateContent>
      </w:r>
      <w:r w:rsidR="000E7306" w:rsidRPr="00892D72">
        <w:rPr>
          <w:rFonts w:ascii="HelveticaNeueLTStd-MdIt" w:hAnsi="HelveticaNeueLTStd-MdIt" w:cs="HelveticaNeueLTStd-MdIt"/>
          <w:i/>
          <w:iCs/>
          <w:noProof/>
          <w:color w:val="242C4D"/>
          <w:sz w:val="60"/>
          <w:szCs w:val="60"/>
          <w:lang w:val="en-US"/>
        </w:rPr>
        <w:drawing>
          <wp:anchor distT="0" distB="0" distL="114300" distR="114300" simplePos="0" relativeHeight="251751936" behindDoc="1" locked="0" layoutInCell="1" allowOverlap="1" wp14:anchorId="329E4C6E" wp14:editId="3BB6A67F">
            <wp:simplePos x="0" y="0"/>
            <wp:positionH relativeFrom="margin">
              <wp:posOffset>691515</wp:posOffset>
            </wp:positionH>
            <wp:positionV relativeFrom="page">
              <wp:posOffset>778906</wp:posOffset>
            </wp:positionV>
            <wp:extent cx="5241290" cy="1283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gnita Logo_Secondary_Dark Grey_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1290" cy="1283970"/>
                    </a:xfrm>
                    <a:prstGeom prst="rect">
                      <a:avLst/>
                    </a:prstGeom>
                  </pic:spPr>
                </pic:pic>
              </a:graphicData>
            </a:graphic>
            <wp14:sizeRelH relativeFrom="margin">
              <wp14:pctWidth>0</wp14:pctWidth>
            </wp14:sizeRelH>
            <wp14:sizeRelV relativeFrom="margin">
              <wp14:pctHeight>0</wp14:pctHeight>
            </wp14:sizeRelV>
          </wp:anchor>
        </w:drawing>
      </w:r>
    </w:p>
    <w:p w14:paraId="1F266C07" w14:textId="2202A36C" w:rsidR="008F1ED1" w:rsidRPr="00892D72" w:rsidRDefault="002514B9" w:rsidP="00F808C5">
      <w:pPr>
        <w:ind w:left="-709"/>
        <w:rPr>
          <w:rFonts w:ascii="HelveticaNeueLTStd-MdIt" w:hAnsi="HelveticaNeueLTStd-MdIt" w:cs="HelveticaNeueLTStd-MdIt"/>
          <w:i/>
          <w:iCs/>
          <w:color w:val="242C4D"/>
          <w:sz w:val="60"/>
          <w:szCs w:val="60"/>
        </w:rPr>
        <w:sectPr w:rsidR="008F1ED1" w:rsidRPr="00892D72" w:rsidSect="00E0420A">
          <w:headerReference w:type="default" r:id="rId13"/>
          <w:footerReference w:type="even" r:id="rId14"/>
          <w:footerReference w:type="default" r:id="rId15"/>
          <w:footerReference w:type="first" r:id="rId16"/>
          <w:type w:val="nextColumn"/>
          <w:pgSz w:w="11907" w:h="16838" w:code="9"/>
          <w:pgMar w:top="1276" w:right="737" w:bottom="1009" w:left="737" w:header="0" w:footer="0" w:gutter="0"/>
          <w:cols w:space="720"/>
          <w:titlePg/>
          <w:docGrid w:linePitch="360"/>
        </w:sectPr>
      </w:pPr>
      <w:r w:rsidRPr="00892D72">
        <w:rPr>
          <w:noProof/>
          <w:sz w:val="26"/>
          <w:lang w:val="en-US"/>
        </w:rPr>
        <w:drawing>
          <wp:anchor distT="0" distB="0" distL="114300" distR="114300" simplePos="0" relativeHeight="251760128" behindDoc="0" locked="0" layoutInCell="1" allowOverlap="1" wp14:anchorId="4A5A18D0" wp14:editId="519B6AE3">
            <wp:simplePos x="0" y="0"/>
            <wp:positionH relativeFrom="page">
              <wp:posOffset>-1104900</wp:posOffset>
            </wp:positionH>
            <wp:positionV relativeFrom="margin">
              <wp:posOffset>1399540</wp:posOffset>
            </wp:positionV>
            <wp:extent cx="9323705" cy="52247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9323705" cy="522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570" w:rsidRPr="00892D72">
        <w:rPr>
          <w:noProof/>
          <w:color w:val="FFFFFF" w:themeColor="background1"/>
          <w:sz w:val="10"/>
          <w:lang w:val="en-US"/>
        </w:rPr>
        <mc:AlternateContent>
          <mc:Choice Requires="wps">
            <w:drawing>
              <wp:anchor distT="0" distB="0" distL="114300" distR="114300" simplePos="0" relativeHeight="251657216" behindDoc="0" locked="0" layoutInCell="1" allowOverlap="1" wp14:anchorId="70F4FF54" wp14:editId="5DCF9E72">
                <wp:simplePos x="0" y="0"/>
                <wp:positionH relativeFrom="page">
                  <wp:align>left</wp:align>
                </wp:positionH>
                <wp:positionV relativeFrom="page">
                  <wp:posOffset>8147050</wp:posOffset>
                </wp:positionV>
                <wp:extent cx="7559040" cy="1993900"/>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993900"/>
                        </a:xfrm>
                        <a:prstGeom prst="rect">
                          <a:avLst/>
                        </a:prstGeom>
                        <a:noFill/>
                        <a:ln>
                          <a:noFill/>
                        </a:ln>
                        <a:effectLst/>
                      </wps:spPr>
                      <wps:txbx>
                        <w:txbxContent>
                          <w:p w14:paraId="6AADB844" w14:textId="359E5C71" w:rsidR="0039194C" w:rsidRPr="0088605C" w:rsidRDefault="00AB75DE" w:rsidP="0039194C">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w:t>
                            </w:r>
                            <w:r w:rsidR="001A76B7" w:rsidRPr="0088605C">
                              <w:rPr>
                                <w:rFonts w:ascii="FS Lucas" w:hAnsi="FS Lucas"/>
                                <w:color w:val="FFFFFF" w:themeColor="background1"/>
                                <w:sz w:val="80"/>
                                <w:szCs w:val="80"/>
                              </w:rPr>
                              <w:t>f</w:t>
                            </w:r>
                            <w:r w:rsidR="00482876" w:rsidRPr="0088605C">
                              <w:rPr>
                                <w:rFonts w:ascii="FS Lucas" w:hAnsi="FS Lucas"/>
                                <w:color w:val="FFFFFF" w:themeColor="background1"/>
                                <w:sz w:val="80"/>
                                <w:szCs w:val="80"/>
                              </w:rPr>
                              <w:br/>
                            </w:r>
                            <w:r w:rsidR="00771570">
                              <w:rPr>
                                <w:rFonts w:ascii="FS Lucas" w:hAnsi="FS Lucas"/>
                                <w:color w:val="FFFFFF" w:themeColor="background1"/>
                                <w:sz w:val="80"/>
                                <w:szCs w:val="80"/>
                              </w:rPr>
                              <w:t>Quality Assurance</w:t>
                            </w:r>
                            <w:r w:rsidR="00480C78">
                              <w:rPr>
                                <w:rFonts w:ascii="FS Lucas" w:hAnsi="FS Lucas"/>
                                <w:color w:val="FFFFFF" w:themeColor="background1"/>
                                <w:sz w:val="80"/>
                                <w:szCs w:val="80"/>
                              </w:rPr>
                              <w:t xml:space="preserve"> Advis</w:t>
                            </w:r>
                            <w:r w:rsidR="004757F5">
                              <w:rPr>
                                <w:rFonts w:ascii="FS Lucas" w:hAnsi="FS Lucas"/>
                                <w:color w:val="FFFFFF" w:themeColor="background1"/>
                                <w:sz w:val="80"/>
                                <w:szCs w:val="80"/>
                              </w:rPr>
                              <w:t>e</w:t>
                            </w:r>
                            <w:r w:rsidR="00480C78">
                              <w:rPr>
                                <w:rFonts w:ascii="FS Lucas" w:hAnsi="FS Lucas"/>
                                <w:color w:val="FFFFFF" w:themeColor="background1"/>
                                <w:sz w:val="80"/>
                                <w:szCs w:val="80"/>
                              </w:rPr>
                              <w:t>r - UK</w:t>
                            </w:r>
                          </w:p>
                        </w:txbxContent>
                      </wps:txbx>
                      <wps:bodyPr rot="0" vert="horz" wrap="square" lIns="288000" tIns="108000" rIns="288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4FF54" id="_x0000_t202" coordsize="21600,21600" o:spt="202" path="m,l,21600r21600,l21600,xe">
                <v:stroke joinstyle="miter"/>
                <v:path gradientshapeok="t" o:connecttype="rect"/>
              </v:shapetype>
              <v:shape id="Text Box 56" o:spid="_x0000_s1027" type="#_x0000_t202" style="position:absolute;left:0;text-align:left;margin-left:0;margin-top:641.5pt;width:595.2pt;height:157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0p+wEAAOMDAAAOAAAAZHJzL2Uyb0RvYy54bWysU8tu2zAQvBfoPxC815LdOrUFy0GaIEWB&#10;9AEk+YA1RVlEJS67pC25X98l5Thxewt6IbQPDndmVqvLoWvFXpM3aEs5neRSaKuwMnZbyseH23cL&#10;KXwAW0GLVpfyoL28XL99s+pdoWfYYFtpEgxifdG7UjYhuCLLvGp0B36CTlsu1kgdBA5pm1UEPaN3&#10;bTbL84usR6ocodLec/ZmLMp1wq9rrcL3uvY6iLaUPFtIJ6VzE89svYJiS+Aao45jwCum6MBYfvQE&#10;dQMBxI7MP1CdUYQe6zBR2GVY10bpxIHZTPO/2Nw34HTiwuJ4d5LJ/z9Y9W3/g4SpSjmXwkLHFj3o&#10;IYhPOIj5RZSnd77grnvHfWHgPNucqHp3h+qnFxavG7BbfUWEfaOh4vGm8Wb24uqI4yPIpv+KFb8D&#10;u4AJaKipi9qxGoLR2abDyZo4i+Lkx/l8mX/gkuLadLl8v8yTeRkUT9cd+fBZYyfiRymJvU/wsL/z&#10;IY4DxVNLfM3irWnb5H9rzxLcOGZ0WqDj7Ugmzj8yCcNmSLIlprG2werA7AjHHeN/gj8apN9S9Lxf&#10;pfS/dkBaivaLZYVmi0XOFERI0TQfIzqrbc5qYBXDlVIFkmIMrsO4yjtHZtvwe6MzFq9Y29ok1s+z&#10;HR3hTUpiHLc+rurLOHU9/5vrPwAAAP//AwBQSwMEFAAGAAgAAAAhANqrxCDgAAAACwEAAA8AAABk&#10;cnMvZG93bnJldi54bWxMj0FPwzAMhe9I/IfISNxYsg7WtTSdEAKJE9IG29lrvLajSUqTbeXf453g&#10;9uxnPX+vWI62EycaQuudhulEgSBXedO6WsPnx+vdAkSI6Ax23pGGHwqwLK+vCsyNP7sVndaxFhzi&#10;Qo4amhj7XMpQNWQxTHxPjr29HyxGHodamgHPHG47mSg1lxZbxx8a7Om5oeprfbQaslXWzN8Om5d2&#10;tjl8m/d0i2mSaH17Mz49gog0xr9juOAzOpTMtPNHZ4LoNHCRyNtkMWN18aeZugexY/WQpQpkWcj/&#10;HcpfAAAA//8DAFBLAQItABQABgAIAAAAIQC2gziS/gAAAOEBAAATAAAAAAAAAAAAAAAAAAAAAABb&#10;Q29udGVudF9UeXBlc10ueG1sUEsBAi0AFAAGAAgAAAAhADj9If/WAAAAlAEAAAsAAAAAAAAAAAAA&#10;AAAALwEAAF9yZWxzLy5yZWxzUEsBAi0AFAAGAAgAAAAhAEWozSn7AQAA4wMAAA4AAAAAAAAAAAAA&#10;AAAALgIAAGRycy9lMm9Eb2MueG1sUEsBAi0AFAAGAAgAAAAhANqrxCDgAAAACwEAAA8AAAAAAAAA&#10;AAAAAAAAVQQAAGRycy9kb3ducmV2LnhtbFBLBQYAAAAABAAEAPMAAABiBQAAAAA=&#10;" filled="f" stroked="f">
                <v:textbox inset="8mm,3mm,8mm,3mm">
                  <w:txbxContent>
                    <w:p w14:paraId="6AADB844" w14:textId="359E5C71" w:rsidR="0039194C" w:rsidRPr="0088605C" w:rsidRDefault="00AB75DE" w:rsidP="0039194C">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w:t>
                      </w:r>
                      <w:r w:rsidR="001A76B7" w:rsidRPr="0088605C">
                        <w:rPr>
                          <w:rFonts w:ascii="FS Lucas" w:hAnsi="FS Lucas"/>
                          <w:color w:val="FFFFFF" w:themeColor="background1"/>
                          <w:sz w:val="80"/>
                          <w:szCs w:val="80"/>
                        </w:rPr>
                        <w:t>f</w:t>
                      </w:r>
                      <w:r w:rsidR="00482876" w:rsidRPr="0088605C">
                        <w:rPr>
                          <w:rFonts w:ascii="FS Lucas" w:hAnsi="FS Lucas"/>
                          <w:color w:val="FFFFFF" w:themeColor="background1"/>
                          <w:sz w:val="80"/>
                          <w:szCs w:val="80"/>
                        </w:rPr>
                        <w:br/>
                      </w:r>
                      <w:r w:rsidR="00771570">
                        <w:rPr>
                          <w:rFonts w:ascii="FS Lucas" w:hAnsi="FS Lucas"/>
                          <w:color w:val="FFFFFF" w:themeColor="background1"/>
                          <w:sz w:val="80"/>
                          <w:szCs w:val="80"/>
                        </w:rPr>
                        <w:t>Quality Assurance</w:t>
                      </w:r>
                      <w:r w:rsidR="00480C78">
                        <w:rPr>
                          <w:rFonts w:ascii="FS Lucas" w:hAnsi="FS Lucas"/>
                          <w:color w:val="FFFFFF" w:themeColor="background1"/>
                          <w:sz w:val="80"/>
                          <w:szCs w:val="80"/>
                        </w:rPr>
                        <w:t xml:space="preserve"> Advis</w:t>
                      </w:r>
                      <w:r w:rsidR="004757F5">
                        <w:rPr>
                          <w:rFonts w:ascii="FS Lucas" w:hAnsi="FS Lucas"/>
                          <w:color w:val="FFFFFF" w:themeColor="background1"/>
                          <w:sz w:val="80"/>
                          <w:szCs w:val="80"/>
                        </w:rPr>
                        <w:t>e</w:t>
                      </w:r>
                      <w:r w:rsidR="00480C78">
                        <w:rPr>
                          <w:rFonts w:ascii="FS Lucas" w:hAnsi="FS Lucas"/>
                          <w:color w:val="FFFFFF" w:themeColor="background1"/>
                          <w:sz w:val="80"/>
                          <w:szCs w:val="80"/>
                        </w:rPr>
                        <w:t>r - UK</w:t>
                      </w:r>
                    </w:p>
                  </w:txbxContent>
                </v:textbox>
                <w10:wrap anchorx="page" anchory="page"/>
              </v:shape>
            </w:pict>
          </mc:Fallback>
        </mc:AlternateContent>
      </w:r>
      <w:r w:rsidR="000E7306" w:rsidRPr="00892D72">
        <w:rPr>
          <w:noProof/>
          <w:sz w:val="26"/>
          <w:lang w:val="en-US"/>
        </w:rPr>
        <w:drawing>
          <wp:anchor distT="0" distB="0" distL="114300" distR="114300" simplePos="0" relativeHeight="251659264" behindDoc="0" locked="0" layoutInCell="1" allowOverlap="1" wp14:anchorId="3E0E4714" wp14:editId="7D258020">
            <wp:simplePos x="0" y="0"/>
            <wp:positionH relativeFrom="margin">
              <wp:posOffset>-949960</wp:posOffset>
            </wp:positionH>
            <wp:positionV relativeFrom="margin">
              <wp:posOffset>1906080</wp:posOffset>
            </wp:positionV>
            <wp:extent cx="9324000" cy="52253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9324000" cy="5225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A93E9" w14:textId="24DE9C49" w:rsidR="000E7306" w:rsidRDefault="0088605C" w:rsidP="00A96720">
      <w:pPr>
        <w:pStyle w:val="Heading1"/>
        <w:rPr>
          <w:sz w:val="26"/>
        </w:rPr>
      </w:pPr>
      <w:r w:rsidRPr="00892D72">
        <w:rPr>
          <w:noProof/>
          <w:sz w:val="26"/>
          <w:lang w:val="en-US"/>
        </w:rPr>
        <w:lastRenderedPageBreak/>
        <w:drawing>
          <wp:anchor distT="0" distB="0" distL="114300" distR="114300" simplePos="0" relativeHeight="251757056" behindDoc="0" locked="0" layoutInCell="1" allowOverlap="1" wp14:anchorId="0E09C36D" wp14:editId="075EEF4B">
            <wp:simplePos x="0" y="0"/>
            <wp:positionH relativeFrom="margin">
              <wp:posOffset>4817110</wp:posOffset>
            </wp:positionH>
            <wp:positionV relativeFrom="margin">
              <wp:posOffset>-733425</wp:posOffset>
            </wp:positionV>
            <wp:extent cx="1240790" cy="16554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uart Rolland.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24079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6"/>
        </w:rPr>
        <w:t>Introduction from Stuart Rolland</w:t>
      </w:r>
    </w:p>
    <w:p w14:paraId="2A7948AB" w14:textId="078F6198" w:rsidR="0088605C" w:rsidRDefault="0088605C" w:rsidP="0088605C">
      <w:pPr>
        <w:pStyle w:val="BodyText"/>
        <w:rPr>
          <w:rFonts w:ascii="FS Lucas" w:hAnsi="FS Lucas"/>
          <w:b/>
          <w:bCs/>
          <w:iCs/>
          <w:color w:val="006EB6" w:themeColor="accent1"/>
          <w:sz w:val="26"/>
        </w:rPr>
      </w:pPr>
      <w:r w:rsidRPr="0088605C">
        <w:rPr>
          <w:rFonts w:ascii="FS Lucas" w:hAnsi="FS Lucas"/>
          <w:b/>
          <w:bCs/>
          <w:iCs/>
          <w:color w:val="006EB6" w:themeColor="accent1"/>
          <w:sz w:val="26"/>
        </w:rPr>
        <w:t xml:space="preserve">Chief Executive, Europe </w:t>
      </w:r>
    </w:p>
    <w:p w14:paraId="229FB97F" w14:textId="77777777" w:rsidR="00EC2EC8" w:rsidRPr="0088605C" w:rsidRDefault="00EC2EC8" w:rsidP="0088605C">
      <w:pPr>
        <w:pStyle w:val="BodyText"/>
        <w:rPr>
          <w:rFonts w:ascii="FS Lucas" w:hAnsi="FS Lucas"/>
          <w:b/>
          <w:bCs/>
          <w:iCs/>
          <w:color w:val="006EB6" w:themeColor="accent1"/>
          <w:sz w:val="26"/>
        </w:rPr>
      </w:pPr>
    </w:p>
    <w:p w14:paraId="4FC06957" w14:textId="1EF0707D" w:rsidR="002E16F6" w:rsidRDefault="0088605C" w:rsidP="0088605C">
      <w:pPr>
        <w:pStyle w:val="Content"/>
        <w:jc w:val="both"/>
        <w:rPr>
          <w:sz w:val="26"/>
        </w:rPr>
      </w:pPr>
      <w:r>
        <w:rPr>
          <w:sz w:val="26"/>
        </w:rPr>
        <w:t>Th</w:t>
      </w:r>
      <w:r w:rsidR="007F00FA" w:rsidRPr="00892D72">
        <w:rPr>
          <w:sz w:val="26"/>
        </w:rPr>
        <w:t xml:space="preserve">ank you for expressing an interest in </w:t>
      </w:r>
      <w:r>
        <w:rPr>
          <w:sz w:val="26"/>
        </w:rPr>
        <w:t xml:space="preserve">the role of </w:t>
      </w:r>
      <w:r w:rsidR="00771570">
        <w:rPr>
          <w:sz w:val="26"/>
        </w:rPr>
        <w:t>Quality Assurance</w:t>
      </w:r>
      <w:r w:rsidR="002622B7">
        <w:rPr>
          <w:sz w:val="26"/>
        </w:rPr>
        <w:t xml:space="preserve"> </w:t>
      </w:r>
      <w:r w:rsidR="004757F5">
        <w:rPr>
          <w:sz w:val="26"/>
        </w:rPr>
        <w:t>Adviser</w:t>
      </w:r>
      <w:r w:rsidR="00A8044B">
        <w:rPr>
          <w:sz w:val="26"/>
        </w:rPr>
        <w:t xml:space="preserve"> UK</w:t>
      </w:r>
      <w:r>
        <w:rPr>
          <w:sz w:val="26"/>
        </w:rPr>
        <w:t xml:space="preserve">. </w:t>
      </w:r>
      <w:r w:rsidR="00771570">
        <w:rPr>
          <w:sz w:val="26"/>
        </w:rPr>
        <w:t>This is an integral role, providing regulatory support and guidance for our UK schools.</w:t>
      </w:r>
    </w:p>
    <w:p w14:paraId="14A088CD" w14:textId="41FAF042" w:rsidR="006C07D8" w:rsidRDefault="0088605C" w:rsidP="0088605C">
      <w:pPr>
        <w:pStyle w:val="Content"/>
        <w:jc w:val="both"/>
        <w:rPr>
          <w:sz w:val="26"/>
        </w:rPr>
      </w:pPr>
      <w:r>
        <w:rPr>
          <w:sz w:val="26"/>
        </w:rPr>
        <w:t xml:space="preserve">In </w:t>
      </w:r>
      <w:r w:rsidR="000752EC">
        <w:rPr>
          <w:sz w:val="26"/>
        </w:rPr>
        <w:t>the UK</w:t>
      </w:r>
      <w:r>
        <w:rPr>
          <w:sz w:val="26"/>
        </w:rPr>
        <w:t xml:space="preserve"> there </w:t>
      </w:r>
      <w:r w:rsidR="00A8044B">
        <w:rPr>
          <w:sz w:val="26"/>
        </w:rPr>
        <w:t xml:space="preserve">is a central Education Team comprised of </w:t>
      </w:r>
      <w:r w:rsidR="004757F5">
        <w:rPr>
          <w:sz w:val="26"/>
        </w:rPr>
        <w:t>three</w:t>
      </w:r>
      <w:r w:rsidR="00A8044B">
        <w:rPr>
          <w:sz w:val="26"/>
        </w:rPr>
        <w:t xml:space="preserve"> Director</w:t>
      </w:r>
      <w:r w:rsidR="00B87BA7">
        <w:rPr>
          <w:sz w:val="26"/>
        </w:rPr>
        <w:t xml:space="preserve">s of Education, </w:t>
      </w:r>
      <w:r w:rsidR="00A31FD0">
        <w:rPr>
          <w:sz w:val="26"/>
        </w:rPr>
        <w:t>who</w:t>
      </w:r>
      <w:r w:rsidR="00B87BA7">
        <w:rPr>
          <w:sz w:val="26"/>
        </w:rPr>
        <w:t xml:space="preserve"> provide oversight of our 40</w:t>
      </w:r>
      <w:r w:rsidR="002807D6">
        <w:rPr>
          <w:sz w:val="26"/>
        </w:rPr>
        <w:t xml:space="preserve"> UK schools on behalf of the </w:t>
      </w:r>
      <w:r w:rsidR="000752EC">
        <w:rPr>
          <w:sz w:val="26"/>
        </w:rPr>
        <w:t>proprietor</w:t>
      </w:r>
      <w:r w:rsidR="002807D6">
        <w:rPr>
          <w:sz w:val="26"/>
        </w:rPr>
        <w:t>.</w:t>
      </w:r>
    </w:p>
    <w:p w14:paraId="3187A00E" w14:textId="5A10C878" w:rsidR="0088605C" w:rsidRDefault="002807D6" w:rsidP="0088605C">
      <w:pPr>
        <w:pStyle w:val="Content"/>
        <w:rPr>
          <w:sz w:val="26"/>
        </w:rPr>
      </w:pPr>
      <w:r>
        <w:rPr>
          <w:sz w:val="26"/>
        </w:rPr>
        <w:t xml:space="preserve">In addition to the Directors of Education, the Team is </w:t>
      </w:r>
      <w:r w:rsidR="000752EC">
        <w:rPr>
          <w:sz w:val="26"/>
        </w:rPr>
        <w:t>comprised</w:t>
      </w:r>
      <w:r>
        <w:rPr>
          <w:sz w:val="26"/>
        </w:rPr>
        <w:t xml:space="preserve"> of:</w:t>
      </w:r>
    </w:p>
    <w:p w14:paraId="5B70E465" w14:textId="5B09FA88" w:rsidR="002A0E56" w:rsidRPr="002A0E56" w:rsidRDefault="002A0E56" w:rsidP="00472EEF">
      <w:pPr>
        <w:pStyle w:val="Content"/>
        <w:numPr>
          <w:ilvl w:val="0"/>
          <w:numId w:val="5"/>
        </w:numPr>
        <w:rPr>
          <w:sz w:val="26"/>
        </w:rPr>
      </w:pPr>
      <w:r w:rsidRPr="002807D6">
        <w:rPr>
          <w:sz w:val="26"/>
        </w:rPr>
        <w:t>Quality Assurance Officer</w:t>
      </w:r>
    </w:p>
    <w:p w14:paraId="36AA9055" w14:textId="1EC50DD0" w:rsidR="002807D6" w:rsidRDefault="002807D6" w:rsidP="00472EEF">
      <w:pPr>
        <w:pStyle w:val="Content"/>
        <w:numPr>
          <w:ilvl w:val="0"/>
          <w:numId w:val="5"/>
        </w:numPr>
        <w:rPr>
          <w:sz w:val="26"/>
        </w:rPr>
      </w:pPr>
      <w:r>
        <w:rPr>
          <w:sz w:val="26"/>
        </w:rPr>
        <w:t xml:space="preserve">Safeguarding </w:t>
      </w:r>
      <w:r w:rsidR="004757F5">
        <w:rPr>
          <w:sz w:val="26"/>
        </w:rPr>
        <w:t>Adviser</w:t>
      </w:r>
    </w:p>
    <w:p w14:paraId="6905CA4B" w14:textId="5808D405" w:rsidR="002807D6" w:rsidRDefault="002A0E56" w:rsidP="00472EEF">
      <w:pPr>
        <w:pStyle w:val="Content"/>
        <w:numPr>
          <w:ilvl w:val="0"/>
          <w:numId w:val="5"/>
        </w:numPr>
        <w:rPr>
          <w:sz w:val="26"/>
        </w:rPr>
      </w:pPr>
      <w:r>
        <w:rPr>
          <w:sz w:val="26"/>
        </w:rPr>
        <w:t xml:space="preserve">Digital Learning </w:t>
      </w:r>
      <w:r w:rsidR="004757F5">
        <w:rPr>
          <w:sz w:val="26"/>
        </w:rPr>
        <w:t>Adviser</w:t>
      </w:r>
    </w:p>
    <w:p w14:paraId="35563519" w14:textId="7E77A884" w:rsidR="002A0E56" w:rsidRPr="002E16F6" w:rsidRDefault="004757F5" w:rsidP="00472EEF">
      <w:pPr>
        <w:pStyle w:val="Content"/>
        <w:numPr>
          <w:ilvl w:val="0"/>
          <w:numId w:val="5"/>
        </w:numPr>
        <w:rPr>
          <w:b/>
          <w:sz w:val="26"/>
        </w:rPr>
      </w:pPr>
      <w:r>
        <w:rPr>
          <w:b/>
          <w:sz w:val="26"/>
        </w:rPr>
        <w:t>Inclusion</w:t>
      </w:r>
      <w:r w:rsidR="00F723FD" w:rsidRPr="002E16F6">
        <w:rPr>
          <w:b/>
          <w:sz w:val="26"/>
        </w:rPr>
        <w:t xml:space="preserve"> </w:t>
      </w:r>
      <w:r>
        <w:rPr>
          <w:b/>
          <w:sz w:val="26"/>
        </w:rPr>
        <w:t>Adviser</w:t>
      </w:r>
      <w:r w:rsidR="00F723FD" w:rsidRPr="002E16F6">
        <w:rPr>
          <w:b/>
          <w:sz w:val="26"/>
        </w:rPr>
        <w:t xml:space="preserve"> (New position</w:t>
      </w:r>
      <w:r w:rsidR="002E16F6">
        <w:rPr>
          <w:b/>
          <w:sz w:val="26"/>
        </w:rPr>
        <w:t xml:space="preserve"> Sep 202</w:t>
      </w:r>
      <w:r>
        <w:rPr>
          <w:b/>
          <w:sz w:val="26"/>
        </w:rPr>
        <w:t>1</w:t>
      </w:r>
      <w:r w:rsidR="00F723FD" w:rsidRPr="002E16F6">
        <w:rPr>
          <w:b/>
          <w:sz w:val="26"/>
        </w:rPr>
        <w:t>)</w:t>
      </w:r>
    </w:p>
    <w:p w14:paraId="7CA7B71A" w14:textId="6E3209C1" w:rsidR="0088605C" w:rsidRDefault="0088605C" w:rsidP="00294179">
      <w:pPr>
        <w:pStyle w:val="Content"/>
        <w:jc w:val="both"/>
        <w:rPr>
          <w:sz w:val="26"/>
        </w:rPr>
      </w:pPr>
      <w:r>
        <w:rPr>
          <w:sz w:val="26"/>
        </w:rPr>
        <w:t xml:space="preserve">The </w:t>
      </w:r>
      <w:r w:rsidR="00771570">
        <w:rPr>
          <w:sz w:val="26"/>
        </w:rPr>
        <w:t>Quality Assurance</w:t>
      </w:r>
      <w:r w:rsidR="00480C78">
        <w:rPr>
          <w:sz w:val="26"/>
        </w:rPr>
        <w:t xml:space="preserve"> </w:t>
      </w:r>
      <w:r w:rsidR="004757F5">
        <w:rPr>
          <w:sz w:val="26"/>
        </w:rPr>
        <w:t>Adviser</w:t>
      </w:r>
      <w:r w:rsidR="00480C78">
        <w:rPr>
          <w:sz w:val="26"/>
        </w:rPr>
        <w:t xml:space="preserve"> report</w:t>
      </w:r>
      <w:r w:rsidR="00771570">
        <w:rPr>
          <w:sz w:val="26"/>
        </w:rPr>
        <w:t>s</w:t>
      </w:r>
      <w:r w:rsidR="00480C78">
        <w:rPr>
          <w:sz w:val="26"/>
        </w:rPr>
        <w:t xml:space="preserve"> t</w:t>
      </w:r>
      <w:r w:rsidR="004757F5">
        <w:rPr>
          <w:sz w:val="26"/>
        </w:rPr>
        <w:t>o</w:t>
      </w:r>
      <w:r w:rsidR="00480C78">
        <w:rPr>
          <w:sz w:val="26"/>
        </w:rPr>
        <w:t xml:space="preserve"> one of the UK Directors of Education</w:t>
      </w:r>
      <w:r>
        <w:rPr>
          <w:sz w:val="26"/>
        </w:rPr>
        <w:t xml:space="preserve">. </w:t>
      </w:r>
    </w:p>
    <w:p w14:paraId="7D2E97CB" w14:textId="776C32A1" w:rsidR="007F00FA" w:rsidRDefault="00FD6938" w:rsidP="00294179">
      <w:pPr>
        <w:pStyle w:val="Content"/>
        <w:jc w:val="both"/>
        <w:rPr>
          <w:sz w:val="26"/>
        </w:rPr>
      </w:pPr>
      <w:r>
        <w:rPr>
          <w:sz w:val="26"/>
        </w:rPr>
        <w:t xml:space="preserve">I hope that this information pack provides you with the information that you require to inform and support your decision making. </w:t>
      </w:r>
      <w:r w:rsidR="007F00FA" w:rsidRPr="0088605C">
        <w:rPr>
          <w:sz w:val="26"/>
        </w:rPr>
        <w:t xml:space="preserve">I wish you every success with your application. </w:t>
      </w:r>
    </w:p>
    <w:p w14:paraId="5EC892B3" w14:textId="3C965C61" w:rsidR="007F00FA" w:rsidRPr="00892D72" w:rsidRDefault="007F00FA" w:rsidP="00EF7213">
      <w:pPr>
        <w:pStyle w:val="Content"/>
      </w:pPr>
    </w:p>
    <w:p w14:paraId="08FC249F" w14:textId="77777777" w:rsidR="007F2F59" w:rsidRPr="00892D72" w:rsidRDefault="007F2F59" w:rsidP="007F2F59">
      <w:pPr>
        <w:pStyle w:val="StandoutContent"/>
      </w:pPr>
      <w:r w:rsidRPr="00892D72">
        <w:rPr>
          <w:sz w:val="26"/>
        </w:rPr>
        <w:t>Stuart Rolland</w:t>
      </w:r>
      <w:r w:rsidRPr="00892D72">
        <w:rPr>
          <w:sz w:val="26"/>
        </w:rPr>
        <w:br/>
        <w:t>Chief Executive, Europe</w:t>
      </w:r>
    </w:p>
    <w:p w14:paraId="40289A72" w14:textId="77777777" w:rsidR="00502A01" w:rsidRPr="00892D72" w:rsidRDefault="00502A01" w:rsidP="00EF7213">
      <w:pPr>
        <w:pStyle w:val="Content"/>
        <w:sectPr w:rsidR="00502A01" w:rsidRPr="00892D72" w:rsidSect="00480772">
          <w:type w:val="nextColumn"/>
          <w:pgSz w:w="11907" w:h="16838" w:code="9"/>
          <w:pgMar w:top="1985" w:right="1134" w:bottom="862" w:left="1134" w:header="709" w:footer="431" w:gutter="0"/>
          <w:pgNumType w:start="1"/>
          <w:cols w:space="720"/>
          <w:docGrid w:linePitch="360"/>
        </w:sectPr>
      </w:pPr>
    </w:p>
    <w:p w14:paraId="1839D618" w14:textId="655FE653" w:rsidR="00627840" w:rsidRPr="00892D72" w:rsidRDefault="00F53284" w:rsidP="000A75B5">
      <w:pPr>
        <w:pStyle w:val="Heading1"/>
        <w:rPr>
          <w:sz w:val="42"/>
        </w:rPr>
      </w:pPr>
      <w:r w:rsidRPr="00892D72">
        <w:rPr>
          <w:sz w:val="42"/>
        </w:rPr>
        <w:lastRenderedPageBreak/>
        <w:t>An I</w:t>
      </w:r>
      <w:r w:rsidR="005662F3" w:rsidRPr="00892D72">
        <w:rPr>
          <w:sz w:val="42"/>
        </w:rPr>
        <w:t xml:space="preserve">nspiring </w:t>
      </w:r>
      <w:r w:rsidRPr="00892D72">
        <w:rPr>
          <w:sz w:val="42"/>
        </w:rPr>
        <w:t>W</w:t>
      </w:r>
      <w:r w:rsidR="005662F3" w:rsidRPr="00892D72">
        <w:rPr>
          <w:sz w:val="42"/>
        </w:rPr>
        <w:t>orld o</w:t>
      </w:r>
      <w:r w:rsidR="004A3185" w:rsidRPr="00892D72">
        <w:rPr>
          <w:sz w:val="42"/>
        </w:rPr>
        <w:t>f</w:t>
      </w:r>
      <w:r w:rsidR="005662F3" w:rsidRPr="00892D72">
        <w:rPr>
          <w:sz w:val="42"/>
        </w:rPr>
        <w:t xml:space="preserve"> </w:t>
      </w:r>
      <w:r w:rsidRPr="00892D72">
        <w:rPr>
          <w:sz w:val="42"/>
        </w:rPr>
        <w:t>E</w:t>
      </w:r>
      <w:r w:rsidR="005662F3" w:rsidRPr="00892D72">
        <w:rPr>
          <w:sz w:val="42"/>
        </w:rPr>
        <w:t>ducation</w:t>
      </w:r>
    </w:p>
    <w:p w14:paraId="2B13E57B" w14:textId="05995E38" w:rsidR="00627840" w:rsidRPr="00892D72" w:rsidRDefault="00D06957" w:rsidP="009C697B">
      <w:pPr>
        <w:pStyle w:val="Content"/>
        <w:rPr>
          <w:sz w:val="26"/>
        </w:rPr>
      </w:pPr>
      <w:r w:rsidRPr="00892D72">
        <w:rPr>
          <w:noProof/>
          <w:sz w:val="26"/>
          <w:lang w:val="en-US"/>
        </w:rPr>
        <w:drawing>
          <wp:inline distT="0" distB="0" distL="0" distR="0" wp14:anchorId="1460F0AC" wp14:editId="429809FB">
            <wp:extent cx="6120765" cy="886282"/>
            <wp:effectExtent l="19050" t="0" r="13335"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7763A65" w14:textId="61789CBC" w:rsidR="00495D88" w:rsidRPr="00892D72" w:rsidRDefault="00495D88" w:rsidP="00801692">
      <w:pPr>
        <w:pStyle w:val="Content"/>
        <w:rPr>
          <w:sz w:val="26"/>
        </w:rPr>
      </w:pPr>
      <w:r w:rsidRPr="00892D72">
        <w:rPr>
          <w:sz w:val="26"/>
        </w:rPr>
        <w:t>As an international organisation with a high performing culture and inspirational learning at our core, we can offer you first-class career opportunities with a global dimension. All our colleagues receive ongoing investment in their professional development. You will be joining a</w:t>
      </w:r>
      <w:r w:rsidR="003B544F" w:rsidRPr="00892D72">
        <w:rPr>
          <w:sz w:val="26"/>
        </w:rPr>
        <w:t xml:space="preserve"> global network of colleagues</w:t>
      </w:r>
      <w:r w:rsidRPr="00892D72">
        <w:rPr>
          <w:sz w:val="26"/>
        </w:rPr>
        <w:t xml:space="preserve"> across a diverse yet connected family of </w:t>
      </w:r>
      <w:r w:rsidR="009F3D30" w:rsidRPr="00892D72">
        <w:rPr>
          <w:sz w:val="26"/>
        </w:rPr>
        <w:t xml:space="preserve">professionals </w:t>
      </w:r>
      <w:r w:rsidRPr="00892D72">
        <w:rPr>
          <w:sz w:val="26"/>
        </w:rPr>
        <w:t>in Europe, Latin America</w:t>
      </w:r>
      <w:r w:rsidR="004757F5">
        <w:rPr>
          <w:sz w:val="26"/>
        </w:rPr>
        <w:t xml:space="preserve">, Middle </w:t>
      </w:r>
      <w:proofErr w:type="gramStart"/>
      <w:r w:rsidR="004757F5">
        <w:rPr>
          <w:sz w:val="26"/>
        </w:rPr>
        <w:t>East</w:t>
      </w:r>
      <w:proofErr w:type="gramEnd"/>
      <w:r w:rsidR="004757F5">
        <w:rPr>
          <w:sz w:val="26"/>
        </w:rPr>
        <w:t xml:space="preserve"> and </w:t>
      </w:r>
      <w:r w:rsidRPr="00892D72">
        <w:rPr>
          <w:sz w:val="26"/>
        </w:rPr>
        <w:t>Asia.</w:t>
      </w:r>
    </w:p>
    <w:p w14:paraId="0395BC9D" w14:textId="77777777" w:rsidR="00E0420A" w:rsidRPr="00892D72" w:rsidRDefault="00E0420A" w:rsidP="00E0420A">
      <w:pPr>
        <w:pStyle w:val="Content"/>
        <w:spacing w:after="0"/>
        <w:rPr>
          <w:sz w:val="26"/>
        </w:rPr>
      </w:pPr>
    </w:p>
    <w:p w14:paraId="26576CE3" w14:textId="3B0DAF71" w:rsidR="00656050" w:rsidRPr="00892D72" w:rsidRDefault="00495D88" w:rsidP="00E0420A">
      <w:pPr>
        <w:pStyle w:val="Heading2"/>
        <w:jc w:val="center"/>
      </w:pPr>
      <w:r w:rsidRPr="00892D72">
        <w:t>If you want to take your career further, we want to support you in achieving that goal within Cognita</w:t>
      </w:r>
      <w:r w:rsidR="00FC7F6A" w:rsidRPr="00892D72">
        <w:t>.</w:t>
      </w:r>
    </w:p>
    <w:p w14:paraId="46CCD4D4" w14:textId="6B73164B" w:rsidR="00FD0812" w:rsidRPr="00892D72" w:rsidRDefault="00FD0812" w:rsidP="007774B8">
      <w:pPr>
        <w:pStyle w:val="Content"/>
        <w:rPr>
          <w:sz w:val="26"/>
        </w:rPr>
      </w:pPr>
    </w:p>
    <w:p w14:paraId="61B5E3F3" w14:textId="09ED4DAA" w:rsidR="007774B8" w:rsidRPr="00892D72" w:rsidRDefault="007774B8" w:rsidP="007774B8">
      <w:pPr>
        <w:pStyle w:val="Content"/>
        <w:rPr>
          <w:sz w:val="26"/>
        </w:rPr>
      </w:pPr>
      <w:r w:rsidRPr="00892D72">
        <w:rPr>
          <w:sz w:val="26"/>
        </w:rPr>
        <w:t xml:space="preserve">Our people are at the heart of Cognita. We recruit the very best, and invest time and resource in professional development and providing a caring, inspiring and purposeful workplace for all our employees. Put simply, we want Cognita to be a great place to work. </w:t>
      </w:r>
    </w:p>
    <w:p w14:paraId="19F6DB43" w14:textId="6D414100" w:rsidR="007774B8" w:rsidRPr="00892D72" w:rsidRDefault="007774B8" w:rsidP="007774B8">
      <w:pPr>
        <w:pStyle w:val="Content"/>
        <w:rPr>
          <w:sz w:val="26"/>
        </w:rPr>
      </w:pPr>
      <w:r w:rsidRPr="00892D72">
        <w:rPr>
          <w:sz w:val="26"/>
        </w:rPr>
        <w:t>The global nature of our organisation provides exciting career opportunities. This might be anything from sharing ideas and working with colleagues based in other countries, to taking part in one of our exchange programmes.</w:t>
      </w:r>
    </w:p>
    <w:p w14:paraId="37456972" w14:textId="090DEA81" w:rsidR="000A75B5" w:rsidRPr="00454399" w:rsidRDefault="007774B8" w:rsidP="000A75B5">
      <w:pPr>
        <w:pStyle w:val="Content"/>
        <w:rPr>
          <w:sz w:val="26"/>
        </w:rPr>
      </w:pPr>
      <w:r w:rsidRPr="00892D72">
        <w:rPr>
          <w:sz w:val="26"/>
        </w:rPr>
        <w:t>Do please take the time to speak with us about how you might become part of our inspiring world of education.</w:t>
      </w:r>
    </w:p>
    <w:p w14:paraId="5ECE71CE" w14:textId="3E61A650" w:rsidR="000A75B5" w:rsidRPr="00892D72" w:rsidRDefault="000A75B5" w:rsidP="000A75B5">
      <w:pPr>
        <w:pStyle w:val="Content"/>
        <w:sectPr w:rsidR="000A75B5" w:rsidRPr="00892D72" w:rsidSect="00480772">
          <w:pgSz w:w="11907" w:h="16838" w:code="9"/>
          <w:pgMar w:top="1985" w:right="1134" w:bottom="862" w:left="1134" w:header="709" w:footer="431" w:gutter="0"/>
          <w:cols w:space="720"/>
          <w:docGrid w:linePitch="360"/>
        </w:sectPr>
      </w:pPr>
    </w:p>
    <w:p w14:paraId="53EBBDCD" w14:textId="11941352" w:rsidR="00EA5F2F" w:rsidRDefault="00643506" w:rsidP="0016553B">
      <w:pPr>
        <w:pStyle w:val="Heading1"/>
        <w:jc w:val="both"/>
        <w:rPr>
          <w:sz w:val="40"/>
        </w:rPr>
      </w:pPr>
      <w:r>
        <w:rPr>
          <w:sz w:val="40"/>
        </w:rPr>
        <w:lastRenderedPageBreak/>
        <w:t>Role</w:t>
      </w:r>
      <w:r w:rsidR="00EA5F2F">
        <w:rPr>
          <w:sz w:val="40"/>
        </w:rPr>
        <w:t xml:space="preserve"> Profile</w:t>
      </w:r>
    </w:p>
    <w:p w14:paraId="0F56F42C" w14:textId="15E20558" w:rsidR="004757F5" w:rsidRDefault="004757F5" w:rsidP="004757F5">
      <w:pPr>
        <w:jc w:val="both"/>
        <w:rPr>
          <w:rFonts w:ascii="Arial" w:hAnsi="Arial" w:cs="Arial"/>
        </w:rPr>
      </w:pPr>
    </w:p>
    <w:p w14:paraId="1D5EEFC2" w14:textId="6DB40C4F" w:rsidR="00472EEF" w:rsidRDefault="004757F5" w:rsidP="00F65620">
      <w:pPr>
        <w:jc w:val="both"/>
        <w:rPr>
          <w:rFonts w:ascii="Arial" w:hAnsi="Arial" w:cs="Arial"/>
          <w:lang w:val="en-US"/>
        </w:rPr>
      </w:pPr>
      <w:r w:rsidRPr="008769BE">
        <w:rPr>
          <w:rFonts w:ascii="Arial" w:hAnsi="Arial" w:cs="Arial"/>
          <w:noProof/>
          <w:color w:val="002060"/>
          <w:lang w:eastAsia="en-GB"/>
        </w:rPr>
        <mc:AlternateContent>
          <mc:Choice Requires="wps">
            <w:drawing>
              <wp:inline distT="0" distB="0" distL="0" distR="0" wp14:anchorId="2D313C21" wp14:editId="553034CC">
                <wp:extent cx="6120765" cy="7753350"/>
                <wp:effectExtent l="0" t="0" r="13335" b="19050"/>
                <wp:docPr id="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7753350"/>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2AB0F3"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Oversight</w:t>
                            </w:r>
                          </w:p>
                          <w:p w14:paraId="0BD31540" w14:textId="77777777" w:rsidR="00771570" w:rsidRPr="00771570" w:rsidRDefault="00771570" w:rsidP="00771570">
                            <w:pPr>
                              <w:pStyle w:val="NoSpacing"/>
                              <w:numPr>
                                <w:ilvl w:val="0"/>
                                <w:numId w:val="15"/>
                              </w:numPr>
                              <w:jc w:val="both"/>
                              <w:rPr>
                                <w:rFonts w:ascii="Arial" w:hAnsi="Arial" w:cs="Arial"/>
                                <w:color w:val="000000" w:themeColor="text1"/>
                                <w:sz w:val="24"/>
                                <w:szCs w:val="24"/>
                              </w:rPr>
                            </w:pPr>
                            <w:r w:rsidRPr="00771570">
                              <w:rPr>
                                <w:rFonts w:ascii="Arial" w:hAnsi="Arial" w:cs="Arial"/>
                                <w:color w:val="000000" w:themeColor="text1"/>
                                <w:sz w:val="24"/>
                                <w:szCs w:val="24"/>
                              </w:rPr>
                              <w:t>Maintain oversight of school compliance and inspection for all schools in the UK</w:t>
                            </w:r>
                          </w:p>
                          <w:p w14:paraId="3BE2E9DA" w14:textId="77777777" w:rsidR="00771570" w:rsidRPr="00771570" w:rsidRDefault="00771570" w:rsidP="00771570">
                            <w:pPr>
                              <w:pStyle w:val="NoSpacing"/>
                              <w:numPr>
                                <w:ilvl w:val="0"/>
                                <w:numId w:val="15"/>
                              </w:numPr>
                              <w:jc w:val="both"/>
                              <w:rPr>
                                <w:rFonts w:ascii="Arial" w:hAnsi="Arial" w:cs="Arial"/>
                                <w:color w:val="000000" w:themeColor="text1"/>
                                <w:sz w:val="24"/>
                                <w:szCs w:val="24"/>
                              </w:rPr>
                            </w:pPr>
                            <w:r w:rsidRPr="00771570">
                              <w:rPr>
                                <w:rFonts w:ascii="Arial" w:hAnsi="Arial" w:cs="Arial"/>
                                <w:color w:val="000000" w:themeColor="text1"/>
                                <w:sz w:val="24"/>
                                <w:szCs w:val="24"/>
                              </w:rPr>
                              <w:t>Maintain inspection register</w:t>
                            </w:r>
                          </w:p>
                          <w:p w14:paraId="0B32337B" w14:textId="77777777" w:rsidR="00771570" w:rsidRPr="00771570" w:rsidRDefault="00771570" w:rsidP="00771570">
                            <w:pPr>
                              <w:pStyle w:val="NoSpacing"/>
                              <w:numPr>
                                <w:ilvl w:val="0"/>
                                <w:numId w:val="15"/>
                              </w:numPr>
                              <w:jc w:val="both"/>
                              <w:rPr>
                                <w:rFonts w:ascii="Arial" w:hAnsi="Arial" w:cs="Arial"/>
                                <w:b/>
                                <w:color w:val="000000" w:themeColor="text1"/>
                                <w:sz w:val="24"/>
                                <w:szCs w:val="24"/>
                                <w:lang w:val="en-AU"/>
                              </w:rPr>
                            </w:pPr>
                            <w:r w:rsidRPr="00771570">
                              <w:rPr>
                                <w:rFonts w:ascii="Arial" w:hAnsi="Arial" w:cs="Arial"/>
                                <w:color w:val="000000" w:themeColor="text1"/>
                                <w:sz w:val="24"/>
                                <w:szCs w:val="24"/>
                              </w:rPr>
                              <w:t>Produce annual report including regulatory compliance, inspection outcomes and inspection themes</w:t>
                            </w:r>
                          </w:p>
                          <w:p w14:paraId="1FED9CA6" w14:textId="77777777" w:rsidR="00771570" w:rsidRPr="00771570" w:rsidRDefault="00771570" w:rsidP="00771570">
                            <w:pPr>
                              <w:pStyle w:val="NoSpacing"/>
                              <w:jc w:val="both"/>
                              <w:rPr>
                                <w:rFonts w:ascii="Arial" w:hAnsi="Arial" w:cs="Arial"/>
                                <w:b/>
                                <w:color w:val="000000" w:themeColor="text1"/>
                                <w:sz w:val="22"/>
                                <w:lang w:val="en-AU"/>
                              </w:rPr>
                            </w:pPr>
                          </w:p>
                          <w:p w14:paraId="799F5129"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School reviews</w:t>
                            </w:r>
                          </w:p>
                          <w:p w14:paraId="6FF98F52"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Plan and deliver a programme of quality assurance reviews based on inspection windows and risk assessment</w:t>
                            </w:r>
                          </w:p>
                          <w:p w14:paraId="53FC3FB0"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Proactively involve others in the work of school reviews where this adds value and builds capacity within the region</w:t>
                            </w:r>
                          </w:p>
                          <w:p w14:paraId="0F24295E"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Drive improvement through evidence-based challenge and support</w:t>
                            </w:r>
                          </w:p>
                          <w:p w14:paraId="7953BA3C"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Produce evidence-based reports</w:t>
                            </w:r>
                          </w:p>
                          <w:p w14:paraId="1C1C8DC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Agree post-review action plans with Heads and DEs, as required</w:t>
                            </w:r>
                          </w:p>
                          <w:p w14:paraId="0E76E5A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Lead post-review support and/or subsequent follow-up reviews, as required</w:t>
                            </w:r>
                          </w:p>
                          <w:p w14:paraId="02541407"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Regularly evaluate Cognita’s Review framework so that it meets the needs of each school and provides the Executive Team staff with meaningful information on the quality of each school’s provision</w:t>
                            </w:r>
                          </w:p>
                          <w:p w14:paraId="6E910F68" w14:textId="77777777" w:rsidR="00771570" w:rsidRPr="0027019D" w:rsidRDefault="00771570" w:rsidP="00771570">
                            <w:pPr>
                              <w:jc w:val="both"/>
                              <w:rPr>
                                <w:rFonts w:ascii="Arial" w:hAnsi="Arial" w:cs="Arial"/>
                                <w:color w:val="000000" w:themeColor="text1"/>
                              </w:rPr>
                            </w:pPr>
                          </w:p>
                          <w:p w14:paraId="4E08F1D5"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Inspection update and advice</w:t>
                            </w:r>
                          </w:p>
                          <w:p w14:paraId="48325C42"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Keep up to date with regulatory, inspection and quality assurance related initiatives and share this amongst Heads and Education Team</w:t>
                            </w:r>
                          </w:p>
                          <w:p w14:paraId="4F0A2EAF"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Keep Heads and Education Team members apprised of inspection policy changes and amendments to national and country-specific regulations</w:t>
                            </w:r>
                          </w:p>
                          <w:p w14:paraId="54ADE03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Provide advice on inspection related matters to school leaders</w:t>
                            </w:r>
                          </w:p>
                          <w:p w14:paraId="2D7E91DE" w14:textId="77777777" w:rsidR="00771570" w:rsidRPr="0027019D" w:rsidRDefault="00771570" w:rsidP="00771570">
                            <w:pPr>
                              <w:jc w:val="both"/>
                              <w:rPr>
                                <w:rFonts w:ascii="Arial" w:hAnsi="Arial" w:cs="Arial"/>
                                <w:color w:val="000000" w:themeColor="text1"/>
                              </w:rPr>
                            </w:pPr>
                          </w:p>
                          <w:p w14:paraId="6BAEB1DC"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External links</w:t>
                            </w:r>
                          </w:p>
                          <w:p w14:paraId="27EA3850"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Oversee and manage links with external inspectorates and accreditation bodies</w:t>
                            </w:r>
                          </w:p>
                          <w:p w14:paraId="5F7F2469" w14:textId="77777777" w:rsidR="00771570" w:rsidRPr="0027019D" w:rsidRDefault="00771570" w:rsidP="00771570">
                            <w:pPr>
                              <w:jc w:val="both"/>
                              <w:rPr>
                                <w:rFonts w:ascii="Arial" w:hAnsi="Arial" w:cs="Arial"/>
                                <w:b/>
                                <w:color w:val="000000" w:themeColor="text1"/>
                              </w:rPr>
                            </w:pPr>
                          </w:p>
                          <w:p w14:paraId="2BA4B7B2"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Policies and documents</w:t>
                            </w:r>
                          </w:p>
                          <w:p w14:paraId="6928028D" w14:textId="77777777" w:rsidR="00771570" w:rsidRPr="00771570" w:rsidRDefault="00771570"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Draft documents as required on behalf of the Education Team</w:t>
                            </w:r>
                          </w:p>
                          <w:p w14:paraId="3EF6C1BA" w14:textId="77777777" w:rsidR="00771570" w:rsidRPr="00771570" w:rsidRDefault="00771570"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Quality assure documents to ensure that they meet best practice and compliance with appropriate standards and regulations</w:t>
                            </w:r>
                          </w:p>
                          <w:p w14:paraId="295CD3DF" w14:textId="7003FA1C" w:rsidR="004757F5" w:rsidRDefault="004757F5" w:rsidP="004757F5">
                            <w:pPr>
                              <w:jc w:val="both"/>
                              <w:rPr>
                                <w:rFonts w:ascii="Arial" w:hAnsi="Arial" w:cs="Arial"/>
                                <w:color w:val="000000" w:themeColor="text1"/>
                                <w:sz w:val="22"/>
                                <w:szCs w:val="22"/>
                              </w:rPr>
                            </w:pPr>
                          </w:p>
                          <w:p w14:paraId="639EF503" w14:textId="5A9CE904" w:rsidR="004757F5" w:rsidRPr="004757F5" w:rsidRDefault="004757F5" w:rsidP="004757F5">
                            <w:pPr>
                              <w:jc w:val="both"/>
                              <w:rPr>
                                <w:rFonts w:ascii="Arial" w:hAnsi="Arial" w:cs="Arial"/>
                                <w:b/>
                                <w:color w:val="000000" w:themeColor="text1"/>
                              </w:rPr>
                            </w:pPr>
                            <w:r w:rsidRPr="004757F5">
                              <w:rPr>
                                <w:rFonts w:ascii="Arial" w:hAnsi="Arial" w:cs="Arial"/>
                                <w:b/>
                                <w:color w:val="000000" w:themeColor="text1"/>
                              </w:rPr>
                              <w:t>Safeguarding Responsibilities</w:t>
                            </w:r>
                          </w:p>
                          <w:p w14:paraId="2CE61756"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 xml:space="preserve">To comply with safeguarding policies, </w:t>
                            </w:r>
                            <w:proofErr w:type="gramStart"/>
                            <w:r w:rsidRPr="00771570">
                              <w:rPr>
                                <w:rFonts w:ascii="Arial" w:hAnsi="Arial" w:cs="Arial"/>
                                <w:color w:val="000000" w:themeColor="text1"/>
                                <w:sz w:val="24"/>
                                <w:szCs w:val="24"/>
                              </w:rPr>
                              <w:t>procedures</w:t>
                            </w:r>
                            <w:proofErr w:type="gramEnd"/>
                            <w:r w:rsidRPr="00771570">
                              <w:rPr>
                                <w:rFonts w:ascii="Arial" w:hAnsi="Arial" w:cs="Arial"/>
                                <w:color w:val="000000" w:themeColor="text1"/>
                                <w:sz w:val="24"/>
                                <w:szCs w:val="24"/>
                              </w:rPr>
                              <w:t xml:space="preserve"> and code of conduct</w:t>
                            </w:r>
                          </w:p>
                          <w:p w14:paraId="121A13A7"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 xml:space="preserve">To demonstrate a personal commitment to safeguarding and student/colleague wellbeing </w:t>
                            </w:r>
                          </w:p>
                          <w:p w14:paraId="0D70BAF6"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To ensure that any safeguarding concerns or incidents are reported appropriately in line with policy</w:t>
                            </w:r>
                          </w:p>
                          <w:p w14:paraId="38C11D90"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To engage in safeguarding training when required</w:t>
                            </w:r>
                          </w:p>
                          <w:p w14:paraId="5044B3FA" w14:textId="56407078" w:rsidR="004757F5" w:rsidRDefault="004757F5" w:rsidP="004757F5">
                            <w:pPr>
                              <w:jc w:val="both"/>
                              <w:rPr>
                                <w:rFonts w:ascii="Arial" w:hAnsi="Arial" w:cs="Arial"/>
                                <w:color w:val="000000" w:themeColor="text1"/>
                                <w:sz w:val="22"/>
                                <w:szCs w:val="22"/>
                              </w:rPr>
                            </w:pPr>
                          </w:p>
                          <w:p w14:paraId="01278357" w14:textId="63E6489E" w:rsidR="004757F5" w:rsidRDefault="004757F5" w:rsidP="004757F5">
                            <w:pPr>
                              <w:jc w:val="both"/>
                              <w:rPr>
                                <w:rFonts w:ascii="Arial" w:hAnsi="Arial" w:cs="Arial"/>
                                <w:color w:val="000000" w:themeColor="text1"/>
                                <w:sz w:val="22"/>
                                <w:szCs w:val="22"/>
                              </w:rPr>
                            </w:pPr>
                          </w:p>
                          <w:p w14:paraId="147CAF17" w14:textId="77777777" w:rsidR="004757F5" w:rsidRPr="004757F5" w:rsidRDefault="004757F5" w:rsidP="004757F5">
                            <w:pPr>
                              <w:jc w:val="both"/>
                              <w:rPr>
                                <w:rFonts w:ascii="Arial" w:hAnsi="Arial" w:cs="Arial"/>
                                <w:color w:val="000000" w:themeColor="text1"/>
                                <w:sz w:val="22"/>
                                <w:szCs w:val="22"/>
                              </w:rPr>
                            </w:pPr>
                          </w:p>
                          <w:p w14:paraId="5780A88F" w14:textId="77777777" w:rsidR="004757F5" w:rsidRDefault="004757F5" w:rsidP="004757F5"/>
                        </w:txbxContent>
                      </wps:txbx>
                      <wps:bodyPr rot="0" vert="horz" wrap="square" lIns="91440" tIns="45720" rIns="91440" bIns="45720" anchor="t" anchorCtr="0" upright="1">
                        <a:noAutofit/>
                      </wps:bodyPr>
                    </wps:wsp>
                  </a:graphicData>
                </a:graphic>
              </wp:inline>
            </w:drawing>
          </mc:Choice>
          <mc:Fallback>
            <w:pict>
              <v:roundrect w14:anchorId="2D313C21" id="Rounded Rectangle 3" o:spid="_x0000_s1028" style="width:481.95pt;height:610.5pt;visibility:visible;mso-wrap-style:square;mso-left-percent:-10001;mso-top-percent:-10001;mso-position-horizontal:absolute;mso-position-horizontal-relative:char;mso-position-vertical:absolute;mso-position-vertical-relative:line;mso-left-percent:-10001;mso-top-percent:-10001;v-text-anchor:top"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uxSQIAAIkEAAAOAAAAZHJzL2Uyb0RvYy54bWysVNtuEzEQfUfiHyy/k700ydJVN1WVEoRU&#10;oGrhAxzbmzV4bTN2silfz9ibhATeEIpkzezMHJ8z48nN7b7XZCfBK2saWkxySqThViizaejXL6s3&#10;bynxgRnBtDWyoS/S09vF61c3g6tlaTurhQSCIMbXg2toF4Krs8zzTvbMT6yTBoOthZ4FdGGTCWAD&#10;ovc6K/N8ng0WhAPLpff49X4M0kXCb1vJw+e29TIQ3VDkFtIJ6VzHM1vcsHoDzHWKH2iwf2DRM2Xw&#10;0hPUPQuMbEH9BdUrDtbbNky47TPbtorLpAHVFPkfap475mTSgs3x7tQm//9g+afdIxAlGlpRYliP&#10;I3qyWyOkIE/YPGY2WpKr2KbB+Rqzn90jRKHePVj+3RNjlx1myTsAO3SSCSRXxPzsoiA6HkvJevho&#10;Bd7CtsGmju1b6CMg9oLs02BeToOR+0A4fpwXZV7NZ5RwjFXV7OpqlkaXsfpY7sCH99L2JBoNhSgi&#10;Kkh3sN2DD2k84iCSiW+UtL3GYe+YJvNqdp1Is/qQi9BHyCTXaiVWSuvkwGa91ECwsqGrMv4Oxf48&#10;TRsyYDPKKs8Ti4ugP8coluVqfiRwkZZ0pEcae/vOiGQHpvRoI01tIieZHjvKPLY+dnucWtiv92nE&#10;iWWcxNqKF5wF2HEfcH/R6Cz8pGTAXWio/7FlICnRHwzO87qYTuPyJGc6q0p04DyyPo8wwxGqoYGS&#10;0VyGceG2DtSmw5uK1A5j7/ANtOrEeGR1eDn43tG6WKhzP2X9/gdZ/AIAAP//AwBQSwMEFAAGAAgA&#10;AAAhAI5CCBjdAAAABgEAAA8AAABkcnMvZG93bnJldi54bWxMj0FrwkAQhe+F/odlCr3VjRFCTbMR&#10;EeytpUYPettkp0k0Oxuyq8Z/32kv9fJgeI/3vskWo+3EBQffOlIwnUQgkCpnWqoV7Lbrl1cQPmgy&#10;unOECm7oYZE/PmQ6Ne5KG7wUoRZcQj7VCpoQ+lRKXzVotZ+4Hom9bzdYHfgcamkGfeVy28k4ihJp&#10;dUu80OgeVw1Wp+JsFWy/vPx8Py7LxH7E+wPNivqwuSn1/DQu30AEHMN/GH7xGR1yZirdmYwXnQJ+&#10;JPwpe/NkNgdRciiOpxHIPJP3+PkPAAAA//8DAFBLAQItABQABgAIAAAAIQC2gziS/gAAAOEBAAAT&#10;AAAAAAAAAAAAAAAAAAAAAABbQ29udGVudF9UeXBlc10ueG1sUEsBAi0AFAAGAAgAAAAhADj9If/W&#10;AAAAlAEAAAsAAAAAAAAAAAAAAAAALwEAAF9yZWxzLy5yZWxzUEsBAi0AFAAGAAgAAAAhAIBuK7FJ&#10;AgAAiQQAAA4AAAAAAAAAAAAAAAAALgIAAGRycy9lMm9Eb2MueG1sUEsBAi0AFAAGAAgAAAAhAI5C&#10;CBjdAAAABgEAAA8AAAAAAAAAAAAAAAAAowQAAGRycy9kb3ducmV2LnhtbFBLBQYAAAAABAAEAPMA&#10;AACtBQAAAAA=&#10;" fillcolor="#f2f2f2" strokecolor="#1c2f69" strokeweight="1pt">
                <v:shadow color="#868686"/>
                <v:textbox>
                  <w:txbxContent>
                    <w:p w14:paraId="072AB0F3"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Oversight</w:t>
                      </w:r>
                    </w:p>
                    <w:p w14:paraId="0BD31540" w14:textId="77777777" w:rsidR="00771570" w:rsidRPr="00771570" w:rsidRDefault="00771570" w:rsidP="00771570">
                      <w:pPr>
                        <w:pStyle w:val="NoSpacing"/>
                        <w:numPr>
                          <w:ilvl w:val="0"/>
                          <w:numId w:val="15"/>
                        </w:numPr>
                        <w:jc w:val="both"/>
                        <w:rPr>
                          <w:rFonts w:ascii="Arial" w:hAnsi="Arial" w:cs="Arial"/>
                          <w:color w:val="000000" w:themeColor="text1"/>
                          <w:sz w:val="24"/>
                          <w:szCs w:val="24"/>
                        </w:rPr>
                      </w:pPr>
                      <w:r w:rsidRPr="00771570">
                        <w:rPr>
                          <w:rFonts w:ascii="Arial" w:hAnsi="Arial" w:cs="Arial"/>
                          <w:color w:val="000000" w:themeColor="text1"/>
                          <w:sz w:val="24"/>
                          <w:szCs w:val="24"/>
                        </w:rPr>
                        <w:t>Maintain oversight of school compliance and inspection for all schools in the UK</w:t>
                      </w:r>
                    </w:p>
                    <w:p w14:paraId="3BE2E9DA" w14:textId="77777777" w:rsidR="00771570" w:rsidRPr="00771570" w:rsidRDefault="00771570" w:rsidP="00771570">
                      <w:pPr>
                        <w:pStyle w:val="NoSpacing"/>
                        <w:numPr>
                          <w:ilvl w:val="0"/>
                          <w:numId w:val="15"/>
                        </w:numPr>
                        <w:jc w:val="both"/>
                        <w:rPr>
                          <w:rFonts w:ascii="Arial" w:hAnsi="Arial" w:cs="Arial"/>
                          <w:color w:val="000000" w:themeColor="text1"/>
                          <w:sz w:val="24"/>
                          <w:szCs w:val="24"/>
                        </w:rPr>
                      </w:pPr>
                      <w:r w:rsidRPr="00771570">
                        <w:rPr>
                          <w:rFonts w:ascii="Arial" w:hAnsi="Arial" w:cs="Arial"/>
                          <w:color w:val="000000" w:themeColor="text1"/>
                          <w:sz w:val="24"/>
                          <w:szCs w:val="24"/>
                        </w:rPr>
                        <w:t>Maintain inspection register</w:t>
                      </w:r>
                    </w:p>
                    <w:p w14:paraId="0B32337B" w14:textId="77777777" w:rsidR="00771570" w:rsidRPr="00771570" w:rsidRDefault="00771570" w:rsidP="00771570">
                      <w:pPr>
                        <w:pStyle w:val="NoSpacing"/>
                        <w:numPr>
                          <w:ilvl w:val="0"/>
                          <w:numId w:val="15"/>
                        </w:numPr>
                        <w:jc w:val="both"/>
                        <w:rPr>
                          <w:rFonts w:ascii="Arial" w:hAnsi="Arial" w:cs="Arial"/>
                          <w:b/>
                          <w:color w:val="000000" w:themeColor="text1"/>
                          <w:sz w:val="24"/>
                          <w:szCs w:val="24"/>
                          <w:lang w:val="en-AU"/>
                        </w:rPr>
                      </w:pPr>
                      <w:r w:rsidRPr="00771570">
                        <w:rPr>
                          <w:rFonts w:ascii="Arial" w:hAnsi="Arial" w:cs="Arial"/>
                          <w:color w:val="000000" w:themeColor="text1"/>
                          <w:sz w:val="24"/>
                          <w:szCs w:val="24"/>
                        </w:rPr>
                        <w:t>Produce annual report including regulatory compliance, inspection outcomes and inspection themes</w:t>
                      </w:r>
                    </w:p>
                    <w:p w14:paraId="1FED9CA6" w14:textId="77777777" w:rsidR="00771570" w:rsidRPr="00771570" w:rsidRDefault="00771570" w:rsidP="00771570">
                      <w:pPr>
                        <w:pStyle w:val="NoSpacing"/>
                        <w:jc w:val="both"/>
                        <w:rPr>
                          <w:rFonts w:ascii="Arial" w:hAnsi="Arial" w:cs="Arial"/>
                          <w:b/>
                          <w:color w:val="000000" w:themeColor="text1"/>
                          <w:sz w:val="22"/>
                          <w:lang w:val="en-AU"/>
                        </w:rPr>
                      </w:pPr>
                    </w:p>
                    <w:p w14:paraId="799F5129"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School reviews</w:t>
                      </w:r>
                    </w:p>
                    <w:p w14:paraId="6FF98F52"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Plan and deliver a programme of quality assurance reviews based on inspection windows and risk assessment</w:t>
                      </w:r>
                    </w:p>
                    <w:p w14:paraId="53FC3FB0"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Proactively involve others in the work of school reviews where this adds value and builds capacity within the region</w:t>
                      </w:r>
                    </w:p>
                    <w:p w14:paraId="0F24295E"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Drive improvement through evidence-based challenge and support</w:t>
                      </w:r>
                    </w:p>
                    <w:p w14:paraId="7953BA3C"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Produce evidence-based reports</w:t>
                      </w:r>
                    </w:p>
                    <w:p w14:paraId="1C1C8DC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Agree post-review action plans with Heads and DEs, as required</w:t>
                      </w:r>
                    </w:p>
                    <w:p w14:paraId="0E76E5A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Lead post-review support and/or subsequent follow-up reviews, as required</w:t>
                      </w:r>
                    </w:p>
                    <w:p w14:paraId="02541407"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Regularly evaluate Cognita’s Review framework so that it meets the needs of each school and provides the Executive Team staff with meaningful information on the quality of each school’s provision</w:t>
                      </w:r>
                    </w:p>
                    <w:p w14:paraId="6E910F68" w14:textId="77777777" w:rsidR="00771570" w:rsidRPr="0027019D" w:rsidRDefault="00771570" w:rsidP="00771570">
                      <w:pPr>
                        <w:jc w:val="both"/>
                        <w:rPr>
                          <w:rFonts w:ascii="Arial" w:hAnsi="Arial" w:cs="Arial"/>
                          <w:color w:val="000000" w:themeColor="text1"/>
                        </w:rPr>
                      </w:pPr>
                    </w:p>
                    <w:p w14:paraId="4E08F1D5"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Inspection update and advice</w:t>
                      </w:r>
                    </w:p>
                    <w:p w14:paraId="48325C42"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Keep up to date with regulatory, inspection and quality assurance related initiatives and share this amongst Heads and Education Team</w:t>
                      </w:r>
                    </w:p>
                    <w:p w14:paraId="4F0A2EAF"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Keep Heads and Education Team members apprised of inspection policy changes and amendments to national and country-specific regulations</w:t>
                      </w:r>
                    </w:p>
                    <w:p w14:paraId="54ADE031"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Provide advice on inspection related matters to school leaders</w:t>
                      </w:r>
                    </w:p>
                    <w:p w14:paraId="2D7E91DE" w14:textId="77777777" w:rsidR="00771570" w:rsidRPr="0027019D" w:rsidRDefault="00771570" w:rsidP="00771570">
                      <w:pPr>
                        <w:jc w:val="both"/>
                        <w:rPr>
                          <w:rFonts w:ascii="Arial" w:hAnsi="Arial" w:cs="Arial"/>
                          <w:color w:val="000000" w:themeColor="text1"/>
                        </w:rPr>
                      </w:pPr>
                    </w:p>
                    <w:p w14:paraId="6BAEB1DC"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External links</w:t>
                      </w:r>
                    </w:p>
                    <w:p w14:paraId="27EA3850" w14:textId="77777777" w:rsidR="00771570" w:rsidRPr="00771570" w:rsidRDefault="00771570" w:rsidP="00771570">
                      <w:pPr>
                        <w:numPr>
                          <w:ilvl w:val="0"/>
                          <w:numId w:val="16"/>
                        </w:numPr>
                        <w:jc w:val="both"/>
                        <w:rPr>
                          <w:rFonts w:ascii="Arial" w:hAnsi="Arial" w:cs="Arial"/>
                          <w:color w:val="000000" w:themeColor="text1"/>
                        </w:rPr>
                      </w:pPr>
                      <w:r w:rsidRPr="00771570">
                        <w:rPr>
                          <w:rFonts w:ascii="Arial" w:hAnsi="Arial" w:cs="Arial"/>
                          <w:color w:val="000000" w:themeColor="text1"/>
                        </w:rPr>
                        <w:t>Oversee and manage links with external inspectorates and accreditation bodies</w:t>
                      </w:r>
                    </w:p>
                    <w:p w14:paraId="5F7F2469" w14:textId="77777777" w:rsidR="00771570" w:rsidRPr="0027019D" w:rsidRDefault="00771570" w:rsidP="00771570">
                      <w:pPr>
                        <w:jc w:val="both"/>
                        <w:rPr>
                          <w:rFonts w:ascii="Arial" w:hAnsi="Arial" w:cs="Arial"/>
                          <w:b/>
                          <w:color w:val="000000" w:themeColor="text1"/>
                        </w:rPr>
                      </w:pPr>
                    </w:p>
                    <w:p w14:paraId="2BA4B7B2" w14:textId="77777777" w:rsidR="00771570" w:rsidRPr="0027019D" w:rsidRDefault="00771570" w:rsidP="00771570">
                      <w:pPr>
                        <w:jc w:val="both"/>
                        <w:rPr>
                          <w:rFonts w:ascii="Arial" w:hAnsi="Arial" w:cs="Arial"/>
                          <w:b/>
                          <w:color w:val="000000" w:themeColor="text1"/>
                        </w:rPr>
                      </w:pPr>
                      <w:r w:rsidRPr="0027019D">
                        <w:rPr>
                          <w:rFonts w:ascii="Arial" w:hAnsi="Arial" w:cs="Arial"/>
                          <w:b/>
                          <w:color w:val="000000" w:themeColor="text1"/>
                        </w:rPr>
                        <w:t>Policies and documents</w:t>
                      </w:r>
                    </w:p>
                    <w:p w14:paraId="6928028D" w14:textId="77777777" w:rsidR="00771570" w:rsidRPr="00771570" w:rsidRDefault="00771570"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Draft documents as required on behalf of the Education Team</w:t>
                      </w:r>
                    </w:p>
                    <w:p w14:paraId="3EF6C1BA" w14:textId="77777777" w:rsidR="00771570" w:rsidRPr="00771570" w:rsidRDefault="00771570"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Quality assure documents to ensure that they meet best practice and compliance with appropriate standards and regulations</w:t>
                      </w:r>
                    </w:p>
                    <w:p w14:paraId="295CD3DF" w14:textId="7003FA1C" w:rsidR="004757F5" w:rsidRDefault="004757F5" w:rsidP="004757F5">
                      <w:pPr>
                        <w:jc w:val="both"/>
                        <w:rPr>
                          <w:rFonts w:ascii="Arial" w:hAnsi="Arial" w:cs="Arial"/>
                          <w:color w:val="000000" w:themeColor="text1"/>
                          <w:sz w:val="22"/>
                          <w:szCs w:val="22"/>
                        </w:rPr>
                      </w:pPr>
                    </w:p>
                    <w:p w14:paraId="639EF503" w14:textId="5A9CE904" w:rsidR="004757F5" w:rsidRPr="004757F5" w:rsidRDefault="004757F5" w:rsidP="004757F5">
                      <w:pPr>
                        <w:jc w:val="both"/>
                        <w:rPr>
                          <w:rFonts w:ascii="Arial" w:hAnsi="Arial" w:cs="Arial"/>
                          <w:b/>
                          <w:color w:val="000000" w:themeColor="text1"/>
                        </w:rPr>
                      </w:pPr>
                      <w:r w:rsidRPr="004757F5">
                        <w:rPr>
                          <w:rFonts w:ascii="Arial" w:hAnsi="Arial" w:cs="Arial"/>
                          <w:b/>
                          <w:color w:val="000000" w:themeColor="text1"/>
                        </w:rPr>
                        <w:t>Safeguarding Responsibilities</w:t>
                      </w:r>
                    </w:p>
                    <w:p w14:paraId="2CE61756"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 xml:space="preserve">To comply with safeguarding policies, </w:t>
                      </w:r>
                      <w:proofErr w:type="gramStart"/>
                      <w:r w:rsidRPr="00771570">
                        <w:rPr>
                          <w:rFonts w:ascii="Arial" w:hAnsi="Arial" w:cs="Arial"/>
                          <w:color w:val="000000" w:themeColor="text1"/>
                          <w:sz w:val="24"/>
                          <w:szCs w:val="24"/>
                        </w:rPr>
                        <w:t>procedures</w:t>
                      </w:r>
                      <w:proofErr w:type="gramEnd"/>
                      <w:r w:rsidRPr="00771570">
                        <w:rPr>
                          <w:rFonts w:ascii="Arial" w:hAnsi="Arial" w:cs="Arial"/>
                          <w:color w:val="000000" w:themeColor="text1"/>
                          <w:sz w:val="24"/>
                          <w:szCs w:val="24"/>
                        </w:rPr>
                        <w:t xml:space="preserve"> and code of conduct</w:t>
                      </w:r>
                    </w:p>
                    <w:p w14:paraId="121A13A7"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 xml:space="preserve">To demonstrate a personal commitment to safeguarding and student/colleague wellbeing </w:t>
                      </w:r>
                    </w:p>
                    <w:p w14:paraId="0D70BAF6"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To ensure that any safeguarding concerns or incidents are reported appropriately in line with policy</w:t>
                      </w:r>
                    </w:p>
                    <w:p w14:paraId="38C11D90" w14:textId="77777777" w:rsidR="004757F5" w:rsidRPr="00771570" w:rsidRDefault="004757F5" w:rsidP="00771570">
                      <w:pPr>
                        <w:pStyle w:val="ListParagraph"/>
                        <w:numPr>
                          <w:ilvl w:val="0"/>
                          <w:numId w:val="16"/>
                        </w:numPr>
                        <w:spacing w:before="0" w:after="0" w:line="240" w:lineRule="auto"/>
                        <w:jc w:val="both"/>
                        <w:rPr>
                          <w:rFonts w:ascii="Arial" w:hAnsi="Arial" w:cs="Arial"/>
                          <w:color w:val="000000" w:themeColor="text1"/>
                          <w:sz w:val="24"/>
                          <w:szCs w:val="24"/>
                        </w:rPr>
                      </w:pPr>
                      <w:r w:rsidRPr="00771570">
                        <w:rPr>
                          <w:rFonts w:ascii="Arial" w:hAnsi="Arial" w:cs="Arial"/>
                          <w:color w:val="000000" w:themeColor="text1"/>
                          <w:sz w:val="24"/>
                          <w:szCs w:val="24"/>
                        </w:rPr>
                        <w:t>To engage in safeguarding training when required</w:t>
                      </w:r>
                    </w:p>
                    <w:p w14:paraId="5044B3FA" w14:textId="56407078" w:rsidR="004757F5" w:rsidRDefault="004757F5" w:rsidP="004757F5">
                      <w:pPr>
                        <w:jc w:val="both"/>
                        <w:rPr>
                          <w:rFonts w:ascii="Arial" w:hAnsi="Arial" w:cs="Arial"/>
                          <w:color w:val="000000" w:themeColor="text1"/>
                          <w:sz w:val="22"/>
                          <w:szCs w:val="22"/>
                        </w:rPr>
                      </w:pPr>
                    </w:p>
                    <w:p w14:paraId="01278357" w14:textId="63E6489E" w:rsidR="004757F5" w:rsidRDefault="004757F5" w:rsidP="004757F5">
                      <w:pPr>
                        <w:jc w:val="both"/>
                        <w:rPr>
                          <w:rFonts w:ascii="Arial" w:hAnsi="Arial" w:cs="Arial"/>
                          <w:color w:val="000000" w:themeColor="text1"/>
                          <w:sz w:val="22"/>
                          <w:szCs w:val="22"/>
                        </w:rPr>
                      </w:pPr>
                    </w:p>
                    <w:p w14:paraId="147CAF17" w14:textId="77777777" w:rsidR="004757F5" w:rsidRPr="004757F5" w:rsidRDefault="004757F5" w:rsidP="004757F5">
                      <w:pPr>
                        <w:jc w:val="both"/>
                        <w:rPr>
                          <w:rFonts w:ascii="Arial" w:hAnsi="Arial" w:cs="Arial"/>
                          <w:color w:val="000000" w:themeColor="text1"/>
                          <w:sz w:val="22"/>
                          <w:szCs w:val="22"/>
                        </w:rPr>
                      </w:pPr>
                    </w:p>
                    <w:p w14:paraId="5780A88F" w14:textId="77777777" w:rsidR="004757F5" w:rsidRDefault="004757F5" w:rsidP="004757F5"/>
                  </w:txbxContent>
                </v:textbox>
                <w10:anchorlock/>
              </v:roundrect>
            </w:pict>
          </mc:Fallback>
        </mc:AlternateContent>
      </w:r>
    </w:p>
    <w:p w14:paraId="2F491635" w14:textId="21E5AB20" w:rsidR="004757F5" w:rsidRDefault="004757F5" w:rsidP="00F65620">
      <w:pPr>
        <w:jc w:val="both"/>
        <w:rPr>
          <w:rFonts w:ascii="Arial" w:hAnsi="Arial" w:cs="Arial"/>
          <w:lang w:val="en-US"/>
        </w:rPr>
      </w:pPr>
    </w:p>
    <w:p w14:paraId="02E2A320" w14:textId="13504F83" w:rsidR="004757F5" w:rsidRPr="004757F5" w:rsidRDefault="004757F5" w:rsidP="00F65620">
      <w:pPr>
        <w:jc w:val="both"/>
        <w:rPr>
          <w:rFonts w:ascii="Arial" w:hAnsi="Arial" w:cs="Arial"/>
          <w:lang w:val="en-US"/>
        </w:rPr>
      </w:pPr>
    </w:p>
    <w:p w14:paraId="3A7A7E3C" w14:textId="3B674CBB" w:rsidR="00EC0349" w:rsidRDefault="00EC0349">
      <w:r>
        <w:br w:type="page"/>
      </w:r>
    </w:p>
    <w:p w14:paraId="0C2E5EA9" w14:textId="6BDE0F59" w:rsidR="00472EEF" w:rsidRDefault="00472EEF" w:rsidP="00472EEF">
      <w:pPr>
        <w:pStyle w:val="Heading1"/>
        <w:jc w:val="both"/>
        <w:rPr>
          <w:sz w:val="40"/>
        </w:rPr>
      </w:pPr>
      <w:r>
        <w:rPr>
          <w:sz w:val="40"/>
        </w:rPr>
        <w:lastRenderedPageBreak/>
        <w:t>Person Specification</w:t>
      </w:r>
    </w:p>
    <w:p w14:paraId="67050C9D" w14:textId="0036C66C" w:rsidR="00771570" w:rsidRDefault="00771570" w:rsidP="00771570">
      <w:pPr>
        <w:jc w:val="both"/>
        <w:rPr>
          <w:rFonts w:ascii="Arial" w:hAnsi="Arial" w:cs="Arial"/>
          <w:sz w:val="23"/>
          <w:szCs w:val="23"/>
        </w:rPr>
      </w:pPr>
      <w:r w:rsidRPr="00771570">
        <w:rPr>
          <w:rFonts w:ascii="Arial" w:hAnsi="Arial" w:cs="Arial"/>
          <w:sz w:val="23"/>
          <w:szCs w:val="23"/>
        </w:rPr>
        <w:t xml:space="preserve">The QA will be a self-starter who can identify and respond to areas that require attention, whilst being focused on longer-term strategies. At different times this will include support, challenge, </w:t>
      </w:r>
      <w:proofErr w:type="gramStart"/>
      <w:r w:rsidRPr="00771570">
        <w:rPr>
          <w:rFonts w:ascii="Arial" w:hAnsi="Arial" w:cs="Arial"/>
          <w:sz w:val="23"/>
          <w:szCs w:val="23"/>
        </w:rPr>
        <w:t>influence</w:t>
      </w:r>
      <w:proofErr w:type="gramEnd"/>
      <w:r w:rsidRPr="00771570">
        <w:rPr>
          <w:rFonts w:ascii="Arial" w:hAnsi="Arial" w:cs="Arial"/>
          <w:sz w:val="23"/>
          <w:szCs w:val="23"/>
        </w:rPr>
        <w:t xml:space="preserve"> and intervening. The QA must be able to use a range of data and indicators to evaluate the provision of a school and outcomes for students. With 40 schools to consider, being able to prioritise and balance strategic matters is a core part of the daily experience. </w:t>
      </w:r>
    </w:p>
    <w:p w14:paraId="5066D44E" w14:textId="77777777" w:rsidR="00771570" w:rsidRPr="00771570" w:rsidRDefault="00771570" w:rsidP="00771570">
      <w:pPr>
        <w:jc w:val="both"/>
        <w:rPr>
          <w:rFonts w:ascii="Arial" w:hAnsi="Arial" w:cs="Arial"/>
          <w:sz w:val="23"/>
          <w:szCs w:val="23"/>
          <w:lang w:val="en-US"/>
        </w:rPr>
      </w:pPr>
    </w:p>
    <w:p w14:paraId="25FBE479" w14:textId="1E82AA20" w:rsidR="005E7B4B" w:rsidRDefault="004757F5" w:rsidP="004757F5">
      <w:pPr>
        <w:ind w:right="-142"/>
        <w:rPr>
          <w:color w:val="000000" w:themeColor="text1"/>
        </w:rPr>
      </w:pPr>
      <w:r w:rsidRPr="008769BE">
        <w:rPr>
          <w:rFonts w:ascii="Arial" w:hAnsi="Arial" w:cs="Arial"/>
          <w:noProof/>
          <w:color w:val="002060"/>
          <w:lang w:eastAsia="en-GB"/>
        </w:rPr>
        <mc:AlternateContent>
          <mc:Choice Requires="wps">
            <w:drawing>
              <wp:inline distT="0" distB="0" distL="0" distR="0" wp14:anchorId="543B6CCC" wp14:editId="1BC467D9">
                <wp:extent cx="6362065" cy="7251700"/>
                <wp:effectExtent l="0" t="0" r="19685" b="25400"/>
                <wp:docPr id="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065" cy="7251700"/>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eGrid"/>
                              <w:tblW w:w="9636" w:type="dxa"/>
                              <w:jc w:val="center"/>
                              <w:tblCellMar>
                                <w:right w:w="57" w:type="dxa"/>
                              </w:tblCellMar>
                              <w:tblLook w:val="04A0" w:firstRow="1" w:lastRow="0" w:firstColumn="1" w:lastColumn="0" w:noHBand="0" w:noVBand="1"/>
                            </w:tblPr>
                            <w:tblGrid>
                              <w:gridCol w:w="1752"/>
                              <w:gridCol w:w="4103"/>
                              <w:gridCol w:w="3781"/>
                            </w:tblGrid>
                            <w:tr w:rsidR="004757F5" w:rsidRPr="005965B1" w14:paraId="089A01F1" w14:textId="77777777" w:rsidTr="004757F5">
                              <w:trPr>
                                <w:trHeight w:val="276"/>
                                <w:jc w:val="center"/>
                              </w:trPr>
                              <w:tc>
                                <w:tcPr>
                                  <w:tcW w:w="0" w:type="auto"/>
                                  <w:vAlign w:val="center"/>
                                </w:tcPr>
                                <w:p w14:paraId="66950D84" w14:textId="77777777" w:rsidR="004757F5" w:rsidRPr="005965B1" w:rsidRDefault="004757F5" w:rsidP="008769BE">
                                  <w:pPr>
                                    <w:rPr>
                                      <w:rFonts w:ascii="Arial" w:hAnsi="Arial" w:cs="Arial"/>
                                      <w:b/>
                                      <w:color w:val="37393A"/>
                                    </w:rPr>
                                  </w:pPr>
                                </w:p>
                              </w:tc>
                              <w:tc>
                                <w:tcPr>
                                  <w:tcW w:w="4103" w:type="dxa"/>
                                  <w:vAlign w:val="center"/>
                                </w:tcPr>
                                <w:p w14:paraId="7F3480B4" w14:textId="77777777" w:rsidR="004757F5" w:rsidRPr="005965B1" w:rsidRDefault="004757F5" w:rsidP="008769BE">
                                  <w:pPr>
                                    <w:rPr>
                                      <w:rFonts w:ascii="Arial" w:hAnsi="Arial" w:cs="Arial"/>
                                      <w:b/>
                                      <w:color w:val="37393A"/>
                                    </w:rPr>
                                  </w:pPr>
                                  <w:r w:rsidRPr="005965B1">
                                    <w:rPr>
                                      <w:rFonts w:ascii="Arial" w:hAnsi="Arial" w:cs="Arial"/>
                                      <w:b/>
                                      <w:color w:val="37393A"/>
                                    </w:rPr>
                                    <w:t>Essential</w:t>
                                  </w:r>
                                </w:p>
                              </w:tc>
                              <w:tc>
                                <w:tcPr>
                                  <w:tcW w:w="3781" w:type="dxa"/>
                                </w:tcPr>
                                <w:p w14:paraId="1C3A6DFB" w14:textId="77777777" w:rsidR="004757F5" w:rsidRPr="005965B1" w:rsidRDefault="004757F5" w:rsidP="008769BE">
                                  <w:pPr>
                                    <w:rPr>
                                      <w:rFonts w:ascii="Arial" w:hAnsi="Arial" w:cs="Arial"/>
                                      <w:b/>
                                      <w:color w:val="37393A"/>
                                    </w:rPr>
                                  </w:pPr>
                                  <w:r w:rsidRPr="005965B1">
                                    <w:rPr>
                                      <w:rFonts w:ascii="Arial" w:hAnsi="Arial" w:cs="Arial"/>
                                      <w:b/>
                                      <w:color w:val="37393A"/>
                                    </w:rPr>
                                    <w:t>Desirable</w:t>
                                  </w:r>
                                </w:p>
                              </w:tc>
                            </w:tr>
                            <w:tr w:rsidR="004757F5" w:rsidRPr="005965B1" w14:paraId="582FA439" w14:textId="77777777" w:rsidTr="00771570">
                              <w:trPr>
                                <w:trHeight w:val="840"/>
                                <w:jc w:val="center"/>
                              </w:trPr>
                              <w:tc>
                                <w:tcPr>
                                  <w:tcW w:w="0" w:type="auto"/>
                                  <w:vAlign w:val="center"/>
                                </w:tcPr>
                                <w:p w14:paraId="1749202B" w14:textId="42C6A790" w:rsidR="004757F5" w:rsidRPr="005965B1" w:rsidRDefault="004757F5" w:rsidP="008769BE">
                                  <w:pPr>
                                    <w:rPr>
                                      <w:rFonts w:ascii="Arial" w:hAnsi="Arial" w:cs="Arial"/>
                                      <w:b/>
                                      <w:color w:val="37393A"/>
                                    </w:rPr>
                                  </w:pPr>
                                  <w:r>
                                    <w:rPr>
                                      <w:rFonts w:ascii="Arial" w:hAnsi="Arial" w:cs="Arial"/>
                                      <w:b/>
                                      <w:color w:val="37393A"/>
                                    </w:rPr>
                                    <w:t xml:space="preserve">   </w:t>
                                  </w:r>
                                  <w:r w:rsidRPr="005965B1">
                                    <w:rPr>
                                      <w:rFonts w:ascii="Arial" w:hAnsi="Arial" w:cs="Arial"/>
                                      <w:b/>
                                      <w:color w:val="37393A"/>
                                    </w:rPr>
                                    <w:t>Skills</w:t>
                                  </w:r>
                                </w:p>
                              </w:tc>
                              <w:tc>
                                <w:tcPr>
                                  <w:tcW w:w="4103" w:type="dxa"/>
                                  <w:vAlign w:val="center"/>
                                </w:tcPr>
                                <w:p w14:paraId="6B63CC23"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Ability to deliver training and leading events</w:t>
                                  </w:r>
                                </w:p>
                              </w:tc>
                              <w:tc>
                                <w:tcPr>
                                  <w:tcW w:w="3781" w:type="dxa"/>
                                </w:tcPr>
                                <w:p w14:paraId="6E9B5598" w14:textId="77777777" w:rsidR="004757F5" w:rsidRPr="004757F5" w:rsidRDefault="004757F5" w:rsidP="008769BE">
                                  <w:pPr>
                                    <w:rPr>
                                      <w:rFonts w:ascii="Arial" w:eastAsiaTheme="minorEastAsia" w:hAnsi="Arial" w:cs="Arial"/>
                                      <w:color w:val="37393A"/>
                                      <w:sz w:val="20"/>
                                      <w:szCs w:val="20"/>
                                      <w:lang w:eastAsia="en-GB"/>
                                    </w:rPr>
                                  </w:pPr>
                                </w:p>
                              </w:tc>
                            </w:tr>
                            <w:tr w:rsidR="004757F5" w:rsidRPr="005965B1" w14:paraId="5C793EB9" w14:textId="77777777" w:rsidTr="00771570">
                              <w:trPr>
                                <w:trHeight w:val="1107"/>
                                <w:jc w:val="center"/>
                              </w:trPr>
                              <w:tc>
                                <w:tcPr>
                                  <w:tcW w:w="0" w:type="auto"/>
                                  <w:vAlign w:val="center"/>
                                </w:tcPr>
                                <w:p w14:paraId="36BC1039" w14:textId="39620B59" w:rsidR="004757F5" w:rsidRPr="004757F5" w:rsidRDefault="004757F5" w:rsidP="008769BE">
                                  <w:pPr>
                                    <w:rPr>
                                      <w:rFonts w:ascii="Arial" w:hAnsi="Arial" w:cs="Arial"/>
                                      <w:b/>
                                      <w:color w:val="37393A"/>
                                      <w:sz w:val="23"/>
                                      <w:szCs w:val="23"/>
                                    </w:rPr>
                                  </w:pPr>
                                  <w:r>
                                    <w:rPr>
                                      <w:rFonts w:ascii="Arial" w:hAnsi="Arial" w:cs="Arial"/>
                                      <w:b/>
                                      <w:color w:val="37393A"/>
                                    </w:rPr>
                                    <w:t xml:space="preserve">      </w:t>
                                  </w:r>
                                  <w:r w:rsidRPr="004757F5">
                                    <w:rPr>
                                      <w:rFonts w:ascii="Arial" w:hAnsi="Arial" w:cs="Arial"/>
                                      <w:b/>
                                      <w:color w:val="37393A"/>
                                      <w:sz w:val="23"/>
                                      <w:szCs w:val="23"/>
                                    </w:rPr>
                                    <w:t>Qualifications</w:t>
                                  </w:r>
                                </w:p>
                              </w:tc>
                              <w:tc>
                                <w:tcPr>
                                  <w:tcW w:w="4103" w:type="dxa"/>
                                  <w:vAlign w:val="center"/>
                                </w:tcPr>
                                <w:p w14:paraId="67C73BA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Qualified teacher status</w:t>
                                  </w:r>
                                </w:p>
                                <w:p w14:paraId="6148C43E"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Degree level</w:t>
                                  </w:r>
                                </w:p>
                              </w:tc>
                              <w:tc>
                                <w:tcPr>
                                  <w:tcW w:w="3781" w:type="dxa"/>
                                </w:tcPr>
                                <w:p w14:paraId="3F9D7669" w14:textId="77777777" w:rsidR="004757F5" w:rsidRPr="004757F5" w:rsidRDefault="004757F5" w:rsidP="004757F5">
                                  <w:pPr>
                                    <w:tabs>
                                      <w:tab w:val="left" w:pos="720"/>
                                    </w:tabs>
                                    <w:jc w:val="both"/>
                                    <w:rPr>
                                      <w:rFonts w:ascii="Arial" w:eastAsiaTheme="minorEastAsia" w:hAnsi="Arial" w:cs="Arial"/>
                                      <w:color w:val="37393A"/>
                                      <w:sz w:val="20"/>
                                      <w:szCs w:val="20"/>
                                      <w:lang w:eastAsia="en-GB"/>
                                    </w:rPr>
                                  </w:pPr>
                                </w:p>
                                <w:p w14:paraId="16D4659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Post degree qualification desirable</w:t>
                                  </w:r>
                                </w:p>
                                <w:p w14:paraId="6D4A750C"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Training and work as a school inspector</w:t>
                                  </w:r>
                                </w:p>
                              </w:tc>
                            </w:tr>
                            <w:tr w:rsidR="004757F5" w:rsidRPr="005965B1" w14:paraId="50A49D58" w14:textId="77777777" w:rsidTr="004757F5">
                              <w:trPr>
                                <w:trHeight w:val="1388"/>
                                <w:jc w:val="center"/>
                              </w:trPr>
                              <w:tc>
                                <w:tcPr>
                                  <w:tcW w:w="0" w:type="auto"/>
                                  <w:vAlign w:val="center"/>
                                </w:tcPr>
                                <w:p w14:paraId="326838AB" w14:textId="77777777" w:rsidR="004757F5" w:rsidRPr="005965B1" w:rsidRDefault="004757F5" w:rsidP="008769BE">
                                  <w:pPr>
                                    <w:rPr>
                                      <w:rFonts w:ascii="Arial" w:hAnsi="Arial" w:cs="Arial"/>
                                      <w:b/>
                                      <w:color w:val="37393A"/>
                                    </w:rPr>
                                  </w:pPr>
                                  <w:r w:rsidRPr="005965B1">
                                    <w:rPr>
                                      <w:rFonts w:ascii="Arial" w:hAnsi="Arial" w:cs="Arial"/>
                                      <w:b/>
                                      <w:color w:val="37393A"/>
                                    </w:rPr>
                                    <w:t>Experience</w:t>
                                  </w:r>
                                </w:p>
                              </w:tc>
                              <w:tc>
                                <w:tcPr>
                                  <w:tcW w:w="4103" w:type="dxa"/>
                                  <w:vAlign w:val="center"/>
                                </w:tcPr>
                                <w:p w14:paraId="1424C1FA" w14:textId="77777777" w:rsidR="00771570" w:rsidRPr="0036564E" w:rsidRDefault="00771570" w:rsidP="00771570">
                                  <w:pPr>
                                    <w:pStyle w:val="ListParagraph"/>
                                    <w:numPr>
                                      <w:ilvl w:val="0"/>
                                      <w:numId w:val="3"/>
                                    </w:numPr>
                                    <w:rPr>
                                      <w:rFonts w:ascii="Arial" w:eastAsiaTheme="minorEastAsia" w:hAnsi="Arial" w:cs="Arial"/>
                                      <w:color w:val="37393A"/>
                                      <w:sz w:val="20"/>
                                      <w:lang w:eastAsia="en-GB"/>
                                    </w:rPr>
                                  </w:pPr>
                                  <w:r w:rsidRPr="00B861EA">
                                    <w:rPr>
                                      <w:rFonts w:ascii="Arial" w:hAnsi="Arial" w:cs="Arial"/>
                                      <w:color w:val="000000" w:themeColor="text1"/>
                                      <w:sz w:val="20"/>
                                    </w:rPr>
                                    <w:t>Proven track record of leading Quality Assurance activity with clear evidence of impact over time</w:t>
                                  </w:r>
                                </w:p>
                                <w:p w14:paraId="7814A127" w14:textId="613247F8" w:rsidR="004757F5" w:rsidRPr="005965B1" w:rsidRDefault="00771570" w:rsidP="00771570">
                                  <w:pPr>
                                    <w:pStyle w:val="ListParagraph"/>
                                    <w:numPr>
                                      <w:ilvl w:val="0"/>
                                      <w:numId w:val="3"/>
                                    </w:numPr>
                                    <w:tabs>
                                      <w:tab w:val="left" w:pos="720"/>
                                    </w:tabs>
                                    <w:rPr>
                                      <w:rFonts w:ascii="Arial" w:eastAsiaTheme="minorEastAsia" w:hAnsi="Arial" w:cs="Arial"/>
                                      <w:color w:val="37393A"/>
                                      <w:sz w:val="22"/>
                                      <w:szCs w:val="22"/>
                                      <w:lang w:eastAsia="en-GB"/>
                                    </w:rPr>
                                  </w:pPr>
                                  <w:r w:rsidRPr="00B861EA">
                                    <w:rPr>
                                      <w:rFonts w:ascii="Arial" w:hAnsi="Arial" w:cs="Arial"/>
                                      <w:color w:val="000000" w:themeColor="text1"/>
                                      <w:sz w:val="20"/>
                                    </w:rPr>
                                    <w:t>Senior experience in a school setting</w:t>
                                  </w:r>
                                </w:p>
                              </w:tc>
                              <w:tc>
                                <w:tcPr>
                                  <w:tcW w:w="3781" w:type="dxa"/>
                                </w:tcPr>
                                <w:p w14:paraId="4A774E6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Experience of multi-site school leadership</w:t>
                                  </w:r>
                                </w:p>
                                <w:p w14:paraId="5E079B5C"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Multi sector experience (public, state, international)</w:t>
                                  </w:r>
                                </w:p>
                                <w:p w14:paraId="64DFFF5F"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Cross phase/age experience</w:t>
                                  </w:r>
                                </w:p>
                                <w:p w14:paraId="0054CF62"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Experience of working in a complex matrix organisation</w:t>
                                  </w:r>
                                </w:p>
                              </w:tc>
                            </w:tr>
                            <w:tr w:rsidR="004757F5" w:rsidRPr="005965B1" w14:paraId="2DDCA510" w14:textId="77777777" w:rsidTr="004757F5">
                              <w:trPr>
                                <w:trHeight w:val="1420"/>
                                <w:jc w:val="center"/>
                              </w:trPr>
                              <w:tc>
                                <w:tcPr>
                                  <w:tcW w:w="0" w:type="auto"/>
                                  <w:vAlign w:val="center"/>
                                </w:tcPr>
                                <w:p w14:paraId="56352265" w14:textId="77777777" w:rsidR="004757F5" w:rsidRPr="005965B1" w:rsidRDefault="004757F5" w:rsidP="008769BE">
                                  <w:pPr>
                                    <w:rPr>
                                      <w:rFonts w:ascii="Arial" w:hAnsi="Arial" w:cs="Arial"/>
                                      <w:b/>
                                      <w:color w:val="37393A"/>
                                    </w:rPr>
                                  </w:pPr>
                                  <w:r w:rsidRPr="005965B1">
                                    <w:rPr>
                                      <w:rFonts w:ascii="Arial" w:hAnsi="Arial" w:cs="Arial"/>
                                      <w:b/>
                                      <w:color w:val="37393A"/>
                                    </w:rPr>
                                    <w:t>Other</w:t>
                                  </w:r>
                                </w:p>
                              </w:tc>
                              <w:tc>
                                <w:tcPr>
                                  <w:tcW w:w="4103" w:type="dxa"/>
                                  <w:vAlign w:val="center"/>
                                </w:tcPr>
                                <w:p w14:paraId="6B13A29A" w14:textId="77777777" w:rsidR="00771570"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w:t>
                                  </w:r>
                                  <w:r>
                                    <w:rPr>
                                      <w:rFonts w:ascii="Arial" w:hAnsi="Arial" w:cs="Arial"/>
                                      <w:color w:val="000000" w:themeColor="text1"/>
                                      <w:sz w:val="20"/>
                                    </w:rPr>
                                    <w:t>of the school inspection process</w:t>
                                  </w:r>
                                </w:p>
                                <w:p w14:paraId="6B51D45F" w14:textId="77777777" w:rsidR="00771570" w:rsidRPr="00C640A7"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independent </w:t>
                                  </w:r>
                                  <w:r>
                                    <w:rPr>
                                      <w:rFonts w:ascii="Arial" w:hAnsi="Arial" w:cs="Arial"/>
                                      <w:color w:val="000000" w:themeColor="text1"/>
                                      <w:sz w:val="20"/>
                                    </w:rPr>
                                    <w:t>S</w:t>
                                  </w:r>
                                  <w:r w:rsidRPr="00B861EA">
                                    <w:rPr>
                                      <w:rFonts w:ascii="Arial" w:hAnsi="Arial" w:cs="Arial"/>
                                      <w:color w:val="000000" w:themeColor="text1"/>
                                      <w:sz w:val="20"/>
                                    </w:rPr>
                                    <w:t xml:space="preserve">chool </w:t>
                                  </w:r>
                                  <w:r>
                                    <w:rPr>
                                      <w:rFonts w:ascii="Arial" w:hAnsi="Arial" w:cs="Arial"/>
                                      <w:color w:val="000000" w:themeColor="text1"/>
                                      <w:sz w:val="20"/>
                                    </w:rPr>
                                    <w:t>S</w:t>
                                  </w:r>
                                  <w:r w:rsidRPr="00B861EA">
                                    <w:rPr>
                                      <w:rFonts w:ascii="Arial" w:hAnsi="Arial" w:cs="Arial"/>
                                      <w:color w:val="000000" w:themeColor="text1"/>
                                      <w:sz w:val="20"/>
                                    </w:rPr>
                                    <w:t xml:space="preserve">tandards </w:t>
                                  </w:r>
                                </w:p>
                                <w:p w14:paraId="3D4D260A"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Independent School Inspectorate </w:t>
                                  </w:r>
                                </w:p>
                                <w:p w14:paraId="53B92C44"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relevant UK legislation </w:t>
                                  </w:r>
                                </w:p>
                                <w:p w14:paraId="01E4165B"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Developed knowledge of pedagogy including assessment </w:t>
                                  </w:r>
                                </w:p>
                                <w:p w14:paraId="263A58E2"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Access to a car and a clean driving licence</w:t>
                                  </w:r>
                                </w:p>
                                <w:p w14:paraId="277095F2"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Able to demonstrate integrity and a strong moral compass </w:t>
                                  </w:r>
                                </w:p>
                                <w:p w14:paraId="2535261B"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Genuinely want the best for children in terms of provision and outcomes</w:t>
                                  </w:r>
                                </w:p>
                                <w:p w14:paraId="03038E56"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Able to offer expert guidance to schools and other colleagues</w:t>
                                  </w:r>
                                </w:p>
                                <w:p w14:paraId="3A783962" w14:textId="77777777" w:rsidR="00771570" w:rsidRPr="00B861EA" w:rsidRDefault="00771570" w:rsidP="00771570">
                                  <w:pPr>
                                    <w:pStyle w:val="ListParagraph"/>
                                    <w:numPr>
                                      <w:ilvl w:val="0"/>
                                      <w:numId w:val="12"/>
                                    </w:numPr>
                                    <w:tabs>
                                      <w:tab w:val="left" w:pos="720"/>
                                    </w:tabs>
                                    <w:rPr>
                                      <w:rFonts w:ascii="Arial" w:eastAsiaTheme="minorEastAsia" w:hAnsi="Arial" w:cs="Arial"/>
                                      <w:color w:val="37393A"/>
                                      <w:sz w:val="20"/>
                                      <w:lang w:eastAsia="en-GB"/>
                                    </w:rPr>
                                  </w:pPr>
                                  <w:r w:rsidRPr="00B861EA">
                                    <w:rPr>
                                      <w:rFonts w:ascii="Arial" w:hAnsi="Arial" w:cs="Arial"/>
                                      <w:color w:val="000000" w:themeColor="text1"/>
                                      <w:sz w:val="20"/>
                                    </w:rPr>
                                    <w:t xml:space="preserve">Have a critical eye, with a supportive demeanour  </w:t>
                                  </w:r>
                                </w:p>
                                <w:p w14:paraId="7CD5CB70" w14:textId="313E2AAA" w:rsidR="004757F5" w:rsidRPr="005965B1" w:rsidRDefault="00771570" w:rsidP="00771570">
                                  <w:pPr>
                                    <w:pStyle w:val="ListParagraph"/>
                                    <w:numPr>
                                      <w:ilvl w:val="0"/>
                                      <w:numId w:val="12"/>
                                    </w:numPr>
                                    <w:tabs>
                                      <w:tab w:val="left" w:pos="720"/>
                                    </w:tabs>
                                    <w:rPr>
                                      <w:rFonts w:ascii="Arial" w:eastAsiaTheme="minorEastAsia" w:hAnsi="Arial" w:cs="Arial"/>
                                      <w:color w:val="37393A"/>
                                      <w:sz w:val="22"/>
                                      <w:szCs w:val="22"/>
                                      <w:lang w:eastAsia="en-GB"/>
                                    </w:rPr>
                                  </w:pPr>
                                  <w:r w:rsidRPr="00B861EA">
                                    <w:rPr>
                                      <w:rFonts w:ascii="Arial" w:hAnsi="Arial" w:cs="Arial"/>
                                      <w:color w:val="000000" w:themeColor="text1"/>
                                      <w:sz w:val="20"/>
                                    </w:rPr>
                                    <w:t>Can juggle competing priorities and manage yourself.</w:t>
                                  </w:r>
                                </w:p>
                              </w:tc>
                              <w:tc>
                                <w:tcPr>
                                  <w:tcW w:w="3781" w:type="dxa"/>
                                </w:tcPr>
                                <w:p w14:paraId="30EA76CF" w14:textId="77777777" w:rsidR="004757F5" w:rsidRPr="004757F5" w:rsidRDefault="004757F5" w:rsidP="004757F5">
                                  <w:pPr>
                                    <w:pStyle w:val="ListParagraph"/>
                                    <w:numPr>
                                      <w:ilvl w:val="0"/>
                                      <w:numId w:val="3"/>
                                    </w:numPr>
                                    <w:spacing w:before="0" w:after="0" w:line="240" w:lineRule="auto"/>
                                    <w:rPr>
                                      <w:rFonts w:ascii="Arial" w:eastAsiaTheme="minorEastAsia" w:hAnsi="Arial" w:cs="Arial"/>
                                      <w:color w:val="37393A"/>
                                      <w:sz w:val="20"/>
                                      <w:lang w:eastAsia="en-GB"/>
                                    </w:rPr>
                                  </w:pPr>
                                  <w:r w:rsidRPr="004757F5">
                                    <w:rPr>
                                      <w:rFonts w:ascii="Arial" w:hAnsi="Arial" w:cs="Arial"/>
                                      <w:color w:val="000000" w:themeColor="text1"/>
                                      <w:sz w:val="20"/>
                                    </w:rPr>
                                    <w:t>Knowledge of contextual issues facing independent schools in the UK</w:t>
                                  </w:r>
                                </w:p>
                              </w:tc>
                            </w:tr>
                          </w:tbl>
                          <w:p w14:paraId="04B523B1" w14:textId="77777777" w:rsidR="004757F5" w:rsidRPr="005965B1" w:rsidRDefault="004757F5" w:rsidP="004757F5">
                            <w:pPr>
                              <w:rPr>
                                <w:rFonts w:ascii="Arial" w:hAnsi="Arial" w:cs="Arial"/>
                                <w:b/>
                              </w:rPr>
                            </w:pPr>
                          </w:p>
                          <w:p w14:paraId="3426FEB7" w14:textId="77777777" w:rsidR="004757F5" w:rsidRDefault="004757F5" w:rsidP="004757F5">
                            <w:pPr>
                              <w:pStyle w:val="ListParagraph"/>
                              <w:numPr>
                                <w:ilvl w:val="0"/>
                                <w:numId w:val="0"/>
                              </w:numPr>
                              <w:ind w:left="357"/>
                              <w:rPr>
                                <w:sz w:val="22"/>
                                <w:szCs w:val="22"/>
                              </w:rPr>
                            </w:pPr>
                          </w:p>
                          <w:p w14:paraId="57067BE9" w14:textId="77777777" w:rsidR="004757F5" w:rsidRPr="004757F5" w:rsidRDefault="004757F5" w:rsidP="004757F5">
                            <w:pPr>
                              <w:ind w:left="-3"/>
                              <w:rPr>
                                <w:sz w:val="22"/>
                                <w:szCs w:val="22"/>
                              </w:rPr>
                            </w:pPr>
                          </w:p>
                        </w:txbxContent>
                      </wps:txbx>
                      <wps:bodyPr rot="0" vert="horz" wrap="square" lIns="91440" tIns="45720" rIns="91440" bIns="45720" anchor="t" anchorCtr="0" upright="1">
                        <a:noAutofit/>
                      </wps:bodyPr>
                    </wps:wsp>
                  </a:graphicData>
                </a:graphic>
              </wp:inline>
            </w:drawing>
          </mc:Choice>
          <mc:Fallback>
            <w:pict>
              <v:roundrect w14:anchorId="543B6CCC" id="Rounded Rectangle 4" o:spid="_x0000_s1029" style="width:500.95pt;height:571pt;visibility:visible;mso-wrap-style:square;mso-left-percent:-10001;mso-top-percent:-10001;mso-position-horizontal:absolute;mso-position-horizontal-relative:char;mso-position-vertical:absolute;mso-position-vertical-relative:line;mso-left-percent:-10001;mso-top-percent:-10001;v-text-anchor:top"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7dRAIAAIkEAAAOAAAAZHJzL2Uyb0RvYy54bWysVNtuEzEQfUfiHyy/k700F7rKpqpSgpAK&#10;VC18gGN7swavx9hONu3XM/YmIQGJB4QiWTPr8fGcczyZ3+w7TXbSeQWmpsUop0QaDkKZTU2/flm9&#10;eUuJD8wIpsHImj5LT28Wr1/Ne1vJElrQQjqCIMZXva1pG4KtsszzVnbMj8BKg5sNuI4FTN0mE471&#10;iN7prMzzadaDE9YBl97j17thky4SftNIHj43jZeB6JpibyGtLq3ruGaLOas2jtlW8UMb7B+66Jgy&#10;eOkJ6o4FRrZO/QHVKe7AQxNGHLoMmkZxmTggmyL/jc1Ty6xMXFAcb08y+f8Hyz/tHhxRoqZolGEd&#10;WvQIWyOkII8oHjMbLck4ytRbX2H1k31wkai398C/e2Jg2WKVvHUO+lYygc0VsT67OBATj0fJuv8I&#10;Am9h2wBJsX3jugiIWpB9Mub5ZIzcB8Lx4/RqWubTCSUc92blpJjlybqMVcfj1vnwXkJHYlBTF0lE&#10;BukOtrv3IdkjDiSZ+EZJ02k0e8c0mc4m16lpVh1qEfoImeiCVmKltE6J26yX2hE8WdNVGX+Hw/68&#10;TBvSoxhlbPbvGMWyXE2PDVxgJB7pkUZt3xmR4sCUHmJsU5sILtNjR5pH6aPag2thv94ni6+OPq5B&#10;PKMXDoZ5wPnFoAX3QkmPs1BT/2PLnKREfzDo53UxHsfhScl4Misxcec76/MdZjhC1TRQMoTLMAzc&#10;1jq1afGmIslh4BbfQKNOHQ9dHV4OvneMLgbqPE9Vv/5BFj8BAAD//wMAUEsDBBQABgAIAAAAIQBk&#10;MFSb3QAAAAcBAAAPAAAAZHJzL2Rvd25yZXYueG1sTI9BT8MwDIXvSPyHyEjcWNKCJtY1nSYkuIFY&#10;x4Hd3Ma0hcapmmzr/j0Zl3GxnvWs9z7nq8n24kCj7xxrSGYKBHHtTMeNho/t890jCB+QDfaOScOJ&#10;PKyK66scM+OOvKFDGRoRQ9hnqKENYcik9HVLFv3MDcTR+3KjxRDXsZFmxGMMt71MlZpLix3HhhYH&#10;emqp/in3VsP23cu3l+91Nbev6eeO78tmtzlpfXszrZcgAk3hcgxn/IgORWSq3J6NF72G+Ej4m2dP&#10;qWQBoooqeUgVyCKX//mLXwAAAP//AwBQSwECLQAUAAYACAAAACEAtoM4kv4AAADhAQAAEwAAAAAA&#10;AAAAAAAAAAAAAAAAW0NvbnRlbnRfVHlwZXNdLnhtbFBLAQItABQABgAIAAAAIQA4/SH/1gAAAJQB&#10;AAALAAAAAAAAAAAAAAAAAC8BAABfcmVscy8ucmVsc1BLAQItABQABgAIAAAAIQAEpI7dRAIAAIkE&#10;AAAOAAAAAAAAAAAAAAAAAC4CAABkcnMvZTJvRG9jLnhtbFBLAQItABQABgAIAAAAIQBkMFSb3QAA&#10;AAcBAAAPAAAAAAAAAAAAAAAAAJ4EAABkcnMvZG93bnJldi54bWxQSwUGAAAAAAQABADzAAAAqAUA&#10;AAAA&#10;" fillcolor="#f2f2f2" strokecolor="#1c2f69" strokeweight="1pt">
                <v:shadow color="#868686"/>
                <v:textbox>
                  <w:txbxContent>
                    <w:tbl>
                      <w:tblPr>
                        <w:tblStyle w:val="TableGrid"/>
                        <w:tblW w:w="9636" w:type="dxa"/>
                        <w:jc w:val="center"/>
                        <w:tblCellMar>
                          <w:right w:w="57" w:type="dxa"/>
                        </w:tblCellMar>
                        <w:tblLook w:val="04A0" w:firstRow="1" w:lastRow="0" w:firstColumn="1" w:lastColumn="0" w:noHBand="0" w:noVBand="1"/>
                      </w:tblPr>
                      <w:tblGrid>
                        <w:gridCol w:w="1752"/>
                        <w:gridCol w:w="4103"/>
                        <w:gridCol w:w="3781"/>
                      </w:tblGrid>
                      <w:tr w:rsidR="004757F5" w:rsidRPr="005965B1" w14:paraId="089A01F1" w14:textId="77777777" w:rsidTr="004757F5">
                        <w:trPr>
                          <w:trHeight w:val="276"/>
                          <w:jc w:val="center"/>
                        </w:trPr>
                        <w:tc>
                          <w:tcPr>
                            <w:tcW w:w="0" w:type="auto"/>
                            <w:vAlign w:val="center"/>
                          </w:tcPr>
                          <w:p w14:paraId="66950D84" w14:textId="77777777" w:rsidR="004757F5" w:rsidRPr="005965B1" w:rsidRDefault="004757F5" w:rsidP="008769BE">
                            <w:pPr>
                              <w:rPr>
                                <w:rFonts w:ascii="Arial" w:hAnsi="Arial" w:cs="Arial"/>
                                <w:b/>
                                <w:color w:val="37393A"/>
                              </w:rPr>
                            </w:pPr>
                          </w:p>
                        </w:tc>
                        <w:tc>
                          <w:tcPr>
                            <w:tcW w:w="4103" w:type="dxa"/>
                            <w:vAlign w:val="center"/>
                          </w:tcPr>
                          <w:p w14:paraId="7F3480B4" w14:textId="77777777" w:rsidR="004757F5" w:rsidRPr="005965B1" w:rsidRDefault="004757F5" w:rsidP="008769BE">
                            <w:pPr>
                              <w:rPr>
                                <w:rFonts w:ascii="Arial" w:hAnsi="Arial" w:cs="Arial"/>
                                <w:b/>
                                <w:color w:val="37393A"/>
                              </w:rPr>
                            </w:pPr>
                            <w:r w:rsidRPr="005965B1">
                              <w:rPr>
                                <w:rFonts w:ascii="Arial" w:hAnsi="Arial" w:cs="Arial"/>
                                <w:b/>
                                <w:color w:val="37393A"/>
                              </w:rPr>
                              <w:t>Essential</w:t>
                            </w:r>
                          </w:p>
                        </w:tc>
                        <w:tc>
                          <w:tcPr>
                            <w:tcW w:w="3781" w:type="dxa"/>
                          </w:tcPr>
                          <w:p w14:paraId="1C3A6DFB" w14:textId="77777777" w:rsidR="004757F5" w:rsidRPr="005965B1" w:rsidRDefault="004757F5" w:rsidP="008769BE">
                            <w:pPr>
                              <w:rPr>
                                <w:rFonts w:ascii="Arial" w:hAnsi="Arial" w:cs="Arial"/>
                                <w:b/>
                                <w:color w:val="37393A"/>
                              </w:rPr>
                            </w:pPr>
                            <w:r w:rsidRPr="005965B1">
                              <w:rPr>
                                <w:rFonts w:ascii="Arial" w:hAnsi="Arial" w:cs="Arial"/>
                                <w:b/>
                                <w:color w:val="37393A"/>
                              </w:rPr>
                              <w:t>Desirable</w:t>
                            </w:r>
                          </w:p>
                        </w:tc>
                      </w:tr>
                      <w:tr w:rsidR="004757F5" w:rsidRPr="005965B1" w14:paraId="582FA439" w14:textId="77777777" w:rsidTr="00771570">
                        <w:trPr>
                          <w:trHeight w:val="840"/>
                          <w:jc w:val="center"/>
                        </w:trPr>
                        <w:tc>
                          <w:tcPr>
                            <w:tcW w:w="0" w:type="auto"/>
                            <w:vAlign w:val="center"/>
                          </w:tcPr>
                          <w:p w14:paraId="1749202B" w14:textId="42C6A790" w:rsidR="004757F5" w:rsidRPr="005965B1" w:rsidRDefault="004757F5" w:rsidP="008769BE">
                            <w:pPr>
                              <w:rPr>
                                <w:rFonts w:ascii="Arial" w:hAnsi="Arial" w:cs="Arial"/>
                                <w:b/>
                                <w:color w:val="37393A"/>
                              </w:rPr>
                            </w:pPr>
                            <w:r>
                              <w:rPr>
                                <w:rFonts w:ascii="Arial" w:hAnsi="Arial" w:cs="Arial"/>
                                <w:b/>
                                <w:color w:val="37393A"/>
                              </w:rPr>
                              <w:t xml:space="preserve">   </w:t>
                            </w:r>
                            <w:r w:rsidRPr="005965B1">
                              <w:rPr>
                                <w:rFonts w:ascii="Arial" w:hAnsi="Arial" w:cs="Arial"/>
                                <w:b/>
                                <w:color w:val="37393A"/>
                              </w:rPr>
                              <w:t>Skills</w:t>
                            </w:r>
                          </w:p>
                        </w:tc>
                        <w:tc>
                          <w:tcPr>
                            <w:tcW w:w="4103" w:type="dxa"/>
                            <w:vAlign w:val="center"/>
                          </w:tcPr>
                          <w:p w14:paraId="6B63CC23"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Ability to deliver training and leading events</w:t>
                            </w:r>
                          </w:p>
                        </w:tc>
                        <w:tc>
                          <w:tcPr>
                            <w:tcW w:w="3781" w:type="dxa"/>
                          </w:tcPr>
                          <w:p w14:paraId="6E9B5598" w14:textId="77777777" w:rsidR="004757F5" w:rsidRPr="004757F5" w:rsidRDefault="004757F5" w:rsidP="008769BE">
                            <w:pPr>
                              <w:rPr>
                                <w:rFonts w:ascii="Arial" w:eastAsiaTheme="minorEastAsia" w:hAnsi="Arial" w:cs="Arial"/>
                                <w:color w:val="37393A"/>
                                <w:sz w:val="20"/>
                                <w:szCs w:val="20"/>
                                <w:lang w:eastAsia="en-GB"/>
                              </w:rPr>
                            </w:pPr>
                          </w:p>
                        </w:tc>
                      </w:tr>
                      <w:tr w:rsidR="004757F5" w:rsidRPr="005965B1" w14:paraId="5C793EB9" w14:textId="77777777" w:rsidTr="00771570">
                        <w:trPr>
                          <w:trHeight w:val="1107"/>
                          <w:jc w:val="center"/>
                        </w:trPr>
                        <w:tc>
                          <w:tcPr>
                            <w:tcW w:w="0" w:type="auto"/>
                            <w:vAlign w:val="center"/>
                          </w:tcPr>
                          <w:p w14:paraId="36BC1039" w14:textId="39620B59" w:rsidR="004757F5" w:rsidRPr="004757F5" w:rsidRDefault="004757F5" w:rsidP="008769BE">
                            <w:pPr>
                              <w:rPr>
                                <w:rFonts w:ascii="Arial" w:hAnsi="Arial" w:cs="Arial"/>
                                <w:b/>
                                <w:color w:val="37393A"/>
                                <w:sz w:val="23"/>
                                <w:szCs w:val="23"/>
                              </w:rPr>
                            </w:pPr>
                            <w:r>
                              <w:rPr>
                                <w:rFonts w:ascii="Arial" w:hAnsi="Arial" w:cs="Arial"/>
                                <w:b/>
                                <w:color w:val="37393A"/>
                              </w:rPr>
                              <w:t xml:space="preserve">      </w:t>
                            </w:r>
                            <w:r w:rsidRPr="004757F5">
                              <w:rPr>
                                <w:rFonts w:ascii="Arial" w:hAnsi="Arial" w:cs="Arial"/>
                                <w:b/>
                                <w:color w:val="37393A"/>
                                <w:sz w:val="23"/>
                                <w:szCs w:val="23"/>
                              </w:rPr>
                              <w:t>Qualifications</w:t>
                            </w:r>
                          </w:p>
                        </w:tc>
                        <w:tc>
                          <w:tcPr>
                            <w:tcW w:w="4103" w:type="dxa"/>
                            <w:vAlign w:val="center"/>
                          </w:tcPr>
                          <w:p w14:paraId="67C73BA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Qualified teacher status</w:t>
                            </w:r>
                          </w:p>
                          <w:p w14:paraId="6148C43E"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Degree level</w:t>
                            </w:r>
                          </w:p>
                        </w:tc>
                        <w:tc>
                          <w:tcPr>
                            <w:tcW w:w="3781" w:type="dxa"/>
                          </w:tcPr>
                          <w:p w14:paraId="3F9D7669" w14:textId="77777777" w:rsidR="004757F5" w:rsidRPr="004757F5" w:rsidRDefault="004757F5" w:rsidP="004757F5">
                            <w:pPr>
                              <w:tabs>
                                <w:tab w:val="left" w:pos="720"/>
                              </w:tabs>
                              <w:jc w:val="both"/>
                              <w:rPr>
                                <w:rFonts w:ascii="Arial" w:eastAsiaTheme="minorEastAsia" w:hAnsi="Arial" w:cs="Arial"/>
                                <w:color w:val="37393A"/>
                                <w:sz w:val="20"/>
                                <w:szCs w:val="20"/>
                                <w:lang w:eastAsia="en-GB"/>
                              </w:rPr>
                            </w:pPr>
                          </w:p>
                          <w:p w14:paraId="16D4659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Post degree qualification desirable</w:t>
                            </w:r>
                          </w:p>
                          <w:p w14:paraId="6D4A750C"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Training and work as a school inspector</w:t>
                            </w:r>
                          </w:p>
                        </w:tc>
                      </w:tr>
                      <w:tr w:rsidR="004757F5" w:rsidRPr="005965B1" w14:paraId="50A49D58" w14:textId="77777777" w:rsidTr="004757F5">
                        <w:trPr>
                          <w:trHeight w:val="1388"/>
                          <w:jc w:val="center"/>
                        </w:trPr>
                        <w:tc>
                          <w:tcPr>
                            <w:tcW w:w="0" w:type="auto"/>
                            <w:vAlign w:val="center"/>
                          </w:tcPr>
                          <w:p w14:paraId="326838AB" w14:textId="77777777" w:rsidR="004757F5" w:rsidRPr="005965B1" w:rsidRDefault="004757F5" w:rsidP="008769BE">
                            <w:pPr>
                              <w:rPr>
                                <w:rFonts w:ascii="Arial" w:hAnsi="Arial" w:cs="Arial"/>
                                <w:b/>
                                <w:color w:val="37393A"/>
                              </w:rPr>
                            </w:pPr>
                            <w:r w:rsidRPr="005965B1">
                              <w:rPr>
                                <w:rFonts w:ascii="Arial" w:hAnsi="Arial" w:cs="Arial"/>
                                <w:b/>
                                <w:color w:val="37393A"/>
                              </w:rPr>
                              <w:t>Experience</w:t>
                            </w:r>
                          </w:p>
                        </w:tc>
                        <w:tc>
                          <w:tcPr>
                            <w:tcW w:w="4103" w:type="dxa"/>
                            <w:vAlign w:val="center"/>
                          </w:tcPr>
                          <w:p w14:paraId="1424C1FA" w14:textId="77777777" w:rsidR="00771570" w:rsidRPr="0036564E" w:rsidRDefault="00771570" w:rsidP="00771570">
                            <w:pPr>
                              <w:pStyle w:val="ListParagraph"/>
                              <w:numPr>
                                <w:ilvl w:val="0"/>
                                <w:numId w:val="3"/>
                              </w:numPr>
                              <w:rPr>
                                <w:rFonts w:ascii="Arial" w:eastAsiaTheme="minorEastAsia" w:hAnsi="Arial" w:cs="Arial"/>
                                <w:color w:val="37393A"/>
                                <w:sz w:val="20"/>
                                <w:lang w:eastAsia="en-GB"/>
                              </w:rPr>
                            </w:pPr>
                            <w:r w:rsidRPr="00B861EA">
                              <w:rPr>
                                <w:rFonts w:ascii="Arial" w:hAnsi="Arial" w:cs="Arial"/>
                                <w:color w:val="000000" w:themeColor="text1"/>
                                <w:sz w:val="20"/>
                              </w:rPr>
                              <w:t>Proven track record of leading Quality Assurance activity with clear evidence of impact over time</w:t>
                            </w:r>
                          </w:p>
                          <w:p w14:paraId="7814A127" w14:textId="613247F8" w:rsidR="004757F5" w:rsidRPr="005965B1" w:rsidRDefault="00771570" w:rsidP="00771570">
                            <w:pPr>
                              <w:pStyle w:val="ListParagraph"/>
                              <w:numPr>
                                <w:ilvl w:val="0"/>
                                <w:numId w:val="3"/>
                              </w:numPr>
                              <w:tabs>
                                <w:tab w:val="left" w:pos="720"/>
                              </w:tabs>
                              <w:rPr>
                                <w:rFonts w:ascii="Arial" w:eastAsiaTheme="minorEastAsia" w:hAnsi="Arial" w:cs="Arial"/>
                                <w:color w:val="37393A"/>
                                <w:sz w:val="22"/>
                                <w:szCs w:val="22"/>
                                <w:lang w:eastAsia="en-GB"/>
                              </w:rPr>
                            </w:pPr>
                            <w:r w:rsidRPr="00B861EA">
                              <w:rPr>
                                <w:rFonts w:ascii="Arial" w:hAnsi="Arial" w:cs="Arial"/>
                                <w:color w:val="000000" w:themeColor="text1"/>
                                <w:sz w:val="20"/>
                              </w:rPr>
                              <w:t>Senior experience in a school setting</w:t>
                            </w:r>
                          </w:p>
                        </w:tc>
                        <w:tc>
                          <w:tcPr>
                            <w:tcW w:w="3781" w:type="dxa"/>
                          </w:tcPr>
                          <w:p w14:paraId="4A774E6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Experience of multi-site school leadership</w:t>
                            </w:r>
                          </w:p>
                          <w:p w14:paraId="5E079B5C"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Multi sector experience (public, state, international)</w:t>
                            </w:r>
                          </w:p>
                          <w:p w14:paraId="64DFFF5F"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Cross phase/age experience</w:t>
                            </w:r>
                          </w:p>
                          <w:p w14:paraId="0054CF62"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Experience of working in a complex matrix organisation</w:t>
                            </w:r>
                          </w:p>
                        </w:tc>
                      </w:tr>
                      <w:tr w:rsidR="004757F5" w:rsidRPr="005965B1" w14:paraId="2DDCA510" w14:textId="77777777" w:rsidTr="004757F5">
                        <w:trPr>
                          <w:trHeight w:val="1420"/>
                          <w:jc w:val="center"/>
                        </w:trPr>
                        <w:tc>
                          <w:tcPr>
                            <w:tcW w:w="0" w:type="auto"/>
                            <w:vAlign w:val="center"/>
                          </w:tcPr>
                          <w:p w14:paraId="56352265" w14:textId="77777777" w:rsidR="004757F5" w:rsidRPr="005965B1" w:rsidRDefault="004757F5" w:rsidP="008769BE">
                            <w:pPr>
                              <w:rPr>
                                <w:rFonts w:ascii="Arial" w:hAnsi="Arial" w:cs="Arial"/>
                                <w:b/>
                                <w:color w:val="37393A"/>
                              </w:rPr>
                            </w:pPr>
                            <w:r w:rsidRPr="005965B1">
                              <w:rPr>
                                <w:rFonts w:ascii="Arial" w:hAnsi="Arial" w:cs="Arial"/>
                                <w:b/>
                                <w:color w:val="37393A"/>
                              </w:rPr>
                              <w:t>Other</w:t>
                            </w:r>
                          </w:p>
                        </w:tc>
                        <w:tc>
                          <w:tcPr>
                            <w:tcW w:w="4103" w:type="dxa"/>
                            <w:vAlign w:val="center"/>
                          </w:tcPr>
                          <w:p w14:paraId="6B13A29A" w14:textId="77777777" w:rsidR="00771570"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w:t>
                            </w:r>
                            <w:r>
                              <w:rPr>
                                <w:rFonts w:ascii="Arial" w:hAnsi="Arial" w:cs="Arial"/>
                                <w:color w:val="000000" w:themeColor="text1"/>
                                <w:sz w:val="20"/>
                              </w:rPr>
                              <w:t>of the school inspection process</w:t>
                            </w:r>
                          </w:p>
                          <w:p w14:paraId="6B51D45F" w14:textId="77777777" w:rsidR="00771570" w:rsidRPr="00C640A7"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independent </w:t>
                            </w:r>
                            <w:r>
                              <w:rPr>
                                <w:rFonts w:ascii="Arial" w:hAnsi="Arial" w:cs="Arial"/>
                                <w:color w:val="000000" w:themeColor="text1"/>
                                <w:sz w:val="20"/>
                              </w:rPr>
                              <w:t>S</w:t>
                            </w:r>
                            <w:r w:rsidRPr="00B861EA">
                              <w:rPr>
                                <w:rFonts w:ascii="Arial" w:hAnsi="Arial" w:cs="Arial"/>
                                <w:color w:val="000000" w:themeColor="text1"/>
                                <w:sz w:val="20"/>
                              </w:rPr>
                              <w:t xml:space="preserve">chool </w:t>
                            </w:r>
                            <w:r>
                              <w:rPr>
                                <w:rFonts w:ascii="Arial" w:hAnsi="Arial" w:cs="Arial"/>
                                <w:color w:val="000000" w:themeColor="text1"/>
                                <w:sz w:val="20"/>
                              </w:rPr>
                              <w:t>S</w:t>
                            </w:r>
                            <w:r w:rsidRPr="00B861EA">
                              <w:rPr>
                                <w:rFonts w:ascii="Arial" w:hAnsi="Arial" w:cs="Arial"/>
                                <w:color w:val="000000" w:themeColor="text1"/>
                                <w:sz w:val="20"/>
                              </w:rPr>
                              <w:t xml:space="preserve">tandards </w:t>
                            </w:r>
                          </w:p>
                          <w:p w14:paraId="3D4D260A"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Independent School Inspectorate </w:t>
                            </w:r>
                          </w:p>
                          <w:p w14:paraId="53B92C44"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Knowledge of relevant UK legislation </w:t>
                            </w:r>
                          </w:p>
                          <w:p w14:paraId="01E4165B"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Developed knowledge of pedagogy including assessment </w:t>
                            </w:r>
                          </w:p>
                          <w:p w14:paraId="263A58E2"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Access to a car and a clean driving licence</w:t>
                            </w:r>
                          </w:p>
                          <w:p w14:paraId="277095F2"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 xml:space="preserve">Able to demonstrate integrity and a strong moral compass </w:t>
                            </w:r>
                          </w:p>
                          <w:p w14:paraId="2535261B"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Genuinely want the best for children in terms of provision and outcomes</w:t>
                            </w:r>
                          </w:p>
                          <w:p w14:paraId="03038E56" w14:textId="77777777" w:rsidR="00771570" w:rsidRPr="00B861EA" w:rsidRDefault="00771570" w:rsidP="00771570">
                            <w:pPr>
                              <w:pStyle w:val="ListParagraph"/>
                              <w:numPr>
                                <w:ilvl w:val="0"/>
                                <w:numId w:val="12"/>
                              </w:numPr>
                              <w:tabs>
                                <w:tab w:val="left" w:pos="720"/>
                              </w:tabs>
                              <w:rPr>
                                <w:rFonts w:ascii="Arial" w:hAnsi="Arial" w:cs="Arial"/>
                                <w:color w:val="000000" w:themeColor="text1"/>
                                <w:sz w:val="20"/>
                              </w:rPr>
                            </w:pPr>
                            <w:r w:rsidRPr="00B861EA">
                              <w:rPr>
                                <w:rFonts w:ascii="Arial" w:hAnsi="Arial" w:cs="Arial"/>
                                <w:color w:val="000000" w:themeColor="text1"/>
                                <w:sz w:val="20"/>
                              </w:rPr>
                              <w:t>Able to offer expert guidance to schools and other colleagues</w:t>
                            </w:r>
                          </w:p>
                          <w:p w14:paraId="3A783962" w14:textId="77777777" w:rsidR="00771570" w:rsidRPr="00B861EA" w:rsidRDefault="00771570" w:rsidP="00771570">
                            <w:pPr>
                              <w:pStyle w:val="ListParagraph"/>
                              <w:numPr>
                                <w:ilvl w:val="0"/>
                                <w:numId w:val="12"/>
                              </w:numPr>
                              <w:tabs>
                                <w:tab w:val="left" w:pos="720"/>
                              </w:tabs>
                              <w:rPr>
                                <w:rFonts w:ascii="Arial" w:eastAsiaTheme="minorEastAsia" w:hAnsi="Arial" w:cs="Arial"/>
                                <w:color w:val="37393A"/>
                                <w:sz w:val="20"/>
                                <w:lang w:eastAsia="en-GB"/>
                              </w:rPr>
                            </w:pPr>
                            <w:r w:rsidRPr="00B861EA">
                              <w:rPr>
                                <w:rFonts w:ascii="Arial" w:hAnsi="Arial" w:cs="Arial"/>
                                <w:color w:val="000000" w:themeColor="text1"/>
                                <w:sz w:val="20"/>
                              </w:rPr>
                              <w:t xml:space="preserve">Have a critical eye, with a supportive demeanour  </w:t>
                            </w:r>
                          </w:p>
                          <w:p w14:paraId="7CD5CB70" w14:textId="313E2AAA" w:rsidR="004757F5" w:rsidRPr="005965B1" w:rsidRDefault="00771570" w:rsidP="00771570">
                            <w:pPr>
                              <w:pStyle w:val="ListParagraph"/>
                              <w:numPr>
                                <w:ilvl w:val="0"/>
                                <w:numId w:val="12"/>
                              </w:numPr>
                              <w:tabs>
                                <w:tab w:val="left" w:pos="720"/>
                              </w:tabs>
                              <w:rPr>
                                <w:rFonts w:ascii="Arial" w:eastAsiaTheme="minorEastAsia" w:hAnsi="Arial" w:cs="Arial"/>
                                <w:color w:val="37393A"/>
                                <w:sz w:val="22"/>
                                <w:szCs w:val="22"/>
                                <w:lang w:eastAsia="en-GB"/>
                              </w:rPr>
                            </w:pPr>
                            <w:r w:rsidRPr="00B861EA">
                              <w:rPr>
                                <w:rFonts w:ascii="Arial" w:hAnsi="Arial" w:cs="Arial"/>
                                <w:color w:val="000000" w:themeColor="text1"/>
                                <w:sz w:val="20"/>
                              </w:rPr>
                              <w:t>Can juggle competing priorities and manage yourself.</w:t>
                            </w:r>
                          </w:p>
                        </w:tc>
                        <w:tc>
                          <w:tcPr>
                            <w:tcW w:w="3781" w:type="dxa"/>
                          </w:tcPr>
                          <w:p w14:paraId="30EA76CF" w14:textId="77777777" w:rsidR="004757F5" w:rsidRPr="004757F5" w:rsidRDefault="004757F5" w:rsidP="004757F5">
                            <w:pPr>
                              <w:pStyle w:val="ListParagraph"/>
                              <w:numPr>
                                <w:ilvl w:val="0"/>
                                <w:numId w:val="3"/>
                              </w:numPr>
                              <w:spacing w:before="0" w:after="0" w:line="240" w:lineRule="auto"/>
                              <w:rPr>
                                <w:rFonts w:ascii="Arial" w:eastAsiaTheme="minorEastAsia" w:hAnsi="Arial" w:cs="Arial"/>
                                <w:color w:val="37393A"/>
                                <w:sz w:val="20"/>
                                <w:lang w:eastAsia="en-GB"/>
                              </w:rPr>
                            </w:pPr>
                            <w:r w:rsidRPr="004757F5">
                              <w:rPr>
                                <w:rFonts w:ascii="Arial" w:hAnsi="Arial" w:cs="Arial"/>
                                <w:color w:val="000000" w:themeColor="text1"/>
                                <w:sz w:val="20"/>
                              </w:rPr>
                              <w:t>Knowledge of contextual issues facing independent schools in the UK</w:t>
                            </w:r>
                          </w:p>
                        </w:tc>
                      </w:tr>
                    </w:tbl>
                    <w:p w14:paraId="04B523B1" w14:textId="77777777" w:rsidR="004757F5" w:rsidRPr="005965B1" w:rsidRDefault="004757F5" w:rsidP="004757F5">
                      <w:pPr>
                        <w:rPr>
                          <w:rFonts w:ascii="Arial" w:hAnsi="Arial" w:cs="Arial"/>
                          <w:b/>
                        </w:rPr>
                      </w:pPr>
                    </w:p>
                    <w:p w14:paraId="3426FEB7" w14:textId="77777777" w:rsidR="004757F5" w:rsidRDefault="004757F5" w:rsidP="004757F5">
                      <w:pPr>
                        <w:pStyle w:val="ListParagraph"/>
                        <w:numPr>
                          <w:ilvl w:val="0"/>
                          <w:numId w:val="0"/>
                        </w:numPr>
                        <w:ind w:left="357"/>
                        <w:rPr>
                          <w:sz w:val="22"/>
                          <w:szCs w:val="22"/>
                        </w:rPr>
                      </w:pPr>
                    </w:p>
                    <w:p w14:paraId="57067BE9" w14:textId="77777777" w:rsidR="004757F5" w:rsidRPr="004757F5" w:rsidRDefault="004757F5" w:rsidP="004757F5">
                      <w:pPr>
                        <w:ind w:left="-3"/>
                        <w:rPr>
                          <w:sz w:val="22"/>
                          <w:szCs w:val="22"/>
                        </w:rPr>
                      </w:pPr>
                    </w:p>
                  </w:txbxContent>
                </v:textbox>
                <w10:anchorlock/>
              </v:roundrect>
            </w:pict>
          </mc:Fallback>
        </mc:AlternateContent>
      </w:r>
    </w:p>
    <w:p w14:paraId="797AB685" w14:textId="73B90B04" w:rsidR="004757F5" w:rsidRDefault="004757F5" w:rsidP="005504D6">
      <w:pPr>
        <w:rPr>
          <w:color w:val="000000" w:themeColor="text1"/>
        </w:rPr>
      </w:pPr>
    </w:p>
    <w:p w14:paraId="1CE89EA7" w14:textId="77777777" w:rsidR="004757F5" w:rsidRDefault="004757F5" w:rsidP="005504D6">
      <w:pPr>
        <w:rPr>
          <w:color w:val="000000" w:themeColor="text1"/>
        </w:rPr>
      </w:pPr>
    </w:p>
    <w:p w14:paraId="5395725B" w14:textId="2860BB84" w:rsidR="00EA5F2F" w:rsidRPr="00472EEF" w:rsidRDefault="002B31DD" w:rsidP="00EA5F2F">
      <w:pPr>
        <w:pStyle w:val="Heading2"/>
        <w:rPr>
          <w:color w:val="0070C0"/>
          <w:sz w:val="40"/>
          <w:szCs w:val="40"/>
        </w:rPr>
      </w:pPr>
      <w:r w:rsidRPr="00472EEF">
        <w:rPr>
          <w:color w:val="0070C0"/>
          <w:sz w:val="40"/>
          <w:szCs w:val="40"/>
        </w:rPr>
        <w:t>Safeguarding and governance in our schools</w:t>
      </w:r>
    </w:p>
    <w:p w14:paraId="2FFA03B9" w14:textId="77777777" w:rsidR="002B31DD" w:rsidRPr="002B31DD" w:rsidRDefault="002B31DD" w:rsidP="002B31DD">
      <w:pPr>
        <w:jc w:val="both"/>
        <w:rPr>
          <w:color w:val="000000" w:themeColor="text1"/>
        </w:rPr>
      </w:pPr>
      <w:r w:rsidRPr="002B31DD">
        <w:rPr>
          <w:color w:val="000000" w:themeColor="text1"/>
        </w:rPr>
        <w:t xml:space="preserve">Cognita is the proprietor of each Cognita school. As such, Cognita has the legal responsibility and accountability for ensuring that the School is compliant, demonstrating the highest standard of pupil safety, quality of education and effectiveness in all areas of school life. </w:t>
      </w:r>
    </w:p>
    <w:p w14:paraId="256DAF71" w14:textId="77777777" w:rsidR="002B31DD" w:rsidRPr="002B31DD" w:rsidRDefault="002B31DD" w:rsidP="002B31DD">
      <w:pPr>
        <w:jc w:val="both"/>
        <w:rPr>
          <w:color w:val="000000" w:themeColor="text1"/>
        </w:rPr>
      </w:pPr>
      <w:r w:rsidRPr="002B31DD">
        <w:rPr>
          <w:color w:val="000000" w:themeColor="text1"/>
        </w:rPr>
        <w:t xml:space="preserve"> </w:t>
      </w:r>
    </w:p>
    <w:p w14:paraId="7BF056B7" w14:textId="77777777" w:rsidR="002B31DD" w:rsidRPr="002B31DD" w:rsidRDefault="002B31DD" w:rsidP="002B31DD">
      <w:pPr>
        <w:jc w:val="both"/>
        <w:rPr>
          <w:color w:val="000000" w:themeColor="text1"/>
        </w:rPr>
      </w:pPr>
      <w:r w:rsidRPr="002B31DD">
        <w:rPr>
          <w:color w:val="000000" w:themeColor="text1"/>
        </w:rPr>
        <w:t xml:space="preserve">Cognita schools do not have governing bodies. However, they all have strong and established governance arrangements. </w:t>
      </w:r>
    </w:p>
    <w:p w14:paraId="4E3BB46C" w14:textId="77777777" w:rsidR="002B31DD" w:rsidRPr="002B31DD" w:rsidRDefault="002B31DD" w:rsidP="002B31DD">
      <w:pPr>
        <w:jc w:val="both"/>
        <w:rPr>
          <w:color w:val="000000" w:themeColor="text1"/>
        </w:rPr>
      </w:pPr>
      <w:r w:rsidRPr="002B31DD">
        <w:rPr>
          <w:color w:val="000000" w:themeColor="text1"/>
        </w:rPr>
        <w:t xml:space="preserve"> </w:t>
      </w:r>
    </w:p>
    <w:p w14:paraId="63857C82" w14:textId="5D1FA7D0" w:rsidR="002B31DD" w:rsidRPr="002B31DD" w:rsidRDefault="002B31DD" w:rsidP="002B31DD">
      <w:pPr>
        <w:jc w:val="both"/>
        <w:rPr>
          <w:color w:val="000000" w:themeColor="text1"/>
        </w:rPr>
      </w:pPr>
      <w:r w:rsidRPr="002B31DD">
        <w:rPr>
          <w:color w:val="000000" w:themeColor="text1"/>
        </w:rPr>
        <w:t xml:space="preserve">The </w:t>
      </w:r>
      <w:r w:rsidR="007F2F59">
        <w:rPr>
          <w:color w:val="000000" w:themeColor="text1"/>
        </w:rPr>
        <w:t>Director of Education (</w:t>
      </w:r>
      <w:r w:rsidRPr="002B31DD">
        <w:rPr>
          <w:color w:val="000000" w:themeColor="text1"/>
        </w:rPr>
        <w:t>DE</w:t>
      </w:r>
      <w:r w:rsidR="007F2F59">
        <w:rPr>
          <w:color w:val="000000" w:themeColor="text1"/>
        </w:rPr>
        <w:t>)</w:t>
      </w:r>
      <w:r w:rsidRPr="002B31DD">
        <w:rPr>
          <w:color w:val="000000" w:themeColor="text1"/>
        </w:rPr>
        <w:t xml:space="preserve"> is the named Chair of Governors in each school. The DE is the line manager of the Head and represents the proprietor. DEs are a critical friend to the Head, supporting with a drive to ensure that each school is the very best it can be. </w:t>
      </w:r>
    </w:p>
    <w:p w14:paraId="130668F0" w14:textId="77777777" w:rsidR="002B31DD" w:rsidRPr="002B31DD" w:rsidRDefault="002B31DD" w:rsidP="002B31DD">
      <w:pPr>
        <w:jc w:val="both"/>
        <w:rPr>
          <w:color w:val="000000" w:themeColor="text1"/>
        </w:rPr>
      </w:pPr>
      <w:r w:rsidRPr="002B31DD">
        <w:rPr>
          <w:color w:val="000000" w:themeColor="text1"/>
        </w:rPr>
        <w:t xml:space="preserve"> </w:t>
      </w:r>
    </w:p>
    <w:p w14:paraId="77F46D44" w14:textId="1F65A5FE" w:rsidR="002B31DD" w:rsidRPr="002B31DD" w:rsidRDefault="002B31DD" w:rsidP="002B31DD">
      <w:pPr>
        <w:jc w:val="both"/>
        <w:rPr>
          <w:color w:val="000000" w:themeColor="text1"/>
        </w:rPr>
      </w:pPr>
      <w:r w:rsidRPr="002B31DD">
        <w:rPr>
          <w:color w:val="000000" w:themeColor="text1"/>
        </w:rPr>
        <w:t xml:space="preserve">High standards of safeguarding are critical. Nothing is more important than ensuring that our children are safe and well cared for. DEs must maintain a good working knowledge of safeguarding in order to monitor and evaluate this aspect. </w:t>
      </w:r>
    </w:p>
    <w:p w14:paraId="7710BEBD" w14:textId="77777777" w:rsidR="002B31DD" w:rsidRPr="002B31DD" w:rsidRDefault="002B31DD" w:rsidP="002B31DD">
      <w:pPr>
        <w:jc w:val="both"/>
        <w:rPr>
          <w:color w:val="000000" w:themeColor="text1"/>
        </w:rPr>
      </w:pPr>
      <w:r w:rsidRPr="002B31DD">
        <w:rPr>
          <w:color w:val="000000" w:themeColor="text1"/>
        </w:rPr>
        <w:t xml:space="preserve"> </w:t>
      </w:r>
    </w:p>
    <w:p w14:paraId="41070952" w14:textId="58724E5F" w:rsidR="002B31DD" w:rsidRPr="002B31DD" w:rsidRDefault="002B31DD" w:rsidP="002B31DD">
      <w:pPr>
        <w:jc w:val="both"/>
        <w:rPr>
          <w:color w:val="000000" w:themeColor="text1"/>
        </w:rPr>
      </w:pPr>
      <w:r w:rsidRPr="002B31DD">
        <w:rPr>
          <w:color w:val="000000" w:themeColor="text1"/>
        </w:rPr>
        <w:t>Each school is reviewed by an independent safeguarding reviewer at least once per year. In addition, each school has an independent health and safety review each year.</w:t>
      </w:r>
    </w:p>
    <w:p w14:paraId="6081E6C7" w14:textId="77777777" w:rsidR="009D3B59" w:rsidRDefault="009D3B59">
      <w:pPr>
        <w:rPr>
          <w:color w:val="000000" w:themeColor="text1"/>
        </w:rPr>
      </w:pPr>
    </w:p>
    <w:p w14:paraId="727F43CC" w14:textId="5B0C91B8" w:rsidR="009D3B59" w:rsidRPr="00472EEF" w:rsidRDefault="0075739D" w:rsidP="009D3B59">
      <w:pPr>
        <w:pStyle w:val="Heading2"/>
        <w:rPr>
          <w:color w:val="0070C0"/>
          <w:sz w:val="40"/>
          <w:szCs w:val="40"/>
        </w:rPr>
      </w:pPr>
      <w:r w:rsidRPr="00472EEF">
        <w:rPr>
          <w:color w:val="0070C0"/>
          <w:sz w:val="40"/>
          <w:szCs w:val="40"/>
        </w:rPr>
        <w:t xml:space="preserve">How the </w:t>
      </w:r>
      <w:r w:rsidR="00771570">
        <w:rPr>
          <w:color w:val="0070C0"/>
          <w:sz w:val="40"/>
          <w:szCs w:val="40"/>
        </w:rPr>
        <w:t>Q</w:t>
      </w:r>
      <w:r w:rsidR="004757F5">
        <w:rPr>
          <w:color w:val="0070C0"/>
          <w:sz w:val="40"/>
          <w:szCs w:val="40"/>
        </w:rPr>
        <w:t xml:space="preserve">A </w:t>
      </w:r>
      <w:r w:rsidRPr="00472EEF">
        <w:rPr>
          <w:color w:val="0070C0"/>
          <w:sz w:val="40"/>
          <w:szCs w:val="40"/>
        </w:rPr>
        <w:t>will</w:t>
      </w:r>
      <w:r w:rsidR="009D3B59" w:rsidRPr="00472EEF">
        <w:rPr>
          <w:color w:val="0070C0"/>
          <w:sz w:val="40"/>
          <w:szCs w:val="40"/>
        </w:rPr>
        <w:t xml:space="preserve"> spend their time</w:t>
      </w:r>
    </w:p>
    <w:p w14:paraId="03DC3AE7" w14:textId="6C2DBBB8" w:rsidR="00ED674D" w:rsidRDefault="009A73CC" w:rsidP="00F37928">
      <w:pPr>
        <w:jc w:val="both"/>
        <w:rPr>
          <w:color w:val="000000" w:themeColor="text1"/>
        </w:rPr>
      </w:pPr>
      <w:r>
        <w:rPr>
          <w:color w:val="000000" w:themeColor="text1"/>
        </w:rPr>
        <w:t xml:space="preserve">The </w:t>
      </w:r>
      <w:r w:rsidR="00771570">
        <w:rPr>
          <w:color w:val="000000" w:themeColor="text1"/>
        </w:rPr>
        <w:t>Q</w:t>
      </w:r>
      <w:r w:rsidR="004757F5">
        <w:rPr>
          <w:color w:val="000000" w:themeColor="text1"/>
        </w:rPr>
        <w:t xml:space="preserve">A </w:t>
      </w:r>
      <w:r w:rsidR="009D3B59">
        <w:rPr>
          <w:color w:val="000000" w:themeColor="text1"/>
        </w:rPr>
        <w:t xml:space="preserve">role is multi-faceted and varied. </w:t>
      </w:r>
      <w:r w:rsidR="00ED674D">
        <w:rPr>
          <w:color w:val="000000" w:themeColor="text1"/>
        </w:rPr>
        <w:t>Whils</w:t>
      </w:r>
      <w:r>
        <w:rPr>
          <w:color w:val="000000" w:themeColor="text1"/>
        </w:rPr>
        <w:t xml:space="preserve">t there is a requirement that the </w:t>
      </w:r>
      <w:r w:rsidR="004757F5">
        <w:rPr>
          <w:color w:val="000000" w:themeColor="text1"/>
        </w:rPr>
        <w:t xml:space="preserve">IA </w:t>
      </w:r>
      <w:r w:rsidR="00ED674D">
        <w:rPr>
          <w:color w:val="000000" w:themeColor="text1"/>
        </w:rPr>
        <w:t xml:space="preserve">will have come from a </w:t>
      </w:r>
      <w:r w:rsidR="00CD4410">
        <w:rPr>
          <w:color w:val="000000" w:themeColor="text1"/>
        </w:rPr>
        <w:t>background of senior leadership in a school, it is important for potential candidates to recognise two very significant difference</w:t>
      </w:r>
      <w:r w:rsidR="000B11C1">
        <w:rPr>
          <w:color w:val="000000" w:themeColor="text1"/>
        </w:rPr>
        <w:t xml:space="preserve">s </w:t>
      </w:r>
      <w:r w:rsidR="00472EEF">
        <w:rPr>
          <w:color w:val="000000" w:themeColor="text1"/>
        </w:rPr>
        <w:t>compared to</w:t>
      </w:r>
      <w:r w:rsidR="000B11C1">
        <w:rPr>
          <w:color w:val="000000" w:themeColor="text1"/>
        </w:rPr>
        <w:t xml:space="preserve"> a school-based role:</w:t>
      </w:r>
    </w:p>
    <w:p w14:paraId="0AD6BE03" w14:textId="6B442A04" w:rsidR="000B11C1" w:rsidRDefault="000B11C1" w:rsidP="00F37928">
      <w:pPr>
        <w:jc w:val="both"/>
        <w:rPr>
          <w:color w:val="000000" w:themeColor="text1"/>
        </w:rPr>
      </w:pPr>
    </w:p>
    <w:p w14:paraId="310CCCBF" w14:textId="32256B1E" w:rsidR="000B11C1" w:rsidRDefault="000B11C1" w:rsidP="00472EEF">
      <w:pPr>
        <w:pStyle w:val="ListParagraph"/>
        <w:numPr>
          <w:ilvl w:val="0"/>
          <w:numId w:val="4"/>
        </w:numPr>
        <w:jc w:val="both"/>
        <w:rPr>
          <w:color w:val="000000" w:themeColor="text1"/>
          <w:sz w:val="24"/>
          <w:szCs w:val="24"/>
        </w:rPr>
      </w:pPr>
      <w:r w:rsidRPr="00472EEF">
        <w:rPr>
          <w:b/>
          <w:bCs/>
          <w:color w:val="000000" w:themeColor="text1"/>
          <w:sz w:val="24"/>
          <w:szCs w:val="24"/>
        </w:rPr>
        <w:t>Travel</w:t>
      </w:r>
      <w:r w:rsidRPr="0000018E">
        <w:rPr>
          <w:color w:val="000000" w:themeColor="text1"/>
          <w:sz w:val="24"/>
          <w:szCs w:val="24"/>
        </w:rPr>
        <w:t xml:space="preserve"> – </w:t>
      </w:r>
      <w:r w:rsidR="0000018E">
        <w:rPr>
          <w:color w:val="000000" w:themeColor="text1"/>
          <w:sz w:val="24"/>
          <w:szCs w:val="24"/>
        </w:rPr>
        <w:t>A</w:t>
      </w:r>
      <w:r w:rsidRPr="0000018E">
        <w:rPr>
          <w:color w:val="000000" w:themeColor="text1"/>
          <w:sz w:val="24"/>
          <w:szCs w:val="24"/>
        </w:rPr>
        <w:t xml:space="preserve">ll </w:t>
      </w:r>
      <w:r w:rsidR="009A73CC">
        <w:rPr>
          <w:color w:val="000000" w:themeColor="text1"/>
          <w:sz w:val="24"/>
          <w:szCs w:val="24"/>
        </w:rPr>
        <w:t>central education colleagues</w:t>
      </w:r>
      <w:r w:rsidRPr="0000018E">
        <w:rPr>
          <w:color w:val="000000" w:themeColor="text1"/>
          <w:sz w:val="24"/>
          <w:szCs w:val="24"/>
        </w:rPr>
        <w:t xml:space="preserve"> are home-based </w:t>
      </w:r>
      <w:r w:rsidR="00C014C6">
        <w:rPr>
          <w:color w:val="000000" w:themeColor="text1"/>
          <w:sz w:val="24"/>
          <w:szCs w:val="24"/>
        </w:rPr>
        <w:t>and</w:t>
      </w:r>
      <w:r w:rsidRPr="0000018E">
        <w:rPr>
          <w:color w:val="000000" w:themeColor="text1"/>
          <w:sz w:val="24"/>
          <w:szCs w:val="24"/>
        </w:rPr>
        <w:t xml:space="preserve"> travel a significant amount in order to fulfil their duties. This means that </w:t>
      </w:r>
      <w:r w:rsidR="009A73CC">
        <w:rPr>
          <w:color w:val="000000" w:themeColor="text1"/>
          <w:sz w:val="24"/>
          <w:szCs w:val="24"/>
        </w:rPr>
        <w:t xml:space="preserve">the </w:t>
      </w:r>
      <w:r w:rsidR="00771570">
        <w:rPr>
          <w:color w:val="000000" w:themeColor="text1"/>
          <w:sz w:val="24"/>
          <w:szCs w:val="24"/>
        </w:rPr>
        <w:t>Q</w:t>
      </w:r>
      <w:r w:rsidR="004757F5">
        <w:rPr>
          <w:color w:val="000000" w:themeColor="text1"/>
          <w:sz w:val="24"/>
          <w:szCs w:val="24"/>
        </w:rPr>
        <w:t xml:space="preserve">A </w:t>
      </w:r>
      <w:r w:rsidRPr="0000018E">
        <w:rPr>
          <w:color w:val="000000" w:themeColor="text1"/>
          <w:sz w:val="24"/>
          <w:szCs w:val="24"/>
        </w:rPr>
        <w:t xml:space="preserve">must be comfortable with </w:t>
      </w:r>
      <w:r w:rsidR="000F5FB7" w:rsidRPr="0000018E">
        <w:rPr>
          <w:color w:val="000000" w:themeColor="text1"/>
          <w:sz w:val="24"/>
          <w:szCs w:val="24"/>
        </w:rPr>
        <w:t xml:space="preserve">this as a common feature of their professional life. The role necessitates </w:t>
      </w:r>
      <w:r w:rsidR="008B5044">
        <w:rPr>
          <w:color w:val="000000" w:themeColor="text1"/>
          <w:sz w:val="24"/>
          <w:szCs w:val="24"/>
        </w:rPr>
        <w:t xml:space="preserve">essential </w:t>
      </w:r>
      <w:r w:rsidR="0000018E" w:rsidRPr="0000018E">
        <w:rPr>
          <w:color w:val="000000" w:themeColor="text1"/>
          <w:sz w:val="24"/>
          <w:szCs w:val="24"/>
        </w:rPr>
        <w:t xml:space="preserve">travel and time away from home. </w:t>
      </w:r>
    </w:p>
    <w:p w14:paraId="10F83CA6" w14:textId="77777777" w:rsidR="00472EEF" w:rsidRPr="00472EEF" w:rsidRDefault="00472EEF" w:rsidP="00472EEF">
      <w:pPr>
        <w:jc w:val="both"/>
        <w:rPr>
          <w:color w:val="000000" w:themeColor="text1"/>
        </w:rPr>
      </w:pPr>
    </w:p>
    <w:p w14:paraId="11D273AE" w14:textId="549065BE" w:rsidR="001B7CDF" w:rsidRPr="0000018E" w:rsidRDefault="005C0685" w:rsidP="00472EEF">
      <w:pPr>
        <w:pStyle w:val="ListParagraph"/>
        <w:numPr>
          <w:ilvl w:val="0"/>
          <w:numId w:val="4"/>
        </w:numPr>
        <w:jc w:val="both"/>
        <w:rPr>
          <w:color w:val="000000" w:themeColor="text1"/>
          <w:sz w:val="24"/>
          <w:szCs w:val="24"/>
        </w:rPr>
      </w:pPr>
      <w:r w:rsidRPr="00472EEF">
        <w:rPr>
          <w:b/>
          <w:bCs/>
          <w:color w:val="000000" w:themeColor="text1"/>
          <w:sz w:val="24"/>
          <w:szCs w:val="24"/>
        </w:rPr>
        <w:t>Team membership</w:t>
      </w:r>
      <w:r w:rsidR="009A73CC">
        <w:rPr>
          <w:color w:val="000000" w:themeColor="text1"/>
          <w:sz w:val="24"/>
          <w:szCs w:val="24"/>
        </w:rPr>
        <w:t xml:space="preserve"> – Whilst the </w:t>
      </w:r>
      <w:r w:rsidR="00771570">
        <w:rPr>
          <w:color w:val="000000" w:themeColor="text1"/>
          <w:sz w:val="24"/>
          <w:szCs w:val="24"/>
        </w:rPr>
        <w:t>Q</w:t>
      </w:r>
      <w:r w:rsidR="004757F5">
        <w:rPr>
          <w:color w:val="000000" w:themeColor="text1"/>
          <w:sz w:val="24"/>
          <w:szCs w:val="24"/>
        </w:rPr>
        <w:t xml:space="preserve">A </w:t>
      </w:r>
      <w:r w:rsidR="009A73CC">
        <w:rPr>
          <w:color w:val="000000" w:themeColor="text1"/>
          <w:sz w:val="24"/>
          <w:szCs w:val="24"/>
        </w:rPr>
        <w:t>is</w:t>
      </w:r>
      <w:r>
        <w:rPr>
          <w:color w:val="000000" w:themeColor="text1"/>
          <w:sz w:val="24"/>
          <w:szCs w:val="24"/>
        </w:rPr>
        <w:t xml:space="preserve"> </w:t>
      </w:r>
      <w:r w:rsidR="009A73CC">
        <w:rPr>
          <w:color w:val="000000" w:themeColor="text1"/>
          <w:sz w:val="24"/>
          <w:szCs w:val="24"/>
        </w:rPr>
        <w:t xml:space="preserve">a </w:t>
      </w:r>
      <w:r>
        <w:rPr>
          <w:color w:val="000000" w:themeColor="text1"/>
          <w:sz w:val="24"/>
          <w:szCs w:val="24"/>
        </w:rPr>
        <w:t xml:space="preserve">key member of teams within Cognita, they </w:t>
      </w:r>
      <w:r w:rsidR="009A73CC">
        <w:rPr>
          <w:color w:val="000000" w:themeColor="text1"/>
          <w:sz w:val="24"/>
          <w:szCs w:val="24"/>
        </w:rPr>
        <w:t xml:space="preserve">will </w:t>
      </w:r>
      <w:r>
        <w:rPr>
          <w:color w:val="000000" w:themeColor="text1"/>
          <w:sz w:val="24"/>
          <w:szCs w:val="24"/>
        </w:rPr>
        <w:t xml:space="preserve">spend much of their time working </w:t>
      </w:r>
      <w:r w:rsidR="00DA1204">
        <w:rPr>
          <w:color w:val="000000" w:themeColor="text1"/>
          <w:sz w:val="24"/>
          <w:szCs w:val="24"/>
        </w:rPr>
        <w:t xml:space="preserve">alone, needing to be </w:t>
      </w:r>
      <w:r w:rsidR="00031C5B">
        <w:rPr>
          <w:color w:val="000000" w:themeColor="text1"/>
          <w:sz w:val="24"/>
          <w:szCs w:val="24"/>
        </w:rPr>
        <w:t>a self-initiator and independent. This is a big change from a role in schools</w:t>
      </w:r>
      <w:r w:rsidR="00AA5CFC">
        <w:rPr>
          <w:color w:val="000000" w:themeColor="text1"/>
          <w:sz w:val="24"/>
          <w:szCs w:val="24"/>
        </w:rPr>
        <w:t>,</w:t>
      </w:r>
      <w:r w:rsidR="00031C5B">
        <w:rPr>
          <w:color w:val="000000" w:themeColor="text1"/>
          <w:sz w:val="24"/>
          <w:szCs w:val="24"/>
        </w:rPr>
        <w:t xml:space="preserve"> where</w:t>
      </w:r>
      <w:r w:rsidR="00AA5CFC">
        <w:rPr>
          <w:color w:val="000000" w:themeColor="text1"/>
          <w:sz w:val="24"/>
          <w:szCs w:val="24"/>
        </w:rPr>
        <w:t xml:space="preserve"> </w:t>
      </w:r>
      <w:r w:rsidR="00031C5B">
        <w:rPr>
          <w:color w:val="000000" w:themeColor="text1"/>
          <w:sz w:val="24"/>
          <w:szCs w:val="24"/>
        </w:rPr>
        <w:t>you have your team around you and within ea</w:t>
      </w:r>
      <w:r w:rsidR="00AA5CFC">
        <w:rPr>
          <w:color w:val="000000" w:themeColor="text1"/>
          <w:sz w:val="24"/>
          <w:szCs w:val="24"/>
        </w:rPr>
        <w:t>sy</w:t>
      </w:r>
      <w:r w:rsidR="00031C5B">
        <w:rPr>
          <w:color w:val="000000" w:themeColor="text1"/>
          <w:sz w:val="24"/>
          <w:szCs w:val="24"/>
        </w:rPr>
        <w:t xml:space="preserve"> reach. </w:t>
      </w:r>
    </w:p>
    <w:p w14:paraId="7ECA223F" w14:textId="536BD297" w:rsidR="00643506" w:rsidRPr="00F37928" w:rsidRDefault="002B31DD" w:rsidP="00F37928">
      <w:pPr>
        <w:jc w:val="both"/>
        <w:rPr>
          <w:color w:val="000000" w:themeColor="text1"/>
        </w:rPr>
      </w:pPr>
      <w:r w:rsidRPr="002B31DD">
        <w:rPr>
          <w:color w:val="000000" w:themeColor="text1"/>
        </w:rPr>
        <w:br w:type="page"/>
      </w:r>
    </w:p>
    <w:p w14:paraId="77D56082" w14:textId="10561B2A" w:rsidR="00F16D37" w:rsidRPr="00892D72" w:rsidRDefault="00F16D37" w:rsidP="00F16D37">
      <w:pPr>
        <w:sectPr w:rsidR="00F16D37" w:rsidRPr="00892D72" w:rsidSect="0033290F">
          <w:pgSz w:w="11907" w:h="16838" w:code="9"/>
          <w:pgMar w:top="1985" w:right="1134" w:bottom="862" w:left="1134" w:header="709" w:footer="431" w:gutter="0"/>
          <w:cols w:space="720"/>
          <w:docGrid w:linePitch="360"/>
        </w:sectPr>
      </w:pPr>
    </w:p>
    <w:p w14:paraId="7557BE8A" w14:textId="53584BE8" w:rsidR="005662F3" w:rsidRPr="006C350F" w:rsidRDefault="005662F3" w:rsidP="006C350F">
      <w:pPr>
        <w:pStyle w:val="Heading1"/>
      </w:pPr>
      <w:r w:rsidRPr="006C350F">
        <w:lastRenderedPageBreak/>
        <w:t>W</w:t>
      </w:r>
      <w:r w:rsidR="00827742" w:rsidRPr="006C350F">
        <w:t>e value your application</w:t>
      </w:r>
    </w:p>
    <w:p w14:paraId="7693F934" w14:textId="4A1DCE77" w:rsidR="00D07A47" w:rsidRPr="00892D72" w:rsidRDefault="00D07A47" w:rsidP="00EC2EC8">
      <w:pPr>
        <w:pStyle w:val="Content"/>
        <w:jc w:val="both"/>
      </w:pPr>
      <w:r w:rsidRPr="00892D72">
        <w:t>Thank you for taking the time to rea</w:t>
      </w:r>
      <w:r w:rsidR="00643506">
        <w:t>d about this opportunity with Cognita</w:t>
      </w:r>
      <w:r w:rsidRPr="00892D72">
        <w:t>. We appreciate how busy you are and hope you have found this candidate brief informative.</w:t>
      </w:r>
    </w:p>
    <w:p w14:paraId="6B80B92B" w14:textId="17A82D83" w:rsidR="006159EE" w:rsidRPr="00892D72" w:rsidRDefault="006159EE" w:rsidP="00EC2EC8">
      <w:pPr>
        <w:pStyle w:val="Content"/>
        <w:jc w:val="both"/>
        <w:rPr>
          <w:rFonts w:cs="Calibri"/>
          <w:color w:val="1B1C1D"/>
        </w:rPr>
      </w:pPr>
      <w:r w:rsidRPr="00892D72">
        <w:rPr>
          <w:rFonts w:cs="Calibri"/>
          <w:color w:val="1B1C1D"/>
        </w:rPr>
        <w:t>You will be expected t</w:t>
      </w:r>
      <w:r w:rsidR="00643506">
        <w:rPr>
          <w:rFonts w:cs="Calibri"/>
          <w:color w:val="1B1C1D"/>
        </w:rPr>
        <w:t xml:space="preserve">o take up the post in </w:t>
      </w:r>
      <w:r w:rsidR="00EC2EC8" w:rsidRPr="00EC2EC8">
        <w:rPr>
          <w:rFonts w:cs="Calibri"/>
          <w:color w:val="000000" w:themeColor="text1"/>
        </w:rPr>
        <w:t>September 202</w:t>
      </w:r>
      <w:r w:rsidR="004757F5">
        <w:rPr>
          <w:rFonts w:cs="Calibri"/>
          <w:color w:val="000000" w:themeColor="text1"/>
        </w:rPr>
        <w:t>1</w:t>
      </w:r>
      <w:r w:rsidR="00771570">
        <w:rPr>
          <w:rFonts w:cs="Calibri"/>
          <w:color w:val="000000" w:themeColor="text1"/>
        </w:rPr>
        <w:t>, or earlier if possible</w:t>
      </w:r>
      <w:r w:rsidRPr="00892D72">
        <w:rPr>
          <w:rFonts w:cs="Calibri"/>
          <w:color w:val="1B1C1D"/>
        </w:rPr>
        <w:t xml:space="preserve">. However, we do have flexibility as it is important we find the absolute best </w:t>
      </w:r>
      <w:r w:rsidR="00EA7928" w:rsidRPr="00892D72">
        <w:rPr>
          <w:rFonts w:cs="Calibri"/>
          <w:color w:val="1B1C1D"/>
        </w:rPr>
        <w:t>person for this great opportunity.</w:t>
      </w:r>
    </w:p>
    <w:p w14:paraId="01852AC2" w14:textId="77777777" w:rsidR="00472EEF" w:rsidRDefault="006159EE" w:rsidP="00EC2EC8">
      <w:pPr>
        <w:pStyle w:val="Content"/>
        <w:jc w:val="both"/>
        <w:rPr>
          <w:rFonts w:cs="Calibri"/>
          <w:color w:val="1B1C1D"/>
        </w:rPr>
      </w:pPr>
      <w:r w:rsidRPr="00892D72">
        <w:rPr>
          <w:rFonts w:cs="Calibri"/>
          <w:color w:val="1B1C1D"/>
        </w:rPr>
        <w:t>A remuneration package reflecting your skills and experience will be offered.</w:t>
      </w:r>
      <w:r w:rsidR="00EC2EC8">
        <w:rPr>
          <w:rFonts w:cs="Calibri"/>
          <w:color w:val="1B1C1D"/>
        </w:rPr>
        <w:t xml:space="preserve"> </w:t>
      </w:r>
    </w:p>
    <w:p w14:paraId="444C8D20" w14:textId="0EA498E7" w:rsidR="006159EE" w:rsidRPr="00892D72" w:rsidRDefault="00EC2EC8" w:rsidP="00EC2EC8">
      <w:pPr>
        <w:pStyle w:val="Content"/>
        <w:jc w:val="both"/>
        <w:rPr>
          <w:rFonts w:cs="Calibri"/>
          <w:color w:val="1B1C1D"/>
        </w:rPr>
      </w:pPr>
      <w:r>
        <w:rPr>
          <w:rFonts w:cs="Calibri"/>
          <w:color w:val="1B1C1D"/>
        </w:rPr>
        <w:t>In addition to salary</w:t>
      </w:r>
      <w:r w:rsidR="002E69D7">
        <w:rPr>
          <w:rFonts w:cs="Calibri"/>
          <w:color w:val="1B1C1D"/>
        </w:rPr>
        <w:t xml:space="preserve">, </w:t>
      </w:r>
      <w:r>
        <w:rPr>
          <w:rFonts w:cs="Calibri"/>
          <w:color w:val="1B1C1D"/>
        </w:rPr>
        <w:t>travel allowance</w:t>
      </w:r>
      <w:r w:rsidR="002E69D7">
        <w:rPr>
          <w:rFonts w:cs="Calibri"/>
          <w:color w:val="1B1C1D"/>
        </w:rPr>
        <w:t xml:space="preserve"> and medical insurance</w:t>
      </w:r>
      <w:r>
        <w:rPr>
          <w:rFonts w:cs="Calibri"/>
          <w:color w:val="1B1C1D"/>
        </w:rPr>
        <w:t xml:space="preserve">, </w:t>
      </w:r>
      <w:r w:rsidR="00771570">
        <w:rPr>
          <w:rFonts w:cs="Calibri"/>
          <w:color w:val="1B1C1D"/>
        </w:rPr>
        <w:t>Q</w:t>
      </w:r>
      <w:r w:rsidR="004757F5">
        <w:rPr>
          <w:rFonts w:cs="Calibri"/>
          <w:color w:val="1B1C1D"/>
        </w:rPr>
        <w:t>A</w:t>
      </w:r>
      <w:r>
        <w:rPr>
          <w:rFonts w:cs="Calibri"/>
          <w:color w:val="1B1C1D"/>
        </w:rPr>
        <w:t xml:space="preserve">s are part of the company pension scheme. </w:t>
      </w:r>
      <w:r w:rsidR="00472EEF">
        <w:rPr>
          <w:rFonts w:cs="Calibri"/>
          <w:color w:val="1B1C1D"/>
        </w:rPr>
        <w:t>(</w:t>
      </w:r>
      <w:r>
        <w:rPr>
          <w:rFonts w:cs="Calibri"/>
          <w:color w:val="1B1C1D"/>
        </w:rPr>
        <w:t xml:space="preserve">Please note </w:t>
      </w:r>
      <w:r w:rsidR="009831F4">
        <w:rPr>
          <w:rFonts w:cs="Calibri"/>
          <w:color w:val="1B1C1D"/>
        </w:rPr>
        <w:t xml:space="preserve">that </w:t>
      </w:r>
      <w:r w:rsidR="009A73CC">
        <w:rPr>
          <w:rFonts w:cs="Calibri"/>
          <w:color w:val="1B1C1D"/>
        </w:rPr>
        <w:t xml:space="preserve">it is not possible for </w:t>
      </w:r>
      <w:r w:rsidR="00771570">
        <w:rPr>
          <w:rFonts w:cs="Calibri"/>
          <w:color w:val="1B1C1D"/>
        </w:rPr>
        <w:t>Q</w:t>
      </w:r>
      <w:r w:rsidR="009A73CC">
        <w:rPr>
          <w:rFonts w:cs="Calibri"/>
          <w:color w:val="1B1C1D"/>
        </w:rPr>
        <w:t>A</w:t>
      </w:r>
      <w:r>
        <w:rPr>
          <w:rFonts w:cs="Calibri"/>
          <w:color w:val="1B1C1D"/>
        </w:rPr>
        <w:t>s to be a member of the Teachers Pension Scheme.</w:t>
      </w:r>
      <w:r w:rsidR="00472EEF">
        <w:rPr>
          <w:rFonts w:cs="Calibri"/>
          <w:color w:val="1B1C1D"/>
        </w:rPr>
        <w:t>)</w:t>
      </w:r>
      <w:r>
        <w:rPr>
          <w:rFonts w:cs="Calibri"/>
          <w:color w:val="1B1C1D"/>
        </w:rPr>
        <w:t xml:space="preserve"> </w:t>
      </w:r>
      <w:r w:rsidR="002E69D7">
        <w:rPr>
          <w:rFonts w:cs="Calibri"/>
          <w:color w:val="1B1C1D"/>
        </w:rPr>
        <w:t>This post attracts 25 days annual holiday in additional to statutory holidays in the UK.</w:t>
      </w:r>
    </w:p>
    <w:p w14:paraId="5F1CEE19" w14:textId="32420A99" w:rsidR="003468FC" w:rsidRDefault="003468FC" w:rsidP="00EC2EC8">
      <w:pPr>
        <w:pStyle w:val="Content"/>
        <w:jc w:val="both"/>
      </w:pPr>
      <w:r w:rsidRPr="00374AA3">
        <w:rPr>
          <w:color w:val="000000" w:themeColor="text1"/>
        </w:rPr>
        <w:t xml:space="preserve">If you have any questions please do not hesitate </w:t>
      </w:r>
      <w:r w:rsidRPr="00892D72">
        <w:t>to contact</w:t>
      </w:r>
      <w:r w:rsidR="0075739D">
        <w:t xml:space="preserve"> Claire</w:t>
      </w:r>
      <w:r w:rsidR="00F7181C">
        <w:t xml:space="preserve"> Hinson: </w:t>
      </w:r>
      <w:hyperlink r:id="rId25" w:history="1">
        <w:r w:rsidR="00F7181C" w:rsidRPr="003B77C9">
          <w:rPr>
            <w:rStyle w:val="Hyperlink"/>
          </w:rPr>
          <w:t>claire.hinson@cognita.com</w:t>
        </w:r>
      </w:hyperlink>
    </w:p>
    <w:p w14:paraId="0882E4CF" w14:textId="5F916AC1" w:rsidR="005B1869" w:rsidRPr="00892D72" w:rsidRDefault="005B1869" w:rsidP="00EC2EC8">
      <w:pPr>
        <w:pStyle w:val="Content"/>
        <w:jc w:val="both"/>
      </w:pPr>
      <w:r>
        <w:t>Your letter of application should address the requirement</w:t>
      </w:r>
      <w:r w:rsidR="00472EEF">
        <w:t>s</w:t>
      </w:r>
      <w:r>
        <w:t xml:space="preserve"> for the post as outlined in this document. </w:t>
      </w:r>
    </w:p>
    <w:p w14:paraId="00B6CDAB" w14:textId="3198E678" w:rsidR="006159EE" w:rsidRDefault="00472EEF" w:rsidP="00FA13B9">
      <w:pPr>
        <w:pStyle w:val="Content"/>
        <w:rPr>
          <w:rFonts w:cs="ArialMT"/>
          <w:color w:val="1B1C1D"/>
        </w:rPr>
      </w:pPr>
      <w:r w:rsidRPr="00892D72">
        <w:rPr>
          <w:rFonts w:cs="ArialMT"/>
          <w:noProof/>
          <w:color w:val="1B1C1D"/>
          <w:lang w:val="en-US"/>
        </w:rPr>
        <w:drawing>
          <wp:anchor distT="0" distB="0" distL="114300" distR="114300" simplePos="0" relativeHeight="251758080" behindDoc="0" locked="0" layoutInCell="1" allowOverlap="1" wp14:anchorId="14939947" wp14:editId="0D99A977">
            <wp:simplePos x="0" y="0"/>
            <wp:positionH relativeFrom="column">
              <wp:posOffset>-5715</wp:posOffset>
            </wp:positionH>
            <wp:positionV relativeFrom="paragraph">
              <wp:posOffset>39370</wp:posOffset>
            </wp:positionV>
            <wp:extent cx="6114415" cy="5895975"/>
            <wp:effectExtent l="0" t="0" r="0" b="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006159EE" w:rsidRPr="00892D72">
        <w:rPr>
          <w:rFonts w:cs="ArialMT"/>
          <w:color w:val="1B1C1D"/>
        </w:rPr>
        <w:t>The recruitment process is as follows:</w:t>
      </w:r>
    </w:p>
    <w:p w14:paraId="3092B1B0" w14:textId="782E5FC4" w:rsidR="00472EEF" w:rsidRDefault="00374AA3" w:rsidP="00FA13B9">
      <w:pPr>
        <w:pStyle w:val="Content"/>
        <w:rPr>
          <w:rFonts w:cs="ArialMT"/>
          <w:color w:val="000000" w:themeColor="text1"/>
        </w:rPr>
      </w:pPr>
      <w:r w:rsidRPr="00472EEF">
        <w:rPr>
          <w:rFonts w:cs="ArialMT"/>
          <w:b/>
          <w:bCs/>
          <w:color w:val="000000" w:themeColor="text1"/>
        </w:rPr>
        <w:t>Closing date</w:t>
      </w:r>
      <w:r w:rsidRPr="00374AA3">
        <w:rPr>
          <w:rFonts w:cs="ArialMT"/>
          <w:color w:val="000000" w:themeColor="text1"/>
        </w:rPr>
        <w:tab/>
      </w:r>
      <w:r w:rsidRPr="00374AA3">
        <w:rPr>
          <w:rFonts w:cs="ArialMT"/>
          <w:color w:val="000000" w:themeColor="text1"/>
        </w:rPr>
        <w:tab/>
      </w:r>
      <w:r w:rsidRPr="00374AA3">
        <w:rPr>
          <w:rFonts w:cs="ArialMT"/>
          <w:color w:val="000000" w:themeColor="text1"/>
        </w:rPr>
        <w:tab/>
      </w:r>
    </w:p>
    <w:p w14:paraId="1B7F13EF" w14:textId="27E210ED" w:rsidR="00643506" w:rsidRPr="00374AA3" w:rsidRDefault="004757F5" w:rsidP="00FA13B9">
      <w:pPr>
        <w:pStyle w:val="Content"/>
        <w:rPr>
          <w:rFonts w:cs="ArialMT"/>
          <w:color w:val="000000" w:themeColor="text1"/>
        </w:rPr>
      </w:pPr>
      <w:r>
        <w:rPr>
          <w:rFonts w:cs="ArialMT"/>
          <w:color w:val="000000" w:themeColor="text1"/>
        </w:rPr>
        <w:t>09</w:t>
      </w:r>
      <w:r w:rsidR="00374AA3" w:rsidRPr="00374AA3">
        <w:rPr>
          <w:rFonts w:cs="ArialMT"/>
          <w:color w:val="000000" w:themeColor="text1"/>
        </w:rPr>
        <w:t xml:space="preserve"> </w:t>
      </w:r>
      <w:r>
        <w:rPr>
          <w:rFonts w:cs="ArialMT"/>
          <w:color w:val="000000" w:themeColor="text1"/>
        </w:rPr>
        <w:t>April</w:t>
      </w:r>
      <w:r w:rsidR="00374AA3" w:rsidRPr="00374AA3">
        <w:rPr>
          <w:rFonts w:cs="ArialMT"/>
          <w:color w:val="000000" w:themeColor="text1"/>
        </w:rPr>
        <w:t xml:space="preserve"> 202</w:t>
      </w:r>
      <w:r>
        <w:rPr>
          <w:rFonts w:cs="ArialMT"/>
          <w:color w:val="000000" w:themeColor="text1"/>
        </w:rPr>
        <w:t>1</w:t>
      </w:r>
      <w:r w:rsidR="00374AA3" w:rsidRPr="00374AA3">
        <w:rPr>
          <w:rFonts w:cs="ArialMT"/>
          <w:color w:val="000000" w:themeColor="text1"/>
        </w:rPr>
        <w:t xml:space="preserve"> </w:t>
      </w:r>
    </w:p>
    <w:p w14:paraId="7551E61B" w14:textId="2F44DDC3" w:rsidR="00472EEF" w:rsidRPr="00472EEF" w:rsidRDefault="00374AA3" w:rsidP="00FA13B9">
      <w:pPr>
        <w:pStyle w:val="Content"/>
        <w:rPr>
          <w:rFonts w:cs="ArialMT"/>
          <w:b/>
          <w:bCs/>
          <w:color w:val="000000" w:themeColor="text1"/>
        </w:rPr>
      </w:pPr>
      <w:r w:rsidRPr="00472EEF">
        <w:rPr>
          <w:rFonts w:cs="ArialMT"/>
          <w:b/>
          <w:bCs/>
          <w:color w:val="000000" w:themeColor="text1"/>
        </w:rPr>
        <w:t>Selection process</w:t>
      </w:r>
    </w:p>
    <w:p w14:paraId="538CF297" w14:textId="085046B8" w:rsidR="00472EEF" w:rsidRDefault="00472EEF" w:rsidP="00FA13B9">
      <w:pPr>
        <w:pStyle w:val="Content"/>
        <w:rPr>
          <w:rFonts w:cs="ArialMT"/>
          <w:color w:val="000000" w:themeColor="text1"/>
        </w:rPr>
      </w:pPr>
      <w:r>
        <w:rPr>
          <w:rFonts w:cs="ArialMT"/>
          <w:color w:val="000000" w:themeColor="text1"/>
        </w:rPr>
        <w:t xml:space="preserve">Shortlisted candidates will be invited to attend an interview with members of the Cognita Education Team in </w:t>
      </w:r>
      <w:r w:rsidR="004757F5">
        <w:rPr>
          <w:rFonts w:cs="ArialMT"/>
          <w:color w:val="000000" w:themeColor="text1"/>
        </w:rPr>
        <w:t>April</w:t>
      </w:r>
      <w:r>
        <w:rPr>
          <w:rFonts w:cs="ArialMT"/>
          <w:color w:val="000000" w:themeColor="text1"/>
        </w:rPr>
        <w:t xml:space="preserve"> 202</w:t>
      </w:r>
      <w:r w:rsidR="004757F5">
        <w:rPr>
          <w:rFonts w:cs="ArialMT"/>
          <w:color w:val="000000" w:themeColor="text1"/>
        </w:rPr>
        <w:t>1</w:t>
      </w:r>
      <w:r>
        <w:rPr>
          <w:rFonts w:cs="ArialMT"/>
          <w:color w:val="000000" w:themeColor="text1"/>
        </w:rPr>
        <w:t xml:space="preserve">. </w:t>
      </w:r>
    </w:p>
    <w:p w14:paraId="76E56215" w14:textId="3CEB08B3" w:rsidR="00374AA3" w:rsidRPr="00374AA3" w:rsidRDefault="00374AA3" w:rsidP="00FA13B9">
      <w:pPr>
        <w:pStyle w:val="Content"/>
        <w:rPr>
          <w:rFonts w:cs="ArialMT"/>
          <w:color w:val="000000" w:themeColor="text1"/>
        </w:rPr>
      </w:pPr>
    </w:p>
    <w:p w14:paraId="12F9B8E8" w14:textId="584030B1" w:rsidR="005D5162" w:rsidRPr="00892D72" w:rsidRDefault="005D5162" w:rsidP="00FA13B9">
      <w:pPr>
        <w:pStyle w:val="Content"/>
        <w:rPr>
          <w:rFonts w:cs="ArialMT"/>
          <w:color w:val="1B1C1D"/>
        </w:rPr>
      </w:pPr>
    </w:p>
    <w:p w14:paraId="7440C60B" w14:textId="77777777" w:rsidR="003468FC" w:rsidRPr="00892D72" w:rsidRDefault="003468FC" w:rsidP="00FA13B9">
      <w:pPr>
        <w:pStyle w:val="Content"/>
      </w:pPr>
    </w:p>
    <w:p w14:paraId="3D686645" w14:textId="2B553D96" w:rsidR="007B6348" w:rsidRPr="00892D72" w:rsidRDefault="007B6348" w:rsidP="007B6348">
      <w:pPr>
        <w:pStyle w:val="Content"/>
      </w:pPr>
    </w:p>
    <w:p w14:paraId="00286210" w14:textId="77777777" w:rsidR="007B6348" w:rsidRPr="00892D72" w:rsidRDefault="007B6348" w:rsidP="007B6348">
      <w:pPr>
        <w:pStyle w:val="Content"/>
        <w:sectPr w:rsidR="007B6348" w:rsidRPr="00892D72" w:rsidSect="0033290F">
          <w:pgSz w:w="11907" w:h="16838" w:code="9"/>
          <w:pgMar w:top="1985" w:right="1134" w:bottom="862" w:left="1134" w:header="709" w:footer="431" w:gutter="0"/>
          <w:cols w:space="720"/>
          <w:docGrid w:linePitch="360"/>
        </w:sectPr>
      </w:pPr>
    </w:p>
    <w:p w14:paraId="7C5EA390" w14:textId="0254845D" w:rsidR="004F5ACD" w:rsidRPr="00892D72" w:rsidRDefault="00C95A17" w:rsidP="004F5ACD">
      <w:r w:rsidRPr="00892D72">
        <w:rPr>
          <w:noProof/>
          <w:lang w:val="en-US"/>
        </w:rPr>
        <w:lastRenderedPageBreak/>
        <w:drawing>
          <wp:anchor distT="0" distB="0" distL="114300" distR="114300" simplePos="0" relativeHeight="251755008" behindDoc="0" locked="0" layoutInCell="1" allowOverlap="1" wp14:anchorId="2B051523" wp14:editId="04FEB1E1">
            <wp:simplePos x="0" y="0"/>
            <wp:positionH relativeFrom="page">
              <wp:posOffset>-745440</wp:posOffset>
            </wp:positionH>
            <wp:positionV relativeFrom="page">
              <wp:posOffset>66040</wp:posOffset>
            </wp:positionV>
            <wp:extent cx="9324000" cy="575521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31">
                      <a:extLst>
                        <a:ext uri="{28A0092B-C50C-407E-A947-70E740481C1C}">
                          <a14:useLocalDpi xmlns:a14="http://schemas.microsoft.com/office/drawing/2010/main" val="0"/>
                        </a:ext>
                      </a:extLst>
                    </a:blip>
                    <a:stretch>
                      <a:fillRect/>
                    </a:stretch>
                  </pic:blipFill>
                  <pic:spPr>
                    <a:xfrm>
                      <a:off x="0" y="0"/>
                      <a:ext cx="9324000" cy="5755218"/>
                    </a:xfrm>
                    <a:prstGeom prst="rect">
                      <a:avLst/>
                    </a:prstGeom>
                    <a:ln>
                      <a:noFill/>
                    </a:ln>
                  </pic:spPr>
                </pic:pic>
              </a:graphicData>
            </a:graphic>
            <wp14:sizeRelH relativeFrom="margin">
              <wp14:pctWidth>0</wp14:pctWidth>
            </wp14:sizeRelH>
            <wp14:sizeRelV relativeFrom="margin">
              <wp14:pctHeight>0</wp14:pctHeight>
            </wp14:sizeRelV>
          </wp:anchor>
        </w:drawing>
      </w:r>
      <w:r w:rsidRPr="00892D72">
        <w:rPr>
          <w:noProof/>
          <w:lang w:val="en-US"/>
        </w:rPr>
        <w:drawing>
          <wp:anchor distT="0" distB="0" distL="114300" distR="114300" simplePos="0" relativeHeight="251668992" behindDoc="0" locked="0" layoutInCell="1" allowOverlap="1" wp14:anchorId="17260EDB" wp14:editId="696D8508">
            <wp:simplePos x="0" y="0"/>
            <wp:positionH relativeFrom="page">
              <wp:posOffset>-898175</wp:posOffset>
            </wp:positionH>
            <wp:positionV relativeFrom="page">
              <wp:posOffset>-86360</wp:posOffset>
            </wp:positionV>
            <wp:extent cx="9324000" cy="5755218"/>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31">
                      <a:extLst>
                        <a:ext uri="{28A0092B-C50C-407E-A947-70E740481C1C}">
                          <a14:useLocalDpi xmlns:a14="http://schemas.microsoft.com/office/drawing/2010/main" val="0"/>
                        </a:ext>
                      </a:extLst>
                    </a:blip>
                    <a:stretch>
                      <a:fillRect/>
                    </a:stretch>
                  </pic:blipFill>
                  <pic:spPr>
                    <a:xfrm>
                      <a:off x="0" y="0"/>
                      <a:ext cx="9324000" cy="5755218"/>
                    </a:xfrm>
                    <a:prstGeom prst="rect">
                      <a:avLst/>
                    </a:prstGeom>
                    <a:ln>
                      <a:noFill/>
                    </a:ln>
                  </pic:spPr>
                </pic:pic>
              </a:graphicData>
            </a:graphic>
            <wp14:sizeRelH relativeFrom="margin">
              <wp14:pctWidth>0</wp14:pctWidth>
            </wp14:sizeRelH>
            <wp14:sizeRelV relativeFrom="margin">
              <wp14:pctHeight>0</wp14:pctHeight>
            </wp14:sizeRelV>
          </wp:anchor>
        </w:drawing>
      </w:r>
    </w:p>
    <w:p w14:paraId="55B5D3DE" w14:textId="5BC8D2C5" w:rsidR="004F5ACD" w:rsidRPr="00892D72" w:rsidRDefault="00C95A17" w:rsidP="00FC16CD">
      <w:pPr>
        <w:tabs>
          <w:tab w:val="left" w:pos="630"/>
        </w:tabs>
        <w:jc w:val="right"/>
      </w:pPr>
      <w:r w:rsidRPr="00892D72">
        <w:rPr>
          <w:noProof/>
          <w:lang w:val="en-US"/>
        </w:rPr>
        <mc:AlternateContent>
          <mc:Choice Requires="wps">
            <w:drawing>
              <wp:anchor distT="0" distB="0" distL="114300" distR="114300" simplePos="0" relativeHeight="251670016" behindDoc="0" locked="0" layoutInCell="1" allowOverlap="1" wp14:anchorId="02020D82" wp14:editId="4D26E234">
                <wp:simplePos x="0" y="0"/>
                <wp:positionH relativeFrom="page">
                  <wp:posOffset>7951</wp:posOffset>
                </wp:positionH>
                <wp:positionV relativeFrom="paragraph">
                  <wp:posOffset>5059790</wp:posOffset>
                </wp:positionV>
                <wp:extent cx="7552690" cy="4850020"/>
                <wp:effectExtent l="0" t="0" r="0" b="8255"/>
                <wp:wrapNone/>
                <wp:docPr id="2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4850020"/>
                        </a:xfrm>
                        <a:prstGeom prst="rect">
                          <a:avLst/>
                        </a:prstGeom>
                        <a:solidFill>
                          <a:schemeClr val="accent1"/>
                        </a:solidFill>
                        <a:ln>
                          <a:noFill/>
                        </a:ln>
                        <a:effectLst/>
                      </wps:spPr>
                      <wps:txbx>
                        <w:txbxContent>
                          <w:p w14:paraId="58E8190C" w14:textId="77777777" w:rsidR="004522D2" w:rsidRDefault="004522D2" w:rsidP="004522D2">
                            <w:pPr>
                              <w:pStyle w:val="Address1"/>
                              <w:spacing w:before="100" w:after="100"/>
                              <w:ind w:left="1418"/>
                              <w:jc w:val="left"/>
                              <w:rPr>
                                <w:rFonts w:ascii="FS Lucas" w:hAnsi="FS Lucas"/>
                                <w:sz w:val="40"/>
                              </w:rPr>
                            </w:pPr>
                          </w:p>
                          <w:p w14:paraId="3FC7B5A6" w14:textId="77777777" w:rsidR="004522D2" w:rsidRDefault="004522D2" w:rsidP="004522D2">
                            <w:pPr>
                              <w:pStyle w:val="Address1"/>
                              <w:spacing w:before="100" w:after="100"/>
                              <w:ind w:left="1418"/>
                              <w:jc w:val="left"/>
                              <w:rPr>
                                <w:rFonts w:ascii="FS Lucas" w:hAnsi="FS Lucas"/>
                                <w:sz w:val="40"/>
                              </w:rPr>
                            </w:pPr>
                          </w:p>
                          <w:p w14:paraId="763E4FF2" w14:textId="77777777" w:rsidR="004522D2" w:rsidRDefault="004522D2" w:rsidP="004522D2">
                            <w:pPr>
                              <w:pStyle w:val="Address1"/>
                              <w:spacing w:before="100" w:after="100"/>
                              <w:ind w:left="1418"/>
                              <w:jc w:val="left"/>
                              <w:rPr>
                                <w:rFonts w:ascii="FS Lucas" w:hAnsi="FS Lucas"/>
                                <w:sz w:val="40"/>
                              </w:rPr>
                            </w:pPr>
                          </w:p>
                          <w:p w14:paraId="16B85149" w14:textId="669BF3C5" w:rsidR="004A358E" w:rsidRPr="00C95A17" w:rsidRDefault="001369F3" w:rsidP="004522D2">
                            <w:pPr>
                              <w:pStyle w:val="Address1"/>
                              <w:spacing w:before="100" w:after="100"/>
                              <w:ind w:left="1418"/>
                              <w:jc w:val="left"/>
                              <w:rPr>
                                <w:rFonts w:ascii="FS Lucas" w:hAnsi="FS Lucas"/>
                                <w:sz w:val="36"/>
                              </w:rPr>
                            </w:pPr>
                            <w:r w:rsidRPr="00C95A17">
                              <w:rPr>
                                <w:rFonts w:ascii="FS Lucas" w:hAnsi="FS Lucas"/>
                                <w:sz w:val="36"/>
                              </w:rPr>
                              <w:t>Cognita Ltd</w:t>
                            </w:r>
                          </w:p>
                          <w:p w14:paraId="2DFB7C5D" w14:textId="77777777" w:rsidR="001369F3" w:rsidRPr="00C95A17" w:rsidRDefault="001369F3" w:rsidP="001369F3">
                            <w:pPr>
                              <w:pStyle w:val="Address2"/>
                              <w:ind w:left="1418"/>
                              <w:rPr>
                                <w:rFonts w:ascii="FS Lucas" w:hAnsi="FS Lucas"/>
                                <w:sz w:val="32"/>
                              </w:rPr>
                            </w:pPr>
                          </w:p>
                          <w:p w14:paraId="6F2AE029" w14:textId="74DC619B" w:rsidR="004522D2" w:rsidRPr="00C95A17" w:rsidRDefault="004522D2" w:rsidP="004522D2">
                            <w:pPr>
                              <w:pStyle w:val="Address2"/>
                              <w:ind w:left="1418"/>
                              <w:rPr>
                                <w:rFonts w:ascii="FS Lucas" w:hAnsi="FS Lucas"/>
                                <w:sz w:val="32"/>
                              </w:rPr>
                            </w:pPr>
                            <w:r w:rsidRPr="00C95A17">
                              <w:rPr>
                                <w:rFonts w:ascii="FS Lucas" w:hAnsi="FS Lucas"/>
                                <w:sz w:val="32"/>
                              </w:rPr>
                              <w:t>www.</w:t>
                            </w:r>
                            <w:r w:rsidR="001369F3" w:rsidRPr="00C95A17">
                              <w:rPr>
                                <w:rFonts w:ascii="FS Lucas" w:hAnsi="FS Lucas"/>
                                <w:sz w:val="32"/>
                              </w:rPr>
                              <w:t>cognita</w:t>
                            </w:r>
                            <w:r w:rsidRPr="00C95A17">
                              <w:rPr>
                                <w:rFonts w:ascii="FS Lucas" w:hAnsi="FS Lucas"/>
                                <w:sz w:val="32"/>
                              </w:rPr>
                              <w:t>.com</w:t>
                            </w:r>
                          </w:p>
                          <w:p w14:paraId="473A2FFB" w14:textId="1FB9947E" w:rsidR="001369F3" w:rsidRPr="00C95A17" w:rsidRDefault="001369F3" w:rsidP="004522D2">
                            <w:pPr>
                              <w:pStyle w:val="Address2"/>
                              <w:ind w:left="1418"/>
                              <w:rPr>
                                <w:rFonts w:ascii="FS Lucas" w:hAnsi="FS Lucas"/>
                                <w:sz w:val="32"/>
                              </w:rPr>
                            </w:pP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20D82" id="Text Box 55" o:spid="_x0000_s1030" type="#_x0000_t202" style="position:absolute;left:0;text-align:left;margin-left:.65pt;margin-top:398.4pt;width:594.7pt;height:38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RDwIAAAMEAAAOAAAAZHJzL2Uyb0RvYy54bWysU8Fu2zAMvQ/YPwi6L3aypGuNOEWXosOA&#10;rhvQ7gMYWY6F2aJGKbGzrx8lJ1nQ3YZdBImiHvken5a3Q9eKvSZv0JZyOsml0FZhZey2lN9fHt5d&#10;S+ED2ApatLqUB+3l7ertm2XvCj3DBttKk2AQ64velbIJwRVZ5lWjO/ATdNryZY3UQeAjbbOKoGf0&#10;rs1meX6V9UiVI1Tae47ej5dylfDrWqvwta69DqItJfcW0kpp3cQ1Wy2h2BK4xqhjG/APXXRgLBc9&#10;Q91DALEj8xdUZxShxzpMFHYZ1rVROnFgNtP8FZvnBpxOXFgc784y+f8Hq57230iYqpSz9zMpLHQ8&#10;pBc9BPERB7FYRIF65wvOe3acGQaO86ATWe8eUf3wwuK6AbvVd0TYNxoqbnAaX2YXT0ccH0E2/Res&#10;uA7sAiagoaYuqsd6CEbnQR3Ow4m9KA5+WCxmVzd8pfhufr3I81kaXwbF6bkjHz5p7ETclJJ4+gke&#10;9o8+xHagOKXEah5bUz2Ytk2H6Di9bknsgb0CSmkbRhKvMlsb8y3GlyPoGNHJbsdKkXjkOrIOw2ZI&#10;Is9Pem6wOrAShKMj+QfxpkH6JUXPbiyl/7kD0lK0ny2rGa2bNjfT+ZwPdIpuLqNgFUOUMkgxbtdh&#10;tPrOkdk2XGGcm8U7Vr42SZPY6djNcV7stCTV8VdEK1+eU9afv7v6DQAA//8DAFBLAwQUAAYACAAA&#10;ACEAyyaDTt8AAAALAQAADwAAAGRycy9kb3ducmV2LnhtbEyPwU7DMBBE70j8g7VI3KidQNM2jVMh&#10;EAeOLVXFcRtvk0Bsh9htA1/P9gS3Hc1o9k2xGm0nTjSE1jsNyUSBIFd507paw/bt5W4OIkR0Bjvv&#10;SMM3BViV11cF5saf3ZpOm1gLLnEhRw1NjH0uZagashgmvifH3sEPFiPLoZZmwDOX206mSmXSYuv4&#10;Q4M9PTVUfW6OVsPXbvujPkZ8tg+79DU5rOl9mpLWtzfj4xJEpDH+heGCz+hQMtPeH50JomN9z0EN&#10;s0XGCy5+slAzEHu+ppnKQJaF/L+h/AUAAP//AwBQSwECLQAUAAYACAAAACEAtoM4kv4AAADhAQAA&#10;EwAAAAAAAAAAAAAAAAAAAAAAW0NvbnRlbnRfVHlwZXNdLnhtbFBLAQItABQABgAIAAAAIQA4/SH/&#10;1gAAAJQBAAALAAAAAAAAAAAAAAAAAC8BAABfcmVscy8ucmVsc1BLAQItABQABgAIAAAAIQDZ8tDR&#10;DwIAAAMEAAAOAAAAAAAAAAAAAAAAAC4CAABkcnMvZTJvRG9jLnhtbFBLAQItABQABgAIAAAAIQDL&#10;JoNO3wAAAAsBAAAPAAAAAAAAAAAAAAAAAGkEAABkcnMvZG93bnJldi54bWxQSwUGAAAAAAQABADz&#10;AAAAdQUAAAAA&#10;" fillcolor="#006eb6 [3204]" stroked="f">
                <v:textbox inset="0,7.2pt,0,7.2pt">
                  <w:txbxContent>
                    <w:p w14:paraId="58E8190C" w14:textId="77777777" w:rsidR="004522D2" w:rsidRDefault="004522D2" w:rsidP="004522D2">
                      <w:pPr>
                        <w:pStyle w:val="Address1"/>
                        <w:spacing w:before="100" w:after="100"/>
                        <w:ind w:left="1418"/>
                        <w:jc w:val="left"/>
                        <w:rPr>
                          <w:rFonts w:ascii="FS Lucas" w:hAnsi="FS Lucas"/>
                          <w:sz w:val="40"/>
                        </w:rPr>
                      </w:pPr>
                    </w:p>
                    <w:p w14:paraId="3FC7B5A6" w14:textId="77777777" w:rsidR="004522D2" w:rsidRDefault="004522D2" w:rsidP="004522D2">
                      <w:pPr>
                        <w:pStyle w:val="Address1"/>
                        <w:spacing w:before="100" w:after="100"/>
                        <w:ind w:left="1418"/>
                        <w:jc w:val="left"/>
                        <w:rPr>
                          <w:rFonts w:ascii="FS Lucas" w:hAnsi="FS Lucas"/>
                          <w:sz w:val="40"/>
                        </w:rPr>
                      </w:pPr>
                    </w:p>
                    <w:p w14:paraId="763E4FF2" w14:textId="77777777" w:rsidR="004522D2" w:rsidRDefault="004522D2" w:rsidP="004522D2">
                      <w:pPr>
                        <w:pStyle w:val="Address1"/>
                        <w:spacing w:before="100" w:after="100"/>
                        <w:ind w:left="1418"/>
                        <w:jc w:val="left"/>
                        <w:rPr>
                          <w:rFonts w:ascii="FS Lucas" w:hAnsi="FS Lucas"/>
                          <w:sz w:val="40"/>
                        </w:rPr>
                      </w:pPr>
                    </w:p>
                    <w:p w14:paraId="16B85149" w14:textId="669BF3C5" w:rsidR="004A358E" w:rsidRPr="00C95A17" w:rsidRDefault="001369F3" w:rsidP="004522D2">
                      <w:pPr>
                        <w:pStyle w:val="Address1"/>
                        <w:spacing w:before="100" w:after="100"/>
                        <w:ind w:left="1418"/>
                        <w:jc w:val="left"/>
                        <w:rPr>
                          <w:rFonts w:ascii="FS Lucas" w:hAnsi="FS Lucas"/>
                          <w:sz w:val="36"/>
                        </w:rPr>
                      </w:pPr>
                      <w:r w:rsidRPr="00C95A17">
                        <w:rPr>
                          <w:rFonts w:ascii="FS Lucas" w:hAnsi="FS Lucas"/>
                          <w:sz w:val="36"/>
                        </w:rPr>
                        <w:t>Cognita Ltd</w:t>
                      </w:r>
                    </w:p>
                    <w:p w14:paraId="2DFB7C5D" w14:textId="77777777" w:rsidR="001369F3" w:rsidRPr="00C95A17" w:rsidRDefault="001369F3" w:rsidP="001369F3">
                      <w:pPr>
                        <w:pStyle w:val="Address2"/>
                        <w:ind w:left="1418"/>
                        <w:rPr>
                          <w:rFonts w:ascii="FS Lucas" w:hAnsi="FS Lucas"/>
                          <w:sz w:val="32"/>
                        </w:rPr>
                      </w:pPr>
                    </w:p>
                    <w:p w14:paraId="6F2AE029" w14:textId="74DC619B" w:rsidR="004522D2" w:rsidRPr="00C95A17" w:rsidRDefault="004522D2" w:rsidP="004522D2">
                      <w:pPr>
                        <w:pStyle w:val="Address2"/>
                        <w:ind w:left="1418"/>
                        <w:rPr>
                          <w:rFonts w:ascii="FS Lucas" w:hAnsi="FS Lucas"/>
                          <w:sz w:val="32"/>
                        </w:rPr>
                      </w:pPr>
                      <w:r w:rsidRPr="00C95A17">
                        <w:rPr>
                          <w:rFonts w:ascii="FS Lucas" w:hAnsi="FS Lucas"/>
                          <w:sz w:val="32"/>
                        </w:rPr>
                        <w:t>www.</w:t>
                      </w:r>
                      <w:r w:rsidR="001369F3" w:rsidRPr="00C95A17">
                        <w:rPr>
                          <w:rFonts w:ascii="FS Lucas" w:hAnsi="FS Lucas"/>
                          <w:sz w:val="32"/>
                        </w:rPr>
                        <w:t>cognita</w:t>
                      </w:r>
                      <w:r w:rsidRPr="00C95A17">
                        <w:rPr>
                          <w:rFonts w:ascii="FS Lucas" w:hAnsi="FS Lucas"/>
                          <w:sz w:val="32"/>
                        </w:rPr>
                        <w:t>.com</w:t>
                      </w:r>
                    </w:p>
                    <w:p w14:paraId="473A2FFB" w14:textId="1FB9947E" w:rsidR="001369F3" w:rsidRPr="00C95A17" w:rsidRDefault="001369F3" w:rsidP="004522D2">
                      <w:pPr>
                        <w:pStyle w:val="Address2"/>
                        <w:ind w:left="1418"/>
                        <w:rPr>
                          <w:rFonts w:ascii="FS Lucas" w:hAnsi="FS Lucas"/>
                          <w:sz w:val="32"/>
                        </w:rPr>
                      </w:pPr>
                    </w:p>
                  </w:txbxContent>
                </v:textbox>
                <w10:wrap anchorx="page"/>
              </v:shape>
            </w:pict>
          </mc:Fallback>
        </mc:AlternateContent>
      </w:r>
      <w:r w:rsidR="004522D2" w:rsidRPr="00892D72">
        <w:rPr>
          <w:noProof/>
          <w:lang w:val="en-US"/>
        </w:rPr>
        <w:drawing>
          <wp:anchor distT="0" distB="0" distL="114300" distR="114300" simplePos="0" relativeHeight="251744768" behindDoc="0" locked="0" layoutInCell="1" allowOverlap="1" wp14:anchorId="28883724" wp14:editId="50F39C93">
            <wp:simplePos x="0" y="0"/>
            <wp:positionH relativeFrom="margin">
              <wp:posOffset>-10795</wp:posOffset>
            </wp:positionH>
            <wp:positionV relativeFrom="margin">
              <wp:posOffset>5692775</wp:posOffset>
            </wp:positionV>
            <wp:extent cx="1805940" cy="371475"/>
            <wp:effectExtent l="0" t="0" r="381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gnita Logo &amp; Strap_Secondary_Dark Grey_RG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940" cy="371475"/>
                    </a:xfrm>
                    <a:prstGeom prst="rect">
                      <a:avLst/>
                    </a:prstGeom>
                  </pic:spPr>
                </pic:pic>
              </a:graphicData>
            </a:graphic>
            <wp14:sizeRelH relativeFrom="margin">
              <wp14:pctWidth>0</wp14:pctWidth>
            </wp14:sizeRelH>
            <wp14:sizeRelV relativeFrom="margin">
              <wp14:pctHeight>0</wp14:pctHeight>
            </wp14:sizeRelV>
          </wp:anchor>
        </w:drawing>
      </w:r>
    </w:p>
    <w:sectPr w:rsidR="004F5ACD" w:rsidRPr="00892D72" w:rsidSect="00C5404C">
      <w:type w:val="nextColumn"/>
      <w:pgSz w:w="11907" w:h="16838" w:code="9"/>
      <w:pgMar w:top="907" w:right="1080" w:bottom="907"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B6F29" w14:textId="77777777" w:rsidR="00992E6B" w:rsidRDefault="00992E6B">
      <w:r>
        <w:separator/>
      </w:r>
    </w:p>
  </w:endnote>
  <w:endnote w:type="continuationSeparator" w:id="0">
    <w:p w14:paraId="4269D7D4" w14:textId="77777777" w:rsidR="00992E6B" w:rsidRDefault="0099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Lucas">
    <w:altName w:val="Trebuchet MS"/>
    <w:panose1 w:val="00000000000000000000"/>
    <w:charset w:val="00"/>
    <w:family w:val="swiss"/>
    <w:notTrueType/>
    <w:pitch w:val="variable"/>
    <w:sig w:usb0="A000006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FS Lucas Black">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S Lucas SemiBold">
    <w:altName w:val="Trebuchet MS"/>
    <w:panose1 w:val="00000000000000000000"/>
    <w:charset w:val="00"/>
    <w:family w:val="swiss"/>
    <w:notTrueType/>
    <w:pitch w:val="variable"/>
    <w:sig w:usb0="A000006F" w:usb1="4000207A"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Std-MdI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AC4CB" w14:textId="77777777" w:rsidR="00763C13" w:rsidRPr="006052F4" w:rsidRDefault="00F604C3"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sidR="00AD0BD0">
      <w:rPr>
        <w:rStyle w:val="PageNumber"/>
        <w:noProof/>
      </w:rPr>
      <w:t>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15B7" w14:textId="7AB49921" w:rsidR="00763C13" w:rsidRPr="006052F4" w:rsidRDefault="00F604C3"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0752EC">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9CF68" w14:textId="77777777" w:rsidR="002D34D2" w:rsidRDefault="002D34D2" w:rsidP="002D34D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4C23E" w14:textId="77777777" w:rsidR="00992E6B" w:rsidRDefault="00992E6B">
      <w:r>
        <w:separator/>
      </w:r>
    </w:p>
  </w:footnote>
  <w:footnote w:type="continuationSeparator" w:id="0">
    <w:p w14:paraId="4A139486" w14:textId="77777777" w:rsidR="00992E6B" w:rsidRDefault="00992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ABE1B" w14:textId="281BFF00" w:rsidR="0046531A" w:rsidRDefault="009B0530" w:rsidP="0046531A">
    <w:pPr>
      <w:pStyle w:val="Header"/>
      <w:tabs>
        <w:tab w:val="clear" w:pos="8640"/>
        <w:tab w:val="right" w:pos="10467"/>
      </w:tabs>
    </w:pPr>
    <w:r>
      <w:rPr>
        <w:noProof/>
        <w:lang w:val="en-US"/>
      </w:rPr>
      <w:drawing>
        <wp:anchor distT="0" distB="0" distL="114300" distR="114300" simplePos="0" relativeHeight="251658240" behindDoc="0" locked="0" layoutInCell="1" allowOverlap="1" wp14:anchorId="53B42971" wp14:editId="773C02EF">
          <wp:simplePos x="0" y="0"/>
          <wp:positionH relativeFrom="margin">
            <wp:posOffset>0</wp:posOffset>
          </wp:positionH>
          <wp:positionV relativeFrom="margin">
            <wp:posOffset>-791845</wp:posOffset>
          </wp:positionV>
          <wp:extent cx="1746000" cy="42840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gnita Logo &amp; Strap_Secondary_Dark Grey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42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141F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9F199F"/>
    <w:multiLevelType w:val="hybridMultilevel"/>
    <w:tmpl w:val="25882AB2"/>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562DC2"/>
    <w:multiLevelType w:val="hybridMultilevel"/>
    <w:tmpl w:val="7F1819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A0234"/>
    <w:multiLevelType w:val="hybridMultilevel"/>
    <w:tmpl w:val="432C58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EF2DD0"/>
    <w:multiLevelType w:val="hybridMultilevel"/>
    <w:tmpl w:val="A2841560"/>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505C7C"/>
    <w:multiLevelType w:val="hybridMultilevel"/>
    <w:tmpl w:val="7DA0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9D4425"/>
    <w:multiLevelType w:val="hybridMultilevel"/>
    <w:tmpl w:val="F7A2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16FC8"/>
    <w:multiLevelType w:val="hybridMultilevel"/>
    <w:tmpl w:val="1910D0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041D73"/>
    <w:multiLevelType w:val="hybridMultilevel"/>
    <w:tmpl w:val="F7A29FC4"/>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130FD7"/>
    <w:multiLevelType w:val="hybridMultilevel"/>
    <w:tmpl w:val="BCFCAD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549E4"/>
    <w:multiLevelType w:val="hybridMultilevel"/>
    <w:tmpl w:val="8D9C3B0C"/>
    <w:lvl w:ilvl="0" w:tplc="BA32ACAC">
      <w:start w:val="1"/>
      <w:numFmt w:val="bullet"/>
      <w:lvlText w:val=""/>
      <w:lvlJc w:val="left"/>
      <w:pPr>
        <w:ind w:left="720" w:hanging="360"/>
      </w:pPr>
      <w:rPr>
        <w:rFonts w:ascii="Symbol" w:hAnsi="Symbol" w:hint="default"/>
        <w:color w:val="37393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648B3"/>
    <w:multiLevelType w:val="hybridMultilevel"/>
    <w:tmpl w:val="9B824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02579A"/>
    <w:multiLevelType w:val="hybridMultilevel"/>
    <w:tmpl w:val="DD4EA798"/>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3"/>
  </w:num>
  <w:num w:numId="4">
    <w:abstractNumId w:val="11"/>
  </w:num>
  <w:num w:numId="5">
    <w:abstractNumId w:val="6"/>
  </w:num>
  <w:num w:numId="6">
    <w:abstractNumId w:val="13"/>
  </w:num>
  <w:num w:numId="7">
    <w:abstractNumId w:val="1"/>
  </w:num>
  <w:num w:numId="8">
    <w:abstractNumId w:val="4"/>
  </w:num>
  <w:num w:numId="9">
    <w:abstractNumId w:val="8"/>
  </w:num>
  <w:num w:numId="10">
    <w:abstractNumId w:val="0"/>
  </w:num>
  <w:num w:numId="11">
    <w:abstractNumId w:val="5"/>
  </w:num>
  <w:num w:numId="12">
    <w:abstractNumId w:val="9"/>
  </w:num>
  <w:num w:numId="13">
    <w:abstractNumId w:val="0"/>
  </w:num>
  <w:num w:numId="14">
    <w:abstractNumId w:val="10"/>
  </w:num>
  <w:num w:numId="15">
    <w:abstractNumId w:val="7"/>
  </w:num>
  <w:num w:numId="16">
    <w:abstractNumId w:val="2"/>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noPunctuationKerning/>
  <w:characterSpacingControl w:val="doNotCompress"/>
  <w:hdrShapeDefaults>
    <o:shapedefaults v:ext="edit" spidmax="14337"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8E"/>
    <w:rsid w:val="0000018E"/>
    <w:rsid w:val="00000276"/>
    <w:rsid w:val="000047F8"/>
    <w:rsid w:val="0000504A"/>
    <w:rsid w:val="000101CE"/>
    <w:rsid w:val="00012243"/>
    <w:rsid w:val="00012F73"/>
    <w:rsid w:val="00016227"/>
    <w:rsid w:val="00016ECE"/>
    <w:rsid w:val="0001744E"/>
    <w:rsid w:val="0001783F"/>
    <w:rsid w:val="00017A3E"/>
    <w:rsid w:val="00020710"/>
    <w:rsid w:val="000207BA"/>
    <w:rsid w:val="00031C45"/>
    <w:rsid w:val="00031C5B"/>
    <w:rsid w:val="00033881"/>
    <w:rsid w:val="00036F8C"/>
    <w:rsid w:val="00043874"/>
    <w:rsid w:val="00044C85"/>
    <w:rsid w:val="00047708"/>
    <w:rsid w:val="0005680E"/>
    <w:rsid w:val="000635AF"/>
    <w:rsid w:val="000653D9"/>
    <w:rsid w:val="00070DB3"/>
    <w:rsid w:val="00071890"/>
    <w:rsid w:val="000752EC"/>
    <w:rsid w:val="00092016"/>
    <w:rsid w:val="000A26AD"/>
    <w:rsid w:val="000A6D79"/>
    <w:rsid w:val="000A75B5"/>
    <w:rsid w:val="000B11C1"/>
    <w:rsid w:val="000B2BFD"/>
    <w:rsid w:val="000C280E"/>
    <w:rsid w:val="000C51D1"/>
    <w:rsid w:val="000C5F52"/>
    <w:rsid w:val="000C722A"/>
    <w:rsid w:val="000D37BC"/>
    <w:rsid w:val="000D7442"/>
    <w:rsid w:val="000E2A7C"/>
    <w:rsid w:val="000E7306"/>
    <w:rsid w:val="000F105D"/>
    <w:rsid w:val="000F36AA"/>
    <w:rsid w:val="000F5FB7"/>
    <w:rsid w:val="000F72D4"/>
    <w:rsid w:val="00102C7E"/>
    <w:rsid w:val="00112010"/>
    <w:rsid w:val="001170B1"/>
    <w:rsid w:val="00117EBE"/>
    <w:rsid w:val="00130481"/>
    <w:rsid w:val="00131471"/>
    <w:rsid w:val="001369F3"/>
    <w:rsid w:val="00137711"/>
    <w:rsid w:val="00152449"/>
    <w:rsid w:val="001558BA"/>
    <w:rsid w:val="001605BE"/>
    <w:rsid w:val="0016553B"/>
    <w:rsid w:val="00165753"/>
    <w:rsid w:val="0016782B"/>
    <w:rsid w:val="00170177"/>
    <w:rsid w:val="001759CD"/>
    <w:rsid w:val="00182987"/>
    <w:rsid w:val="00182B7A"/>
    <w:rsid w:val="00182ECD"/>
    <w:rsid w:val="001A62C6"/>
    <w:rsid w:val="001A76B7"/>
    <w:rsid w:val="001B38BA"/>
    <w:rsid w:val="001B7CDF"/>
    <w:rsid w:val="001C0031"/>
    <w:rsid w:val="001C2FFA"/>
    <w:rsid w:val="001C4126"/>
    <w:rsid w:val="001D330D"/>
    <w:rsid w:val="001E2F91"/>
    <w:rsid w:val="001E4C80"/>
    <w:rsid w:val="001E4EE6"/>
    <w:rsid w:val="001E660A"/>
    <w:rsid w:val="001F20E3"/>
    <w:rsid w:val="001F6E92"/>
    <w:rsid w:val="0020403C"/>
    <w:rsid w:val="002052F4"/>
    <w:rsid w:val="00207413"/>
    <w:rsid w:val="0021092F"/>
    <w:rsid w:val="00210C51"/>
    <w:rsid w:val="00216787"/>
    <w:rsid w:val="00220AA0"/>
    <w:rsid w:val="00223B8A"/>
    <w:rsid w:val="00227B56"/>
    <w:rsid w:val="002324A2"/>
    <w:rsid w:val="002344A4"/>
    <w:rsid w:val="00240C20"/>
    <w:rsid w:val="00242548"/>
    <w:rsid w:val="00242BE5"/>
    <w:rsid w:val="002445E9"/>
    <w:rsid w:val="00244F5C"/>
    <w:rsid w:val="0024507B"/>
    <w:rsid w:val="00250F0E"/>
    <w:rsid w:val="002514B9"/>
    <w:rsid w:val="0025183B"/>
    <w:rsid w:val="002528BC"/>
    <w:rsid w:val="002622B7"/>
    <w:rsid w:val="002807D6"/>
    <w:rsid w:val="00294179"/>
    <w:rsid w:val="002A0E56"/>
    <w:rsid w:val="002A1A15"/>
    <w:rsid w:val="002A5BDB"/>
    <w:rsid w:val="002A779F"/>
    <w:rsid w:val="002B31DD"/>
    <w:rsid w:val="002B33E6"/>
    <w:rsid w:val="002B6047"/>
    <w:rsid w:val="002C6EC5"/>
    <w:rsid w:val="002D34D2"/>
    <w:rsid w:val="002D6436"/>
    <w:rsid w:val="002E0FFD"/>
    <w:rsid w:val="002E16F6"/>
    <w:rsid w:val="002E42BB"/>
    <w:rsid w:val="002E69D7"/>
    <w:rsid w:val="002F4294"/>
    <w:rsid w:val="002F6030"/>
    <w:rsid w:val="00300235"/>
    <w:rsid w:val="00300E34"/>
    <w:rsid w:val="00310D92"/>
    <w:rsid w:val="0031684B"/>
    <w:rsid w:val="00331978"/>
    <w:rsid w:val="0033290F"/>
    <w:rsid w:val="003468FC"/>
    <w:rsid w:val="0034725F"/>
    <w:rsid w:val="00355EAA"/>
    <w:rsid w:val="00357592"/>
    <w:rsid w:val="00357B90"/>
    <w:rsid w:val="003614B2"/>
    <w:rsid w:val="00374AA3"/>
    <w:rsid w:val="003850A5"/>
    <w:rsid w:val="0038649A"/>
    <w:rsid w:val="00387418"/>
    <w:rsid w:val="003911F4"/>
    <w:rsid w:val="0039194C"/>
    <w:rsid w:val="00394A8D"/>
    <w:rsid w:val="00396CB6"/>
    <w:rsid w:val="003A13F4"/>
    <w:rsid w:val="003A4218"/>
    <w:rsid w:val="003B1FA3"/>
    <w:rsid w:val="003B32F9"/>
    <w:rsid w:val="003B4E31"/>
    <w:rsid w:val="003B544F"/>
    <w:rsid w:val="003B6B6F"/>
    <w:rsid w:val="003D2166"/>
    <w:rsid w:val="003E04AF"/>
    <w:rsid w:val="003E5D39"/>
    <w:rsid w:val="003E704C"/>
    <w:rsid w:val="003F3C18"/>
    <w:rsid w:val="00400DC6"/>
    <w:rsid w:val="004104C4"/>
    <w:rsid w:val="0041155C"/>
    <w:rsid w:val="00413A36"/>
    <w:rsid w:val="004174B7"/>
    <w:rsid w:val="00434977"/>
    <w:rsid w:val="00436588"/>
    <w:rsid w:val="00442C39"/>
    <w:rsid w:val="0044671D"/>
    <w:rsid w:val="004511EE"/>
    <w:rsid w:val="004522D2"/>
    <w:rsid w:val="00454399"/>
    <w:rsid w:val="0046522C"/>
    <w:rsid w:val="0046531A"/>
    <w:rsid w:val="004659E8"/>
    <w:rsid w:val="00467702"/>
    <w:rsid w:val="00472EEF"/>
    <w:rsid w:val="004757F5"/>
    <w:rsid w:val="00480772"/>
    <w:rsid w:val="00480C78"/>
    <w:rsid w:val="00480FE7"/>
    <w:rsid w:val="004816F3"/>
    <w:rsid w:val="00482876"/>
    <w:rsid w:val="00486A84"/>
    <w:rsid w:val="00491DEA"/>
    <w:rsid w:val="004945F0"/>
    <w:rsid w:val="00494A71"/>
    <w:rsid w:val="00495D88"/>
    <w:rsid w:val="004965C6"/>
    <w:rsid w:val="00496EAC"/>
    <w:rsid w:val="004A3185"/>
    <w:rsid w:val="004A358E"/>
    <w:rsid w:val="004A476E"/>
    <w:rsid w:val="004A5C91"/>
    <w:rsid w:val="004A6091"/>
    <w:rsid w:val="004A740E"/>
    <w:rsid w:val="004B5B88"/>
    <w:rsid w:val="004C0403"/>
    <w:rsid w:val="004C1A82"/>
    <w:rsid w:val="004C255E"/>
    <w:rsid w:val="004C3DC2"/>
    <w:rsid w:val="004C6B31"/>
    <w:rsid w:val="004D13D0"/>
    <w:rsid w:val="004F14EA"/>
    <w:rsid w:val="004F5ACD"/>
    <w:rsid w:val="004F6C89"/>
    <w:rsid w:val="00502A01"/>
    <w:rsid w:val="005067E6"/>
    <w:rsid w:val="005252D8"/>
    <w:rsid w:val="00530ACE"/>
    <w:rsid w:val="0054044B"/>
    <w:rsid w:val="00541A2D"/>
    <w:rsid w:val="0054689A"/>
    <w:rsid w:val="00546E5D"/>
    <w:rsid w:val="005504D6"/>
    <w:rsid w:val="0055142A"/>
    <w:rsid w:val="00552AE3"/>
    <w:rsid w:val="00562585"/>
    <w:rsid w:val="005648FD"/>
    <w:rsid w:val="005654EA"/>
    <w:rsid w:val="005662F3"/>
    <w:rsid w:val="00566759"/>
    <w:rsid w:val="00566D17"/>
    <w:rsid w:val="00567CDE"/>
    <w:rsid w:val="00573C81"/>
    <w:rsid w:val="00587EF0"/>
    <w:rsid w:val="00593827"/>
    <w:rsid w:val="005945D6"/>
    <w:rsid w:val="0059664E"/>
    <w:rsid w:val="00596FEB"/>
    <w:rsid w:val="005A0751"/>
    <w:rsid w:val="005A0A98"/>
    <w:rsid w:val="005A21BD"/>
    <w:rsid w:val="005A4D3E"/>
    <w:rsid w:val="005A740B"/>
    <w:rsid w:val="005B1869"/>
    <w:rsid w:val="005C0685"/>
    <w:rsid w:val="005C15FF"/>
    <w:rsid w:val="005C78F1"/>
    <w:rsid w:val="005D03DC"/>
    <w:rsid w:val="005D228F"/>
    <w:rsid w:val="005D377F"/>
    <w:rsid w:val="005D5162"/>
    <w:rsid w:val="005E0BCB"/>
    <w:rsid w:val="005E174C"/>
    <w:rsid w:val="005E17DF"/>
    <w:rsid w:val="005E3399"/>
    <w:rsid w:val="005E7B4B"/>
    <w:rsid w:val="006052F4"/>
    <w:rsid w:val="00606B7C"/>
    <w:rsid w:val="0061192D"/>
    <w:rsid w:val="00613B0D"/>
    <w:rsid w:val="00613E02"/>
    <w:rsid w:val="0061429D"/>
    <w:rsid w:val="006159EE"/>
    <w:rsid w:val="0062433F"/>
    <w:rsid w:val="00627840"/>
    <w:rsid w:val="00630DBD"/>
    <w:rsid w:val="00640513"/>
    <w:rsid w:val="0064221D"/>
    <w:rsid w:val="00643506"/>
    <w:rsid w:val="0064367D"/>
    <w:rsid w:val="0064678F"/>
    <w:rsid w:val="00647C6D"/>
    <w:rsid w:val="0065567B"/>
    <w:rsid w:val="00656050"/>
    <w:rsid w:val="006727A1"/>
    <w:rsid w:val="006829A7"/>
    <w:rsid w:val="006864B0"/>
    <w:rsid w:val="006A21A8"/>
    <w:rsid w:val="006A6881"/>
    <w:rsid w:val="006B18B6"/>
    <w:rsid w:val="006B18FD"/>
    <w:rsid w:val="006B2CD0"/>
    <w:rsid w:val="006C07D8"/>
    <w:rsid w:val="006C350F"/>
    <w:rsid w:val="006C51D7"/>
    <w:rsid w:val="006D6938"/>
    <w:rsid w:val="006E21A3"/>
    <w:rsid w:val="006E3E0D"/>
    <w:rsid w:val="006E7647"/>
    <w:rsid w:val="006F127E"/>
    <w:rsid w:val="006F4C1C"/>
    <w:rsid w:val="007248D5"/>
    <w:rsid w:val="007259AF"/>
    <w:rsid w:val="007269D6"/>
    <w:rsid w:val="00737633"/>
    <w:rsid w:val="007406AF"/>
    <w:rsid w:val="0074265B"/>
    <w:rsid w:val="007536EA"/>
    <w:rsid w:val="0075659B"/>
    <w:rsid w:val="0075739D"/>
    <w:rsid w:val="00763C13"/>
    <w:rsid w:val="00771570"/>
    <w:rsid w:val="00772A99"/>
    <w:rsid w:val="0077512A"/>
    <w:rsid w:val="007774B8"/>
    <w:rsid w:val="0078475B"/>
    <w:rsid w:val="007A0567"/>
    <w:rsid w:val="007A111A"/>
    <w:rsid w:val="007B2E02"/>
    <w:rsid w:val="007B5BD0"/>
    <w:rsid w:val="007B6348"/>
    <w:rsid w:val="007C0824"/>
    <w:rsid w:val="007C7BD0"/>
    <w:rsid w:val="007E1C6F"/>
    <w:rsid w:val="007E62AD"/>
    <w:rsid w:val="007F00FA"/>
    <w:rsid w:val="007F2F59"/>
    <w:rsid w:val="00801692"/>
    <w:rsid w:val="00807C06"/>
    <w:rsid w:val="008163E5"/>
    <w:rsid w:val="00816D07"/>
    <w:rsid w:val="00817773"/>
    <w:rsid w:val="008245F7"/>
    <w:rsid w:val="0082505A"/>
    <w:rsid w:val="00827742"/>
    <w:rsid w:val="00870943"/>
    <w:rsid w:val="0088605C"/>
    <w:rsid w:val="00892D72"/>
    <w:rsid w:val="008A05D9"/>
    <w:rsid w:val="008A1AA7"/>
    <w:rsid w:val="008A6388"/>
    <w:rsid w:val="008B188A"/>
    <w:rsid w:val="008B2C7E"/>
    <w:rsid w:val="008B3ED2"/>
    <w:rsid w:val="008B5044"/>
    <w:rsid w:val="008C1065"/>
    <w:rsid w:val="008C194D"/>
    <w:rsid w:val="008D2F28"/>
    <w:rsid w:val="008D6E59"/>
    <w:rsid w:val="008D7624"/>
    <w:rsid w:val="008E7FFD"/>
    <w:rsid w:val="008F1ED1"/>
    <w:rsid w:val="008F4855"/>
    <w:rsid w:val="0090068E"/>
    <w:rsid w:val="00902272"/>
    <w:rsid w:val="009126D4"/>
    <w:rsid w:val="009162A6"/>
    <w:rsid w:val="00920C27"/>
    <w:rsid w:val="00932DED"/>
    <w:rsid w:val="00935542"/>
    <w:rsid w:val="00940A41"/>
    <w:rsid w:val="009427A1"/>
    <w:rsid w:val="00943E56"/>
    <w:rsid w:val="00947AA4"/>
    <w:rsid w:val="00982EB9"/>
    <w:rsid w:val="009831F4"/>
    <w:rsid w:val="00984727"/>
    <w:rsid w:val="00992E6B"/>
    <w:rsid w:val="009A4B05"/>
    <w:rsid w:val="009A73CC"/>
    <w:rsid w:val="009B0530"/>
    <w:rsid w:val="009B3F0C"/>
    <w:rsid w:val="009B525B"/>
    <w:rsid w:val="009B605E"/>
    <w:rsid w:val="009B7F55"/>
    <w:rsid w:val="009C0C1A"/>
    <w:rsid w:val="009C67E2"/>
    <w:rsid w:val="009C697B"/>
    <w:rsid w:val="009D3B59"/>
    <w:rsid w:val="009D73B9"/>
    <w:rsid w:val="009E410E"/>
    <w:rsid w:val="009E738D"/>
    <w:rsid w:val="009F215A"/>
    <w:rsid w:val="009F3D30"/>
    <w:rsid w:val="00A047CE"/>
    <w:rsid w:val="00A05F6C"/>
    <w:rsid w:val="00A105BB"/>
    <w:rsid w:val="00A15A41"/>
    <w:rsid w:val="00A31FD0"/>
    <w:rsid w:val="00A33289"/>
    <w:rsid w:val="00A466CF"/>
    <w:rsid w:val="00A555AE"/>
    <w:rsid w:val="00A64CDF"/>
    <w:rsid w:val="00A66E9E"/>
    <w:rsid w:val="00A7607C"/>
    <w:rsid w:val="00A8044B"/>
    <w:rsid w:val="00A875D3"/>
    <w:rsid w:val="00A9259B"/>
    <w:rsid w:val="00A96720"/>
    <w:rsid w:val="00A97306"/>
    <w:rsid w:val="00AA5501"/>
    <w:rsid w:val="00AA5B76"/>
    <w:rsid w:val="00AA5CFC"/>
    <w:rsid w:val="00AB0B4B"/>
    <w:rsid w:val="00AB3BCB"/>
    <w:rsid w:val="00AB4567"/>
    <w:rsid w:val="00AB4C59"/>
    <w:rsid w:val="00AB75DE"/>
    <w:rsid w:val="00AB7C74"/>
    <w:rsid w:val="00AC0A85"/>
    <w:rsid w:val="00AD0BD0"/>
    <w:rsid w:val="00AD3447"/>
    <w:rsid w:val="00AD5AA2"/>
    <w:rsid w:val="00B07033"/>
    <w:rsid w:val="00B26E2A"/>
    <w:rsid w:val="00B318F4"/>
    <w:rsid w:val="00B32B43"/>
    <w:rsid w:val="00B400D2"/>
    <w:rsid w:val="00B41B63"/>
    <w:rsid w:val="00B52FD2"/>
    <w:rsid w:val="00B56199"/>
    <w:rsid w:val="00B70CC5"/>
    <w:rsid w:val="00B7165D"/>
    <w:rsid w:val="00B746B8"/>
    <w:rsid w:val="00B87BA7"/>
    <w:rsid w:val="00BA392A"/>
    <w:rsid w:val="00BA41BF"/>
    <w:rsid w:val="00BA4244"/>
    <w:rsid w:val="00BA66A5"/>
    <w:rsid w:val="00BB2F5E"/>
    <w:rsid w:val="00BE04F2"/>
    <w:rsid w:val="00BE05BC"/>
    <w:rsid w:val="00BE08DB"/>
    <w:rsid w:val="00BE6AFE"/>
    <w:rsid w:val="00BF2EA5"/>
    <w:rsid w:val="00BF45DE"/>
    <w:rsid w:val="00C014C6"/>
    <w:rsid w:val="00C1338A"/>
    <w:rsid w:val="00C21267"/>
    <w:rsid w:val="00C223A4"/>
    <w:rsid w:val="00C2342C"/>
    <w:rsid w:val="00C24DB6"/>
    <w:rsid w:val="00C27FB5"/>
    <w:rsid w:val="00C3254B"/>
    <w:rsid w:val="00C34318"/>
    <w:rsid w:val="00C40804"/>
    <w:rsid w:val="00C42BF9"/>
    <w:rsid w:val="00C474A3"/>
    <w:rsid w:val="00C511C6"/>
    <w:rsid w:val="00C5404C"/>
    <w:rsid w:val="00C558FC"/>
    <w:rsid w:val="00C64A31"/>
    <w:rsid w:val="00C743AB"/>
    <w:rsid w:val="00C74B0B"/>
    <w:rsid w:val="00C80D21"/>
    <w:rsid w:val="00C87417"/>
    <w:rsid w:val="00C925F0"/>
    <w:rsid w:val="00C95A17"/>
    <w:rsid w:val="00C95F09"/>
    <w:rsid w:val="00CA1C22"/>
    <w:rsid w:val="00CA40EC"/>
    <w:rsid w:val="00CA6C48"/>
    <w:rsid w:val="00CA7DB2"/>
    <w:rsid w:val="00CB11D5"/>
    <w:rsid w:val="00CC2C62"/>
    <w:rsid w:val="00CD117E"/>
    <w:rsid w:val="00CD3842"/>
    <w:rsid w:val="00CD4410"/>
    <w:rsid w:val="00CE238B"/>
    <w:rsid w:val="00CE5C70"/>
    <w:rsid w:val="00CF307D"/>
    <w:rsid w:val="00CF7C36"/>
    <w:rsid w:val="00CF7CD2"/>
    <w:rsid w:val="00D017A4"/>
    <w:rsid w:val="00D06957"/>
    <w:rsid w:val="00D07A47"/>
    <w:rsid w:val="00D1013B"/>
    <w:rsid w:val="00D108EF"/>
    <w:rsid w:val="00D12AC4"/>
    <w:rsid w:val="00D254E8"/>
    <w:rsid w:val="00D309DC"/>
    <w:rsid w:val="00D440A0"/>
    <w:rsid w:val="00D76C04"/>
    <w:rsid w:val="00D76C24"/>
    <w:rsid w:val="00D81D5F"/>
    <w:rsid w:val="00D85920"/>
    <w:rsid w:val="00DA1204"/>
    <w:rsid w:val="00DA6E7A"/>
    <w:rsid w:val="00DB2793"/>
    <w:rsid w:val="00DB5320"/>
    <w:rsid w:val="00DC12B2"/>
    <w:rsid w:val="00DC4081"/>
    <w:rsid w:val="00DD3EFB"/>
    <w:rsid w:val="00DE1612"/>
    <w:rsid w:val="00DE4C04"/>
    <w:rsid w:val="00DE61BE"/>
    <w:rsid w:val="00E0420A"/>
    <w:rsid w:val="00E04B85"/>
    <w:rsid w:val="00E10BEA"/>
    <w:rsid w:val="00E154C6"/>
    <w:rsid w:val="00E23F01"/>
    <w:rsid w:val="00E2437B"/>
    <w:rsid w:val="00E36A04"/>
    <w:rsid w:val="00E50939"/>
    <w:rsid w:val="00E61BFA"/>
    <w:rsid w:val="00E62CF5"/>
    <w:rsid w:val="00E71F2D"/>
    <w:rsid w:val="00E76302"/>
    <w:rsid w:val="00E77A28"/>
    <w:rsid w:val="00E83E4A"/>
    <w:rsid w:val="00E85A12"/>
    <w:rsid w:val="00E869FF"/>
    <w:rsid w:val="00E94FD6"/>
    <w:rsid w:val="00EA4D21"/>
    <w:rsid w:val="00EA5F2F"/>
    <w:rsid w:val="00EA6469"/>
    <w:rsid w:val="00EA7928"/>
    <w:rsid w:val="00EB03A9"/>
    <w:rsid w:val="00EB3617"/>
    <w:rsid w:val="00EC0349"/>
    <w:rsid w:val="00EC163A"/>
    <w:rsid w:val="00EC2EC8"/>
    <w:rsid w:val="00EC3DBA"/>
    <w:rsid w:val="00EC6CB5"/>
    <w:rsid w:val="00ED10C5"/>
    <w:rsid w:val="00ED12A5"/>
    <w:rsid w:val="00ED1774"/>
    <w:rsid w:val="00ED41B9"/>
    <w:rsid w:val="00ED666A"/>
    <w:rsid w:val="00ED674D"/>
    <w:rsid w:val="00ED7928"/>
    <w:rsid w:val="00ED7F94"/>
    <w:rsid w:val="00EE343D"/>
    <w:rsid w:val="00EE7E83"/>
    <w:rsid w:val="00EF0098"/>
    <w:rsid w:val="00EF1EC0"/>
    <w:rsid w:val="00EF30E9"/>
    <w:rsid w:val="00EF6369"/>
    <w:rsid w:val="00EF7213"/>
    <w:rsid w:val="00F10FB1"/>
    <w:rsid w:val="00F125E4"/>
    <w:rsid w:val="00F126D4"/>
    <w:rsid w:val="00F15E33"/>
    <w:rsid w:val="00F16D37"/>
    <w:rsid w:val="00F21CE4"/>
    <w:rsid w:val="00F24B99"/>
    <w:rsid w:val="00F31811"/>
    <w:rsid w:val="00F32F4B"/>
    <w:rsid w:val="00F352C6"/>
    <w:rsid w:val="00F36CBD"/>
    <w:rsid w:val="00F37928"/>
    <w:rsid w:val="00F4513D"/>
    <w:rsid w:val="00F474C9"/>
    <w:rsid w:val="00F531D1"/>
    <w:rsid w:val="00F53284"/>
    <w:rsid w:val="00F550EB"/>
    <w:rsid w:val="00F55456"/>
    <w:rsid w:val="00F604C3"/>
    <w:rsid w:val="00F63032"/>
    <w:rsid w:val="00F65620"/>
    <w:rsid w:val="00F7181C"/>
    <w:rsid w:val="00F7189E"/>
    <w:rsid w:val="00F723FD"/>
    <w:rsid w:val="00F7388B"/>
    <w:rsid w:val="00F739FF"/>
    <w:rsid w:val="00F75FA4"/>
    <w:rsid w:val="00F808C5"/>
    <w:rsid w:val="00F81619"/>
    <w:rsid w:val="00F825E9"/>
    <w:rsid w:val="00F82769"/>
    <w:rsid w:val="00F84906"/>
    <w:rsid w:val="00F86355"/>
    <w:rsid w:val="00F90935"/>
    <w:rsid w:val="00F93533"/>
    <w:rsid w:val="00FA13B9"/>
    <w:rsid w:val="00FA2F10"/>
    <w:rsid w:val="00FA329B"/>
    <w:rsid w:val="00FA675D"/>
    <w:rsid w:val="00FB1B6C"/>
    <w:rsid w:val="00FB5D81"/>
    <w:rsid w:val="00FB6ED4"/>
    <w:rsid w:val="00FC16CD"/>
    <w:rsid w:val="00FC4289"/>
    <w:rsid w:val="00FC614E"/>
    <w:rsid w:val="00FC7AC5"/>
    <w:rsid w:val="00FC7F6A"/>
    <w:rsid w:val="00FD0812"/>
    <w:rsid w:val="00FD123D"/>
    <w:rsid w:val="00FD6938"/>
    <w:rsid w:val="00FE431A"/>
    <w:rsid w:val="00FF173B"/>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4:docId w14:val="57BDC0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052F4"/>
    <w:rPr>
      <w:rFonts w:asciiTheme="minorHAnsi" w:hAnsiTheme="minorHAnsi"/>
      <w:lang w:val="en-GB"/>
    </w:rPr>
  </w:style>
  <w:style w:type="paragraph" w:styleId="Heading1">
    <w:name w:val="heading 1"/>
    <w:basedOn w:val="Normal"/>
    <w:next w:val="BodyText"/>
    <w:link w:val="Heading1Char"/>
    <w:qFormat/>
    <w:rsid w:val="0046531A"/>
    <w:pPr>
      <w:keepNext/>
      <w:spacing w:before="240" w:after="120"/>
      <w:outlineLvl w:val="0"/>
    </w:pPr>
    <w:rPr>
      <w:rFonts w:ascii="FS Lucas" w:hAnsi="FS Lucas"/>
      <w:b/>
      <w:bCs/>
      <w:iCs/>
      <w:color w:val="006EB6" w:themeColor="accent1"/>
      <w:sz w:val="44"/>
    </w:rPr>
  </w:style>
  <w:style w:type="paragraph" w:styleId="Heading2">
    <w:name w:val="heading 2"/>
    <w:basedOn w:val="Normal"/>
    <w:next w:val="BodyText"/>
    <w:link w:val="Heading2Char"/>
    <w:qFormat/>
    <w:rsid w:val="005662F3"/>
    <w:pPr>
      <w:keepNext/>
      <w:spacing w:before="120" w:after="120"/>
      <w:outlineLvl w:val="1"/>
    </w:pPr>
    <w:rPr>
      <w:rFonts w:ascii="FS Lucas" w:hAnsi="FS Lucas" w:cs="Arial"/>
      <w:b/>
      <w:color w:val="006EB6" w:themeColor="accent1"/>
      <w:sz w:val="32"/>
      <w:szCs w:val="20"/>
    </w:rPr>
  </w:style>
  <w:style w:type="paragraph" w:styleId="Heading3">
    <w:name w:val="heading 3"/>
    <w:basedOn w:val="TableText1"/>
    <w:next w:val="Normal"/>
    <w:link w:val="Heading3Char"/>
    <w:qFormat/>
    <w:rsid w:val="0046531A"/>
    <w:pPr>
      <w:spacing w:before="120" w:after="120"/>
      <w:outlineLvl w:val="2"/>
    </w:pPr>
    <w:rPr>
      <w:rFonts w:ascii="FS Lucas" w:hAnsi="FS Lucas"/>
      <w:caps w:val="0"/>
      <w:noProof/>
      <w:color w:val="37393A"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662F3"/>
    <w:rPr>
      <w:rFonts w:ascii="FS Lucas" w:hAnsi="FS Lucas" w:cs="Arial"/>
      <w:b/>
      <w:color w:val="006EB6" w:themeColor="accent1"/>
      <w:sz w:val="32"/>
      <w:szCs w:val="24"/>
      <w:lang w:val="en-GB" w:eastAsia="en-US" w:bidi="ar-SA"/>
    </w:rPr>
  </w:style>
  <w:style w:type="paragraph" w:styleId="Title">
    <w:name w:val="Title"/>
    <w:basedOn w:val="Normal"/>
    <w:link w:val="TitleChar"/>
    <w:rsid w:val="00F31811"/>
    <w:pPr>
      <w:spacing w:before="60" w:after="60"/>
      <w:outlineLvl w:val="0"/>
    </w:pPr>
    <w:rPr>
      <w:rFonts w:asciiTheme="majorHAnsi" w:hAnsiTheme="majorHAnsi" w:cs="Arial"/>
      <w:b/>
      <w:bCs/>
      <w:kern w:val="28"/>
      <w:sz w:val="72"/>
      <w:szCs w:val="32"/>
    </w:rPr>
  </w:style>
  <w:style w:type="paragraph" w:styleId="Subtitle">
    <w:name w:val="Subtitle"/>
    <w:basedOn w:val="Normal"/>
    <w:next w:val="Normal"/>
    <w:link w:val="SubtitleChar"/>
    <w:uiPriority w:val="11"/>
    <w:rsid w:val="00E62CF5"/>
    <w:pPr>
      <w:numPr>
        <w:ilvl w:val="1"/>
      </w:numPr>
      <w:spacing w:after="160"/>
    </w:pPr>
    <w:rPr>
      <w:rFonts w:ascii="FS Lucas" w:eastAsiaTheme="minorEastAsia" w:hAnsi="FS Lucas" w:cstheme="minorBidi"/>
      <w:b/>
      <w:color w:val="006EB6" w:themeColor="accent1"/>
      <w:spacing w:val="15"/>
      <w:sz w:val="28"/>
      <w:szCs w:val="22"/>
    </w:rPr>
  </w:style>
  <w:style w:type="character" w:customStyle="1" w:styleId="SubtitleChar">
    <w:name w:val="Subtitle Char"/>
    <w:basedOn w:val="DefaultParagraphFont"/>
    <w:link w:val="Subtitle"/>
    <w:uiPriority w:val="11"/>
    <w:rsid w:val="00E62CF5"/>
    <w:rPr>
      <w:rFonts w:ascii="FS Lucas" w:eastAsiaTheme="minorEastAsia" w:hAnsi="FS Lucas" w:cstheme="minorBidi"/>
      <w:b/>
      <w:color w:val="006EB6" w:themeColor="accent1"/>
      <w:spacing w:val="15"/>
      <w:sz w:val="28"/>
      <w:szCs w:val="2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rsid w:val="00F31811"/>
    <w:pPr>
      <w:spacing w:after="240" w:line="240" w:lineRule="atLeast"/>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uiPriority w:val="39"/>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uiPriority w:val="39"/>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2"/>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PlaceholderText">
    <w:name w:val="Placeholder Text"/>
    <w:basedOn w:val="DefaultParagraphFont"/>
    <w:uiPriority w:val="99"/>
    <w:semiHidden/>
    <w:rsid w:val="004C0403"/>
    <w:rPr>
      <w:rFonts w:asciiTheme="minorHAnsi" w:hAnsiTheme="minorHAnsi"/>
      <w:color w:val="808080"/>
    </w:rPr>
  </w:style>
  <w:style w:type="character" w:customStyle="1" w:styleId="TitleChar">
    <w:name w:val="Title Char"/>
    <w:basedOn w:val="DefaultParagraphFont"/>
    <w:link w:val="Title"/>
    <w:rsid w:val="007248D5"/>
    <w:rPr>
      <w:rFonts w:asciiTheme="majorHAnsi" w:hAnsiTheme="majorHAnsi" w:cs="Arial"/>
      <w:b/>
      <w:bCs/>
      <w:kern w:val="28"/>
      <w:sz w:val="72"/>
      <w:szCs w:val="32"/>
    </w:rPr>
  </w:style>
  <w:style w:type="character" w:styleId="Strong">
    <w:name w:val="Strong"/>
    <w:basedOn w:val="DefaultParagraphFont"/>
    <w:uiPriority w:val="22"/>
    <w:rsid w:val="00647C6D"/>
    <w:rPr>
      <w:rFonts w:asciiTheme="minorHAnsi" w:hAnsiTheme="minorHAnsi"/>
      <w:b/>
      <w:bCs/>
    </w:rPr>
  </w:style>
  <w:style w:type="character" w:styleId="IntenseEmphasis">
    <w:name w:val="Intense Emphasis"/>
    <w:basedOn w:val="DefaultParagraphFont"/>
    <w:uiPriority w:val="21"/>
    <w:rsid w:val="005E0BCB"/>
    <w:rPr>
      <w:rFonts w:asciiTheme="minorHAnsi" w:hAnsiTheme="minorHAnsi"/>
      <w:i/>
      <w:iCs/>
      <w:color w:val="006EB6" w:themeColor="accent1"/>
      <w:sz w:val="24"/>
    </w:rPr>
  </w:style>
  <w:style w:type="character" w:styleId="SubtleEmphasis">
    <w:name w:val="Subtle Emphasis"/>
    <w:uiPriority w:val="19"/>
    <w:rsid w:val="00647C6D"/>
    <w:rPr>
      <w:rFonts w:asciiTheme="minorHAnsi" w:hAnsiTheme="minorHAnsi"/>
      <w:sz w:val="20"/>
    </w:rPr>
  </w:style>
  <w:style w:type="paragraph" w:customStyle="1" w:styleId="Content">
    <w:name w:val="Content"/>
    <w:basedOn w:val="BodyText"/>
    <w:link w:val="ContentChar"/>
    <w:qFormat/>
    <w:rsid w:val="00387418"/>
    <w:pPr>
      <w:spacing w:after="240" w:line="264" w:lineRule="auto"/>
    </w:pPr>
    <w:rPr>
      <w:rFonts w:ascii="FS Lucas" w:hAnsi="FS Lucas"/>
      <w:color w:val="37393A" w:themeColor="text2"/>
      <w:sz w:val="28"/>
    </w:rPr>
  </w:style>
  <w:style w:type="character" w:customStyle="1" w:styleId="Heading1Char">
    <w:name w:val="Heading 1 Char"/>
    <w:basedOn w:val="DefaultParagraphFont"/>
    <w:link w:val="Heading1"/>
    <w:rsid w:val="0046531A"/>
    <w:rPr>
      <w:rFonts w:ascii="FS Lucas" w:hAnsi="FS Lucas"/>
      <w:b/>
      <w:bCs/>
      <w:iCs/>
      <w:color w:val="006EB6" w:themeColor="accent1"/>
      <w:sz w:val="44"/>
      <w:szCs w:val="24"/>
    </w:rPr>
  </w:style>
  <w:style w:type="character" w:customStyle="1" w:styleId="ContentChar">
    <w:name w:val="Content Char"/>
    <w:basedOn w:val="BodyTextChar"/>
    <w:link w:val="Content"/>
    <w:rsid w:val="00387418"/>
    <w:rPr>
      <w:rFonts w:ascii="FS Lucas" w:hAnsi="FS Lucas"/>
      <w:color w:val="37393A" w:themeColor="text2"/>
      <w:sz w:val="28"/>
      <w:szCs w:val="24"/>
      <w:lang w:val="en-US" w:eastAsia="en-US" w:bidi="ar-SA"/>
    </w:rPr>
  </w:style>
  <w:style w:type="character" w:customStyle="1" w:styleId="Heading3Char">
    <w:name w:val="Heading 3 Char"/>
    <w:basedOn w:val="DefaultParagraphFont"/>
    <w:link w:val="Heading3"/>
    <w:rsid w:val="0046531A"/>
    <w:rPr>
      <w:rFonts w:ascii="FS Lucas" w:hAnsi="FS Lucas"/>
      <w:b/>
      <w:noProof/>
      <w:color w:val="37393A" w:themeColor="text2"/>
      <w:kern w:val="28"/>
      <w:sz w:val="32"/>
      <w:szCs w:val="16"/>
      <w:lang w:val="en"/>
    </w:rPr>
  </w:style>
  <w:style w:type="character" w:styleId="Hyperlink">
    <w:name w:val="Hyperlink"/>
    <w:basedOn w:val="DefaultParagraphFont"/>
    <w:uiPriority w:val="99"/>
    <w:unhideWhenUsed/>
    <w:rsid w:val="00FC16CD"/>
    <w:rPr>
      <w:color w:val="006EB6" w:themeColor="hyperlink"/>
      <w:u w:val="single"/>
    </w:rPr>
  </w:style>
  <w:style w:type="character" w:styleId="Emphasis">
    <w:name w:val="Emphasis"/>
    <w:basedOn w:val="DefaultParagraphFont"/>
    <w:uiPriority w:val="20"/>
    <w:qFormat/>
    <w:rsid w:val="00E62CF5"/>
    <w:rPr>
      <w:rFonts w:ascii="FS Lucas" w:hAnsi="FS Lucas"/>
      <w:b/>
      <w:i w:val="0"/>
      <w:iCs/>
      <w:color w:val="006EB6" w:themeColor="accent1"/>
      <w:sz w:val="26"/>
    </w:rPr>
  </w:style>
  <w:style w:type="paragraph" w:customStyle="1" w:styleId="StandoutContent">
    <w:name w:val="Standout Content"/>
    <w:basedOn w:val="Content"/>
    <w:link w:val="StandoutContentChar"/>
    <w:qFormat/>
    <w:rsid w:val="0046531A"/>
    <w:rPr>
      <w:rFonts w:ascii="FS Lucas SemiBold" w:hAnsi="FS Lucas SemiBold"/>
      <w:color w:val="006EB6" w:themeColor="accent1"/>
    </w:rPr>
  </w:style>
  <w:style w:type="character" w:customStyle="1" w:styleId="StandoutContentChar">
    <w:name w:val="Standout Content Char"/>
    <w:basedOn w:val="ContentChar"/>
    <w:link w:val="StandoutContent"/>
    <w:rsid w:val="0046531A"/>
    <w:rPr>
      <w:rFonts w:ascii="FS Lucas SemiBold" w:hAnsi="FS Lucas SemiBold"/>
      <w:color w:val="006EB6" w:themeColor="accent1"/>
      <w:sz w:val="28"/>
      <w:szCs w:val="24"/>
      <w:lang w:val="en-US" w:eastAsia="en-US" w:bidi="ar-SA"/>
    </w:rPr>
  </w:style>
  <w:style w:type="paragraph" w:styleId="ListParagraph">
    <w:name w:val="List Paragraph"/>
    <w:aliases w:val="Bullets"/>
    <w:basedOn w:val="ListBullet"/>
    <w:uiPriority w:val="34"/>
    <w:qFormat/>
    <w:rsid w:val="00396CB6"/>
    <w:pPr>
      <w:spacing w:before="60" w:after="240" w:line="288" w:lineRule="auto"/>
    </w:pPr>
    <w:rPr>
      <w:rFonts w:ascii="FS Lucas" w:hAnsi="FS Lucas"/>
      <w:color w:val="37393A" w:themeColor="text2"/>
      <w:sz w:val="28"/>
      <w:szCs w:val="20"/>
    </w:rPr>
  </w:style>
  <w:style w:type="paragraph" w:styleId="BodyTextIndent">
    <w:name w:val="Body Text Indent"/>
    <w:basedOn w:val="Normal"/>
    <w:link w:val="BodyTextIndentChar"/>
    <w:uiPriority w:val="99"/>
    <w:semiHidden/>
    <w:unhideWhenUsed/>
    <w:rsid w:val="00F32F4B"/>
    <w:pPr>
      <w:spacing w:after="120"/>
      <w:ind w:left="283"/>
    </w:pPr>
  </w:style>
  <w:style w:type="character" w:customStyle="1" w:styleId="BodyTextIndentChar">
    <w:name w:val="Body Text Indent Char"/>
    <w:basedOn w:val="DefaultParagraphFont"/>
    <w:link w:val="BodyTextIndent"/>
    <w:uiPriority w:val="99"/>
    <w:semiHidden/>
    <w:rsid w:val="00F32F4B"/>
    <w:rPr>
      <w:rFonts w:asciiTheme="minorHAnsi" w:hAnsiTheme="minorHAnsi"/>
      <w:sz w:val="24"/>
      <w:szCs w:val="24"/>
    </w:rPr>
  </w:style>
  <w:style w:type="paragraph" w:styleId="NormalWeb">
    <w:name w:val="Normal (Web)"/>
    <w:basedOn w:val="Normal"/>
    <w:uiPriority w:val="99"/>
    <w:unhideWhenUsed/>
    <w:rsid w:val="005C78F1"/>
    <w:pPr>
      <w:spacing w:before="100" w:beforeAutospacing="1" w:after="100" w:afterAutospacing="1"/>
    </w:pPr>
    <w:rPr>
      <w:rFonts w:ascii="Times New Roman" w:hAnsi="Times New Roman"/>
      <w:lang w:eastAsia="en-GB"/>
    </w:rPr>
  </w:style>
  <w:style w:type="paragraph" w:styleId="NoSpacing">
    <w:name w:val="No Spacing"/>
    <w:uiPriority w:val="1"/>
    <w:qFormat/>
    <w:rsid w:val="00396CB6"/>
    <w:rPr>
      <w:rFonts w:ascii="FS Lucas" w:eastAsiaTheme="minorHAnsi" w:hAnsi="FS Lucas" w:cstheme="minorBidi"/>
      <w:color w:val="37393A" w:themeColor="text2"/>
      <w:sz w:val="28"/>
      <w:szCs w:val="22"/>
      <w:lang w:val="en-GB"/>
    </w:rPr>
  </w:style>
  <w:style w:type="paragraph" w:customStyle="1" w:styleId="Default">
    <w:name w:val="Default"/>
    <w:rsid w:val="00FD123D"/>
    <w:pPr>
      <w:autoSpaceDE w:val="0"/>
      <w:autoSpaceDN w:val="0"/>
      <w:adjustRightInd w:val="0"/>
    </w:pPr>
    <w:rPr>
      <w:rFonts w:ascii="Calibri" w:eastAsiaTheme="minorHAnsi" w:hAnsi="Calibri" w:cs="Calibri"/>
      <w:color w:val="000000"/>
      <w:lang w:val="en-GB"/>
    </w:rPr>
  </w:style>
  <w:style w:type="paragraph" w:customStyle="1" w:styleId="xmsonormal">
    <w:name w:val="x_msonormal"/>
    <w:basedOn w:val="Normal"/>
    <w:rsid w:val="004A3185"/>
    <w:pPr>
      <w:spacing w:before="100" w:beforeAutospacing="1" w:after="100" w:afterAutospacing="1"/>
    </w:pPr>
    <w:rPr>
      <w:rFonts w:ascii="Times New Roman" w:hAnsi="Times New Roman"/>
      <w:lang w:eastAsia="en-GB"/>
    </w:rPr>
  </w:style>
  <w:style w:type="paragraph" w:styleId="ListBullet">
    <w:name w:val="List Bullet"/>
    <w:basedOn w:val="Normal"/>
    <w:uiPriority w:val="99"/>
    <w:semiHidden/>
    <w:unhideWhenUsed/>
    <w:rsid w:val="009B0530"/>
    <w:pPr>
      <w:numPr>
        <w:numId w:val="1"/>
      </w:numPr>
      <w:contextualSpacing/>
    </w:pPr>
  </w:style>
  <w:style w:type="character" w:customStyle="1" w:styleId="UnresolvedMention1">
    <w:name w:val="Unresolved Mention1"/>
    <w:basedOn w:val="DefaultParagraphFont"/>
    <w:uiPriority w:val="99"/>
    <w:semiHidden/>
    <w:unhideWhenUsed/>
    <w:rsid w:val="000A75B5"/>
    <w:rPr>
      <w:color w:val="808080"/>
      <w:shd w:val="clear" w:color="auto" w:fill="E6E6E6"/>
    </w:rPr>
  </w:style>
  <w:style w:type="character" w:customStyle="1" w:styleId="UnresolvedMention2">
    <w:name w:val="Unresolved Mention2"/>
    <w:basedOn w:val="DefaultParagraphFont"/>
    <w:uiPriority w:val="99"/>
    <w:semiHidden/>
    <w:unhideWhenUsed/>
    <w:rsid w:val="00643506"/>
    <w:rPr>
      <w:color w:val="808080"/>
      <w:shd w:val="clear" w:color="auto" w:fill="E6E6E6"/>
    </w:rPr>
  </w:style>
  <w:style w:type="character" w:styleId="UnresolvedMention">
    <w:name w:val="Unresolved Mention"/>
    <w:basedOn w:val="DefaultParagraphFont"/>
    <w:uiPriority w:val="99"/>
    <w:rsid w:val="00475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6480">
      <w:bodyDiv w:val="1"/>
      <w:marLeft w:val="0"/>
      <w:marRight w:val="0"/>
      <w:marTop w:val="0"/>
      <w:marBottom w:val="0"/>
      <w:divBdr>
        <w:top w:val="none" w:sz="0" w:space="0" w:color="auto"/>
        <w:left w:val="none" w:sz="0" w:space="0" w:color="auto"/>
        <w:bottom w:val="none" w:sz="0" w:space="0" w:color="auto"/>
        <w:right w:val="none" w:sz="0" w:space="0" w:color="auto"/>
      </w:divBdr>
    </w:div>
    <w:div w:id="213738319">
      <w:bodyDiv w:val="1"/>
      <w:marLeft w:val="0"/>
      <w:marRight w:val="0"/>
      <w:marTop w:val="0"/>
      <w:marBottom w:val="0"/>
      <w:divBdr>
        <w:top w:val="none" w:sz="0" w:space="0" w:color="auto"/>
        <w:left w:val="none" w:sz="0" w:space="0" w:color="auto"/>
        <w:bottom w:val="none" w:sz="0" w:space="0" w:color="auto"/>
        <w:right w:val="none" w:sz="0" w:space="0" w:color="auto"/>
      </w:divBdr>
    </w:div>
    <w:div w:id="315035158">
      <w:bodyDiv w:val="1"/>
      <w:marLeft w:val="0"/>
      <w:marRight w:val="0"/>
      <w:marTop w:val="0"/>
      <w:marBottom w:val="0"/>
      <w:divBdr>
        <w:top w:val="none" w:sz="0" w:space="0" w:color="auto"/>
        <w:left w:val="none" w:sz="0" w:space="0" w:color="auto"/>
        <w:bottom w:val="none" w:sz="0" w:space="0" w:color="auto"/>
        <w:right w:val="none" w:sz="0" w:space="0" w:color="auto"/>
      </w:divBdr>
    </w:div>
    <w:div w:id="691611271">
      <w:bodyDiv w:val="1"/>
      <w:marLeft w:val="0"/>
      <w:marRight w:val="0"/>
      <w:marTop w:val="0"/>
      <w:marBottom w:val="0"/>
      <w:divBdr>
        <w:top w:val="none" w:sz="0" w:space="0" w:color="auto"/>
        <w:left w:val="none" w:sz="0" w:space="0" w:color="auto"/>
        <w:bottom w:val="none" w:sz="0" w:space="0" w:color="auto"/>
        <w:right w:val="none" w:sz="0" w:space="0" w:color="auto"/>
      </w:divBdr>
      <w:divsChild>
        <w:div w:id="371270329">
          <w:marLeft w:val="850"/>
          <w:marRight w:val="0"/>
          <w:marTop w:val="123"/>
          <w:marBottom w:val="0"/>
          <w:divBdr>
            <w:top w:val="none" w:sz="0" w:space="0" w:color="auto"/>
            <w:left w:val="none" w:sz="0" w:space="0" w:color="auto"/>
            <w:bottom w:val="none" w:sz="0" w:space="0" w:color="auto"/>
            <w:right w:val="none" w:sz="0" w:space="0" w:color="auto"/>
          </w:divBdr>
        </w:div>
        <w:div w:id="600992709">
          <w:marLeft w:val="850"/>
          <w:marRight w:val="0"/>
          <w:marTop w:val="123"/>
          <w:marBottom w:val="0"/>
          <w:divBdr>
            <w:top w:val="none" w:sz="0" w:space="0" w:color="auto"/>
            <w:left w:val="none" w:sz="0" w:space="0" w:color="auto"/>
            <w:bottom w:val="none" w:sz="0" w:space="0" w:color="auto"/>
            <w:right w:val="none" w:sz="0" w:space="0" w:color="auto"/>
          </w:divBdr>
        </w:div>
        <w:div w:id="681278921">
          <w:marLeft w:val="850"/>
          <w:marRight w:val="0"/>
          <w:marTop w:val="123"/>
          <w:marBottom w:val="0"/>
          <w:divBdr>
            <w:top w:val="none" w:sz="0" w:space="0" w:color="auto"/>
            <w:left w:val="none" w:sz="0" w:space="0" w:color="auto"/>
            <w:bottom w:val="none" w:sz="0" w:space="0" w:color="auto"/>
            <w:right w:val="none" w:sz="0" w:space="0" w:color="auto"/>
          </w:divBdr>
        </w:div>
        <w:div w:id="1123497953">
          <w:marLeft w:val="850"/>
          <w:marRight w:val="0"/>
          <w:marTop w:val="123"/>
          <w:marBottom w:val="0"/>
          <w:divBdr>
            <w:top w:val="none" w:sz="0" w:space="0" w:color="auto"/>
            <w:left w:val="none" w:sz="0" w:space="0" w:color="auto"/>
            <w:bottom w:val="none" w:sz="0" w:space="0" w:color="auto"/>
            <w:right w:val="none" w:sz="0" w:space="0" w:color="auto"/>
          </w:divBdr>
        </w:div>
        <w:div w:id="1214002134">
          <w:marLeft w:val="850"/>
          <w:marRight w:val="0"/>
          <w:marTop w:val="123"/>
          <w:marBottom w:val="0"/>
          <w:divBdr>
            <w:top w:val="none" w:sz="0" w:space="0" w:color="auto"/>
            <w:left w:val="none" w:sz="0" w:space="0" w:color="auto"/>
            <w:bottom w:val="none" w:sz="0" w:space="0" w:color="auto"/>
            <w:right w:val="none" w:sz="0" w:space="0" w:color="auto"/>
          </w:divBdr>
        </w:div>
      </w:divsChild>
    </w:div>
    <w:div w:id="778263178">
      <w:bodyDiv w:val="1"/>
      <w:marLeft w:val="0"/>
      <w:marRight w:val="0"/>
      <w:marTop w:val="0"/>
      <w:marBottom w:val="0"/>
      <w:divBdr>
        <w:top w:val="none" w:sz="0" w:space="0" w:color="auto"/>
        <w:left w:val="none" w:sz="0" w:space="0" w:color="auto"/>
        <w:bottom w:val="none" w:sz="0" w:space="0" w:color="auto"/>
        <w:right w:val="none" w:sz="0" w:space="0" w:color="auto"/>
      </w:divBdr>
    </w:div>
    <w:div w:id="810287544">
      <w:bodyDiv w:val="1"/>
      <w:marLeft w:val="0"/>
      <w:marRight w:val="0"/>
      <w:marTop w:val="0"/>
      <w:marBottom w:val="0"/>
      <w:divBdr>
        <w:top w:val="none" w:sz="0" w:space="0" w:color="auto"/>
        <w:left w:val="none" w:sz="0" w:space="0" w:color="auto"/>
        <w:bottom w:val="none" w:sz="0" w:space="0" w:color="auto"/>
        <w:right w:val="none" w:sz="0" w:space="0" w:color="auto"/>
      </w:divBdr>
    </w:div>
    <w:div w:id="993988721">
      <w:bodyDiv w:val="1"/>
      <w:marLeft w:val="0"/>
      <w:marRight w:val="0"/>
      <w:marTop w:val="0"/>
      <w:marBottom w:val="0"/>
      <w:divBdr>
        <w:top w:val="none" w:sz="0" w:space="0" w:color="auto"/>
        <w:left w:val="none" w:sz="0" w:space="0" w:color="auto"/>
        <w:bottom w:val="none" w:sz="0" w:space="0" w:color="auto"/>
        <w:right w:val="none" w:sz="0" w:space="0" w:color="auto"/>
      </w:divBdr>
    </w:div>
    <w:div w:id="1408764532">
      <w:bodyDiv w:val="1"/>
      <w:marLeft w:val="0"/>
      <w:marRight w:val="0"/>
      <w:marTop w:val="0"/>
      <w:marBottom w:val="0"/>
      <w:divBdr>
        <w:top w:val="none" w:sz="0" w:space="0" w:color="auto"/>
        <w:left w:val="none" w:sz="0" w:space="0" w:color="auto"/>
        <w:bottom w:val="none" w:sz="0" w:space="0" w:color="auto"/>
        <w:right w:val="none" w:sz="0" w:space="0" w:color="auto"/>
      </w:divBdr>
      <w:divsChild>
        <w:div w:id="1490486194">
          <w:marLeft w:val="0"/>
          <w:marRight w:val="0"/>
          <w:marTop w:val="0"/>
          <w:marBottom w:val="0"/>
          <w:divBdr>
            <w:top w:val="none" w:sz="0" w:space="0" w:color="auto"/>
            <w:left w:val="none" w:sz="0" w:space="0" w:color="auto"/>
            <w:bottom w:val="none" w:sz="0" w:space="0" w:color="auto"/>
            <w:right w:val="none" w:sz="0" w:space="0" w:color="auto"/>
          </w:divBdr>
        </w:div>
      </w:divsChild>
    </w:div>
    <w:div w:id="1490558939">
      <w:bodyDiv w:val="1"/>
      <w:marLeft w:val="0"/>
      <w:marRight w:val="0"/>
      <w:marTop w:val="0"/>
      <w:marBottom w:val="0"/>
      <w:divBdr>
        <w:top w:val="none" w:sz="0" w:space="0" w:color="auto"/>
        <w:left w:val="none" w:sz="0" w:space="0" w:color="auto"/>
        <w:bottom w:val="none" w:sz="0" w:space="0" w:color="auto"/>
        <w:right w:val="none" w:sz="0" w:space="0" w:color="auto"/>
      </w:divBdr>
    </w:div>
    <w:div w:id="1962346806">
      <w:bodyDiv w:val="1"/>
      <w:marLeft w:val="0"/>
      <w:marRight w:val="0"/>
      <w:marTop w:val="0"/>
      <w:marBottom w:val="0"/>
      <w:divBdr>
        <w:top w:val="none" w:sz="0" w:space="0" w:color="auto"/>
        <w:left w:val="none" w:sz="0" w:space="0" w:color="auto"/>
        <w:bottom w:val="none" w:sz="0" w:space="0" w:color="auto"/>
        <w:right w:val="none" w:sz="0" w:space="0" w:color="auto"/>
      </w:divBdr>
    </w:div>
    <w:div w:id="1999964784">
      <w:bodyDiv w:val="1"/>
      <w:marLeft w:val="0"/>
      <w:marRight w:val="0"/>
      <w:marTop w:val="0"/>
      <w:marBottom w:val="0"/>
      <w:divBdr>
        <w:top w:val="none" w:sz="0" w:space="0" w:color="auto"/>
        <w:left w:val="none" w:sz="0" w:space="0" w:color="auto"/>
        <w:bottom w:val="none" w:sz="0" w:space="0" w:color="auto"/>
        <w:right w:val="none" w:sz="0" w:space="0" w:color="auto"/>
      </w:divBdr>
      <w:divsChild>
        <w:div w:id="1575159004">
          <w:marLeft w:val="850"/>
          <w:marRight w:val="0"/>
          <w:marTop w:val="123"/>
          <w:marBottom w:val="0"/>
          <w:divBdr>
            <w:top w:val="none" w:sz="0" w:space="0" w:color="auto"/>
            <w:left w:val="none" w:sz="0" w:space="0" w:color="auto"/>
            <w:bottom w:val="none" w:sz="0" w:space="0" w:color="auto"/>
            <w:right w:val="none" w:sz="0" w:space="0" w:color="auto"/>
          </w:divBdr>
        </w:div>
      </w:divsChild>
    </w:div>
    <w:div w:id="208444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mailto:claire.hinson@cognita.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QuickStyle" Target="diagrams/quickStyle2.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ns\Downloads\tf06257836.dotx" TargetMode="External"/></Relationships>
</file>

<file path=word/diagrams/_rels/data1.xml.rels><?xml version="1.0" encoding="UTF-8" standalone="yes"?>
<Relationships xmlns="http://schemas.openxmlformats.org/package/2006/relationships"><Relationship Id="rId8" Type="http://schemas.microsoft.com/office/2007/relationships/hdphoto" Target="../media/hdphoto5.wdp"/><Relationship Id="rId3" Type="http://schemas.openxmlformats.org/officeDocument/2006/relationships/image" Target="../media/image6.png"/><Relationship Id="rId7" Type="http://schemas.openxmlformats.org/officeDocument/2006/relationships/image" Target="../media/image8.png"/><Relationship Id="rId2" Type="http://schemas.microsoft.com/office/2007/relationships/hdphoto" Target="../media/hdphoto2.wdp"/><Relationship Id="rId1" Type="http://schemas.openxmlformats.org/officeDocument/2006/relationships/image" Target="../media/image5.png"/><Relationship Id="rId6" Type="http://schemas.microsoft.com/office/2007/relationships/hdphoto" Target="../media/hdphoto4.wdp"/><Relationship Id="rId5" Type="http://schemas.openxmlformats.org/officeDocument/2006/relationships/image" Target="../media/image7.png"/><Relationship Id="rId4" Type="http://schemas.microsoft.com/office/2007/relationships/hdphoto" Target="../media/hdphoto3.wdp"/></Relationships>
</file>

<file path=word/diagrams/_rels/drawing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8.png"/><Relationship Id="rId7" Type="http://schemas.openxmlformats.org/officeDocument/2006/relationships/image" Target="../media/image7.png"/><Relationship Id="rId2" Type="http://schemas.microsoft.com/office/2007/relationships/hdphoto" Target="../media/hdphoto2.wdp"/><Relationship Id="rId1" Type="http://schemas.openxmlformats.org/officeDocument/2006/relationships/image" Target="../media/image5.png"/><Relationship Id="rId6" Type="http://schemas.microsoft.com/office/2007/relationships/hdphoto" Target="../media/hdphoto3.wdp"/><Relationship Id="rId5" Type="http://schemas.openxmlformats.org/officeDocument/2006/relationships/image" Target="../media/image6.png"/><Relationship Id="rId4" Type="http://schemas.microsoft.com/office/2007/relationships/hdphoto" Target="../media/hdphoto5.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7A78E-D6B6-4E41-AF14-912ABFAC45FE}"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8F4D11EF-0E17-499F-8241-F56C71E4D038}">
      <dgm:prSet phldrT="[Text]"/>
      <dgm:spPr>
        <a:blipFill dpi="0" rotWithShape="0">
          <a:blip xmlns:r="http://schemas.openxmlformats.org/officeDocument/2006/relationships"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a:blipFill>
      </dgm:spPr>
      <dgm:t>
        <a:bodyPr/>
        <a:lstStyle/>
        <a:p>
          <a:pPr algn="ctr"/>
          <a:r>
            <a:rPr lang="en-US" b="1" i="0">
              <a:effectLst>
                <a:outerShdw blurRad="50800" dist="38100" dir="2700000" algn="tl" rotWithShape="0">
                  <a:prstClr val="black">
                    <a:alpha val="40000"/>
                  </a:prstClr>
                </a:outerShdw>
              </a:effectLst>
            </a:rPr>
            <a:t>Launched in 2004</a:t>
          </a:r>
          <a:endParaRPr lang="en-GB" b="1" i="0">
            <a:effectLst>
              <a:outerShdw blurRad="50800" dist="38100" dir="2700000" algn="tl" rotWithShape="0">
                <a:prstClr val="black">
                  <a:alpha val="40000"/>
                </a:prstClr>
              </a:outerShdw>
            </a:effectLst>
          </a:endParaRPr>
        </a:p>
      </dgm:t>
    </dgm:pt>
    <dgm:pt modelId="{6A3607A5-7965-452D-9CBF-718CB7991539}" type="parTrans" cxnId="{3E57DCB4-B622-4A32-BB61-DE0D0C71D474}">
      <dgm:prSet/>
      <dgm:spPr/>
      <dgm:t>
        <a:bodyPr/>
        <a:lstStyle/>
        <a:p>
          <a:pPr algn="ctr"/>
          <a:endParaRPr lang="en-GB" b="1" i="0">
            <a:effectLst>
              <a:outerShdw blurRad="50800" dist="38100" dir="2700000" algn="tl" rotWithShape="0">
                <a:prstClr val="black">
                  <a:alpha val="40000"/>
                </a:prstClr>
              </a:outerShdw>
            </a:effectLst>
          </a:endParaRPr>
        </a:p>
      </dgm:t>
    </dgm:pt>
    <dgm:pt modelId="{41DA0911-3A0B-4A4F-B822-7DD35B88A2A2}" type="sibTrans" cxnId="{3E57DCB4-B622-4A32-BB61-DE0D0C71D474}">
      <dgm:prSet/>
      <dgm:spPr/>
      <dgm:t>
        <a:bodyPr/>
        <a:lstStyle/>
        <a:p>
          <a:pPr algn="ctr"/>
          <a:endParaRPr lang="en-GB" b="1" i="0">
            <a:effectLst>
              <a:outerShdw blurRad="50800" dist="38100" dir="2700000" algn="tl" rotWithShape="0">
                <a:prstClr val="black">
                  <a:alpha val="40000"/>
                </a:prstClr>
              </a:outerShdw>
            </a:effectLst>
          </a:endParaRPr>
        </a:p>
      </dgm:t>
    </dgm:pt>
    <dgm:pt modelId="{BDC62E5A-DDBF-4D0D-A3EF-A2FFEF5A9295}">
      <dgm:prSet/>
      <dgm:spPr>
        <a:blipFill rotWithShape="0">
          <a:blip xmlns:r="http://schemas.openxmlformats.org/officeDocument/2006/relationships"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US" b="1" i="0">
              <a:solidFill>
                <a:schemeClr val="bg1"/>
              </a:solidFill>
              <a:effectLst>
                <a:outerShdw blurRad="50800" dist="38100" dir="2700000" algn="tl" rotWithShape="0">
                  <a:prstClr val="black">
                    <a:alpha val="40000"/>
                  </a:prstClr>
                </a:outerShdw>
              </a:effectLst>
            </a:rPr>
            <a:t>7,500+ employees</a:t>
          </a:r>
          <a:endParaRPr lang="en-GB" b="1" i="0">
            <a:solidFill>
              <a:schemeClr val="bg1"/>
            </a:solidFill>
            <a:effectLst>
              <a:outerShdw blurRad="50800" dist="38100" dir="2700000" algn="tl" rotWithShape="0">
                <a:prstClr val="black">
                  <a:alpha val="40000"/>
                </a:prstClr>
              </a:outerShdw>
            </a:effectLst>
          </a:endParaRPr>
        </a:p>
      </dgm:t>
    </dgm:pt>
    <dgm:pt modelId="{9D130A64-9B9A-437A-A252-96FFAB19A58D}" type="parTrans" cxnId="{9BEA7509-43B7-4203-8B77-48565A5541B6}">
      <dgm:prSet/>
      <dgm:spPr/>
      <dgm:t>
        <a:bodyPr/>
        <a:lstStyle/>
        <a:p>
          <a:pPr algn="ctr"/>
          <a:endParaRPr lang="en-GB" b="1" i="0">
            <a:effectLst>
              <a:outerShdw blurRad="50800" dist="38100" dir="2700000" algn="tl" rotWithShape="0">
                <a:prstClr val="black">
                  <a:alpha val="40000"/>
                </a:prstClr>
              </a:outerShdw>
            </a:effectLst>
          </a:endParaRPr>
        </a:p>
      </dgm:t>
    </dgm:pt>
    <dgm:pt modelId="{4CBE6C7A-2B4B-4872-9370-84A10CF2AB7F}" type="sibTrans" cxnId="{9BEA7509-43B7-4203-8B77-48565A5541B6}">
      <dgm:prSet/>
      <dgm:spPr/>
      <dgm:t>
        <a:bodyPr/>
        <a:lstStyle/>
        <a:p>
          <a:pPr algn="ctr"/>
          <a:endParaRPr lang="en-GB" b="1" i="0">
            <a:effectLst>
              <a:outerShdw blurRad="50800" dist="38100" dir="2700000" algn="tl" rotWithShape="0">
                <a:prstClr val="black">
                  <a:alpha val="40000"/>
                </a:prstClr>
              </a:outerShdw>
            </a:effectLst>
          </a:endParaRPr>
        </a:p>
      </dgm:t>
    </dgm:pt>
    <dgm:pt modelId="{927B9831-DFBA-4EFF-A9F8-D09DD2DC23E3}">
      <dgm:prSet/>
      <dgm:spPr>
        <a:blipFill rotWithShape="0">
          <a:blip xmlns:r="http://schemas.openxmlformats.org/officeDocument/2006/relationships" r:embed="rId5" cstate="print">
            <a:duotone>
              <a:schemeClr val="accent1">
                <a:shade val="45000"/>
                <a:satMod val="135000"/>
              </a:schemeClr>
              <a:prstClr val="white"/>
            </a:duotone>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US" b="1" i="0">
              <a:solidFill>
                <a:schemeClr val="bg1"/>
              </a:solidFill>
              <a:effectLst>
                <a:outerShdw blurRad="50800" dist="38100" dir="2700000" algn="tl" rotWithShape="0">
                  <a:prstClr val="black">
                    <a:alpha val="40000"/>
                  </a:prstClr>
                </a:outerShdw>
              </a:effectLst>
            </a:rPr>
            <a:t>55,000+ students</a:t>
          </a:r>
          <a:endParaRPr lang="en-GB" b="1" i="0">
            <a:solidFill>
              <a:schemeClr val="bg1"/>
            </a:solidFill>
            <a:effectLst>
              <a:outerShdw blurRad="50800" dist="38100" dir="2700000" algn="tl" rotWithShape="0">
                <a:prstClr val="black">
                  <a:alpha val="40000"/>
                </a:prstClr>
              </a:outerShdw>
            </a:effectLst>
          </a:endParaRPr>
        </a:p>
      </dgm:t>
    </dgm:pt>
    <dgm:pt modelId="{73D63575-A6EC-4FCD-BA39-4665C80D1407}" type="parTrans" cxnId="{C0892465-09D6-412C-9B16-BC9A15BCB1D0}">
      <dgm:prSet/>
      <dgm:spPr/>
      <dgm:t>
        <a:bodyPr/>
        <a:lstStyle/>
        <a:p>
          <a:pPr algn="ctr"/>
          <a:endParaRPr lang="en-GB" b="1" i="0">
            <a:effectLst>
              <a:outerShdw blurRad="50800" dist="38100" dir="2700000" algn="tl" rotWithShape="0">
                <a:prstClr val="black">
                  <a:alpha val="40000"/>
                </a:prstClr>
              </a:outerShdw>
            </a:effectLst>
          </a:endParaRPr>
        </a:p>
      </dgm:t>
    </dgm:pt>
    <dgm:pt modelId="{B8B2ED1D-2FC4-4022-AF5A-6D12E1A978A2}" type="sibTrans" cxnId="{C0892465-09D6-412C-9B16-BC9A15BCB1D0}">
      <dgm:prSet/>
      <dgm:spPr/>
      <dgm:t>
        <a:bodyPr/>
        <a:lstStyle/>
        <a:p>
          <a:pPr algn="ctr"/>
          <a:endParaRPr lang="en-GB" b="1" i="0">
            <a:effectLst>
              <a:outerShdw blurRad="50800" dist="38100" dir="2700000" algn="tl" rotWithShape="0">
                <a:prstClr val="black">
                  <a:alpha val="40000"/>
                </a:prstClr>
              </a:outerShdw>
            </a:effectLst>
          </a:endParaRPr>
        </a:p>
      </dgm:t>
    </dgm:pt>
    <dgm:pt modelId="{63B729CD-853F-4DC7-B373-C2BAF4D177A1}">
      <dgm:prSet/>
      <dgm:spPr>
        <a:blipFill rotWithShape="0">
          <a:blip xmlns:r="http://schemas.openxmlformats.org/officeDocument/2006/relationships"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GB" b="1" i="0">
              <a:solidFill>
                <a:schemeClr val="bg1"/>
              </a:solidFill>
              <a:effectLst>
                <a:outerShdw blurRad="50800" dist="38100" dir="2700000" algn="tl" rotWithShape="0">
                  <a:prstClr val="black">
                    <a:alpha val="40000"/>
                  </a:prstClr>
                </a:outerShdw>
              </a:effectLst>
            </a:rPr>
            <a:t>Global family of 83 schools</a:t>
          </a:r>
        </a:p>
      </dgm:t>
    </dgm:pt>
    <dgm:pt modelId="{BED77471-07C6-468C-8BFF-2E368B1DD9EF}" type="sibTrans" cxnId="{5DBBAA60-41CD-4748-BD47-5A60EBDC29C6}">
      <dgm:prSet/>
      <dgm:spPr/>
      <dgm:t>
        <a:bodyPr/>
        <a:lstStyle/>
        <a:p>
          <a:pPr algn="ctr"/>
          <a:endParaRPr lang="en-GB" b="1" i="0">
            <a:effectLst>
              <a:outerShdw blurRad="50800" dist="38100" dir="2700000" algn="tl" rotWithShape="0">
                <a:prstClr val="black">
                  <a:alpha val="40000"/>
                </a:prstClr>
              </a:outerShdw>
            </a:effectLst>
          </a:endParaRPr>
        </a:p>
      </dgm:t>
    </dgm:pt>
    <dgm:pt modelId="{5A7543E4-2D5C-40B2-81A8-73CDAE303DBA}" type="parTrans" cxnId="{5DBBAA60-41CD-4748-BD47-5A60EBDC29C6}">
      <dgm:prSet/>
      <dgm:spPr/>
      <dgm:t>
        <a:bodyPr/>
        <a:lstStyle/>
        <a:p>
          <a:pPr algn="ctr"/>
          <a:endParaRPr lang="en-GB" b="1" i="0">
            <a:effectLst>
              <a:outerShdw blurRad="50800" dist="38100" dir="2700000" algn="tl" rotWithShape="0">
                <a:prstClr val="black">
                  <a:alpha val="40000"/>
                </a:prstClr>
              </a:outerShdw>
            </a:effectLst>
          </a:endParaRPr>
        </a:p>
      </dgm:t>
    </dgm:pt>
    <dgm:pt modelId="{1156B842-9C1F-4EB7-9E31-3B48F341060A}" type="pres">
      <dgm:prSet presAssocID="{9BC7A78E-D6B6-4E41-AF14-912ABFAC45FE}" presName="diagram" presStyleCnt="0">
        <dgm:presLayoutVars>
          <dgm:dir/>
          <dgm:resizeHandles val="exact"/>
        </dgm:presLayoutVars>
      </dgm:prSet>
      <dgm:spPr/>
    </dgm:pt>
    <dgm:pt modelId="{3402DB1E-5D22-47B6-AB2E-A1F208D23207}" type="pres">
      <dgm:prSet presAssocID="{8F4D11EF-0E17-499F-8241-F56C71E4D038}" presName="node" presStyleLbl="node1" presStyleIdx="0" presStyleCnt="4">
        <dgm:presLayoutVars>
          <dgm:bulletEnabled val="1"/>
        </dgm:presLayoutVars>
      </dgm:prSet>
      <dgm:spPr/>
    </dgm:pt>
    <dgm:pt modelId="{B59E3624-1FF3-4CFD-87E6-74214A02CB1C}" type="pres">
      <dgm:prSet presAssocID="{41DA0911-3A0B-4A4F-B822-7DD35B88A2A2}" presName="sibTrans" presStyleCnt="0"/>
      <dgm:spPr/>
    </dgm:pt>
    <dgm:pt modelId="{4E9E3D46-3D75-49BA-AF25-AD5A45C2DECC}" type="pres">
      <dgm:prSet presAssocID="{63B729CD-853F-4DC7-B373-C2BAF4D177A1}" presName="node" presStyleLbl="node1" presStyleIdx="1" presStyleCnt="4">
        <dgm:presLayoutVars>
          <dgm:bulletEnabled val="1"/>
        </dgm:presLayoutVars>
      </dgm:prSet>
      <dgm:spPr/>
    </dgm:pt>
    <dgm:pt modelId="{4CD11ADD-A833-429C-BB57-FE977CBFC21C}" type="pres">
      <dgm:prSet presAssocID="{BED77471-07C6-468C-8BFF-2E368B1DD9EF}" presName="sibTrans" presStyleCnt="0"/>
      <dgm:spPr/>
    </dgm:pt>
    <dgm:pt modelId="{39CBBBFA-073C-4722-B0C5-A295CE0DD765}" type="pres">
      <dgm:prSet presAssocID="{BDC62E5A-DDBF-4D0D-A3EF-A2FFEF5A9295}" presName="node" presStyleLbl="node1" presStyleIdx="2" presStyleCnt="4">
        <dgm:presLayoutVars>
          <dgm:bulletEnabled val="1"/>
        </dgm:presLayoutVars>
      </dgm:prSet>
      <dgm:spPr/>
    </dgm:pt>
    <dgm:pt modelId="{1FB37CFE-1318-495E-B7C3-66F454E966A7}" type="pres">
      <dgm:prSet presAssocID="{4CBE6C7A-2B4B-4872-9370-84A10CF2AB7F}" presName="sibTrans" presStyleCnt="0"/>
      <dgm:spPr/>
    </dgm:pt>
    <dgm:pt modelId="{82203AF8-555F-481A-9F53-125731A2A0CA}" type="pres">
      <dgm:prSet presAssocID="{927B9831-DFBA-4EFF-A9F8-D09DD2DC23E3}" presName="node" presStyleLbl="node1" presStyleIdx="3" presStyleCnt="4">
        <dgm:presLayoutVars>
          <dgm:bulletEnabled val="1"/>
        </dgm:presLayoutVars>
      </dgm:prSet>
      <dgm:spPr/>
    </dgm:pt>
  </dgm:ptLst>
  <dgm:cxnLst>
    <dgm:cxn modelId="{9BEA7509-43B7-4203-8B77-48565A5541B6}" srcId="{9BC7A78E-D6B6-4E41-AF14-912ABFAC45FE}" destId="{BDC62E5A-DDBF-4D0D-A3EF-A2FFEF5A9295}" srcOrd="2" destOrd="0" parTransId="{9D130A64-9B9A-437A-A252-96FFAB19A58D}" sibTransId="{4CBE6C7A-2B4B-4872-9370-84A10CF2AB7F}"/>
    <dgm:cxn modelId="{5DBBAA60-41CD-4748-BD47-5A60EBDC29C6}" srcId="{9BC7A78E-D6B6-4E41-AF14-912ABFAC45FE}" destId="{63B729CD-853F-4DC7-B373-C2BAF4D177A1}" srcOrd="1" destOrd="0" parTransId="{5A7543E4-2D5C-40B2-81A8-73CDAE303DBA}" sibTransId="{BED77471-07C6-468C-8BFF-2E368B1DD9EF}"/>
    <dgm:cxn modelId="{C0892465-09D6-412C-9B16-BC9A15BCB1D0}" srcId="{9BC7A78E-D6B6-4E41-AF14-912ABFAC45FE}" destId="{927B9831-DFBA-4EFF-A9F8-D09DD2DC23E3}" srcOrd="3" destOrd="0" parTransId="{73D63575-A6EC-4FCD-BA39-4665C80D1407}" sibTransId="{B8B2ED1D-2FC4-4022-AF5A-6D12E1A978A2}"/>
    <dgm:cxn modelId="{335EFC66-C628-2144-8C63-B420B5FDC097}" type="presOf" srcId="{63B729CD-853F-4DC7-B373-C2BAF4D177A1}" destId="{4E9E3D46-3D75-49BA-AF25-AD5A45C2DECC}" srcOrd="0" destOrd="0" presId="urn:microsoft.com/office/officeart/2005/8/layout/default"/>
    <dgm:cxn modelId="{6CE0A096-CE17-974E-BB8E-20E128346360}" type="presOf" srcId="{8F4D11EF-0E17-499F-8241-F56C71E4D038}" destId="{3402DB1E-5D22-47B6-AB2E-A1F208D23207}" srcOrd="0" destOrd="0" presId="urn:microsoft.com/office/officeart/2005/8/layout/default"/>
    <dgm:cxn modelId="{E1A542A5-4605-4244-893D-E62C5428724F}" type="presOf" srcId="{BDC62E5A-DDBF-4D0D-A3EF-A2FFEF5A9295}" destId="{39CBBBFA-073C-4722-B0C5-A295CE0DD765}" srcOrd="0" destOrd="0" presId="urn:microsoft.com/office/officeart/2005/8/layout/default"/>
    <dgm:cxn modelId="{3E57DCB4-B622-4A32-BB61-DE0D0C71D474}" srcId="{9BC7A78E-D6B6-4E41-AF14-912ABFAC45FE}" destId="{8F4D11EF-0E17-499F-8241-F56C71E4D038}" srcOrd="0" destOrd="0" parTransId="{6A3607A5-7965-452D-9CBF-718CB7991539}" sibTransId="{41DA0911-3A0B-4A4F-B822-7DD35B88A2A2}"/>
    <dgm:cxn modelId="{B65320C5-1A2C-1348-A34F-DA6B70279F2B}" type="presOf" srcId="{9BC7A78E-D6B6-4E41-AF14-912ABFAC45FE}" destId="{1156B842-9C1F-4EB7-9E31-3B48F341060A}" srcOrd="0" destOrd="0" presId="urn:microsoft.com/office/officeart/2005/8/layout/default"/>
    <dgm:cxn modelId="{73CBCDFA-0E74-7E45-BC5A-24F67373A970}" type="presOf" srcId="{927B9831-DFBA-4EFF-A9F8-D09DD2DC23E3}" destId="{82203AF8-555F-481A-9F53-125731A2A0CA}" srcOrd="0" destOrd="0" presId="urn:microsoft.com/office/officeart/2005/8/layout/default"/>
    <dgm:cxn modelId="{7B58AC67-8A32-594F-9AEF-D9633C035F66}" type="presParOf" srcId="{1156B842-9C1F-4EB7-9E31-3B48F341060A}" destId="{3402DB1E-5D22-47B6-AB2E-A1F208D23207}" srcOrd="0" destOrd="0" presId="urn:microsoft.com/office/officeart/2005/8/layout/default"/>
    <dgm:cxn modelId="{D62DED99-7FE9-7346-9B5B-2DBCE869AE08}" type="presParOf" srcId="{1156B842-9C1F-4EB7-9E31-3B48F341060A}" destId="{B59E3624-1FF3-4CFD-87E6-74214A02CB1C}" srcOrd="1" destOrd="0" presId="urn:microsoft.com/office/officeart/2005/8/layout/default"/>
    <dgm:cxn modelId="{EF634A06-B80B-1440-9E9E-A6C0F173D5DB}" type="presParOf" srcId="{1156B842-9C1F-4EB7-9E31-3B48F341060A}" destId="{4E9E3D46-3D75-49BA-AF25-AD5A45C2DECC}" srcOrd="2" destOrd="0" presId="urn:microsoft.com/office/officeart/2005/8/layout/default"/>
    <dgm:cxn modelId="{57196E7F-4B99-CC42-B9BE-D118A8728D5F}" type="presParOf" srcId="{1156B842-9C1F-4EB7-9E31-3B48F341060A}" destId="{4CD11ADD-A833-429C-BB57-FE977CBFC21C}" srcOrd="3" destOrd="0" presId="urn:microsoft.com/office/officeart/2005/8/layout/default"/>
    <dgm:cxn modelId="{121879AE-59D9-9A4D-8641-C8342CC42FA4}" type="presParOf" srcId="{1156B842-9C1F-4EB7-9E31-3B48F341060A}" destId="{39CBBBFA-073C-4722-B0C5-A295CE0DD765}" srcOrd="4" destOrd="0" presId="urn:microsoft.com/office/officeart/2005/8/layout/default"/>
    <dgm:cxn modelId="{6CDB7787-9583-FF41-8A82-83201BCE66A6}" type="presParOf" srcId="{1156B842-9C1F-4EB7-9E31-3B48F341060A}" destId="{1FB37CFE-1318-495E-B7C3-66F454E966A7}" srcOrd="5" destOrd="0" presId="urn:microsoft.com/office/officeart/2005/8/layout/default"/>
    <dgm:cxn modelId="{6EF5D1D1-AAB4-A040-98A2-26F46BD9539C}" type="presParOf" srcId="{1156B842-9C1F-4EB7-9E31-3B48F341060A}" destId="{82203AF8-555F-481A-9F53-125731A2A0CA}" srcOrd="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5DAA62-B3D3-4263-A6B7-5927017A94BD}"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C94B175E-2A27-4827-AE5D-E623BEA8D247}" type="pres">
      <dgm:prSet presAssocID="{CA5DAA62-B3D3-4263-A6B7-5927017A94BD}" presName="Name0" presStyleCnt="0">
        <dgm:presLayoutVars>
          <dgm:dir/>
          <dgm:animLvl val="lvl"/>
          <dgm:resizeHandles val="exact"/>
        </dgm:presLayoutVars>
      </dgm:prSet>
      <dgm:spPr/>
    </dgm:pt>
  </dgm:ptLst>
  <dgm:cxnLst>
    <dgm:cxn modelId="{6EAA479F-38E2-6944-BF95-1F74B2B87406}" type="presOf" srcId="{CA5DAA62-B3D3-4263-A6B7-5927017A94BD}" destId="{C94B175E-2A27-4827-AE5D-E623BEA8D247}"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2DB1E-5D22-47B6-AB2E-A1F208D23207}">
      <dsp:nvSpPr>
        <dsp:cNvPr id="0" name=""/>
        <dsp:cNvSpPr/>
      </dsp:nvSpPr>
      <dsp:spPr>
        <a:xfrm>
          <a:off x="1793" y="16361"/>
          <a:ext cx="1422599" cy="853559"/>
        </a:xfrm>
        <a:prstGeom prst="rect">
          <a:avLst/>
        </a:prstGeom>
        <a:blipFill dpi="0" rotWithShape="0">
          <a:blip xmlns:r="http://schemas.openxmlformats.org/officeDocument/2006/relationships"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effectLst>
                <a:outerShdw blurRad="50800" dist="38100" dir="2700000" algn="tl" rotWithShape="0">
                  <a:prstClr val="black">
                    <a:alpha val="40000"/>
                  </a:prstClr>
                </a:outerShdw>
              </a:effectLst>
            </a:rPr>
            <a:t>Launched in 2004</a:t>
          </a:r>
          <a:endParaRPr lang="en-GB" sz="1800" b="1" i="0" kern="1200">
            <a:effectLst>
              <a:outerShdw blurRad="50800" dist="38100" dir="2700000" algn="tl" rotWithShape="0">
                <a:prstClr val="black">
                  <a:alpha val="40000"/>
                </a:prstClr>
              </a:outerShdw>
            </a:effectLst>
          </a:endParaRPr>
        </a:p>
      </dsp:txBody>
      <dsp:txXfrm>
        <a:off x="1793" y="16361"/>
        <a:ext cx="1422599" cy="853559"/>
      </dsp:txXfrm>
    </dsp:sp>
    <dsp:sp modelId="{4E9E3D46-3D75-49BA-AF25-AD5A45C2DECC}">
      <dsp:nvSpPr>
        <dsp:cNvPr id="0" name=""/>
        <dsp:cNvSpPr/>
      </dsp:nvSpPr>
      <dsp:spPr>
        <a:xfrm>
          <a:off x="1566652" y="16361"/>
          <a:ext cx="1422599" cy="853559"/>
        </a:xfrm>
        <a:prstGeom prst="rect">
          <a:avLst/>
        </a:prstGeom>
        <a:blipFill rotWithShape="0">
          <a:blip xmlns:r="http://schemas.openxmlformats.org/officeDocument/2006/relationships"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i="0" kern="1200">
              <a:solidFill>
                <a:schemeClr val="bg1"/>
              </a:solidFill>
              <a:effectLst>
                <a:outerShdw blurRad="50800" dist="38100" dir="2700000" algn="tl" rotWithShape="0">
                  <a:prstClr val="black">
                    <a:alpha val="40000"/>
                  </a:prstClr>
                </a:outerShdw>
              </a:effectLst>
            </a:rPr>
            <a:t>Global family of 83 schools</a:t>
          </a:r>
        </a:p>
      </dsp:txBody>
      <dsp:txXfrm>
        <a:off x="1566652" y="16361"/>
        <a:ext cx="1422599" cy="853559"/>
      </dsp:txXfrm>
    </dsp:sp>
    <dsp:sp modelId="{39CBBBFA-073C-4722-B0C5-A295CE0DD765}">
      <dsp:nvSpPr>
        <dsp:cNvPr id="0" name=""/>
        <dsp:cNvSpPr/>
      </dsp:nvSpPr>
      <dsp:spPr>
        <a:xfrm>
          <a:off x="3131512" y="16361"/>
          <a:ext cx="1422599" cy="853559"/>
        </a:xfrm>
        <a:prstGeom prst="rect">
          <a:avLst/>
        </a:prstGeom>
        <a:blipFill rotWithShape="0">
          <a:blip xmlns:r="http://schemas.openxmlformats.org/officeDocument/2006/relationships" r:embed="rId5" cstate="print">
            <a:duotone>
              <a:schemeClr val="accent1">
                <a:shade val="45000"/>
                <a:satMod val="135000"/>
              </a:schemeClr>
              <a:prstClr val="white"/>
            </a:duotone>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solidFill>
                <a:schemeClr val="bg1"/>
              </a:solidFill>
              <a:effectLst>
                <a:outerShdw blurRad="50800" dist="38100" dir="2700000" algn="tl" rotWithShape="0">
                  <a:prstClr val="black">
                    <a:alpha val="40000"/>
                  </a:prstClr>
                </a:outerShdw>
              </a:effectLst>
            </a:rPr>
            <a:t>7,500+ employees</a:t>
          </a:r>
          <a:endParaRPr lang="en-GB" sz="1800" b="1" i="0" kern="1200">
            <a:solidFill>
              <a:schemeClr val="bg1"/>
            </a:solidFill>
            <a:effectLst>
              <a:outerShdw blurRad="50800" dist="38100" dir="2700000" algn="tl" rotWithShape="0">
                <a:prstClr val="black">
                  <a:alpha val="40000"/>
                </a:prstClr>
              </a:outerShdw>
            </a:effectLst>
          </a:endParaRPr>
        </a:p>
      </dsp:txBody>
      <dsp:txXfrm>
        <a:off x="3131512" y="16361"/>
        <a:ext cx="1422599" cy="853559"/>
      </dsp:txXfrm>
    </dsp:sp>
    <dsp:sp modelId="{82203AF8-555F-481A-9F53-125731A2A0CA}">
      <dsp:nvSpPr>
        <dsp:cNvPr id="0" name=""/>
        <dsp:cNvSpPr/>
      </dsp:nvSpPr>
      <dsp:spPr>
        <a:xfrm>
          <a:off x="4696372" y="16361"/>
          <a:ext cx="1422599" cy="853559"/>
        </a:xfrm>
        <a:prstGeom prst="rect">
          <a:avLst/>
        </a:prstGeom>
        <a:blipFill rotWithShape="0">
          <a:blip xmlns:r="http://schemas.openxmlformats.org/officeDocument/2006/relationships"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solidFill>
                <a:schemeClr val="bg1"/>
              </a:solidFill>
              <a:effectLst>
                <a:outerShdw blurRad="50800" dist="38100" dir="2700000" algn="tl" rotWithShape="0">
                  <a:prstClr val="black">
                    <a:alpha val="40000"/>
                  </a:prstClr>
                </a:outerShdw>
              </a:effectLst>
            </a:rPr>
            <a:t>55,000+ students</a:t>
          </a:r>
          <a:endParaRPr lang="en-GB" sz="1800" b="1" i="0" kern="1200">
            <a:solidFill>
              <a:schemeClr val="bg1"/>
            </a:solidFill>
            <a:effectLst>
              <a:outerShdw blurRad="50800" dist="38100" dir="2700000" algn="tl" rotWithShape="0">
                <a:prstClr val="black">
                  <a:alpha val="40000"/>
                </a:prstClr>
              </a:outerShdw>
            </a:effectLst>
          </a:endParaRPr>
        </a:p>
      </dsp:txBody>
      <dsp:txXfrm>
        <a:off x="4696372" y="16361"/>
        <a:ext cx="1422599" cy="853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nita">
      <a:dk1>
        <a:sysClr val="windowText" lastClr="000000"/>
      </a:dk1>
      <a:lt1>
        <a:sysClr val="window" lastClr="FFFFFF"/>
      </a:lt1>
      <a:dk2>
        <a:srgbClr val="37393A"/>
      </a:dk2>
      <a:lt2>
        <a:srgbClr val="8C827E"/>
      </a:lt2>
      <a:accent1>
        <a:srgbClr val="006EB6"/>
      </a:accent1>
      <a:accent2>
        <a:srgbClr val="00A97A"/>
      </a:accent2>
      <a:accent3>
        <a:srgbClr val="7CCBE2"/>
      </a:accent3>
      <a:accent4>
        <a:srgbClr val="6679BA"/>
      </a:accent4>
      <a:accent5>
        <a:srgbClr val="E6224F"/>
      </a:accent5>
      <a:accent6>
        <a:srgbClr val="C8B9AF"/>
      </a:accent6>
      <a:hlink>
        <a:srgbClr val="006EB6"/>
      </a:hlink>
      <a:folHlink>
        <a:srgbClr val="954F72"/>
      </a:folHlink>
    </a:clrScheme>
    <a:fontScheme name="Cognita - FS Lucas">
      <a:majorFont>
        <a:latin typeface="FS Lucas Black"/>
        <a:ea typeface=""/>
        <a:cs typeface=""/>
      </a:majorFont>
      <a:minorFont>
        <a:latin typeface="FS Luca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7E2F6205AF8A49AE04724EE545ECF8" ma:contentTypeVersion="12" ma:contentTypeDescription="Create a new document." ma:contentTypeScope="" ma:versionID="e2da673afb62f4801dd43f436202c998">
  <xsd:schema xmlns:xsd="http://www.w3.org/2001/XMLSchema" xmlns:xs="http://www.w3.org/2001/XMLSchema" xmlns:p="http://schemas.microsoft.com/office/2006/metadata/properties" xmlns:ns2="72181bc7-4508-419d-a258-43e07aa1d0a8" xmlns:ns3="50ffa655-211c-4bb3-8973-d22364e7ec83" targetNamespace="http://schemas.microsoft.com/office/2006/metadata/properties" ma:root="true" ma:fieldsID="59408c0547688e7ab0fb8e7cddc85207" ns2:_="" ns3:_="">
    <xsd:import namespace="72181bc7-4508-419d-a258-43e07aa1d0a8"/>
    <xsd:import namespace="50ffa655-211c-4bb3-8973-d22364e7ec8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81bc7-4508-419d-a258-43e07aa1d0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fa655-211c-4bb3-8973-d22364e7ec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_dlc_DocId xmlns="72181bc7-4508-419d-a258-43e07aa1d0a8">DUXC7ZKD7PFZ-1782472294-123392</_dlc_DocId>
    <_dlc_DocIdUrl xmlns="72181bc7-4508-419d-a258-43e07aa1d0a8">
      <Url>https://cognitaschoolsuk.sharepoint.com/sites/UKHR/_layouts/15/DocIdRedir.aspx?ID=DUXC7ZKD7PFZ-1782472294-123392</Url>
      <Description>DUXC7ZKD7PFZ-1782472294-123392</Description>
    </_dlc_DocIdUrl>
  </documentManagement>
</p:properties>
</file>

<file path=customXml/itemProps1.xml><?xml version="1.0" encoding="utf-8"?>
<ds:datastoreItem xmlns:ds="http://schemas.openxmlformats.org/officeDocument/2006/customXml" ds:itemID="{F5A34518-3C25-483D-A3FC-5C11075692DC}">
  <ds:schemaRefs>
    <ds:schemaRef ds:uri="http://schemas.microsoft.com/sharepoint/v3/contenttype/forms"/>
  </ds:schemaRefs>
</ds:datastoreItem>
</file>

<file path=customXml/itemProps2.xml><?xml version="1.0" encoding="utf-8"?>
<ds:datastoreItem xmlns:ds="http://schemas.openxmlformats.org/officeDocument/2006/customXml" ds:itemID="{9D13DB05-09FA-42C9-A399-C66FB0BEE414}">
  <ds:schemaRefs>
    <ds:schemaRef ds:uri="http://schemas.microsoft.com/sharepoint/events"/>
  </ds:schemaRefs>
</ds:datastoreItem>
</file>

<file path=customXml/itemProps3.xml><?xml version="1.0" encoding="utf-8"?>
<ds:datastoreItem xmlns:ds="http://schemas.openxmlformats.org/officeDocument/2006/customXml" ds:itemID="{9515C179-7A84-425D-BBC8-7D104F61096A}">
  <ds:schemaRefs>
    <ds:schemaRef ds:uri="http://schemas.openxmlformats.org/officeDocument/2006/bibliography"/>
  </ds:schemaRefs>
</ds:datastoreItem>
</file>

<file path=customXml/itemProps4.xml><?xml version="1.0" encoding="utf-8"?>
<ds:datastoreItem xmlns:ds="http://schemas.openxmlformats.org/officeDocument/2006/customXml" ds:itemID="{363960C5-8D3B-4DE3-AD0B-B3D716C77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81bc7-4508-419d-a258-43e07aa1d0a8"/>
    <ds:schemaRef ds:uri="50ffa655-211c-4bb3-8973-d22364e7e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B9C536-B4BF-4000-8529-138EDC2F03D4}">
  <ds:schemaRefs>
    <ds:schemaRef ds:uri="http://schemas.microsoft.com/office/2006/metadata/properties"/>
    <ds:schemaRef ds:uri="http://schemas.microsoft.com/office/infopath/2007/PartnerControls"/>
    <ds:schemaRef ds:uri="72181bc7-4508-419d-a258-43e07aa1d0a8"/>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50ffa655-211c-4bb3-8973-d22364e7ec8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tf06257836</Template>
  <TotalTime>3</TotalTime>
  <Pages>8</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Claire Hinson</cp:lastModifiedBy>
  <cp:revision>2</cp:revision>
  <dcterms:created xsi:type="dcterms:W3CDTF">2021-03-26T16:34:00Z</dcterms:created>
  <dcterms:modified xsi:type="dcterms:W3CDTF">2021-03-26T16:34:00Z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y fmtid="{D5CDD505-2E9C-101B-9397-08002B2CF9AE}" pid="3" name="FileLeafRef">
    <vt:lpwstr>Candidate Brief SSC.docx</vt:lpwstr>
  </property>
  <property fmtid="{D5CDD505-2E9C-101B-9397-08002B2CF9AE}" pid="4" name="ContentTypeId">
    <vt:lpwstr>0x010100097E2F6205AF8A49AE04724EE545ECF8</vt:lpwstr>
  </property>
  <property fmtid="{D5CDD505-2E9C-101B-9397-08002B2CF9AE}" pid="5" name="_dlc_DocIdItemGuid">
    <vt:lpwstr>b2b011b8-a00d-4235-a5d6-8e8af2e65cdc</vt:lpwstr>
  </property>
</Properties>
</file>