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37A4" w14:textId="45C79218" w:rsidR="00FA21B1" w:rsidRDefault="00350FFF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B5A7E5" wp14:editId="444FB6DC">
            <wp:simplePos x="0" y="0"/>
            <wp:positionH relativeFrom="column">
              <wp:posOffset>4147185</wp:posOffset>
            </wp:positionH>
            <wp:positionV relativeFrom="paragraph">
              <wp:posOffset>0</wp:posOffset>
            </wp:positionV>
            <wp:extent cx="2499360" cy="1767840"/>
            <wp:effectExtent l="0" t="0" r="0" b="0"/>
            <wp:wrapTight wrapText="bothSides">
              <wp:wrapPolygon edited="0">
                <wp:start x="9384" y="4190"/>
                <wp:lineTo x="4774" y="5586"/>
                <wp:lineTo x="4774" y="7681"/>
                <wp:lineTo x="9713" y="8379"/>
                <wp:lineTo x="3622" y="10009"/>
                <wp:lineTo x="2305" y="10474"/>
                <wp:lineTo x="2305" y="15362"/>
                <wp:lineTo x="3457" y="15828"/>
                <wp:lineTo x="6421" y="16526"/>
                <wp:lineTo x="6421" y="18155"/>
                <wp:lineTo x="14817" y="18155"/>
                <wp:lineTo x="15146" y="16759"/>
                <wp:lineTo x="18933" y="15595"/>
                <wp:lineTo x="19591" y="13966"/>
                <wp:lineTo x="19262" y="11405"/>
                <wp:lineTo x="16628" y="10009"/>
                <wp:lineTo x="11689" y="8379"/>
                <wp:lineTo x="16628" y="7448"/>
                <wp:lineTo x="16628" y="5819"/>
                <wp:lineTo x="12018" y="4190"/>
                <wp:lineTo x="9384" y="419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04397" w14:textId="66E6F811" w:rsidR="00FA21B1" w:rsidRDefault="00FA21B1">
      <w:pPr>
        <w:rPr>
          <w:b/>
        </w:rPr>
      </w:pPr>
    </w:p>
    <w:p w14:paraId="6A5DD21B" w14:textId="22A4D0E1" w:rsidR="00FA21B1" w:rsidRDefault="00FA21B1">
      <w:pPr>
        <w:rPr>
          <w:b/>
        </w:rPr>
      </w:pPr>
    </w:p>
    <w:p w14:paraId="2C523AA0" w14:textId="07027C58" w:rsidR="00FA21B1" w:rsidRDefault="00FA21B1">
      <w:pPr>
        <w:rPr>
          <w:b/>
        </w:rPr>
      </w:pPr>
    </w:p>
    <w:p w14:paraId="577D972C" w14:textId="77777777" w:rsidR="00F53B96" w:rsidRDefault="00F53B96">
      <w:pPr>
        <w:rPr>
          <w:rFonts w:asciiTheme="minorHAnsi" w:hAnsiTheme="minorHAnsi" w:cstheme="minorHAnsi"/>
          <w:b/>
          <w:color w:val="7B7B7B" w:themeColor="accent3" w:themeShade="BF"/>
        </w:rPr>
      </w:pPr>
    </w:p>
    <w:p w14:paraId="35ADAD42" w14:textId="3A31FF5D" w:rsidR="00FA21B1" w:rsidRPr="00350FFF" w:rsidRDefault="00B72D7C">
      <w:pPr>
        <w:rPr>
          <w:rFonts w:asciiTheme="minorHAnsi" w:hAnsiTheme="minorHAnsi" w:cstheme="minorHAnsi"/>
          <w:b/>
          <w:color w:val="7B7B7B" w:themeColor="accent3" w:themeShade="BF"/>
        </w:rPr>
      </w:pPr>
      <w:r>
        <w:rPr>
          <w:rFonts w:asciiTheme="minorHAnsi" w:hAnsiTheme="minorHAnsi" w:cstheme="minorHAnsi"/>
          <w:b/>
          <w:color w:val="7B7B7B" w:themeColor="accent3" w:themeShade="BF"/>
        </w:rPr>
        <w:t>VOLUNTEERING</w:t>
      </w:r>
      <w:r w:rsidR="00350FFF" w:rsidRPr="00350FFF">
        <w:rPr>
          <w:rFonts w:asciiTheme="minorHAnsi" w:hAnsiTheme="minorHAnsi" w:cstheme="minorHAnsi"/>
          <w:b/>
          <w:color w:val="7B7B7B" w:themeColor="accent3" w:themeShade="BF"/>
        </w:rPr>
        <w:t xml:space="preserve"> AT BLUNDELL’S</w:t>
      </w:r>
    </w:p>
    <w:p w14:paraId="0665C4D0" w14:textId="16F4955C" w:rsidR="00350FFF" w:rsidRPr="00350FFF" w:rsidRDefault="00B72D7C">
      <w:pPr>
        <w:rPr>
          <w:rFonts w:asciiTheme="minorHAnsi" w:hAnsiTheme="minorHAnsi" w:cstheme="minorHAnsi"/>
          <w:bCs/>
          <w:color w:val="7B7B7B" w:themeColor="accent3" w:themeShade="BF"/>
        </w:rPr>
      </w:pPr>
      <w:r>
        <w:rPr>
          <w:rFonts w:asciiTheme="minorHAnsi" w:hAnsiTheme="minorHAnsi" w:cstheme="minorHAnsi"/>
          <w:bCs/>
          <w:color w:val="7B7B7B" w:themeColor="accent3" w:themeShade="BF"/>
        </w:rPr>
        <w:t>ROLE</w:t>
      </w:r>
      <w:r w:rsidR="00350FFF" w:rsidRPr="00350FFF">
        <w:rPr>
          <w:rFonts w:asciiTheme="minorHAnsi" w:hAnsiTheme="minorHAnsi" w:cstheme="minorHAnsi"/>
          <w:bCs/>
          <w:color w:val="7B7B7B" w:themeColor="accent3" w:themeShade="BF"/>
        </w:rPr>
        <w:t xml:space="preserve"> DESCRIPTION AND PERSON SPECIFICATION</w:t>
      </w:r>
    </w:p>
    <w:p w14:paraId="62DC8A9A" w14:textId="77777777" w:rsidR="00FA21B1" w:rsidRDefault="00FA21B1">
      <w:pPr>
        <w:rPr>
          <w:b/>
        </w:rPr>
      </w:pPr>
    </w:p>
    <w:p w14:paraId="41BE16AE" w14:textId="77777777" w:rsidR="00DC2615" w:rsidRDefault="00DC2615">
      <w:pPr>
        <w:rPr>
          <w:b/>
        </w:rPr>
      </w:pPr>
    </w:p>
    <w:p w14:paraId="1AFB64A2" w14:textId="1411E44D" w:rsidR="00FA21B1" w:rsidRPr="005B27F4" w:rsidRDefault="00B72D7C" w:rsidP="00350FF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Role</w:t>
      </w:r>
      <w:r w:rsidR="00350FFF">
        <w:rPr>
          <w:rFonts w:asciiTheme="minorHAnsi" w:hAnsiTheme="minorHAnsi" w:cstheme="minorHAnsi"/>
          <w:b/>
        </w:rPr>
        <w:t xml:space="preserve"> Title:</w:t>
      </w:r>
      <w:r w:rsidR="00E32C09">
        <w:rPr>
          <w:rFonts w:asciiTheme="minorHAnsi" w:hAnsiTheme="minorHAnsi" w:cstheme="minorHAnsi"/>
          <w:b/>
        </w:rPr>
        <w:tab/>
      </w:r>
      <w:r w:rsidR="00466A5E">
        <w:rPr>
          <w:rFonts w:asciiTheme="minorHAnsi" w:hAnsiTheme="minorHAnsi" w:cstheme="minorHAnsi"/>
          <w:b/>
        </w:rPr>
        <w:tab/>
      </w:r>
      <w:r w:rsidR="00466A5E">
        <w:rPr>
          <w:rFonts w:asciiTheme="minorHAnsi" w:hAnsiTheme="minorHAnsi" w:cstheme="minorHAnsi"/>
          <w:bCs/>
        </w:rPr>
        <w:t>Governor</w:t>
      </w:r>
      <w:r w:rsidR="00E32C09">
        <w:rPr>
          <w:rFonts w:asciiTheme="minorHAnsi" w:hAnsiTheme="minorHAnsi" w:cstheme="minorHAnsi"/>
          <w:b/>
        </w:rPr>
        <w:tab/>
      </w:r>
    </w:p>
    <w:p w14:paraId="2CF057C6" w14:textId="1B640A98" w:rsidR="00350FFF" w:rsidRPr="00E32C09" w:rsidRDefault="00350FFF" w:rsidP="00350FFF">
      <w:pPr>
        <w:rPr>
          <w:rFonts w:asciiTheme="minorHAnsi" w:hAnsiTheme="minorHAnsi" w:cstheme="minorHAnsi"/>
          <w:b/>
          <w:sz w:val="12"/>
          <w:szCs w:val="12"/>
        </w:rPr>
      </w:pPr>
    </w:p>
    <w:p w14:paraId="67F71D84" w14:textId="38957020" w:rsidR="00350FFF" w:rsidRPr="003D6980" w:rsidRDefault="00E32C09" w:rsidP="00350FF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Department</w:t>
      </w:r>
      <w:r w:rsidR="00350FFF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 w:rsidR="00466A5E">
        <w:rPr>
          <w:rFonts w:asciiTheme="minorHAnsi" w:hAnsiTheme="minorHAnsi" w:cstheme="minorHAnsi"/>
          <w:b/>
        </w:rPr>
        <w:tab/>
      </w:r>
      <w:r w:rsidR="00466A5E" w:rsidRPr="00466A5E">
        <w:rPr>
          <w:rFonts w:asciiTheme="minorHAnsi" w:hAnsiTheme="minorHAnsi" w:cstheme="minorHAnsi"/>
          <w:bCs/>
        </w:rPr>
        <w:t>Governors</w:t>
      </w:r>
      <w:r>
        <w:rPr>
          <w:rFonts w:asciiTheme="minorHAnsi" w:hAnsiTheme="minorHAnsi" w:cstheme="minorHAnsi"/>
          <w:b/>
        </w:rPr>
        <w:tab/>
      </w:r>
    </w:p>
    <w:p w14:paraId="173C6411" w14:textId="02D79A79" w:rsidR="00350FFF" w:rsidRPr="00E32C09" w:rsidRDefault="00350FFF" w:rsidP="00350FFF">
      <w:pPr>
        <w:rPr>
          <w:rFonts w:asciiTheme="minorHAnsi" w:hAnsiTheme="minorHAnsi" w:cstheme="minorHAnsi"/>
          <w:b/>
          <w:sz w:val="12"/>
          <w:szCs w:val="12"/>
        </w:rPr>
      </w:pPr>
    </w:p>
    <w:p w14:paraId="244DD393" w14:textId="230BF373" w:rsidR="00350FFF" w:rsidRPr="003D6980" w:rsidRDefault="00350FFF" w:rsidP="00350FF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Report to:</w:t>
      </w:r>
      <w:r w:rsidR="003D6980">
        <w:rPr>
          <w:rFonts w:asciiTheme="minorHAnsi" w:hAnsiTheme="minorHAnsi" w:cstheme="minorHAnsi"/>
          <w:b/>
        </w:rPr>
        <w:tab/>
      </w:r>
      <w:r w:rsidR="0011206B">
        <w:rPr>
          <w:rFonts w:asciiTheme="minorHAnsi" w:hAnsiTheme="minorHAnsi" w:cstheme="minorHAnsi"/>
          <w:b/>
        </w:rPr>
        <w:tab/>
      </w:r>
      <w:r w:rsidR="00466A5E" w:rsidRPr="00466A5E">
        <w:rPr>
          <w:rFonts w:asciiTheme="minorHAnsi" w:hAnsiTheme="minorHAnsi" w:cstheme="minorHAnsi"/>
          <w:bCs/>
        </w:rPr>
        <w:t>Chair of Governors</w:t>
      </w:r>
    </w:p>
    <w:p w14:paraId="11C944BB" w14:textId="715E8276" w:rsidR="00350FFF" w:rsidRPr="00E32C09" w:rsidRDefault="00350FFF" w:rsidP="00350FFF">
      <w:pPr>
        <w:rPr>
          <w:rFonts w:asciiTheme="minorHAnsi" w:hAnsiTheme="minorHAnsi" w:cstheme="minorHAnsi"/>
          <w:b/>
          <w:sz w:val="12"/>
          <w:szCs w:val="12"/>
        </w:rPr>
      </w:pPr>
    </w:p>
    <w:p w14:paraId="51BFE27A" w14:textId="12E92E2F" w:rsidR="00350FFF" w:rsidRPr="0011206B" w:rsidRDefault="00E32C09" w:rsidP="00350FF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Date:</w:t>
      </w:r>
      <w:r w:rsidR="003D6980">
        <w:rPr>
          <w:rFonts w:asciiTheme="minorHAnsi" w:hAnsiTheme="minorHAnsi" w:cstheme="minorHAnsi"/>
          <w:b/>
        </w:rPr>
        <w:tab/>
      </w:r>
      <w:r w:rsidR="003D6980">
        <w:rPr>
          <w:rFonts w:asciiTheme="minorHAnsi" w:hAnsiTheme="minorHAnsi" w:cstheme="minorHAnsi"/>
          <w:b/>
        </w:rPr>
        <w:tab/>
      </w:r>
      <w:r w:rsidR="00466A5E">
        <w:rPr>
          <w:rFonts w:asciiTheme="minorHAnsi" w:hAnsiTheme="minorHAnsi" w:cstheme="minorHAnsi"/>
          <w:b/>
        </w:rPr>
        <w:tab/>
      </w:r>
      <w:r w:rsidR="00466A5E" w:rsidRPr="00466A5E">
        <w:rPr>
          <w:rFonts w:asciiTheme="minorHAnsi" w:hAnsiTheme="minorHAnsi" w:cstheme="minorHAnsi"/>
          <w:bCs/>
        </w:rPr>
        <w:t>November 2023</w:t>
      </w:r>
      <w:r w:rsidR="003D6980">
        <w:rPr>
          <w:rFonts w:asciiTheme="minorHAnsi" w:hAnsiTheme="minorHAnsi" w:cstheme="minorHAnsi"/>
          <w:b/>
        </w:rPr>
        <w:tab/>
      </w:r>
    </w:p>
    <w:p w14:paraId="3950652E" w14:textId="77777777" w:rsidR="00FF1F17" w:rsidRDefault="00FF1F17">
      <w:pPr>
        <w:rPr>
          <w:b/>
        </w:rPr>
      </w:pPr>
    </w:p>
    <w:p w14:paraId="5D66B40B" w14:textId="0EDD2BDC" w:rsidR="00E32C09" w:rsidRDefault="00E32C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85689" wp14:editId="7A705FBF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6362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F7EB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1pt" to="500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" strokecolor="#a5a5a5 [2092]" strokeweight=".5pt">
                <v:stroke joinstyle="miter"/>
              </v:line>
            </w:pict>
          </mc:Fallback>
        </mc:AlternateContent>
      </w:r>
    </w:p>
    <w:p w14:paraId="66417606" w14:textId="77777777" w:rsidR="00F53B96" w:rsidRDefault="00F53B96">
      <w:pPr>
        <w:rPr>
          <w:rFonts w:asciiTheme="minorHAnsi" w:hAnsiTheme="minorHAnsi" w:cstheme="minorHAnsi"/>
          <w:b/>
          <w:color w:val="7B7B7B" w:themeColor="accent3" w:themeShade="BF"/>
        </w:rPr>
      </w:pPr>
    </w:p>
    <w:p w14:paraId="4BA5940E" w14:textId="77777777" w:rsidR="0081743D" w:rsidRDefault="00E32C09">
      <w:pPr>
        <w:rPr>
          <w:rFonts w:asciiTheme="minorHAnsi" w:hAnsiTheme="minorHAnsi" w:cstheme="minorHAnsi"/>
          <w:b/>
          <w:color w:val="7B7B7B" w:themeColor="accent3" w:themeShade="BF"/>
        </w:rPr>
      </w:pPr>
      <w:r>
        <w:rPr>
          <w:rFonts w:asciiTheme="minorHAnsi" w:hAnsiTheme="minorHAnsi" w:cstheme="minorHAnsi"/>
          <w:b/>
          <w:color w:val="7B7B7B" w:themeColor="accent3" w:themeShade="BF"/>
        </w:rPr>
        <w:t>ROLE</w:t>
      </w:r>
      <w:r w:rsidR="0081743D">
        <w:rPr>
          <w:rFonts w:asciiTheme="minorHAnsi" w:hAnsiTheme="minorHAnsi" w:cstheme="minorHAnsi"/>
          <w:b/>
          <w:color w:val="7B7B7B" w:themeColor="accent3" w:themeShade="BF"/>
        </w:rPr>
        <w:t xml:space="preserve">   </w:t>
      </w:r>
    </w:p>
    <w:p w14:paraId="22D60AAD" w14:textId="7237397E" w:rsidR="00DC2615" w:rsidRPr="0081743D" w:rsidRDefault="0081743D">
      <w:pPr>
        <w:rPr>
          <w:rFonts w:asciiTheme="minorHAnsi" w:hAnsiTheme="minorHAnsi" w:cstheme="minorHAnsi"/>
          <w:b/>
          <w:color w:val="7B7B7B" w:themeColor="accent3" w:themeShade="BF"/>
        </w:rPr>
      </w:pPr>
      <w:r>
        <w:rPr>
          <w:rFonts w:asciiTheme="minorHAnsi" w:hAnsiTheme="minorHAnsi" w:cstheme="minorHAnsi"/>
        </w:rPr>
        <w:t>T</w:t>
      </w:r>
      <w:r w:rsidRPr="0081743D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be responsible</w:t>
      </w:r>
      <w:r w:rsidRPr="0081743D">
        <w:rPr>
          <w:rFonts w:asciiTheme="minorHAnsi" w:hAnsiTheme="minorHAnsi" w:cstheme="minorHAnsi"/>
        </w:rPr>
        <w:t xml:space="preserve"> for the management of the School, including: ensuring the School acts in accordance with the School’s Constitution; educating, safeguarding and promoting the wellbeing of pupils; ensuring compliance with the inspection regime; and managing the School’s activities in furtherance of its charitable objects in the context of its regulation by the Charity Commission.</w:t>
      </w:r>
    </w:p>
    <w:p w14:paraId="6B0B907D" w14:textId="77777777" w:rsidR="003D6980" w:rsidRDefault="003D6980" w:rsidP="003D698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E92DE" wp14:editId="48952BDC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6362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86C7A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1pt" to="500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" strokecolor="#a5a5a5 [2092]" strokeweight=".5pt">
                <v:stroke joinstyle="miter"/>
              </v:line>
            </w:pict>
          </mc:Fallback>
        </mc:AlternateContent>
      </w:r>
    </w:p>
    <w:p w14:paraId="21521484" w14:textId="77777777" w:rsidR="00F53B96" w:rsidRDefault="00F53B96" w:rsidP="003D6980">
      <w:pPr>
        <w:rPr>
          <w:rFonts w:asciiTheme="minorHAnsi" w:hAnsiTheme="minorHAnsi" w:cstheme="minorHAnsi"/>
          <w:b/>
          <w:color w:val="7B7B7B" w:themeColor="accent3" w:themeShade="BF"/>
        </w:rPr>
      </w:pPr>
    </w:p>
    <w:p w14:paraId="5AEFD6F4" w14:textId="1A8A9F18" w:rsidR="00F53B96" w:rsidRDefault="003D6980" w:rsidP="003D6980">
      <w:pPr>
        <w:rPr>
          <w:rFonts w:asciiTheme="minorHAnsi" w:hAnsiTheme="minorHAnsi" w:cstheme="minorHAnsi"/>
          <w:b/>
          <w:color w:val="7B7B7B" w:themeColor="accent3" w:themeShade="BF"/>
        </w:rPr>
      </w:pPr>
      <w:r>
        <w:rPr>
          <w:rFonts w:asciiTheme="minorHAnsi" w:hAnsiTheme="minorHAnsi" w:cstheme="minorHAnsi"/>
          <w:b/>
          <w:color w:val="7B7B7B" w:themeColor="accent3" w:themeShade="BF"/>
        </w:rPr>
        <w:t xml:space="preserve">SUMMARY OF </w:t>
      </w:r>
      <w:r w:rsidR="00B72D7C">
        <w:rPr>
          <w:rFonts w:asciiTheme="minorHAnsi" w:hAnsiTheme="minorHAnsi" w:cstheme="minorHAnsi"/>
          <w:b/>
          <w:color w:val="7B7B7B" w:themeColor="accent3" w:themeShade="BF"/>
        </w:rPr>
        <w:t>DUTIES</w:t>
      </w:r>
    </w:p>
    <w:p w14:paraId="2E4D5720" w14:textId="77777777" w:rsidR="00407587" w:rsidRDefault="00407587" w:rsidP="003D6980">
      <w:pPr>
        <w:rPr>
          <w:rFonts w:asciiTheme="minorHAnsi" w:hAnsiTheme="minorHAnsi" w:cstheme="minorHAnsi"/>
          <w:b/>
          <w:color w:val="7B7B7B" w:themeColor="accent3" w:themeShade="BF"/>
        </w:rPr>
      </w:pPr>
    </w:p>
    <w:p w14:paraId="590A4338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bookmarkStart w:id="0" w:name="_Hlk95217062"/>
      <w:r w:rsidRPr="0081743D">
        <w:rPr>
          <w:rFonts w:asciiTheme="minorHAnsi" w:hAnsiTheme="minorHAnsi" w:cstheme="minorHAnsi"/>
          <w:bCs/>
        </w:rPr>
        <w:t>Know and support the aims of the school and its mission statement and ensure that these are achieved.</w:t>
      </w:r>
    </w:p>
    <w:p w14:paraId="79C1A703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Determine the overall direction and development of the school through good governance and clear strategic planning.</w:t>
      </w:r>
    </w:p>
    <w:p w14:paraId="15311EF8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Promote and develop the school in order for it to grow and maintain its relevance in society.</w:t>
      </w:r>
    </w:p>
    <w:p w14:paraId="187DD3C2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Provide support and challenge for the head and senior leaders.</w:t>
      </w:r>
    </w:p>
    <w:p w14:paraId="2E316DC7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Ensure that the school and its representatives function within the legal and regulatory framework of the sector and in line with the school’s governing document.</w:t>
      </w:r>
    </w:p>
    <w:p w14:paraId="394D3CE4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Act in the best interest of the school, beneficiaries and future beneficiaries at all times.</w:t>
      </w:r>
    </w:p>
    <w:p w14:paraId="6325C93F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Maintain sound financial management of the school’s resources, ensuring expenditure is in line with its objectives, and investment activities meet accepted standard and policies.</w:t>
      </w:r>
    </w:p>
    <w:p w14:paraId="3BA66E99" w14:textId="5C2B813F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Interview and appoint the Head and monitor the work and activities of the senior team.</w:t>
      </w:r>
    </w:p>
    <w:p w14:paraId="7AEDAEF5" w14:textId="77777777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Maintain absolute confidentiality about all sensitive/confidential information received in the course of governors’ responsibilities to the school, and to accord with the conflicts of interest policy.</w:t>
      </w:r>
    </w:p>
    <w:p w14:paraId="0079F004" w14:textId="77777777" w:rsid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>Contribute expertise to the discussions of the Governing Body.</w:t>
      </w:r>
    </w:p>
    <w:p w14:paraId="19F6ADC8" w14:textId="78DDB782" w:rsidR="00EF1F81" w:rsidRDefault="00EF1F81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Attend Board meetings, Committee meetings and any other Governor events and training.  There are approximately 8-10 meetings per year and virtual attendance may be possible on occasion.</w:t>
      </w:r>
    </w:p>
    <w:p w14:paraId="43E2FDC1" w14:textId="4C164E95" w:rsidR="0081743D" w:rsidRPr="0081743D" w:rsidRDefault="0081743D" w:rsidP="0081743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 w:rsidRPr="0081743D">
        <w:rPr>
          <w:rFonts w:asciiTheme="minorHAnsi" w:hAnsiTheme="minorHAnsi" w:cstheme="minorHAnsi"/>
          <w:bCs/>
        </w:rPr>
        <w:t xml:space="preserve">Attend </w:t>
      </w:r>
      <w:r w:rsidR="00EF1F81">
        <w:rPr>
          <w:rFonts w:asciiTheme="minorHAnsi" w:hAnsiTheme="minorHAnsi" w:cstheme="minorHAnsi"/>
          <w:bCs/>
        </w:rPr>
        <w:t xml:space="preserve">and provide support at </w:t>
      </w:r>
      <w:r w:rsidRPr="0081743D">
        <w:rPr>
          <w:rFonts w:asciiTheme="minorHAnsi" w:hAnsiTheme="minorHAnsi" w:cstheme="minorHAnsi"/>
          <w:bCs/>
        </w:rPr>
        <w:t>school events</w:t>
      </w:r>
      <w:r w:rsidR="00EF1F81">
        <w:rPr>
          <w:rFonts w:asciiTheme="minorHAnsi" w:hAnsiTheme="minorHAnsi" w:cstheme="minorHAnsi"/>
          <w:bCs/>
        </w:rPr>
        <w:t>, including undertaking periodic visits to School throughout the academic year.</w:t>
      </w:r>
    </w:p>
    <w:bookmarkEnd w:id="0"/>
    <w:p w14:paraId="459E33DF" w14:textId="77777777" w:rsidR="00F53B96" w:rsidRDefault="00F53B96" w:rsidP="003D6980"/>
    <w:p w14:paraId="3EFBC6FB" w14:textId="16BC01D0" w:rsidR="003D6980" w:rsidRDefault="003D6980" w:rsidP="003D698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6D9DA" wp14:editId="755047E6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6362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1F765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1pt" to="500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" strokecolor="#a5a5a5 [2092]" strokeweight=".5pt">
                <v:stroke joinstyle="miter"/>
              </v:line>
            </w:pict>
          </mc:Fallback>
        </mc:AlternateContent>
      </w:r>
    </w:p>
    <w:p w14:paraId="795E4E3B" w14:textId="77777777" w:rsidR="00F53B96" w:rsidRDefault="00F53B96">
      <w:pPr>
        <w:rPr>
          <w:rFonts w:asciiTheme="minorHAnsi" w:hAnsiTheme="minorHAnsi" w:cstheme="minorHAnsi"/>
          <w:b/>
          <w:color w:val="7B7B7B" w:themeColor="accent3" w:themeShade="BF"/>
        </w:rPr>
      </w:pPr>
    </w:p>
    <w:p w14:paraId="389A51F2" w14:textId="64E9D35C" w:rsidR="00DC2615" w:rsidRDefault="003D6980">
      <w:pPr>
        <w:rPr>
          <w:rFonts w:asciiTheme="minorHAnsi" w:hAnsiTheme="minorHAnsi" w:cstheme="minorHAnsi"/>
          <w:b/>
          <w:color w:val="7B7B7B" w:themeColor="accent3" w:themeShade="BF"/>
        </w:rPr>
      </w:pPr>
      <w:r>
        <w:rPr>
          <w:rFonts w:asciiTheme="minorHAnsi" w:hAnsiTheme="minorHAnsi" w:cstheme="minorHAnsi"/>
          <w:b/>
          <w:color w:val="7B7B7B" w:themeColor="accent3" w:themeShade="BF"/>
        </w:rPr>
        <w:t>PERSON SPECIFICATION</w:t>
      </w:r>
    </w:p>
    <w:p w14:paraId="517CFDE4" w14:textId="4324FB9B" w:rsidR="003D6980" w:rsidRDefault="003D6980">
      <w:pPr>
        <w:rPr>
          <w:rFonts w:asciiTheme="minorHAnsi" w:hAnsiTheme="minorHAnsi" w:cstheme="minorHAnsi"/>
          <w:b/>
          <w:color w:val="7B7B7B" w:themeColor="accent3" w:themeShade="BF"/>
        </w:rPr>
      </w:pPr>
    </w:p>
    <w:p w14:paraId="7CD532BC" w14:textId="47B0083C" w:rsidR="003D6980" w:rsidRDefault="003D69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Essential Qualifications and Experience</w:t>
      </w:r>
    </w:p>
    <w:p w14:paraId="4F74C235" w14:textId="4CC57D38" w:rsidR="0084508F" w:rsidRDefault="00EF1F81" w:rsidP="0084508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Strategic leadership skills</w:t>
      </w:r>
    </w:p>
    <w:p w14:paraId="4F5A4DF3" w14:textId="6EE49777" w:rsidR="0081743D" w:rsidRDefault="0081743D" w:rsidP="0084508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Ability to make sound judgements</w:t>
      </w:r>
    </w:p>
    <w:p w14:paraId="68740BDA" w14:textId="0D243346" w:rsidR="00EF1F81" w:rsidRPr="0084508F" w:rsidRDefault="00EF1F81" w:rsidP="0084508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Excellent communication skills including the ability to listen, challenge and support.</w:t>
      </w:r>
    </w:p>
    <w:p w14:paraId="5E585C5A" w14:textId="7DEB5B73" w:rsidR="0084508F" w:rsidRPr="0084508F" w:rsidRDefault="0081743D" w:rsidP="0084508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Good </w:t>
      </w:r>
      <w:r w:rsidR="0084508F" w:rsidRPr="0084508F">
        <w:rPr>
          <w:rFonts w:asciiTheme="minorHAnsi" w:hAnsiTheme="minorHAnsi" w:cstheme="minorHAnsi"/>
          <w:bCs/>
        </w:rPr>
        <w:t>IT skills</w:t>
      </w:r>
    </w:p>
    <w:p w14:paraId="05FDC0A5" w14:textId="72D43D86" w:rsidR="00F32128" w:rsidRDefault="00F32128" w:rsidP="00F32128">
      <w:pPr>
        <w:rPr>
          <w:bCs/>
        </w:rPr>
      </w:pPr>
    </w:p>
    <w:p w14:paraId="3AEC2374" w14:textId="6D948C4E" w:rsidR="00F32128" w:rsidRDefault="00F32128" w:rsidP="00F3212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Desirable</w:t>
      </w:r>
    </w:p>
    <w:p w14:paraId="25A543F1" w14:textId="190B6E05" w:rsidR="001540A0" w:rsidRDefault="0081743D" w:rsidP="00DF280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Experience and skills in one or more of the following areas</w:t>
      </w:r>
      <w:r w:rsidR="001B194C">
        <w:rPr>
          <w:rFonts w:asciiTheme="minorHAnsi" w:hAnsiTheme="minorHAnsi" w:cstheme="minorHAnsi"/>
          <w:bCs/>
        </w:rPr>
        <w:t xml:space="preserve">; </w:t>
      </w:r>
      <w:r w:rsidR="00DF2803">
        <w:rPr>
          <w:rFonts w:asciiTheme="minorHAnsi" w:hAnsiTheme="minorHAnsi" w:cstheme="minorHAnsi"/>
          <w:bCs/>
        </w:rPr>
        <w:t>E</w:t>
      </w:r>
      <w:r w:rsidRPr="00DF2803">
        <w:rPr>
          <w:rFonts w:asciiTheme="minorHAnsi" w:hAnsiTheme="minorHAnsi" w:cstheme="minorHAnsi"/>
          <w:bCs/>
        </w:rPr>
        <w:t>ducation (e.g. a retired or serving Head, Bursar or other senior leadership team member)</w:t>
      </w:r>
      <w:r w:rsidR="00DF2803">
        <w:rPr>
          <w:rFonts w:asciiTheme="minorHAnsi" w:hAnsiTheme="minorHAnsi" w:cstheme="minorHAnsi"/>
          <w:bCs/>
        </w:rPr>
        <w:t xml:space="preserve">, </w:t>
      </w:r>
      <w:r w:rsidRPr="00DF2803">
        <w:rPr>
          <w:rFonts w:asciiTheme="minorHAnsi" w:hAnsiTheme="minorHAnsi" w:cstheme="minorHAnsi"/>
          <w:bCs/>
        </w:rPr>
        <w:t>Higher Education (e.g. university leader)</w:t>
      </w:r>
      <w:r w:rsidR="00DF2803">
        <w:rPr>
          <w:rFonts w:asciiTheme="minorHAnsi" w:hAnsiTheme="minorHAnsi" w:cstheme="minorHAnsi"/>
          <w:bCs/>
        </w:rPr>
        <w:t xml:space="preserve">, </w:t>
      </w:r>
      <w:r w:rsidR="001B194C">
        <w:rPr>
          <w:rFonts w:asciiTheme="minorHAnsi" w:hAnsiTheme="minorHAnsi" w:cstheme="minorHAnsi"/>
          <w:bCs/>
        </w:rPr>
        <w:t xml:space="preserve">Marketing and Development, </w:t>
      </w:r>
      <w:r w:rsidR="00941D60">
        <w:rPr>
          <w:rFonts w:asciiTheme="minorHAnsi" w:hAnsiTheme="minorHAnsi" w:cstheme="minorHAnsi"/>
          <w:bCs/>
        </w:rPr>
        <w:t>IT, EDI</w:t>
      </w:r>
      <w:r w:rsidR="001B194C">
        <w:rPr>
          <w:rFonts w:asciiTheme="minorHAnsi" w:hAnsiTheme="minorHAnsi" w:cstheme="minorHAnsi"/>
          <w:bCs/>
        </w:rPr>
        <w:t xml:space="preserve"> or </w:t>
      </w:r>
      <w:r w:rsidR="00941D60">
        <w:rPr>
          <w:rFonts w:asciiTheme="minorHAnsi" w:hAnsiTheme="minorHAnsi" w:cstheme="minorHAnsi"/>
          <w:bCs/>
        </w:rPr>
        <w:t>HR.</w:t>
      </w:r>
    </w:p>
    <w:p w14:paraId="1416D7D3" w14:textId="68C9F9FE" w:rsidR="00EF1F81" w:rsidRPr="00DF2803" w:rsidRDefault="00EF1F81" w:rsidP="00DF280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 interest in education and the future of the School.</w:t>
      </w:r>
    </w:p>
    <w:p w14:paraId="534937BD" w14:textId="119816BC" w:rsidR="00F32128" w:rsidRDefault="00F32128" w:rsidP="00F32128">
      <w:pPr>
        <w:rPr>
          <w:bCs/>
        </w:rPr>
      </w:pPr>
    </w:p>
    <w:p w14:paraId="7E44BC5A" w14:textId="6D773B0B" w:rsidR="00F0434D" w:rsidRDefault="00F0434D" w:rsidP="00F32128">
      <w:pPr>
        <w:rPr>
          <w:rFonts w:asciiTheme="minorHAnsi" w:hAnsiTheme="minorHAnsi" w:cstheme="minorHAns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10697" wp14:editId="180690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27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E95C2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" strokecolor="#a5a5a5 [2092]" strokeweight=".5pt">
                <v:stroke joinstyle="miter"/>
              </v:line>
            </w:pict>
          </mc:Fallback>
        </mc:AlternateContent>
      </w:r>
    </w:p>
    <w:p w14:paraId="0A0DE4E4" w14:textId="77777777" w:rsidR="00F0434D" w:rsidRDefault="00F0434D" w:rsidP="00F32128">
      <w:pPr>
        <w:rPr>
          <w:rFonts w:asciiTheme="minorHAnsi" w:hAnsiTheme="minorHAnsi" w:cstheme="minorHAnsi"/>
          <w:bCs/>
        </w:rPr>
      </w:pPr>
    </w:p>
    <w:p w14:paraId="12ACDEF9" w14:textId="7EA5BBBB" w:rsidR="00F0434D" w:rsidRDefault="00F0434D" w:rsidP="00F3212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This is not an exclusive list of duties but gives an indication of the level of ability required.  All </w:t>
      </w:r>
      <w:r w:rsidR="00B72D7C">
        <w:rPr>
          <w:rFonts w:asciiTheme="minorHAnsi" w:hAnsiTheme="minorHAnsi" w:cstheme="minorHAnsi"/>
          <w:bCs/>
        </w:rPr>
        <w:t xml:space="preserve">volunteers </w:t>
      </w:r>
      <w:r>
        <w:rPr>
          <w:rFonts w:asciiTheme="minorHAnsi" w:hAnsiTheme="minorHAnsi" w:cstheme="minorHAnsi"/>
          <w:bCs/>
        </w:rPr>
        <w:t>will be expected to undertake relevant training and may be required to update their skills.</w:t>
      </w:r>
    </w:p>
    <w:p w14:paraId="59B1CA2F" w14:textId="77777777" w:rsidR="00F0434D" w:rsidRDefault="00F0434D" w:rsidP="00F32128">
      <w:pPr>
        <w:rPr>
          <w:rFonts w:asciiTheme="minorHAnsi" w:hAnsiTheme="minorHAnsi" w:cstheme="minorHAnsi"/>
          <w:bCs/>
        </w:rPr>
      </w:pPr>
    </w:p>
    <w:p w14:paraId="634A660E" w14:textId="383A1562" w:rsidR="00F0434D" w:rsidRDefault="00F0434D" w:rsidP="00F32128">
      <w:pPr>
        <w:rPr>
          <w:rFonts w:asciiTheme="minorHAnsi" w:hAnsiTheme="minorHAnsi" w:cstheme="minorHAnsi"/>
          <w:bCs/>
        </w:rPr>
      </w:pPr>
    </w:p>
    <w:p w14:paraId="28E08672" w14:textId="7199BE8F" w:rsidR="00F0434D" w:rsidRDefault="00F0434D" w:rsidP="00F32128">
      <w:pPr>
        <w:rPr>
          <w:rFonts w:asciiTheme="minorHAnsi" w:hAnsiTheme="minorHAnsi" w:cstheme="minorHAns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074D4" wp14:editId="07FEAC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27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086E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" strokecolor="#a5a5a5 [2092]" strokeweight=".5pt">
                <v:stroke joinstyle="miter"/>
              </v:line>
            </w:pict>
          </mc:Fallback>
        </mc:AlternateContent>
      </w:r>
    </w:p>
    <w:p w14:paraId="3B59FBC7" w14:textId="77777777" w:rsidR="00F0434D" w:rsidRDefault="00F0434D" w:rsidP="00F32128">
      <w:pPr>
        <w:rPr>
          <w:rFonts w:asciiTheme="minorHAnsi" w:hAnsiTheme="minorHAnsi" w:cstheme="minorHAnsi"/>
          <w:bCs/>
        </w:rPr>
      </w:pPr>
    </w:p>
    <w:p w14:paraId="27531277" w14:textId="5EC6CBE0" w:rsidR="00F0434D" w:rsidRDefault="00F0434D" w:rsidP="00F3212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Please sign to acknowledge receipt of</w:t>
      </w:r>
      <w:r w:rsidR="00B72D7C">
        <w:rPr>
          <w:rFonts w:asciiTheme="minorHAnsi" w:hAnsiTheme="minorHAnsi" w:cstheme="minorHAnsi"/>
          <w:bCs/>
        </w:rPr>
        <w:t xml:space="preserve"> role</w:t>
      </w:r>
      <w:r>
        <w:rPr>
          <w:rFonts w:asciiTheme="minorHAnsi" w:hAnsiTheme="minorHAnsi" w:cstheme="minorHAnsi"/>
          <w:bCs/>
        </w:rPr>
        <w:t xml:space="preserve"> description.</w:t>
      </w:r>
    </w:p>
    <w:p w14:paraId="3ABABBE8" w14:textId="28C7743F" w:rsidR="00F0434D" w:rsidRDefault="00F0434D" w:rsidP="00F32128">
      <w:pPr>
        <w:rPr>
          <w:rFonts w:asciiTheme="minorHAnsi" w:hAnsiTheme="minorHAnsi" w:cstheme="minorHAnsi"/>
          <w:bCs/>
        </w:rPr>
      </w:pPr>
    </w:p>
    <w:p w14:paraId="3F4AE55C" w14:textId="1BDD8A82" w:rsidR="00F0434D" w:rsidRDefault="00F0434D" w:rsidP="00F3212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Signature: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_________________________</w:t>
      </w:r>
    </w:p>
    <w:p w14:paraId="198F0D30" w14:textId="1FF9AF4D" w:rsidR="00F0434D" w:rsidRDefault="00F0434D" w:rsidP="00F32128">
      <w:pPr>
        <w:rPr>
          <w:rFonts w:asciiTheme="minorHAnsi" w:hAnsiTheme="minorHAnsi" w:cstheme="minorHAnsi"/>
          <w:bCs/>
        </w:rPr>
      </w:pPr>
    </w:p>
    <w:p w14:paraId="48C6CDAD" w14:textId="0223D12A" w:rsidR="00F0434D" w:rsidRPr="00F0434D" w:rsidRDefault="00DF2803" w:rsidP="00F3212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Volunteer</w:t>
      </w:r>
      <w:r w:rsidR="00F0434D">
        <w:rPr>
          <w:rFonts w:asciiTheme="minorHAnsi" w:hAnsiTheme="minorHAnsi" w:cstheme="minorHAnsi"/>
          <w:bCs/>
        </w:rPr>
        <w:t xml:space="preserve"> Name:</w:t>
      </w:r>
      <w:r w:rsidR="00F0434D">
        <w:rPr>
          <w:rFonts w:asciiTheme="minorHAnsi" w:hAnsiTheme="minorHAnsi" w:cstheme="minorHAnsi"/>
          <w:bCs/>
        </w:rPr>
        <w:tab/>
        <w:t>_________________________</w:t>
      </w:r>
      <w:r w:rsidR="00F0434D">
        <w:rPr>
          <w:rFonts w:asciiTheme="minorHAnsi" w:hAnsiTheme="minorHAnsi" w:cstheme="minorHAnsi"/>
          <w:bCs/>
        </w:rPr>
        <w:tab/>
        <w:t>Date:</w:t>
      </w:r>
      <w:r w:rsidR="00F0434D">
        <w:rPr>
          <w:rFonts w:asciiTheme="minorHAnsi" w:hAnsiTheme="minorHAnsi" w:cstheme="minorHAnsi"/>
          <w:bCs/>
        </w:rPr>
        <w:tab/>
        <w:t>___ / ___ / ___</w:t>
      </w:r>
    </w:p>
    <w:sectPr w:rsidR="00F0434D" w:rsidRPr="00F0434D" w:rsidSect="00F53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A259" w14:textId="77777777" w:rsidR="001E1FC6" w:rsidRDefault="001E1FC6" w:rsidP="001E1FC6">
      <w:r>
        <w:separator/>
      </w:r>
    </w:p>
  </w:endnote>
  <w:endnote w:type="continuationSeparator" w:id="0">
    <w:p w14:paraId="00B34A5A" w14:textId="77777777" w:rsidR="001E1FC6" w:rsidRDefault="001E1FC6" w:rsidP="001E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1F4D" w14:textId="77777777" w:rsidR="001E1FC6" w:rsidRDefault="001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470A" w14:textId="77777777" w:rsidR="001E1FC6" w:rsidRDefault="001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F2AE" w14:textId="77777777" w:rsidR="001E1FC6" w:rsidRDefault="001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20B0" w14:textId="77777777" w:rsidR="001E1FC6" w:rsidRDefault="001E1FC6" w:rsidP="001E1FC6">
      <w:r>
        <w:separator/>
      </w:r>
    </w:p>
  </w:footnote>
  <w:footnote w:type="continuationSeparator" w:id="0">
    <w:p w14:paraId="1E0BCF97" w14:textId="77777777" w:rsidR="001E1FC6" w:rsidRDefault="001E1FC6" w:rsidP="001E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84C8" w14:textId="77777777" w:rsidR="001E1FC6" w:rsidRDefault="001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89D0" w14:textId="469FE612" w:rsidR="001E1FC6" w:rsidRDefault="001E1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A211" w14:textId="77777777" w:rsidR="001E1FC6" w:rsidRDefault="001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0AAC"/>
    <w:multiLevelType w:val="hybridMultilevel"/>
    <w:tmpl w:val="0E146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F82"/>
    <w:multiLevelType w:val="hybridMultilevel"/>
    <w:tmpl w:val="F590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85826"/>
    <w:multiLevelType w:val="hybridMultilevel"/>
    <w:tmpl w:val="CD8E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25F6"/>
    <w:multiLevelType w:val="hybridMultilevel"/>
    <w:tmpl w:val="501C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5A30"/>
    <w:multiLevelType w:val="hybridMultilevel"/>
    <w:tmpl w:val="0A2C87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686E"/>
    <w:multiLevelType w:val="hybridMultilevel"/>
    <w:tmpl w:val="2D7A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4086"/>
    <w:multiLevelType w:val="multilevel"/>
    <w:tmpl w:val="BBDC7E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D23"/>
    <w:multiLevelType w:val="hybridMultilevel"/>
    <w:tmpl w:val="367CB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E3C75"/>
    <w:multiLevelType w:val="hybridMultilevel"/>
    <w:tmpl w:val="0E2C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F7990"/>
    <w:multiLevelType w:val="hybridMultilevel"/>
    <w:tmpl w:val="62828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976D7"/>
    <w:multiLevelType w:val="hybridMultilevel"/>
    <w:tmpl w:val="BBDC7EF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C29BE"/>
    <w:multiLevelType w:val="hybridMultilevel"/>
    <w:tmpl w:val="4E0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0926"/>
    <w:multiLevelType w:val="hybridMultilevel"/>
    <w:tmpl w:val="31FC1E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3E9B"/>
    <w:multiLevelType w:val="hybridMultilevel"/>
    <w:tmpl w:val="020C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1E6B"/>
    <w:multiLevelType w:val="hybridMultilevel"/>
    <w:tmpl w:val="4260E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F10B2"/>
    <w:multiLevelType w:val="hybridMultilevel"/>
    <w:tmpl w:val="D010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04E1F"/>
    <w:multiLevelType w:val="hybridMultilevel"/>
    <w:tmpl w:val="084475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754101">
    <w:abstractNumId w:val="4"/>
  </w:num>
  <w:num w:numId="2" w16cid:durableId="575944296">
    <w:abstractNumId w:val="16"/>
  </w:num>
  <w:num w:numId="3" w16cid:durableId="2046983391">
    <w:abstractNumId w:val="10"/>
  </w:num>
  <w:num w:numId="4" w16cid:durableId="1920599580">
    <w:abstractNumId w:val="6"/>
  </w:num>
  <w:num w:numId="5" w16cid:durableId="1343632357">
    <w:abstractNumId w:val="0"/>
  </w:num>
  <w:num w:numId="6" w16cid:durableId="1173107346">
    <w:abstractNumId w:val="12"/>
  </w:num>
  <w:num w:numId="7" w16cid:durableId="1303343307">
    <w:abstractNumId w:val="14"/>
  </w:num>
  <w:num w:numId="8" w16cid:durableId="321006902">
    <w:abstractNumId w:val="9"/>
  </w:num>
  <w:num w:numId="9" w16cid:durableId="192428636">
    <w:abstractNumId w:val="13"/>
  </w:num>
  <w:num w:numId="10" w16cid:durableId="234123775">
    <w:abstractNumId w:val="1"/>
  </w:num>
  <w:num w:numId="11" w16cid:durableId="248009205">
    <w:abstractNumId w:val="7"/>
  </w:num>
  <w:num w:numId="12" w16cid:durableId="45837822">
    <w:abstractNumId w:val="8"/>
  </w:num>
  <w:num w:numId="13" w16cid:durableId="1487359038">
    <w:abstractNumId w:val="11"/>
  </w:num>
  <w:num w:numId="14" w16cid:durableId="640427464">
    <w:abstractNumId w:val="5"/>
  </w:num>
  <w:num w:numId="15" w16cid:durableId="281350746">
    <w:abstractNumId w:val="2"/>
  </w:num>
  <w:num w:numId="16" w16cid:durableId="220866520">
    <w:abstractNumId w:val="3"/>
  </w:num>
  <w:num w:numId="17" w16cid:durableId="346297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0D"/>
    <w:rsid w:val="00007719"/>
    <w:rsid w:val="0001061C"/>
    <w:rsid w:val="00095EDB"/>
    <w:rsid w:val="000A7C58"/>
    <w:rsid w:val="000B0A1F"/>
    <w:rsid w:val="000C0859"/>
    <w:rsid w:val="0011206B"/>
    <w:rsid w:val="00113C35"/>
    <w:rsid w:val="0012206E"/>
    <w:rsid w:val="00145EE1"/>
    <w:rsid w:val="001540A0"/>
    <w:rsid w:val="0017008F"/>
    <w:rsid w:val="0018485D"/>
    <w:rsid w:val="001963BA"/>
    <w:rsid w:val="001B194C"/>
    <w:rsid w:val="001E1FC6"/>
    <w:rsid w:val="00214473"/>
    <w:rsid w:val="00223296"/>
    <w:rsid w:val="0028288B"/>
    <w:rsid w:val="0028780C"/>
    <w:rsid w:val="002D3B49"/>
    <w:rsid w:val="00350FFF"/>
    <w:rsid w:val="003B5CA4"/>
    <w:rsid w:val="003D6980"/>
    <w:rsid w:val="00407587"/>
    <w:rsid w:val="00466A5E"/>
    <w:rsid w:val="00484C30"/>
    <w:rsid w:val="004956DE"/>
    <w:rsid w:val="004B1DA2"/>
    <w:rsid w:val="004D69D3"/>
    <w:rsid w:val="004E5D6B"/>
    <w:rsid w:val="00504D6C"/>
    <w:rsid w:val="005071C9"/>
    <w:rsid w:val="00550B63"/>
    <w:rsid w:val="00570178"/>
    <w:rsid w:val="00595D16"/>
    <w:rsid w:val="005B27F4"/>
    <w:rsid w:val="005D1294"/>
    <w:rsid w:val="00614BFC"/>
    <w:rsid w:val="00657133"/>
    <w:rsid w:val="006B0E0D"/>
    <w:rsid w:val="006B42F4"/>
    <w:rsid w:val="006B49CF"/>
    <w:rsid w:val="006C3E73"/>
    <w:rsid w:val="006E5159"/>
    <w:rsid w:val="00701737"/>
    <w:rsid w:val="007056E3"/>
    <w:rsid w:val="00705BCE"/>
    <w:rsid w:val="00721431"/>
    <w:rsid w:val="0073699D"/>
    <w:rsid w:val="00750A1E"/>
    <w:rsid w:val="00754B0F"/>
    <w:rsid w:val="00785034"/>
    <w:rsid w:val="00795A9D"/>
    <w:rsid w:val="007B6E8C"/>
    <w:rsid w:val="007C4B24"/>
    <w:rsid w:val="007D4193"/>
    <w:rsid w:val="007E7651"/>
    <w:rsid w:val="0081743D"/>
    <w:rsid w:val="0084508F"/>
    <w:rsid w:val="0084781F"/>
    <w:rsid w:val="00867AF7"/>
    <w:rsid w:val="00873FB5"/>
    <w:rsid w:val="008C01F0"/>
    <w:rsid w:val="00901D5F"/>
    <w:rsid w:val="00941D60"/>
    <w:rsid w:val="00957BD3"/>
    <w:rsid w:val="00980154"/>
    <w:rsid w:val="009B1E19"/>
    <w:rsid w:val="009B75DD"/>
    <w:rsid w:val="009C3818"/>
    <w:rsid w:val="009D3B04"/>
    <w:rsid w:val="00A03F41"/>
    <w:rsid w:val="00A06D8A"/>
    <w:rsid w:val="00A25101"/>
    <w:rsid w:val="00A53C89"/>
    <w:rsid w:val="00A82A21"/>
    <w:rsid w:val="00AB1B63"/>
    <w:rsid w:val="00AF4500"/>
    <w:rsid w:val="00B467D6"/>
    <w:rsid w:val="00B70216"/>
    <w:rsid w:val="00B72D7C"/>
    <w:rsid w:val="00B85D93"/>
    <w:rsid w:val="00C27411"/>
    <w:rsid w:val="00C9596B"/>
    <w:rsid w:val="00D01B66"/>
    <w:rsid w:val="00D46AC7"/>
    <w:rsid w:val="00D855D3"/>
    <w:rsid w:val="00D90A13"/>
    <w:rsid w:val="00D93E62"/>
    <w:rsid w:val="00DC2615"/>
    <w:rsid w:val="00DE0811"/>
    <w:rsid w:val="00DE19A2"/>
    <w:rsid w:val="00DF2803"/>
    <w:rsid w:val="00E20D17"/>
    <w:rsid w:val="00E32C09"/>
    <w:rsid w:val="00E4264E"/>
    <w:rsid w:val="00E47964"/>
    <w:rsid w:val="00E64D01"/>
    <w:rsid w:val="00E757ED"/>
    <w:rsid w:val="00EE24C0"/>
    <w:rsid w:val="00EF1F81"/>
    <w:rsid w:val="00F0434D"/>
    <w:rsid w:val="00F32128"/>
    <w:rsid w:val="00F36EAB"/>
    <w:rsid w:val="00F53B96"/>
    <w:rsid w:val="00F60295"/>
    <w:rsid w:val="00F63425"/>
    <w:rsid w:val="00F83B45"/>
    <w:rsid w:val="00FA11AE"/>
    <w:rsid w:val="00FA21B1"/>
    <w:rsid w:val="00FA4FA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A1E9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6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69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C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615"/>
    <w:pPr>
      <w:ind w:left="720"/>
      <w:contextualSpacing/>
    </w:pPr>
  </w:style>
  <w:style w:type="paragraph" w:styleId="Header">
    <w:name w:val="header"/>
    <w:basedOn w:val="Normal"/>
    <w:link w:val="HeaderChar"/>
    <w:rsid w:val="001E1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1FC6"/>
    <w:rPr>
      <w:sz w:val="24"/>
      <w:szCs w:val="24"/>
    </w:rPr>
  </w:style>
  <w:style w:type="paragraph" w:styleId="Footer">
    <w:name w:val="footer"/>
    <w:basedOn w:val="Normal"/>
    <w:link w:val="FooterChar"/>
    <w:rsid w:val="001E1F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F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Department</vt:lpstr>
    </vt:vector>
  </TitlesOfParts>
  <Company>Blundell's School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Department</dc:title>
  <dc:subject/>
  <dc:creator>ird</dc:creator>
  <cp:keywords/>
  <cp:lastModifiedBy>Sarah Wyatt</cp:lastModifiedBy>
  <cp:revision>3</cp:revision>
  <cp:lastPrinted>2022-03-18T15:52:00Z</cp:lastPrinted>
  <dcterms:created xsi:type="dcterms:W3CDTF">2023-11-15T14:32:00Z</dcterms:created>
  <dcterms:modified xsi:type="dcterms:W3CDTF">2023-11-16T12:03:00Z</dcterms:modified>
</cp:coreProperties>
</file>