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3F" w:rsidRPr="007A453F" w:rsidRDefault="007A453F" w:rsidP="007A453F">
      <w:pPr>
        <w:widowControl w:val="0"/>
        <w:autoSpaceDE w:val="0"/>
        <w:autoSpaceDN w:val="0"/>
        <w:spacing w:after="0" w:line="240" w:lineRule="auto"/>
        <w:jc w:val="center"/>
        <w:rPr>
          <w:rFonts w:ascii="Arial" w:eastAsia="Times New Roman" w:hAnsi="Arial" w:cs="Arial"/>
          <w:b/>
          <w:bCs/>
        </w:rPr>
      </w:pPr>
    </w:p>
    <w:p w:rsidR="007A453F" w:rsidRPr="007A453F" w:rsidRDefault="007A453F" w:rsidP="007A453F">
      <w:pPr>
        <w:widowControl w:val="0"/>
        <w:autoSpaceDE w:val="0"/>
        <w:autoSpaceDN w:val="0"/>
        <w:spacing w:after="0" w:line="240" w:lineRule="auto"/>
        <w:jc w:val="center"/>
        <w:rPr>
          <w:rFonts w:ascii="Arial" w:eastAsia="Times New Roman" w:hAnsi="Arial" w:cs="Arial"/>
          <w:b/>
          <w:bCs/>
        </w:rPr>
      </w:pPr>
    </w:p>
    <w:p w:rsidR="007A453F" w:rsidRPr="007A453F" w:rsidRDefault="00211DF6" w:rsidP="007A453F">
      <w:pPr>
        <w:widowControl w:val="0"/>
        <w:autoSpaceDE w:val="0"/>
        <w:autoSpaceDN w:val="0"/>
        <w:spacing w:after="0" w:line="240" w:lineRule="auto"/>
        <w:jc w:val="center"/>
        <w:rPr>
          <w:rFonts w:ascii="Arial" w:eastAsia="Times New Roman" w:hAnsi="Arial" w:cs="Arial"/>
          <w:b/>
          <w:bCs/>
        </w:rPr>
      </w:pPr>
      <w:r>
        <w:rPr>
          <w:noProof/>
          <w:lang w:eastAsia="en-GB"/>
        </w:rPr>
        <w:drawing>
          <wp:anchor distT="0" distB="0" distL="114300" distR="114300" simplePos="0" relativeHeight="251660288" behindDoc="1" locked="0" layoutInCell="1" allowOverlap="1" wp14:anchorId="1B4214D0" wp14:editId="51252583">
            <wp:simplePos x="0" y="0"/>
            <wp:positionH relativeFrom="column">
              <wp:posOffset>4762500</wp:posOffset>
            </wp:positionH>
            <wp:positionV relativeFrom="paragraph">
              <wp:posOffset>2540</wp:posOffset>
            </wp:positionV>
            <wp:extent cx="874395" cy="1024890"/>
            <wp:effectExtent l="0" t="0" r="1905" b="3810"/>
            <wp:wrapTight wrapText="bothSides">
              <wp:wrapPolygon edited="0">
                <wp:start x="0" y="0"/>
                <wp:lineTo x="0" y="21279"/>
                <wp:lineTo x="21176" y="21279"/>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395"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53F" w:rsidRPr="007A453F" w:rsidRDefault="007A453F" w:rsidP="007A453F">
      <w:pPr>
        <w:widowControl w:val="0"/>
        <w:spacing w:after="0" w:line="240" w:lineRule="auto"/>
        <w:jc w:val="both"/>
        <w:rPr>
          <w:rFonts w:ascii="Arial" w:eastAsia="Times New Roman" w:hAnsi="Arial" w:cs="Arial"/>
          <w:b/>
          <w:bCs/>
          <w:snapToGrid w:val="0"/>
          <w:u w:val="single"/>
        </w:rPr>
      </w:pPr>
    </w:p>
    <w:p w:rsidR="00431BB2" w:rsidRDefault="00431BB2" w:rsidP="007A4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sz w:val="24"/>
          <w:szCs w:val="24"/>
          <w:u w:val="single"/>
        </w:rPr>
      </w:pPr>
    </w:p>
    <w:p w:rsidR="00431BB2" w:rsidRDefault="00431BB2" w:rsidP="007A4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sz w:val="24"/>
          <w:szCs w:val="24"/>
          <w:u w:val="single"/>
        </w:rPr>
      </w:pPr>
    </w:p>
    <w:p w:rsidR="007A453F" w:rsidRPr="00EC0F4B" w:rsidRDefault="00F37D9E" w:rsidP="007A4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sz w:val="24"/>
          <w:szCs w:val="24"/>
        </w:rPr>
      </w:pPr>
      <w:r w:rsidRPr="00014D6B">
        <w:rPr>
          <w:rFonts w:ascii="Arial" w:eastAsia="Times New Roman" w:hAnsi="Arial" w:cs="Arial"/>
          <w:b/>
          <w:sz w:val="24"/>
          <w:szCs w:val="24"/>
        </w:rPr>
        <w:t xml:space="preserve">           </w:t>
      </w:r>
      <w:r w:rsidR="00EC0F4B">
        <w:rPr>
          <w:rFonts w:ascii="Arial" w:eastAsia="Times New Roman" w:hAnsi="Arial" w:cs="Arial"/>
          <w:b/>
          <w:sz w:val="24"/>
          <w:szCs w:val="24"/>
        </w:rPr>
        <w:t xml:space="preserve">Data </w:t>
      </w:r>
      <w:r w:rsidR="007A0C64">
        <w:rPr>
          <w:rFonts w:ascii="Arial" w:eastAsia="Times New Roman" w:hAnsi="Arial" w:cs="Arial"/>
          <w:b/>
          <w:sz w:val="24"/>
          <w:szCs w:val="24"/>
        </w:rPr>
        <w:t>Analyst</w:t>
      </w:r>
      <w:bookmarkStart w:id="0" w:name="_GoBack"/>
      <w:bookmarkEnd w:id="0"/>
      <w:r w:rsidR="00EC0F4B">
        <w:rPr>
          <w:rFonts w:ascii="Arial" w:eastAsia="Times New Roman" w:hAnsi="Arial" w:cs="Arial"/>
          <w:b/>
          <w:sz w:val="24"/>
          <w:szCs w:val="24"/>
        </w:rPr>
        <w:t xml:space="preserve"> / </w:t>
      </w:r>
      <w:r w:rsidRPr="00EC0F4B">
        <w:rPr>
          <w:rFonts w:ascii="Arial" w:eastAsia="Times New Roman" w:hAnsi="Arial" w:cs="Arial"/>
          <w:b/>
          <w:sz w:val="24"/>
          <w:szCs w:val="24"/>
        </w:rPr>
        <w:t>Student Progress Champion</w:t>
      </w:r>
    </w:p>
    <w:p w:rsidR="007A453F" w:rsidRPr="00EC0F4B" w:rsidRDefault="007A453F" w:rsidP="007A4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sz w:val="24"/>
          <w:szCs w:val="24"/>
        </w:rPr>
      </w:pPr>
    </w:p>
    <w:p w:rsidR="007A453F" w:rsidRPr="00EC0F4B" w:rsidRDefault="007A453F" w:rsidP="007A453F">
      <w:pPr>
        <w:jc w:val="center"/>
        <w:rPr>
          <w:rFonts w:ascii="Arial" w:eastAsia="Times New Roman" w:hAnsi="Arial" w:cs="Arial"/>
          <w:b/>
          <w:sz w:val="24"/>
          <w:szCs w:val="24"/>
          <w:lang w:eastAsia="en-GB"/>
        </w:rPr>
      </w:pPr>
      <w:r w:rsidRPr="00EC0F4B">
        <w:rPr>
          <w:rFonts w:ascii="Arial" w:eastAsia="Times New Roman" w:hAnsi="Arial" w:cs="Arial"/>
          <w:b/>
          <w:sz w:val="24"/>
          <w:szCs w:val="24"/>
          <w:lang w:eastAsia="en-GB"/>
        </w:rPr>
        <w:t>Detailed Job Description</w:t>
      </w:r>
    </w:p>
    <w:p w:rsidR="007A453F" w:rsidRPr="00014D6B" w:rsidRDefault="007A453F" w:rsidP="007A453F">
      <w:pPr>
        <w:jc w:val="center"/>
        <w:rPr>
          <w:rFonts w:ascii="Arial" w:eastAsia="Times New Roman" w:hAnsi="Arial" w:cs="Arial"/>
          <w:b/>
          <w:sz w:val="24"/>
          <w:szCs w:val="24"/>
          <w:u w:val="single"/>
          <w:lang w:eastAsia="en-GB"/>
        </w:rPr>
      </w:pPr>
    </w:p>
    <w:p w:rsidR="007A453F" w:rsidRPr="00014D6B" w:rsidRDefault="007A453F" w:rsidP="007A453F">
      <w:pPr>
        <w:widowControl w:val="0"/>
        <w:overflowPunct w:val="0"/>
        <w:autoSpaceDE w:val="0"/>
        <w:autoSpaceDN w:val="0"/>
        <w:adjustRightInd w:val="0"/>
        <w:spacing w:after="0" w:line="278" w:lineRule="auto"/>
        <w:ind w:right="120"/>
        <w:rPr>
          <w:rFonts w:ascii="Arial" w:eastAsia="Times New Roman" w:hAnsi="Arial" w:cs="Arial"/>
          <w:sz w:val="24"/>
          <w:szCs w:val="24"/>
          <w:u w:val="single"/>
          <w:lang w:eastAsia="en-GB"/>
        </w:rPr>
      </w:pPr>
      <w:r w:rsidRPr="00014D6B">
        <w:rPr>
          <w:rFonts w:ascii="Arial" w:eastAsia="Times New Roman" w:hAnsi="Arial" w:cs="Arial"/>
          <w:sz w:val="24"/>
          <w:szCs w:val="24"/>
          <w:u w:val="single"/>
          <w:lang w:eastAsia="en-GB"/>
        </w:rPr>
        <w:t>Core Purpose of the Role:</w:t>
      </w:r>
    </w:p>
    <w:p w:rsidR="007A453F" w:rsidRPr="00014D6B" w:rsidRDefault="007A453F" w:rsidP="007A453F">
      <w:pPr>
        <w:widowControl w:val="0"/>
        <w:overflowPunct w:val="0"/>
        <w:autoSpaceDE w:val="0"/>
        <w:autoSpaceDN w:val="0"/>
        <w:adjustRightInd w:val="0"/>
        <w:spacing w:after="0" w:line="278" w:lineRule="auto"/>
        <w:ind w:right="120"/>
        <w:jc w:val="both"/>
        <w:rPr>
          <w:rFonts w:ascii="Arial" w:eastAsia="Times New Roman" w:hAnsi="Arial" w:cs="Arial"/>
          <w:sz w:val="24"/>
          <w:szCs w:val="24"/>
          <w:lang w:eastAsia="en-GB"/>
        </w:rPr>
      </w:pPr>
    </w:p>
    <w:p w:rsidR="00F37D9E" w:rsidRPr="00F37D9E" w:rsidRDefault="00F37D9E" w:rsidP="00F37D9E">
      <w:pPr>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The Student Progress Champion will provide the support that is required to enable barriers to learning to be overcome and to enable all students to maximise their enjoyment and learning from their time in the Academy.</w:t>
      </w:r>
    </w:p>
    <w:p w:rsidR="00F37D9E" w:rsidRPr="00F37D9E" w:rsidRDefault="00F37D9E" w:rsidP="00F37D9E">
      <w:pPr>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They will act as a focal point for all students in matters related to student progress. They will organise, track and monitor the impact of interventions, mentoring and therapy programmes. They will support the learning and progress of students within the academy.</w:t>
      </w:r>
    </w:p>
    <w:p w:rsidR="00F37D9E" w:rsidRPr="00F37D9E" w:rsidRDefault="00F37D9E" w:rsidP="00F37D9E">
      <w:pPr>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They will contribute to the monitoring of student progress and work with the RSL where concerns may become apparent. The Student Progress Champion will have responsibility supporting teachers in ensuring students engage with their learning in order to meet their targets.</w:t>
      </w:r>
    </w:p>
    <w:p w:rsidR="00F37D9E" w:rsidRPr="00F37D9E" w:rsidRDefault="00F37D9E" w:rsidP="00F37D9E">
      <w:pPr>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 xml:space="preserve">The overall responsibility for the Student Progress Champion is to support all students so all are able to access their learning and that barriers to learning are overcome.   </w:t>
      </w:r>
    </w:p>
    <w:p w:rsidR="00F37D9E" w:rsidRPr="00F37D9E" w:rsidRDefault="00F37D9E" w:rsidP="00F37D9E">
      <w:pPr>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 xml:space="preserve">The RSL will provide guidance to the Student Progress Champion in organising his or her day and in all aspects of their duties so that the efficiency of the team is maintained at the highest level.  The tasks undertaken by the Student Progress Champion will vary depending on the needs of individual students.  Therefore, the list of duties detailed is not intended to be comprehensive; provided the tasks requested to be undertaken are reasonable, do not require additional specialist knowledge or skills and contribute directly to the teaching within the year group then the tasks can be considered to legitimate. </w:t>
      </w:r>
    </w:p>
    <w:p w:rsidR="007A453F" w:rsidRPr="00014D6B" w:rsidRDefault="007A453F" w:rsidP="007A453F">
      <w:pPr>
        <w:autoSpaceDE w:val="0"/>
        <w:autoSpaceDN w:val="0"/>
        <w:adjustRightInd w:val="0"/>
        <w:spacing w:after="0" w:line="240" w:lineRule="auto"/>
        <w:jc w:val="both"/>
        <w:rPr>
          <w:rFonts w:ascii="Arial" w:eastAsia="Times New Roman" w:hAnsi="Arial" w:cs="Arial"/>
          <w:sz w:val="24"/>
          <w:szCs w:val="24"/>
        </w:rPr>
      </w:pPr>
    </w:p>
    <w:p w:rsidR="00F37D9E" w:rsidRPr="00014D6B" w:rsidRDefault="00F37D9E" w:rsidP="007A453F">
      <w:pPr>
        <w:autoSpaceDE w:val="0"/>
        <w:autoSpaceDN w:val="0"/>
        <w:adjustRightInd w:val="0"/>
        <w:spacing w:after="0" w:line="240" w:lineRule="auto"/>
        <w:jc w:val="both"/>
        <w:rPr>
          <w:rFonts w:ascii="Arial" w:eastAsia="Times New Roman" w:hAnsi="Arial" w:cs="Arial"/>
          <w:sz w:val="24"/>
          <w:szCs w:val="24"/>
        </w:rPr>
      </w:pPr>
    </w:p>
    <w:p w:rsidR="00F37D9E" w:rsidRPr="00F37D9E" w:rsidRDefault="00F37D9E" w:rsidP="00F37D9E">
      <w:pPr>
        <w:spacing w:after="0" w:line="240" w:lineRule="auto"/>
        <w:rPr>
          <w:rFonts w:ascii="Arial" w:eastAsia="Times New Roman" w:hAnsi="Arial" w:cs="Arial"/>
          <w:sz w:val="24"/>
          <w:szCs w:val="24"/>
          <w:lang w:eastAsia="en-GB"/>
        </w:rPr>
      </w:pPr>
      <w:r w:rsidRPr="00F37D9E">
        <w:rPr>
          <w:rFonts w:ascii="Arial" w:eastAsia="Times New Roman" w:hAnsi="Arial" w:cs="Arial"/>
          <w:b/>
          <w:bCs/>
          <w:sz w:val="24"/>
          <w:szCs w:val="24"/>
          <w:lang w:eastAsia="en-GB"/>
        </w:rPr>
        <w:t>Specific Responsibilities</w:t>
      </w:r>
    </w:p>
    <w:p w:rsidR="00F37D9E" w:rsidRPr="00F37D9E" w:rsidRDefault="00F37D9E" w:rsidP="00F37D9E">
      <w:pPr>
        <w:spacing w:after="0" w:line="240" w:lineRule="auto"/>
        <w:jc w:val="center"/>
        <w:rPr>
          <w:rFonts w:ascii="Arial" w:eastAsia="Times New Roman" w:hAnsi="Arial" w:cs="Arial"/>
          <w:sz w:val="24"/>
          <w:szCs w:val="24"/>
          <w:lang w:eastAsia="en-GB"/>
        </w:rPr>
      </w:pPr>
      <w:r w:rsidRPr="00F37D9E">
        <w:rPr>
          <w:rFonts w:ascii="Arial" w:eastAsia="Times New Roman" w:hAnsi="Arial" w:cs="Arial"/>
          <w:b/>
          <w:bCs/>
          <w:sz w:val="24"/>
          <w:szCs w:val="24"/>
          <w:lang w:eastAsia="en-GB"/>
        </w:rPr>
        <w:t> </w:t>
      </w:r>
    </w:p>
    <w:p w:rsidR="00854701" w:rsidRDefault="00854701" w:rsidP="00854701">
      <w:pPr>
        <w:numPr>
          <w:ilvl w:val="0"/>
          <w:numId w:val="11"/>
        </w:numPr>
        <w:spacing w:before="100" w:beforeAutospacing="1" w:after="0" w:line="240" w:lineRule="auto"/>
        <w:contextualSpacing/>
        <w:rPr>
          <w:rFonts w:ascii="Arial" w:eastAsia="Times New Roman" w:hAnsi="Arial" w:cs="Arial"/>
          <w:sz w:val="24"/>
          <w:szCs w:val="24"/>
          <w:lang w:eastAsia="en-GB"/>
        </w:rPr>
      </w:pPr>
      <w:r w:rsidRPr="00F37D9E">
        <w:rPr>
          <w:rFonts w:ascii="Arial" w:eastAsia="Times New Roman" w:hAnsi="Arial" w:cs="Arial"/>
          <w:sz w:val="24"/>
          <w:szCs w:val="24"/>
          <w:lang w:eastAsia="en-GB"/>
        </w:rPr>
        <w:t xml:space="preserve">Assist in data analysis of student performance following each assessment point and the intervention planning </w:t>
      </w:r>
    </w:p>
    <w:p w:rsidR="00854701" w:rsidRPr="00F37D9E" w:rsidRDefault="00854701" w:rsidP="00854701">
      <w:pPr>
        <w:spacing w:before="100" w:beforeAutospacing="1" w:after="0" w:line="240" w:lineRule="auto"/>
        <w:ind w:left="360"/>
        <w:contextualSpacing/>
        <w:rPr>
          <w:rFonts w:ascii="Arial" w:eastAsia="Times New Roman" w:hAnsi="Arial" w:cs="Arial"/>
          <w:sz w:val="24"/>
          <w:szCs w:val="24"/>
          <w:lang w:eastAsia="en-GB"/>
        </w:rPr>
      </w:pPr>
    </w:p>
    <w:p w:rsidR="00F37D9E" w:rsidRPr="00F37D9E" w:rsidRDefault="00F37D9E" w:rsidP="00F37D9E">
      <w:pPr>
        <w:numPr>
          <w:ilvl w:val="0"/>
          <w:numId w:val="11"/>
        </w:numPr>
        <w:spacing w:before="100" w:beforeAutospacing="1" w:after="0" w:line="240" w:lineRule="auto"/>
        <w:contextualSpacing/>
        <w:rPr>
          <w:rFonts w:ascii="Arial" w:eastAsia="Times New Roman" w:hAnsi="Arial" w:cs="Arial"/>
          <w:sz w:val="24"/>
          <w:szCs w:val="24"/>
          <w:lang w:eastAsia="en-GB"/>
        </w:rPr>
      </w:pPr>
      <w:r w:rsidRPr="00F37D9E">
        <w:rPr>
          <w:rFonts w:ascii="Arial" w:eastAsia="Times New Roman" w:hAnsi="Arial" w:cs="Arial"/>
          <w:sz w:val="24"/>
          <w:szCs w:val="24"/>
          <w:lang w:eastAsia="en-GB"/>
        </w:rPr>
        <w:t>Co-ordinating and tracking of</w:t>
      </w:r>
      <w:r w:rsidR="00854701">
        <w:rPr>
          <w:rFonts w:ascii="Arial" w:eastAsia="Times New Roman" w:hAnsi="Arial" w:cs="Arial"/>
          <w:sz w:val="24"/>
          <w:szCs w:val="24"/>
          <w:lang w:eastAsia="en-GB"/>
        </w:rPr>
        <w:t xml:space="preserve"> student data and </w:t>
      </w:r>
      <w:r w:rsidRPr="00F37D9E">
        <w:rPr>
          <w:rFonts w:ascii="Arial" w:eastAsia="Times New Roman" w:hAnsi="Arial" w:cs="Arial"/>
          <w:sz w:val="24"/>
          <w:szCs w:val="24"/>
          <w:lang w:eastAsia="en-GB"/>
        </w:rPr>
        <w:t>I</w:t>
      </w:r>
      <w:r w:rsidR="00854701">
        <w:rPr>
          <w:rFonts w:ascii="Arial" w:eastAsia="Times New Roman" w:hAnsi="Arial" w:cs="Arial"/>
          <w:sz w:val="24"/>
          <w:szCs w:val="24"/>
          <w:lang w:eastAsia="en-GB"/>
        </w:rPr>
        <w:t>ntervention Programme</w:t>
      </w:r>
      <w:r w:rsidRPr="00F37D9E">
        <w:rPr>
          <w:rFonts w:ascii="Arial" w:eastAsia="Times New Roman" w:hAnsi="Arial" w:cs="Arial"/>
          <w:sz w:val="24"/>
          <w:szCs w:val="24"/>
          <w:lang w:eastAsia="en-GB"/>
        </w:rPr>
        <w:t xml:space="preserve"> to identify under achievement. </w:t>
      </w:r>
    </w:p>
    <w:p w:rsidR="00F37D9E" w:rsidRPr="00F37D9E" w:rsidRDefault="00F37D9E" w:rsidP="00F37D9E">
      <w:pPr>
        <w:spacing w:after="0" w:line="240" w:lineRule="auto"/>
        <w:ind w:firstLine="45"/>
        <w:rPr>
          <w:rFonts w:ascii="Arial" w:eastAsia="Times New Roman" w:hAnsi="Arial" w:cs="Arial"/>
          <w:sz w:val="24"/>
          <w:szCs w:val="24"/>
          <w:lang w:eastAsia="en-GB"/>
        </w:rPr>
      </w:pPr>
    </w:p>
    <w:p w:rsidR="00F37D9E" w:rsidRPr="00F37D9E" w:rsidRDefault="00F37D9E" w:rsidP="00F37D9E">
      <w:pPr>
        <w:spacing w:after="0" w:line="240" w:lineRule="auto"/>
        <w:ind w:firstLine="45"/>
        <w:rPr>
          <w:rFonts w:ascii="Arial" w:eastAsia="Times New Roman" w:hAnsi="Arial" w:cs="Arial"/>
          <w:sz w:val="24"/>
          <w:szCs w:val="24"/>
          <w:lang w:eastAsia="en-GB"/>
        </w:rPr>
      </w:pPr>
    </w:p>
    <w:p w:rsidR="00854701" w:rsidRDefault="00854701" w:rsidP="00854701">
      <w:pPr>
        <w:numPr>
          <w:ilvl w:val="0"/>
          <w:numId w:val="11"/>
        </w:numPr>
        <w:spacing w:before="100" w:beforeAutospacing="1" w:after="0" w:line="240" w:lineRule="auto"/>
        <w:contextualSpacing/>
        <w:rPr>
          <w:rFonts w:ascii="Arial" w:eastAsia="Times New Roman" w:hAnsi="Arial" w:cs="Arial"/>
          <w:sz w:val="24"/>
          <w:szCs w:val="24"/>
          <w:lang w:eastAsia="en-GB"/>
        </w:rPr>
      </w:pPr>
      <w:r w:rsidRPr="00F37D9E">
        <w:rPr>
          <w:rFonts w:ascii="Arial" w:eastAsia="Times New Roman" w:hAnsi="Arial" w:cs="Arial"/>
          <w:sz w:val="24"/>
          <w:szCs w:val="24"/>
          <w:lang w:eastAsia="en-GB"/>
        </w:rPr>
        <w:t xml:space="preserve">Disseminate information to </w:t>
      </w:r>
      <w:r>
        <w:rPr>
          <w:rFonts w:ascii="Arial" w:eastAsia="Times New Roman" w:hAnsi="Arial" w:cs="Arial"/>
          <w:sz w:val="24"/>
          <w:szCs w:val="24"/>
          <w:lang w:eastAsia="en-GB"/>
        </w:rPr>
        <w:t xml:space="preserve">staff, </w:t>
      </w:r>
      <w:r w:rsidRPr="00F37D9E">
        <w:rPr>
          <w:rFonts w:ascii="Arial" w:eastAsia="Times New Roman" w:hAnsi="Arial" w:cs="Arial"/>
          <w:sz w:val="24"/>
          <w:szCs w:val="24"/>
          <w:lang w:eastAsia="en-GB"/>
        </w:rPr>
        <w:t xml:space="preserve">parents and other stakeholders regarding the </w:t>
      </w:r>
      <w:r>
        <w:rPr>
          <w:rFonts w:ascii="Arial" w:eastAsia="Times New Roman" w:hAnsi="Arial" w:cs="Arial"/>
          <w:sz w:val="24"/>
          <w:szCs w:val="24"/>
          <w:lang w:eastAsia="en-GB"/>
        </w:rPr>
        <w:t>progress and attainment</w:t>
      </w:r>
    </w:p>
    <w:p w:rsidR="00854701" w:rsidRPr="00F37D9E" w:rsidRDefault="00854701" w:rsidP="00854701">
      <w:pPr>
        <w:spacing w:before="100" w:beforeAutospacing="1" w:after="0" w:line="240" w:lineRule="auto"/>
        <w:ind w:left="720"/>
        <w:contextualSpacing/>
        <w:rPr>
          <w:rFonts w:ascii="Arial" w:eastAsia="Times New Roman" w:hAnsi="Arial" w:cs="Arial"/>
          <w:sz w:val="24"/>
          <w:szCs w:val="24"/>
          <w:lang w:eastAsia="en-GB"/>
        </w:rPr>
      </w:pPr>
    </w:p>
    <w:p w:rsidR="00F37D9E" w:rsidRPr="00F37D9E" w:rsidRDefault="00F37D9E" w:rsidP="00F37D9E">
      <w:pPr>
        <w:numPr>
          <w:ilvl w:val="0"/>
          <w:numId w:val="11"/>
        </w:numPr>
        <w:spacing w:before="100" w:beforeAutospacing="1" w:after="0" w:line="240" w:lineRule="auto"/>
        <w:contextualSpacing/>
        <w:rPr>
          <w:rFonts w:ascii="Arial" w:eastAsia="Times New Roman" w:hAnsi="Arial" w:cs="Arial"/>
          <w:sz w:val="24"/>
          <w:szCs w:val="24"/>
          <w:lang w:eastAsia="en-GB"/>
        </w:rPr>
      </w:pPr>
      <w:r w:rsidRPr="00F37D9E">
        <w:rPr>
          <w:rFonts w:ascii="Arial" w:eastAsia="Times New Roman" w:hAnsi="Arial" w:cs="Arial"/>
          <w:sz w:val="24"/>
          <w:szCs w:val="24"/>
          <w:lang w:eastAsia="en-GB"/>
        </w:rPr>
        <w:t xml:space="preserve">Assist in the planning and quality assurance of a Student Mentoring Programme, and other intervention programmes. </w:t>
      </w:r>
    </w:p>
    <w:p w:rsidR="00F37D9E" w:rsidRPr="00F37D9E" w:rsidRDefault="00F37D9E" w:rsidP="00F37D9E">
      <w:pPr>
        <w:spacing w:after="0" w:line="240" w:lineRule="auto"/>
        <w:ind w:firstLine="60"/>
        <w:jc w:val="center"/>
        <w:rPr>
          <w:rFonts w:ascii="Arial" w:eastAsia="Times New Roman" w:hAnsi="Arial" w:cs="Arial"/>
          <w:sz w:val="24"/>
          <w:szCs w:val="24"/>
          <w:lang w:eastAsia="en-GB"/>
        </w:rPr>
      </w:pPr>
    </w:p>
    <w:p w:rsidR="00F37D9E" w:rsidRPr="00854701" w:rsidRDefault="00F37D9E" w:rsidP="00854701">
      <w:pPr>
        <w:numPr>
          <w:ilvl w:val="0"/>
          <w:numId w:val="11"/>
        </w:numPr>
        <w:spacing w:before="100" w:beforeAutospacing="1" w:after="0" w:line="240" w:lineRule="auto"/>
        <w:contextualSpacing/>
        <w:rPr>
          <w:rFonts w:ascii="Arial" w:eastAsia="Times New Roman" w:hAnsi="Arial" w:cs="Arial"/>
          <w:sz w:val="24"/>
          <w:szCs w:val="24"/>
          <w:lang w:eastAsia="en-GB"/>
        </w:rPr>
      </w:pPr>
      <w:r w:rsidRPr="00F37D9E">
        <w:rPr>
          <w:rFonts w:ascii="Arial" w:eastAsia="Times New Roman" w:hAnsi="Arial" w:cs="Arial"/>
          <w:sz w:val="24"/>
          <w:szCs w:val="24"/>
          <w:lang w:eastAsia="en-GB"/>
        </w:rPr>
        <w:t>Attend and contribute to progress team meetings regarding interventions and impact</w:t>
      </w:r>
    </w:p>
    <w:p w:rsidR="00F37D9E" w:rsidRPr="00F37D9E" w:rsidRDefault="00F37D9E" w:rsidP="00F37D9E">
      <w:pPr>
        <w:spacing w:after="0" w:line="240" w:lineRule="auto"/>
        <w:ind w:firstLine="60"/>
        <w:jc w:val="center"/>
        <w:rPr>
          <w:rFonts w:ascii="Arial" w:eastAsia="Times New Roman" w:hAnsi="Arial" w:cs="Arial"/>
          <w:sz w:val="24"/>
          <w:szCs w:val="24"/>
          <w:lang w:eastAsia="en-GB"/>
        </w:rPr>
      </w:pPr>
    </w:p>
    <w:p w:rsidR="00F37D9E" w:rsidRPr="00F37D9E" w:rsidRDefault="00F37D9E" w:rsidP="00F37D9E">
      <w:pPr>
        <w:numPr>
          <w:ilvl w:val="0"/>
          <w:numId w:val="11"/>
        </w:numPr>
        <w:spacing w:before="100" w:beforeAutospacing="1" w:after="0" w:line="240" w:lineRule="auto"/>
        <w:contextualSpacing/>
        <w:rPr>
          <w:rFonts w:ascii="Arial" w:eastAsia="Times New Roman" w:hAnsi="Arial" w:cs="Arial"/>
          <w:sz w:val="24"/>
          <w:szCs w:val="24"/>
          <w:lang w:eastAsia="en-GB"/>
        </w:rPr>
      </w:pPr>
      <w:r w:rsidRPr="00F37D9E">
        <w:rPr>
          <w:rFonts w:ascii="Arial" w:eastAsia="Times New Roman" w:hAnsi="Arial" w:cs="Arial"/>
          <w:sz w:val="24"/>
          <w:szCs w:val="24"/>
          <w:lang w:eastAsia="en-GB"/>
        </w:rPr>
        <w:t xml:space="preserve">Co-ordinate and conduct </w:t>
      </w:r>
      <w:proofErr w:type="gramStart"/>
      <w:r w:rsidRPr="00F37D9E">
        <w:rPr>
          <w:rFonts w:ascii="Arial" w:eastAsia="Times New Roman" w:hAnsi="Arial" w:cs="Arial"/>
          <w:sz w:val="24"/>
          <w:szCs w:val="24"/>
          <w:lang w:eastAsia="en-GB"/>
        </w:rPr>
        <w:t>parents</w:t>
      </w:r>
      <w:proofErr w:type="gramEnd"/>
      <w:r w:rsidRPr="00F37D9E">
        <w:rPr>
          <w:rFonts w:ascii="Arial" w:eastAsia="Times New Roman" w:hAnsi="Arial" w:cs="Arial"/>
          <w:sz w:val="24"/>
          <w:szCs w:val="24"/>
          <w:lang w:eastAsia="en-GB"/>
        </w:rPr>
        <w:t xml:space="preserve"> meetings for students requiring academic interventions.</w:t>
      </w:r>
    </w:p>
    <w:p w:rsidR="00F37D9E" w:rsidRPr="00F37D9E" w:rsidRDefault="00F37D9E" w:rsidP="00F37D9E">
      <w:pPr>
        <w:spacing w:after="0" w:line="240" w:lineRule="auto"/>
        <w:ind w:firstLine="30"/>
        <w:rPr>
          <w:rFonts w:ascii="Arial" w:eastAsia="Times New Roman" w:hAnsi="Arial" w:cs="Arial"/>
          <w:sz w:val="24"/>
          <w:szCs w:val="24"/>
          <w:lang w:eastAsia="en-GB"/>
        </w:rPr>
      </w:pPr>
    </w:p>
    <w:p w:rsidR="00F37D9E" w:rsidRPr="00F37D9E" w:rsidRDefault="00F37D9E" w:rsidP="00F37D9E">
      <w:pPr>
        <w:numPr>
          <w:ilvl w:val="0"/>
          <w:numId w:val="11"/>
        </w:numPr>
        <w:spacing w:before="100" w:beforeAutospacing="1" w:after="0" w:line="240" w:lineRule="auto"/>
        <w:contextualSpacing/>
        <w:rPr>
          <w:rFonts w:ascii="Arial" w:eastAsia="Times New Roman" w:hAnsi="Arial" w:cs="Arial"/>
          <w:sz w:val="24"/>
          <w:szCs w:val="24"/>
          <w:lang w:eastAsia="en-GB"/>
        </w:rPr>
      </w:pPr>
      <w:r w:rsidRPr="00F37D9E">
        <w:rPr>
          <w:rFonts w:ascii="Arial" w:eastAsia="Times New Roman" w:hAnsi="Arial" w:cs="Arial"/>
          <w:sz w:val="24"/>
          <w:szCs w:val="24"/>
          <w:lang w:eastAsia="en-GB"/>
        </w:rPr>
        <w:t>Regularly review progress with identified students.</w:t>
      </w:r>
    </w:p>
    <w:p w:rsidR="00F37D9E" w:rsidRPr="00F37D9E" w:rsidRDefault="00F37D9E" w:rsidP="00F37D9E">
      <w:pPr>
        <w:spacing w:after="0" w:line="240" w:lineRule="auto"/>
        <w:ind w:firstLine="45"/>
        <w:rPr>
          <w:rFonts w:ascii="Arial" w:eastAsia="Times New Roman" w:hAnsi="Arial" w:cs="Arial"/>
          <w:sz w:val="24"/>
          <w:szCs w:val="24"/>
          <w:lang w:eastAsia="en-GB"/>
        </w:rPr>
      </w:pPr>
    </w:p>
    <w:p w:rsidR="00F37D9E" w:rsidRPr="00F37D9E" w:rsidRDefault="00F37D9E" w:rsidP="00F37D9E">
      <w:pPr>
        <w:numPr>
          <w:ilvl w:val="0"/>
          <w:numId w:val="11"/>
        </w:numPr>
        <w:spacing w:before="100" w:beforeAutospacing="1" w:after="0" w:line="240" w:lineRule="auto"/>
        <w:contextualSpacing/>
        <w:rPr>
          <w:rFonts w:ascii="Arial" w:eastAsia="Times New Roman" w:hAnsi="Arial" w:cs="Arial"/>
          <w:sz w:val="24"/>
          <w:szCs w:val="24"/>
          <w:lang w:eastAsia="en-GB"/>
        </w:rPr>
      </w:pPr>
      <w:r w:rsidRPr="00F37D9E">
        <w:rPr>
          <w:rFonts w:ascii="Arial" w:eastAsia="Times New Roman" w:hAnsi="Arial" w:cs="Arial"/>
          <w:sz w:val="24"/>
          <w:szCs w:val="24"/>
          <w:lang w:eastAsia="en-GB"/>
        </w:rPr>
        <w:t>Work with students and staff to identify individual barriers to learning and progress</w:t>
      </w:r>
    </w:p>
    <w:p w:rsidR="00F37D9E" w:rsidRPr="00F37D9E" w:rsidRDefault="00F37D9E" w:rsidP="00F37D9E">
      <w:pPr>
        <w:spacing w:after="0" w:line="240" w:lineRule="auto"/>
        <w:ind w:firstLine="45"/>
        <w:rPr>
          <w:rFonts w:ascii="Arial" w:eastAsia="Times New Roman" w:hAnsi="Arial" w:cs="Arial"/>
          <w:sz w:val="24"/>
          <w:szCs w:val="24"/>
          <w:lang w:eastAsia="en-GB"/>
        </w:rPr>
      </w:pPr>
    </w:p>
    <w:p w:rsidR="00F37D9E" w:rsidRPr="00F37D9E" w:rsidRDefault="00F37D9E" w:rsidP="00F37D9E">
      <w:pPr>
        <w:numPr>
          <w:ilvl w:val="0"/>
          <w:numId w:val="11"/>
        </w:numPr>
        <w:spacing w:before="100" w:beforeAutospacing="1" w:after="0" w:line="240" w:lineRule="auto"/>
        <w:contextualSpacing/>
        <w:rPr>
          <w:rFonts w:ascii="Arial" w:eastAsia="Times New Roman" w:hAnsi="Arial" w:cs="Arial"/>
          <w:sz w:val="24"/>
          <w:szCs w:val="24"/>
          <w:lang w:eastAsia="en-GB"/>
        </w:rPr>
      </w:pPr>
      <w:r w:rsidRPr="00F37D9E">
        <w:rPr>
          <w:rFonts w:ascii="Arial" w:eastAsia="Times New Roman" w:hAnsi="Arial" w:cs="Arial"/>
          <w:sz w:val="24"/>
          <w:szCs w:val="24"/>
          <w:lang w:eastAsia="en-GB"/>
        </w:rPr>
        <w:t xml:space="preserve">Liaise with teaching and non-teaching staff to ensure that all barriers to learning are removed. </w:t>
      </w:r>
    </w:p>
    <w:p w:rsidR="00F37D9E" w:rsidRPr="00F37D9E" w:rsidRDefault="00F37D9E" w:rsidP="00F37D9E">
      <w:pPr>
        <w:spacing w:after="0" w:line="240" w:lineRule="auto"/>
        <w:ind w:firstLine="45"/>
        <w:rPr>
          <w:rFonts w:ascii="Arial" w:eastAsia="Times New Roman" w:hAnsi="Arial" w:cs="Arial"/>
          <w:sz w:val="24"/>
          <w:szCs w:val="24"/>
          <w:lang w:eastAsia="en-GB"/>
        </w:rPr>
      </w:pPr>
    </w:p>
    <w:p w:rsidR="00F37D9E" w:rsidRPr="00F37D9E" w:rsidRDefault="00F37D9E" w:rsidP="00F37D9E">
      <w:pPr>
        <w:numPr>
          <w:ilvl w:val="0"/>
          <w:numId w:val="11"/>
        </w:numPr>
        <w:spacing w:before="100" w:beforeAutospacing="1" w:after="0" w:line="240" w:lineRule="auto"/>
        <w:contextualSpacing/>
        <w:rPr>
          <w:rFonts w:ascii="Arial" w:eastAsia="Times New Roman" w:hAnsi="Arial" w:cs="Arial"/>
          <w:sz w:val="24"/>
          <w:szCs w:val="24"/>
          <w:lang w:eastAsia="en-GB"/>
        </w:rPr>
      </w:pPr>
      <w:r w:rsidRPr="00F37D9E">
        <w:rPr>
          <w:rFonts w:ascii="Arial" w:eastAsia="Times New Roman" w:hAnsi="Arial" w:cs="Arial"/>
          <w:sz w:val="24"/>
          <w:szCs w:val="24"/>
          <w:lang w:eastAsia="en-GB"/>
        </w:rPr>
        <w:t xml:space="preserve">Contribute to the evaluation of the support and intervention systems and programmes. </w:t>
      </w:r>
    </w:p>
    <w:p w:rsidR="00F37D9E" w:rsidRPr="00F37D9E" w:rsidRDefault="00F37D9E" w:rsidP="00F37D9E">
      <w:pPr>
        <w:spacing w:before="100" w:beforeAutospacing="1" w:after="0" w:line="240" w:lineRule="auto"/>
        <w:ind w:left="720"/>
        <w:contextualSpacing/>
        <w:rPr>
          <w:rFonts w:ascii="Arial" w:eastAsia="Times New Roman" w:hAnsi="Arial" w:cs="Arial"/>
          <w:sz w:val="24"/>
          <w:szCs w:val="24"/>
          <w:lang w:eastAsia="en-GB"/>
        </w:rPr>
      </w:pPr>
    </w:p>
    <w:p w:rsidR="00F37D9E" w:rsidRPr="00F37D9E" w:rsidRDefault="00F37D9E" w:rsidP="00F37D9E">
      <w:pPr>
        <w:numPr>
          <w:ilvl w:val="0"/>
          <w:numId w:val="11"/>
        </w:numPr>
        <w:spacing w:before="100" w:beforeAutospacing="1" w:after="0" w:line="240" w:lineRule="auto"/>
        <w:contextualSpacing/>
        <w:rPr>
          <w:rFonts w:ascii="Arial" w:eastAsia="Times New Roman" w:hAnsi="Arial" w:cs="Arial"/>
          <w:sz w:val="24"/>
          <w:szCs w:val="24"/>
          <w:lang w:eastAsia="en-GB"/>
        </w:rPr>
      </w:pPr>
      <w:r w:rsidRPr="00F37D9E">
        <w:rPr>
          <w:rFonts w:ascii="Arial" w:eastAsia="Times New Roman" w:hAnsi="Arial" w:cs="Arial"/>
          <w:sz w:val="24"/>
          <w:szCs w:val="24"/>
          <w:lang w:eastAsia="en-GB"/>
        </w:rPr>
        <w:t>Supporting the examinations Officer in the smooth running of all Internal and External Examinations and in the production of Cover for absent staff.</w:t>
      </w:r>
    </w:p>
    <w:p w:rsidR="00F37D9E" w:rsidRPr="00F37D9E" w:rsidRDefault="00F37D9E" w:rsidP="00F37D9E">
      <w:pPr>
        <w:spacing w:before="100" w:beforeAutospacing="1" w:after="0" w:line="240" w:lineRule="auto"/>
        <w:ind w:left="720"/>
        <w:contextualSpacing/>
        <w:rPr>
          <w:rFonts w:ascii="Arial" w:eastAsia="Times New Roman" w:hAnsi="Arial" w:cs="Arial"/>
          <w:sz w:val="24"/>
          <w:szCs w:val="24"/>
          <w:lang w:eastAsia="en-GB"/>
        </w:rPr>
      </w:pPr>
    </w:p>
    <w:p w:rsidR="00F37D9E" w:rsidRPr="00F37D9E" w:rsidRDefault="00F37D9E" w:rsidP="00F37D9E">
      <w:pPr>
        <w:spacing w:after="0" w:line="240" w:lineRule="auto"/>
        <w:ind w:left="720"/>
        <w:contextualSpacing/>
        <w:rPr>
          <w:rFonts w:ascii="Arial" w:eastAsia="Times New Roman" w:hAnsi="Arial" w:cs="Arial"/>
          <w:sz w:val="24"/>
          <w:szCs w:val="24"/>
          <w:lang w:eastAsia="en-GB"/>
        </w:rPr>
      </w:pPr>
    </w:p>
    <w:p w:rsidR="007A453F" w:rsidRPr="00014D6B" w:rsidRDefault="007A453F" w:rsidP="007A453F">
      <w:pPr>
        <w:spacing w:after="160" w:line="259" w:lineRule="auto"/>
        <w:jc w:val="center"/>
        <w:rPr>
          <w:rFonts w:ascii="Arial" w:eastAsia="Times New Roman" w:hAnsi="Arial" w:cs="Arial"/>
          <w:b/>
          <w:sz w:val="24"/>
          <w:szCs w:val="24"/>
          <w:u w:val="single"/>
          <w:lang w:eastAsia="en-GB"/>
        </w:rPr>
      </w:pPr>
      <w:r w:rsidRPr="00014D6B">
        <w:rPr>
          <w:rFonts w:ascii="Arial" w:eastAsia="Times New Roman" w:hAnsi="Arial" w:cs="Arial"/>
          <w:b/>
          <w:sz w:val="24"/>
          <w:szCs w:val="24"/>
          <w:u w:val="single"/>
          <w:lang w:eastAsia="en-GB"/>
        </w:rPr>
        <w:t>Detailed Person Specification</w:t>
      </w:r>
    </w:p>
    <w:p w:rsidR="007A453F" w:rsidRPr="00014D6B" w:rsidRDefault="007A453F" w:rsidP="007A4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sz w:val="24"/>
          <w:szCs w:val="24"/>
        </w:rPr>
      </w:pPr>
    </w:p>
    <w:p w:rsidR="00F37D9E" w:rsidRPr="00F37D9E" w:rsidRDefault="00F37D9E" w:rsidP="00F37D9E">
      <w:pPr>
        <w:spacing w:before="100" w:beforeAutospacing="1" w:after="0" w:line="240" w:lineRule="auto"/>
        <w:jc w:val="both"/>
        <w:rPr>
          <w:rFonts w:ascii="Arial" w:eastAsia="Calibri" w:hAnsi="Arial" w:cs="Arial"/>
          <w:b/>
          <w:bCs/>
          <w:sz w:val="24"/>
          <w:szCs w:val="24"/>
        </w:rPr>
      </w:pPr>
      <w:r w:rsidRPr="00F37D9E">
        <w:rPr>
          <w:rFonts w:ascii="Arial" w:eastAsia="Calibri" w:hAnsi="Arial" w:cs="Arial"/>
          <w:b/>
          <w:bCs/>
          <w:sz w:val="24"/>
          <w:szCs w:val="24"/>
        </w:rPr>
        <w:t>Experience</w:t>
      </w:r>
    </w:p>
    <w:p w:rsidR="00F37D9E" w:rsidRPr="00F37D9E" w:rsidRDefault="00F37D9E" w:rsidP="00F37D9E">
      <w:pPr>
        <w:spacing w:before="100" w:beforeAutospacing="1" w:after="0" w:line="240" w:lineRule="auto"/>
        <w:jc w:val="both"/>
        <w:rPr>
          <w:rFonts w:ascii="Arial" w:eastAsia="Calibri" w:hAnsi="Arial" w:cs="Arial"/>
          <w:b/>
          <w:bCs/>
          <w:i/>
          <w:sz w:val="24"/>
          <w:szCs w:val="24"/>
        </w:rPr>
      </w:pPr>
      <w:r w:rsidRPr="00F37D9E">
        <w:rPr>
          <w:rFonts w:ascii="Arial" w:eastAsia="Calibri" w:hAnsi="Arial" w:cs="Arial"/>
          <w:b/>
          <w:bCs/>
          <w:i/>
          <w:sz w:val="24"/>
          <w:szCs w:val="24"/>
        </w:rPr>
        <w:t>Essential</w:t>
      </w:r>
    </w:p>
    <w:p w:rsidR="00F37D9E" w:rsidRPr="00F37D9E" w:rsidRDefault="00F37D9E" w:rsidP="00F37D9E">
      <w:pPr>
        <w:numPr>
          <w:ilvl w:val="0"/>
          <w:numId w:val="14"/>
        </w:numPr>
        <w:spacing w:before="100" w:beforeAutospacing="1" w:after="0" w:line="240" w:lineRule="auto"/>
        <w:jc w:val="both"/>
        <w:rPr>
          <w:rFonts w:ascii="Arial" w:eastAsia="Calibri" w:hAnsi="Arial" w:cs="Arial"/>
          <w:bCs/>
          <w:sz w:val="24"/>
          <w:szCs w:val="24"/>
        </w:rPr>
      </w:pPr>
      <w:r w:rsidRPr="00F37D9E">
        <w:rPr>
          <w:rFonts w:ascii="Arial" w:eastAsia="Calibri" w:hAnsi="Arial" w:cs="Arial"/>
          <w:sz w:val="24"/>
          <w:szCs w:val="24"/>
        </w:rPr>
        <w:t>Evidence of ability to communicate effectively, both orally and in writing, to members of staff.</w:t>
      </w:r>
    </w:p>
    <w:p w:rsidR="00F37D9E" w:rsidRPr="00F37D9E" w:rsidRDefault="00F37D9E" w:rsidP="00F37D9E">
      <w:pPr>
        <w:numPr>
          <w:ilvl w:val="0"/>
          <w:numId w:val="14"/>
        </w:numPr>
        <w:spacing w:before="100" w:beforeAutospacing="1" w:after="0" w:line="240" w:lineRule="auto"/>
        <w:jc w:val="both"/>
        <w:rPr>
          <w:rFonts w:ascii="Arial" w:eastAsia="Calibri" w:hAnsi="Arial" w:cs="Arial"/>
          <w:bCs/>
          <w:sz w:val="24"/>
          <w:szCs w:val="24"/>
        </w:rPr>
      </w:pPr>
      <w:r w:rsidRPr="00F37D9E">
        <w:rPr>
          <w:rFonts w:ascii="Arial" w:eastAsia="Calibri" w:hAnsi="Arial" w:cs="Arial"/>
          <w:sz w:val="24"/>
          <w:szCs w:val="24"/>
        </w:rPr>
        <w:t>Evidence of the ability to work independently, using own initiative and be able to make decisions confidently.</w:t>
      </w:r>
    </w:p>
    <w:p w:rsidR="00F37D9E" w:rsidRPr="00F37D9E" w:rsidRDefault="00F37D9E" w:rsidP="00F37D9E">
      <w:pPr>
        <w:numPr>
          <w:ilvl w:val="0"/>
          <w:numId w:val="14"/>
        </w:numPr>
        <w:spacing w:before="100" w:beforeAutospacing="1" w:after="0" w:line="240" w:lineRule="auto"/>
        <w:jc w:val="both"/>
        <w:rPr>
          <w:rFonts w:ascii="Arial" w:eastAsia="Calibri" w:hAnsi="Arial" w:cs="Arial"/>
          <w:bCs/>
          <w:sz w:val="24"/>
          <w:szCs w:val="24"/>
        </w:rPr>
      </w:pPr>
      <w:r w:rsidRPr="00F37D9E">
        <w:rPr>
          <w:rFonts w:ascii="Arial" w:eastAsia="Calibri" w:hAnsi="Arial" w:cs="Arial"/>
          <w:sz w:val="24"/>
          <w:szCs w:val="24"/>
        </w:rPr>
        <w:t>Evidence of the ability to work under pressure and be able to prioritise workload to meet external deadlines.</w:t>
      </w:r>
    </w:p>
    <w:p w:rsidR="00F37D9E" w:rsidRPr="00F37D9E" w:rsidRDefault="00F37D9E" w:rsidP="00F37D9E">
      <w:pPr>
        <w:numPr>
          <w:ilvl w:val="0"/>
          <w:numId w:val="14"/>
        </w:numPr>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Knowledge of educational systems would be of benefit but the ability to be analytical and to use initiative, and the desire to learn new systems and procedures would be equally important.</w:t>
      </w:r>
    </w:p>
    <w:p w:rsidR="00F37D9E" w:rsidRPr="00F37D9E" w:rsidRDefault="00F37D9E" w:rsidP="00F37D9E">
      <w:pPr>
        <w:spacing w:after="0" w:line="240" w:lineRule="auto"/>
        <w:ind w:left="360"/>
        <w:jc w:val="both"/>
        <w:rPr>
          <w:rFonts w:ascii="Arial" w:eastAsia="Calibri" w:hAnsi="Arial" w:cs="Arial"/>
          <w:bCs/>
          <w:sz w:val="24"/>
          <w:szCs w:val="24"/>
        </w:rPr>
      </w:pPr>
    </w:p>
    <w:p w:rsidR="00F37D9E" w:rsidRPr="00F37D9E" w:rsidRDefault="00F37D9E" w:rsidP="00F37D9E">
      <w:pPr>
        <w:spacing w:after="0" w:line="240" w:lineRule="auto"/>
        <w:jc w:val="both"/>
        <w:rPr>
          <w:rFonts w:ascii="Arial" w:eastAsia="Calibri" w:hAnsi="Arial" w:cs="Arial"/>
          <w:bCs/>
          <w:sz w:val="24"/>
          <w:szCs w:val="24"/>
        </w:rPr>
      </w:pPr>
      <w:r w:rsidRPr="00F37D9E">
        <w:rPr>
          <w:rFonts w:ascii="Arial" w:eastAsia="Calibri" w:hAnsi="Arial" w:cs="Arial"/>
          <w:b/>
          <w:bCs/>
          <w:i/>
          <w:sz w:val="24"/>
          <w:szCs w:val="24"/>
        </w:rPr>
        <w:t>Desirable</w:t>
      </w:r>
    </w:p>
    <w:p w:rsidR="00F37D9E" w:rsidRPr="00F37D9E" w:rsidRDefault="00F37D9E" w:rsidP="00F37D9E">
      <w:pPr>
        <w:numPr>
          <w:ilvl w:val="0"/>
          <w:numId w:val="12"/>
        </w:numPr>
        <w:autoSpaceDE w:val="0"/>
        <w:autoSpaceDN w:val="0"/>
        <w:adjustRightInd w:val="0"/>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Knowledge and experience of school management systems would be of benefit but training for the correct individual would be provided immediately after a post is occupied.</w:t>
      </w:r>
    </w:p>
    <w:p w:rsidR="00F37D9E" w:rsidRPr="00F37D9E" w:rsidRDefault="00F37D9E" w:rsidP="00F37D9E">
      <w:pPr>
        <w:autoSpaceDE w:val="0"/>
        <w:autoSpaceDN w:val="0"/>
        <w:adjustRightInd w:val="0"/>
        <w:spacing w:after="0" w:line="240" w:lineRule="auto"/>
        <w:jc w:val="both"/>
        <w:rPr>
          <w:rFonts w:ascii="Arial" w:eastAsia="Calibri" w:hAnsi="Arial" w:cs="Arial"/>
          <w:sz w:val="24"/>
          <w:szCs w:val="24"/>
        </w:rPr>
      </w:pPr>
    </w:p>
    <w:p w:rsidR="00014D6B" w:rsidRDefault="00F37D9E" w:rsidP="00F37D9E">
      <w:pPr>
        <w:autoSpaceDE w:val="0"/>
        <w:autoSpaceDN w:val="0"/>
        <w:adjustRightInd w:val="0"/>
        <w:spacing w:after="0" w:line="240" w:lineRule="auto"/>
        <w:jc w:val="both"/>
        <w:rPr>
          <w:rFonts w:ascii="Arial" w:eastAsia="Calibri" w:hAnsi="Arial" w:cs="Arial"/>
          <w:b/>
          <w:bCs/>
          <w:i/>
          <w:sz w:val="24"/>
          <w:szCs w:val="24"/>
        </w:rPr>
      </w:pPr>
      <w:r w:rsidRPr="00F37D9E">
        <w:rPr>
          <w:rFonts w:ascii="Arial" w:eastAsia="Calibri" w:hAnsi="Arial" w:cs="Arial"/>
          <w:b/>
          <w:bCs/>
          <w:i/>
          <w:sz w:val="24"/>
          <w:szCs w:val="24"/>
        </w:rPr>
        <w:t xml:space="preserve"> </w:t>
      </w:r>
    </w:p>
    <w:p w:rsidR="00014D6B" w:rsidRDefault="00014D6B" w:rsidP="00F37D9E">
      <w:pPr>
        <w:autoSpaceDE w:val="0"/>
        <w:autoSpaceDN w:val="0"/>
        <w:adjustRightInd w:val="0"/>
        <w:spacing w:after="0" w:line="240" w:lineRule="auto"/>
        <w:jc w:val="both"/>
        <w:rPr>
          <w:rFonts w:ascii="Arial" w:eastAsia="Calibri" w:hAnsi="Arial" w:cs="Arial"/>
          <w:b/>
          <w:bCs/>
          <w:i/>
          <w:sz w:val="24"/>
          <w:szCs w:val="24"/>
        </w:rPr>
      </w:pPr>
    </w:p>
    <w:p w:rsidR="00014D6B" w:rsidRDefault="00014D6B" w:rsidP="00F37D9E">
      <w:pPr>
        <w:autoSpaceDE w:val="0"/>
        <w:autoSpaceDN w:val="0"/>
        <w:adjustRightInd w:val="0"/>
        <w:spacing w:after="0" w:line="240" w:lineRule="auto"/>
        <w:jc w:val="both"/>
        <w:rPr>
          <w:rFonts w:ascii="Arial" w:eastAsia="Calibri" w:hAnsi="Arial" w:cs="Arial"/>
          <w:b/>
          <w:bCs/>
          <w:i/>
          <w:sz w:val="24"/>
          <w:szCs w:val="24"/>
        </w:rPr>
      </w:pPr>
    </w:p>
    <w:p w:rsidR="00014D6B" w:rsidRDefault="00014D6B" w:rsidP="00F37D9E">
      <w:pPr>
        <w:autoSpaceDE w:val="0"/>
        <w:autoSpaceDN w:val="0"/>
        <w:adjustRightInd w:val="0"/>
        <w:spacing w:after="0" w:line="240" w:lineRule="auto"/>
        <w:jc w:val="both"/>
        <w:rPr>
          <w:rFonts w:ascii="Arial" w:eastAsia="Calibri" w:hAnsi="Arial" w:cs="Arial"/>
          <w:b/>
          <w:bCs/>
          <w:i/>
          <w:sz w:val="24"/>
          <w:szCs w:val="24"/>
        </w:rPr>
      </w:pPr>
    </w:p>
    <w:p w:rsidR="00014D6B" w:rsidRDefault="00014D6B" w:rsidP="00F37D9E">
      <w:pPr>
        <w:autoSpaceDE w:val="0"/>
        <w:autoSpaceDN w:val="0"/>
        <w:adjustRightInd w:val="0"/>
        <w:spacing w:after="0" w:line="240" w:lineRule="auto"/>
        <w:jc w:val="both"/>
        <w:rPr>
          <w:rFonts w:ascii="Arial" w:eastAsia="Calibri" w:hAnsi="Arial" w:cs="Arial"/>
          <w:b/>
          <w:bCs/>
          <w:i/>
          <w:sz w:val="24"/>
          <w:szCs w:val="24"/>
        </w:rPr>
      </w:pPr>
    </w:p>
    <w:p w:rsidR="00F37D9E" w:rsidRPr="00F37D9E" w:rsidRDefault="00F37D9E" w:rsidP="00F37D9E">
      <w:pPr>
        <w:autoSpaceDE w:val="0"/>
        <w:autoSpaceDN w:val="0"/>
        <w:adjustRightInd w:val="0"/>
        <w:spacing w:after="0" w:line="240" w:lineRule="auto"/>
        <w:jc w:val="both"/>
        <w:rPr>
          <w:rFonts w:ascii="Arial" w:eastAsia="Calibri" w:hAnsi="Arial" w:cs="Arial"/>
          <w:sz w:val="24"/>
          <w:szCs w:val="24"/>
        </w:rPr>
      </w:pPr>
      <w:r w:rsidRPr="00F37D9E">
        <w:rPr>
          <w:rFonts w:ascii="Arial" w:eastAsia="Calibri" w:hAnsi="Arial" w:cs="Arial"/>
          <w:b/>
          <w:bCs/>
          <w:sz w:val="24"/>
          <w:szCs w:val="24"/>
        </w:rPr>
        <w:t>Abilities, skills and knowledge</w:t>
      </w:r>
    </w:p>
    <w:p w:rsidR="00F37D9E" w:rsidRPr="00F37D9E" w:rsidRDefault="00F37D9E" w:rsidP="00F37D9E">
      <w:pPr>
        <w:spacing w:before="100" w:beforeAutospacing="1" w:after="0" w:line="240" w:lineRule="auto"/>
        <w:jc w:val="both"/>
        <w:rPr>
          <w:rFonts w:ascii="Arial" w:eastAsia="Calibri" w:hAnsi="Arial" w:cs="Arial"/>
          <w:b/>
          <w:bCs/>
          <w:i/>
          <w:sz w:val="24"/>
          <w:szCs w:val="24"/>
        </w:rPr>
      </w:pPr>
      <w:r w:rsidRPr="00F37D9E">
        <w:rPr>
          <w:rFonts w:ascii="Arial" w:eastAsia="Calibri" w:hAnsi="Arial" w:cs="Arial"/>
          <w:b/>
          <w:bCs/>
          <w:i/>
          <w:sz w:val="24"/>
          <w:szCs w:val="24"/>
        </w:rPr>
        <w:t>Essential</w:t>
      </w:r>
    </w:p>
    <w:p w:rsidR="00854701" w:rsidRPr="00F37D9E" w:rsidRDefault="00854701" w:rsidP="00854701">
      <w:pPr>
        <w:numPr>
          <w:ilvl w:val="0"/>
          <w:numId w:val="13"/>
        </w:numPr>
        <w:autoSpaceDE w:val="0"/>
        <w:autoSpaceDN w:val="0"/>
        <w:adjustRightInd w:val="0"/>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Ability to understand, analyse and make effective use of a wide range of data, especially focusing on detail and accuracy</w:t>
      </w:r>
    </w:p>
    <w:p w:rsidR="00854701" w:rsidRPr="00F37D9E" w:rsidRDefault="00854701" w:rsidP="00854701">
      <w:pPr>
        <w:numPr>
          <w:ilvl w:val="0"/>
          <w:numId w:val="13"/>
        </w:numPr>
        <w:autoSpaceDE w:val="0"/>
        <w:autoSpaceDN w:val="0"/>
        <w:adjustRightInd w:val="0"/>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Ability to solve problems</w:t>
      </w:r>
    </w:p>
    <w:p w:rsidR="00854701" w:rsidRPr="00F37D9E" w:rsidRDefault="00854701" w:rsidP="00854701">
      <w:pPr>
        <w:numPr>
          <w:ilvl w:val="0"/>
          <w:numId w:val="13"/>
        </w:numPr>
        <w:autoSpaceDE w:val="0"/>
        <w:autoSpaceDN w:val="0"/>
        <w:adjustRightInd w:val="0"/>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High degree of computer literacy</w:t>
      </w:r>
    </w:p>
    <w:p w:rsidR="00F37D9E" w:rsidRPr="00F37D9E" w:rsidRDefault="00F37D9E" w:rsidP="00F37D9E">
      <w:pPr>
        <w:numPr>
          <w:ilvl w:val="0"/>
          <w:numId w:val="13"/>
        </w:numPr>
        <w:autoSpaceDE w:val="0"/>
        <w:autoSpaceDN w:val="0"/>
        <w:adjustRightInd w:val="0"/>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Exceptional interpersonal and communication skills</w:t>
      </w:r>
    </w:p>
    <w:p w:rsidR="00F37D9E" w:rsidRPr="00F37D9E" w:rsidRDefault="00F37D9E" w:rsidP="00F37D9E">
      <w:pPr>
        <w:numPr>
          <w:ilvl w:val="0"/>
          <w:numId w:val="13"/>
        </w:numPr>
        <w:autoSpaceDE w:val="0"/>
        <w:autoSpaceDN w:val="0"/>
        <w:adjustRightInd w:val="0"/>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Energy, enthusiasm and determination</w:t>
      </w:r>
    </w:p>
    <w:p w:rsidR="00F37D9E" w:rsidRPr="00F37D9E" w:rsidRDefault="00F37D9E" w:rsidP="00F37D9E">
      <w:pPr>
        <w:numPr>
          <w:ilvl w:val="0"/>
          <w:numId w:val="13"/>
        </w:numPr>
        <w:autoSpaceDE w:val="0"/>
        <w:autoSpaceDN w:val="0"/>
        <w:adjustRightInd w:val="0"/>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Commitment, reliability and integrity</w:t>
      </w:r>
    </w:p>
    <w:p w:rsidR="00F37D9E" w:rsidRPr="00F37D9E" w:rsidRDefault="00F37D9E" w:rsidP="00F37D9E">
      <w:pPr>
        <w:numPr>
          <w:ilvl w:val="0"/>
          <w:numId w:val="13"/>
        </w:numPr>
        <w:autoSpaceDE w:val="0"/>
        <w:autoSpaceDN w:val="0"/>
        <w:adjustRightInd w:val="0"/>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Creativity and innovation and the ability to solve problems</w:t>
      </w:r>
    </w:p>
    <w:p w:rsidR="00F37D9E" w:rsidRPr="00F37D9E" w:rsidRDefault="00F37D9E" w:rsidP="00F37D9E">
      <w:pPr>
        <w:numPr>
          <w:ilvl w:val="0"/>
          <w:numId w:val="13"/>
        </w:numPr>
        <w:autoSpaceDE w:val="0"/>
        <w:autoSpaceDN w:val="0"/>
        <w:adjustRightInd w:val="0"/>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Presence and self confidence</w:t>
      </w:r>
    </w:p>
    <w:p w:rsidR="00F37D9E" w:rsidRPr="00F37D9E" w:rsidRDefault="00F37D9E" w:rsidP="00F37D9E">
      <w:pPr>
        <w:numPr>
          <w:ilvl w:val="0"/>
          <w:numId w:val="13"/>
        </w:numPr>
        <w:spacing w:before="100" w:beforeAutospacing="1" w:after="0" w:line="240" w:lineRule="auto"/>
        <w:jc w:val="both"/>
        <w:rPr>
          <w:rFonts w:ascii="Arial" w:eastAsia="Calibri" w:hAnsi="Arial" w:cs="Arial"/>
          <w:b/>
          <w:bCs/>
          <w:i/>
          <w:sz w:val="24"/>
          <w:szCs w:val="24"/>
        </w:rPr>
      </w:pPr>
      <w:r w:rsidRPr="00F37D9E">
        <w:rPr>
          <w:rFonts w:ascii="Arial" w:eastAsia="Calibri" w:hAnsi="Arial" w:cs="Arial"/>
          <w:sz w:val="24"/>
          <w:szCs w:val="24"/>
        </w:rPr>
        <w:t>Cheerful manner</w:t>
      </w:r>
    </w:p>
    <w:p w:rsidR="00F37D9E" w:rsidRPr="00F37D9E" w:rsidRDefault="00F37D9E" w:rsidP="00F37D9E">
      <w:pPr>
        <w:numPr>
          <w:ilvl w:val="0"/>
          <w:numId w:val="13"/>
        </w:numPr>
        <w:spacing w:before="100" w:beforeAutospacing="1" w:after="0" w:line="240" w:lineRule="auto"/>
        <w:jc w:val="both"/>
        <w:rPr>
          <w:rFonts w:ascii="Arial" w:eastAsia="Calibri" w:hAnsi="Arial" w:cs="Arial"/>
          <w:b/>
          <w:bCs/>
          <w:i/>
          <w:sz w:val="24"/>
          <w:szCs w:val="24"/>
        </w:rPr>
      </w:pPr>
      <w:r w:rsidRPr="00F37D9E">
        <w:rPr>
          <w:rFonts w:ascii="Arial" w:eastAsia="Calibri" w:hAnsi="Arial" w:cs="Arial"/>
          <w:sz w:val="24"/>
          <w:szCs w:val="24"/>
        </w:rPr>
        <w:t>Empathy with students</w:t>
      </w:r>
    </w:p>
    <w:p w:rsidR="00F37D9E" w:rsidRPr="00F37D9E" w:rsidRDefault="00F37D9E" w:rsidP="00F37D9E">
      <w:pPr>
        <w:spacing w:before="100" w:beforeAutospacing="1" w:after="100" w:afterAutospacing="1" w:line="240" w:lineRule="auto"/>
        <w:jc w:val="both"/>
        <w:rPr>
          <w:rFonts w:ascii="Arial" w:eastAsia="Times New Roman" w:hAnsi="Arial" w:cs="Arial"/>
          <w:b/>
          <w:bCs/>
          <w:sz w:val="24"/>
          <w:szCs w:val="24"/>
          <w:lang w:val="en-US" w:eastAsia="en-GB"/>
        </w:rPr>
      </w:pPr>
      <w:r w:rsidRPr="00F37D9E">
        <w:rPr>
          <w:rFonts w:ascii="Arial" w:eastAsia="Times New Roman" w:hAnsi="Arial" w:cs="Arial"/>
          <w:b/>
          <w:bCs/>
          <w:sz w:val="24"/>
          <w:szCs w:val="24"/>
          <w:lang w:val="en-US" w:eastAsia="en-GB"/>
        </w:rPr>
        <w:t>Education &amp; qualifications</w:t>
      </w:r>
    </w:p>
    <w:p w:rsidR="00F37D9E" w:rsidRPr="00F37D9E" w:rsidRDefault="00F37D9E" w:rsidP="00F37D9E">
      <w:pPr>
        <w:spacing w:before="100" w:beforeAutospacing="1" w:after="100" w:afterAutospacing="1" w:line="240" w:lineRule="auto"/>
        <w:jc w:val="both"/>
        <w:rPr>
          <w:rFonts w:ascii="Arial" w:eastAsia="Times New Roman" w:hAnsi="Arial" w:cs="Arial"/>
          <w:b/>
          <w:bCs/>
          <w:sz w:val="24"/>
          <w:szCs w:val="24"/>
          <w:lang w:val="en-US" w:eastAsia="en-GB"/>
        </w:rPr>
      </w:pPr>
      <w:r w:rsidRPr="00F37D9E">
        <w:rPr>
          <w:rFonts w:ascii="Arial" w:eastAsia="Times New Roman" w:hAnsi="Arial" w:cs="Arial"/>
          <w:b/>
          <w:bCs/>
          <w:i/>
          <w:sz w:val="24"/>
          <w:szCs w:val="24"/>
          <w:lang w:val="en-US"/>
        </w:rPr>
        <w:t>Essential</w:t>
      </w:r>
    </w:p>
    <w:p w:rsidR="00F37D9E" w:rsidRPr="00F37D9E" w:rsidRDefault="00F37D9E" w:rsidP="00F37D9E">
      <w:pPr>
        <w:numPr>
          <w:ilvl w:val="0"/>
          <w:numId w:val="15"/>
        </w:numPr>
        <w:autoSpaceDE w:val="0"/>
        <w:autoSpaceDN w:val="0"/>
        <w:adjustRightInd w:val="0"/>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5 GCSE (or equivalent) at grade C or above including English and Mathematics</w:t>
      </w:r>
    </w:p>
    <w:p w:rsidR="00F37D9E" w:rsidRPr="00F37D9E" w:rsidRDefault="00F37D9E" w:rsidP="00F37D9E">
      <w:pPr>
        <w:numPr>
          <w:ilvl w:val="0"/>
          <w:numId w:val="15"/>
        </w:numPr>
        <w:autoSpaceDE w:val="0"/>
        <w:autoSpaceDN w:val="0"/>
        <w:adjustRightInd w:val="0"/>
        <w:spacing w:before="100" w:beforeAutospacing="1" w:after="0" w:line="240" w:lineRule="auto"/>
        <w:jc w:val="both"/>
        <w:rPr>
          <w:rFonts w:ascii="Arial" w:eastAsia="Calibri" w:hAnsi="Arial" w:cs="Arial"/>
          <w:sz w:val="24"/>
          <w:szCs w:val="24"/>
        </w:rPr>
      </w:pPr>
      <w:r w:rsidRPr="00F37D9E">
        <w:rPr>
          <w:rFonts w:ascii="Arial" w:eastAsia="Calibri" w:hAnsi="Arial" w:cs="Arial"/>
          <w:sz w:val="24"/>
          <w:szCs w:val="24"/>
        </w:rPr>
        <w:t>A level or Level 3 equivalent</w:t>
      </w:r>
    </w:p>
    <w:p w:rsidR="00F37D9E" w:rsidRPr="00F37D9E" w:rsidRDefault="00F37D9E" w:rsidP="00F37D9E">
      <w:pPr>
        <w:spacing w:before="100" w:beforeAutospacing="1" w:after="0" w:line="240" w:lineRule="auto"/>
        <w:jc w:val="both"/>
        <w:rPr>
          <w:rFonts w:ascii="Arial" w:eastAsia="Calibri" w:hAnsi="Arial" w:cs="Arial"/>
          <w:b/>
          <w:i/>
          <w:sz w:val="24"/>
          <w:szCs w:val="24"/>
        </w:rPr>
      </w:pPr>
      <w:r w:rsidRPr="00F37D9E">
        <w:rPr>
          <w:rFonts w:ascii="Arial" w:eastAsia="Calibri" w:hAnsi="Arial" w:cs="Arial"/>
          <w:b/>
          <w:i/>
          <w:sz w:val="24"/>
          <w:szCs w:val="24"/>
        </w:rPr>
        <w:t>Desirable</w:t>
      </w:r>
    </w:p>
    <w:p w:rsidR="00F37D9E" w:rsidRPr="00F37D9E" w:rsidRDefault="00F37D9E" w:rsidP="00F37D9E">
      <w:pPr>
        <w:numPr>
          <w:ilvl w:val="0"/>
          <w:numId w:val="15"/>
        </w:numPr>
        <w:spacing w:before="100" w:beforeAutospacing="1" w:after="0" w:line="240" w:lineRule="auto"/>
        <w:jc w:val="both"/>
        <w:rPr>
          <w:rFonts w:ascii="Arial" w:eastAsia="Calibri" w:hAnsi="Arial" w:cs="Arial"/>
          <w:b/>
          <w:i/>
          <w:sz w:val="24"/>
          <w:szCs w:val="24"/>
        </w:rPr>
      </w:pPr>
      <w:r w:rsidRPr="00F37D9E">
        <w:rPr>
          <w:rFonts w:ascii="Arial" w:eastAsia="Calibri" w:hAnsi="Arial" w:cs="Arial"/>
          <w:sz w:val="24"/>
          <w:szCs w:val="24"/>
        </w:rPr>
        <w:t>Degree educated in related area.</w:t>
      </w:r>
    </w:p>
    <w:p w:rsidR="007A453F" w:rsidRPr="00014D6B" w:rsidRDefault="007A453F" w:rsidP="007A4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sz w:val="24"/>
          <w:szCs w:val="24"/>
        </w:rPr>
      </w:pPr>
    </w:p>
    <w:p w:rsidR="007A453F" w:rsidRPr="00014D6B" w:rsidRDefault="007A453F" w:rsidP="007A453F">
      <w:pPr>
        <w:spacing w:after="0" w:line="240" w:lineRule="auto"/>
        <w:ind w:left="426"/>
        <w:jc w:val="both"/>
        <w:rPr>
          <w:rFonts w:ascii="Arial" w:eastAsia="Times New Roman" w:hAnsi="Arial" w:cs="Arial"/>
          <w:sz w:val="24"/>
          <w:szCs w:val="24"/>
        </w:rPr>
      </w:pPr>
    </w:p>
    <w:p w:rsidR="007A453F" w:rsidRPr="007A453F" w:rsidRDefault="007A453F" w:rsidP="007A453F">
      <w:pPr>
        <w:spacing w:after="0" w:line="240" w:lineRule="auto"/>
        <w:ind w:left="426"/>
        <w:jc w:val="both"/>
        <w:rPr>
          <w:rFonts w:ascii="Arial" w:eastAsia="Times New Roman" w:hAnsi="Arial" w:cs="Arial"/>
          <w:sz w:val="24"/>
          <w:szCs w:val="24"/>
        </w:rPr>
      </w:pPr>
    </w:p>
    <w:p w:rsidR="007A453F" w:rsidRPr="007A453F" w:rsidRDefault="007A453F" w:rsidP="007A453F">
      <w:pPr>
        <w:spacing w:after="0" w:line="240" w:lineRule="auto"/>
        <w:ind w:left="426"/>
        <w:jc w:val="both"/>
        <w:rPr>
          <w:rFonts w:ascii="Arial" w:eastAsia="Times New Roman" w:hAnsi="Arial" w:cs="Arial"/>
          <w:sz w:val="24"/>
          <w:szCs w:val="24"/>
        </w:rPr>
      </w:pPr>
    </w:p>
    <w:p w:rsidR="007A453F" w:rsidRPr="007A453F" w:rsidRDefault="007A453F" w:rsidP="007A453F">
      <w:pPr>
        <w:spacing w:after="0" w:line="240" w:lineRule="auto"/>
        <w:ind w:left="426"/>
        <w:jc w:val="both"/>
        <w:rPr>
          <w:rFonts w:ascii="Arial" w:eastAsia="Times New Roman" w:hAnsi="Arial" w:cs="Arial"/>
          <w:snapToGrid w:val="0"/>
          <w:sz w:val="24"/>
          <w:szCs w:val="24"/>
        </w:rPr>
      </w:pPr>
    </w:p>
    <w:p w:rsidR="007A453F" w:rsidRPr="007A453F" w:rsidRDefault="007A453F" w:rsidP="007A453F">
      <w:pPr>
        <w:spacing w:after="0" w:line="240" w:lineRule="auto"/>
        <w:jc w:val="both"/>
        <w:rPr>
          <w:rFonts w:ascii="Times New Roman" w:eastAsia="Times New Roman" w:hAnsi="Times New Roman" w:cs="Times New Roman"/>
          <w:sz w:val="24"/>
          <w:szCs w:val="20"/>
        </w:rPr>
      </w:pPr>
    </w:p>
    <w:p w:rsidR="00B224D3" w:rsidRDefault="00B224D3"/>
    <w:sectPr w:rsidR="00B224D3" w:rsidSect="0073155B">
      <w:pgSz w:w="11906" w:h="16838"/>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FFF"/>
    <w:multiLevelType w:val="multilevel"/>
    <w:tmpl w:val="9B2C851E"/>
    <w:lvl w:ilvl="0">
      <w:start w:val="4"/>
      <w:numFmt w:val="decimal"/>
      <w:lvlText w:val="%1."/>
      <w:lvlJc w:val="left"/>
      <w:pPr>
        <w:tabs>
          <w:tab w:val="num" w:pos="360"/>
        </w:tabs>
        <w:ind w:left="360" w:hanging="360"/>
      </w:pPr>
      <w:rPr>
        <w:rFonts w:cs="Times New Roman" w:hint="default"/>
      </w:rPr>
    </w:lvl>
    <w:lvl w:ilvl="1">
      <w:start w:val="1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1DFF0064"/>
    <w:multiLevelType w:val="hybridMultilevel"/>
    <w:tmpl w:val="5F9EC316"/>
    <w:lvl w:ilvl="0" w:tplc="FFFFFFFF">
      <w:start w:val="1"/>
      <w:numFmt w:val="decimal"/>
      <w:lvlText w:val="2.%1"/>
      <w:lvlJc w:val="left"/>
      <w:pPr>
        <w:tabs>
          <w:tab w:val="num" w:pos="786"/>
        </w:tabs>
        <w:ind w:left="786" w:hanging="360"/>
      </w:pPr>
      <w:rPr>
        <w:rFonts w:cs="Times New Roman" w:hint="default"/>
      </w:rPr>
    </w:lvl>
    <w:lvl w:ilvl="1" w:tplc="FFFFFFFF">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2" w15:restartNumberingAfterBreak="0">
    <w:nsid w:val="2AFF248E"/>
    <w:multiLevelType w:val="hybridMultilevel"/>
    <w:tmpl w:val="C7BC22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2D02253"/>
    <w:multiLevelType w:val="hybridMultilevel"/>
    <w:tmpl w:val="1556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A13D0"/>
    <w:multiLevelType w:val="hybridMultilevel"/>
    <w:tmpl w:val="72F8382A"/>
    <w:lvl w:ilvl="0" w:tplc="FFFFFFFF">
      <w:start w:val="1"/>
      <w:numFmt w:val="decimal"/>
      <w:lvlText w:val="3.%1"/>
      <w:lvlJc w:val="left"/>
      <w:pPr>
        <w:tabs>
          <w:tab w:val="num" w:pos="786"/>
        </w:tabs>
        <w:ind w:left="786" w:hanging="360"/>
      </w:pPr>
      <w:rPr>
        <w:rFonts w:cs="Times New Roman" w:hint="default"/>
      </w:rPr>
    </w:lvl>
    <w:lvl w:ilvl="1" w:tplc="FFFFFFFF" w:tentative="1">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5" w15:restartNumberingAfterBreak="0">
    <w:nsid w:val="3F8C23CF"/>
    <w:multiLevelType w:val="hybridMultilevel"/>
    <w:tmpl w:val="C8F02C8E"/>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86295"/>
    <w:multiLevelType w:val="hybridMultilevel"/>
    <w:tmpl w:val="82D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F621F"/>
    <w:multiLevelType w:val="hybridMultilevel"/>
    <w:tmpl w:val="3F90F900"/>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525AF"/>
    <w:multiLevelType w:val="hybridMultilevel"/>
    <w:tmpl w:val="C098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6537A"/>
    <w:multiLevelType w:val="hybridMultilevel"/>
    <w:tmpl w:val="5DD4E5BC"/>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C3D92"/>
    <w:multiLevelType w:val="hybridMultilevel"/>
    <w:tmpl w:val="8F6A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90F69"/>
    <w:multiLevelType w:val="hybridMultilevel"/>
    <w:tmpl w:val="B8F2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73798"/>
    <w:multiLevelType w:val="multilevel"/>
    <w:tmpl w:val="63842716"/>
    <w:lvl w:ilvl="0">
      <w:start w:val="1"/>
      <w:numFmt w:val="decimal"/>
      <w:lvlText w:val="%1."/>
      <w:lvlJc w:val="left"/>
      <w:pPr>
        <w:tabs>
          <w:tab w:val="num" w:pos="420"/>
        </w:tabs>
        <w:ind w:left="420" w:hanging="420"/>
      </w:pPr>
      <w:rPr>
        <w:rFonts w:cs="Times New Roman" w:hint="default"/>
      </w:rPr>
    </w:lvl>
    <w:lvl w:ilvl="1">
      <w:start w:val="3"/>
      <w:numFmt w:val="decimal"/>
      <w:isLgl/>
      <w:lvlText w:val="%1.%2"/>
      <w:lvlJc w:val="left"/>
      <w:pPr>
        <w:ind w:left="1288" w:hanging="360"/>
      </w:pPr>
      <w:rPr>
        <w:rFonts w:cs="Times New Roman" w:hint="default"/>
      </w:rPr>
    </w:lvl>
    <w:lvl w:ilvl="2">
      <w:start w:val="1"/>
      <w:numFmt w:val="decimal"/>
      <w:isLgl/>
      <w:lvlText w:val="%1.%2.%3"/>
      <w:lvlJc w:val="left"/>
      <w:pPr>
        <w:ind w:left="2576" w:hanging="720"/>
      </w:pPr>
      <w:rPr>
        <w:rFonts w:cs="Times New Roman" w:hint="default"/>
      </w:rPr>
    </w:lvl>
    <w:lvl w:ilvl="3">
      <w:start w:val="1"/>
      <w:numFmt w:val="decimal"/>
      <w:isLgl/>
      <w:lvlText w:val="%1.%2.%3.%4"/>
      <w:lvlJc w:val="left"/>
      <w:pPr>
        <w:ind w:left="3864" w:hanging="1080"/>
      </w:pPr>
      <w:rPr>
        <w:rFonts w:cs="Times New Roman" w:hint="default"/>
      </w:rPr>
    </w:lvl>
    <w:lvl w:ilvl="4">
      <w:start w:val="1"/>
      <w:numFmt w:val="decimal"/>
      <w:isLgl/>
      <w:lvlText w:val="%1.%2.%3.%4.%5"/>
      <w:lvlJc w:val="left"/>
      <w:pPr>
        <w:ind w:left="4792" w:hanging="1080"/>
      </w:pPr>
      <w:rPr>
        <w:rFonts w:cs="Times New Roman" w:hint="default"/>
      </w:rPr>
    </w:lvl>
    <w:lvl w:ilvl="5">
      <w:start w:val="1"/>
      <w:numFmt w:val="decimal"/>
      <w:isLgl/>
      <w:lvlText w:val="%1.%2.%3.%4.%5.%6"/>
      <w:lvlJc w:val="left"/>
      <w:pPr>
        <w:ind w:left="6080" w:hanging="1440"/>
      </w:pPr>
      <w:rPr>
        <w:rFonts w:cs="Times New Roman" w:hint="default"/>
      </w:rPr>
    </w:lvl>
    <w:lvl w:ilvl="6">
      <w:start w:val="1"/>
      <w:numFmt w:val="decimal"/>
      <w:isLgl/>
      <w:lvlText w:val="%1.%2.%3.%4.%5.%6.%7"/>
      <w:lvlJc w:val="left"/>
      <w:pPr>
        <w:ind w:left="7008" w:hanging="1440"/>
      </w:pPr>
      <w:rPr>
        <w:rFonts w:cs="Times New Roman" w:hint="default"/>
      </w:rPr>
    </w:lvl>
    <w:lvl w:ilvl="7">
      <w:start w:val="1"/>
      <w:numFmt w:val="decimal"/>
      <w:isLgl/>
      <w:lvlText w:val="%1.%2.%3.%4.%5.%6.%7.%8"/>
      <w:lvlJc w:val="left"/>
      <w:pPr>
        <w:ind w:left="8296" w:hanging="1800"/>
      </w:pPr>
      <w:rPr>
        <w:rFonts w:cs="Times New Roman" w:hint="default"/>
      </w:rPr>
    </w:lvl>
    <w:lvl w:ilvl="8">
      <w:start w:val="1"/>
      <w:numFmt w:val="decimal"/>
      <w:isLgl/>
      <w:lvlText w:val="%1.%2.%3.%4.%5.%6.%7.%8.%9"/>
      <w:lvlJc w:val="left"/>
      <w:pPr>
        <w:ind w:left="9224" w:hanging="1800"/>
      </w:pPr>
      <w:rPr>
        <w:rFonts w:cs="Times New Roman" w:hint="default"/>
      </w:rPr>
    </w:lvl>
  </w:abstractNum>
  <w:abstractNum w:abstractNumId="13" w15:restartNumberingAfterBreak="0">
    <w:nsid w:val="5F242691"/>
    <w:multiLevelType w:val="hybridMultilevel"/>
    <w:tmpl w:val="800CB144"/>
    <w:lvl w:ilvl="0" w:tplc="FFFFFFFF">
      <w:start w:val="1"/>
      <w:numFmt w:val="decimal"/>
      <w:lvlText w:val="1.%1"/>
      <w:lvlJc w:val="left"/>
      <w:pPr>
        <w:tabs>
          <w:tab w:val="num" w:pos="928"/>
        </w:tabs>
        <w:ind w:left="928" w:hanging="360"/>
      </w:pPr>
      <w:rPr>
        <w:rFonts w:cs="Times New Roman" w:hint="default"/>
      </w:rPr>
    </w:lvl>
    <w:lvl w:ilvl="1" w:tplc="FFFFFFFF" w:tentative="1">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14" w15:restartNumberingAfterBreak="0">
    <w:nsid w:val="7D0B6267"/>
    <w:multiLevelType w:val="hybridMultilevel"/>
    <w:tmpl w:val="3094056E"/>
    <w:lvl w:ilvl="0" w:tplc="FFFFFFFF">
      <w:start w:val="1"/>
      <w:numFmt w:val="decimal"/>
      <w:lvlText w:val="4.%1"/>
      <w:lvlJc w:val="left"/>
      <w:pPr>
        <w:tabs>
          <w:tab w:val="num" w:pos="786"/>
        </w:tabs>
        <w:ind w:left="786" w:hanging="360"/>
      </w:pPr>
      <w:rPr>
        <w:rFonts w:cs="Times New Roman" w:hint="default"/>
      </w:rPr>
    </w:lvl>
    <w:lvl w:ilvl="1" w:tplc="F6FA7E2C">
      <w:start w:val="1"/>
      <w:numFmt w:val="decimal"/>
      <w:lvlText w:val="%2."/>
      <w:lvlJc w:val="left"/>
      <w:pPr>
        <w:tabs>
          <w:tab w:val="num" w:pos="1566"/>
        </w:tabs>
        <w:ind w:left="1566" w:hanging="420"/>
      </w:pPr>
      <w:rPr>
        <w:rFonts w:cs="Times New Roman"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num w:numId="1">
    <w:abstractNumId w:val="12"/>
  </w:num>
  <w:num w:numId="2">
    <w:abstractNumId w:val="0"/>
  </w:num>
  <w:num w:numId="3">
    <w:abstractNumId w:val="13"/>
  </w:num>
  <w:num w:numId="4">
    <w:abstractNumId w:val="1"/>
  </w:num>
  <w:num w:numId="5">
    <w:abstractNumId w:val="4"/>
  </w:num>
  <w:num w:numId="6">
    <w:abstractNumId w:val="14"/>
  </w:num>
  <w:num w:numId="7">
    <w:abstractNumId w:val="5"/>
  </w:num>
  <w:num w:numId="8">
    <w:abstractNumId w:val="9"/>
  </w:num>
  <w:num w:numId="9">
    <w:abstractNumId w:val="7"/>
  </w:num>
  <w:num w:numId="10">
    <w:abstractNumId w:val="2"/>
  </w:num>
  <w:num w:numId="11">
    <w:abstractNumId w:val="10"/>
  </w:num>
  <w:num w:numId="12">
    <w:abstractNumId w:val="3"/>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3F"/>
    <w:rsid w:val="00014D6B"/>
    <w:rsid w:val="000A167C"/>
    <w:rsid w:val="00211DF6"/>
    <w:rsid w:val="003001E1"/>
    <w:rsid w:val="00357BF2"/>
    <w:rsid w:val="00390F89"/>
    <w:rsid w:val="00431BB2"/>
    <w:rsid w:val="007A0C64"/>
    <w:rsid w:val="007A453F"/>
    <w:rsid w:val="00854701"/>
    <w:rsid w:val="008C1154"/>
    <w:rsid w:val="00A67ADE"/>
    <w:rsid w:val="00B224D3"/>
    <w:rsid w:val="00B403BF"/>
    <w:rsid w:val="00C223B0"/>
    <w:rsid w:val="00E22D53"/>
    <w:rsid w:val="00EC0F4B"/>
    <w:rsid w:val="00F3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5654"/>
  <w15:docId w15:val="{CF35B696-2771-4E0F-BE27-DF311C73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A453F"/>
    <w:pPr>
      <w:widowControl w:val="0"/>
      <w:autoSpaceDE w:val="0"/>
      <w:autoSpaceDN w:val="0"/>
      <w:spacing w:after="0" w:line="240" w:lineRule="auto"/>
      <w:jc w:val="center"/>
    </w:pPr>
    <w:rPr>
      <w:rFonts w:ascii="Times New Roman" w:eastAsia="Times New Roman" w:hAnsi="Times New Roman" w:cs="Times New Roman"/>
      <w:b/>
      <w:bCs/>
      <w:sz w:val="32"/>
      <w:szCs w:val="32"/>
      <w:u w:val="single"/>
    </w:rPr>
  </w:style>
  <w:style w:type="character" w:customStyle="1" w:styleId="TitleChar">
    <w:name w:val="Title Char"/>
    <w:basedOn w:val="DefaultParagraphFont"/>
    <w:link w:val="Title"/>
    <w:uiPriority w:val="10"/>
    <w:rsid w:val="007A453F"/>
    <w:rPr>
      <w:rFonts w:ascii="Times New Roman" w:eastAsia="Times New Roman" w:hAnsi="Times New Roman" w:cs="Times New Roman"/>
      <w:b/>
      <w:bCs/>
      <w:sz w:val="32"/>
      <w:szCs w:val="32"/>
      <w:u w:val="single"/>
    </w:rPr>
  </w:style>
  <w:style w:type="paragraph" w:styleId="BalloonText">
    <w:name w:val="Balloon Text"/>
    <w:basedOn w:val="Normal"/>
    <w:link w:val="BalloonTextChar"/>
    <w:uiPriority w:val="99"/>
    <w:semiHidden/>
    <w:unhideWhenUsed/>
    <w:rsid w:val="007A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F2C97B10</Template>
  <TotalTime>18</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 Jayne</dc:creator>
  <cp:lastModifiedBy>julie.evans@thistleyhough.org.uk</cp:lastModifiedBy>
  <cp:revision>4</cp:revision>
  <dcterms:created xsi:type="dcterms:W3CDTF">2017-09-05T10:36:00Z</dcterms:created>
  <dcterms:modified xsi:type="dcterms:W3CDTF">2017-09-06T10:52:00Z</dcterms:modified>
</cp:coreProperties>
</file>