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4957" w14:textId="77777777" w:rsidR="005B5F27" w:rsidRPr="00424012" w:rsidRDefault="003A65BC" w:rsidP="00855291">
      <w:pPr>
        <w:jc w:val="left"/>
        <w:rPr>
          <w:rFonts w:ascii="Raleway" w:hAnsi="Raleway" w:cs="Arial"/>
          <w:b/>
          <w:sz w:val="24"/>
          <w:szCs w:val="24"/>
        </w:rPr>
      </w:pPr>
      <w:r w:rsidRPr="00424012">
        <w:rPr>
          <w:rFonts w:ascii="Raleway" w:hAnsi="Raleway" w:cs="Arial"/>
          <w:b/>
          <w:sz w:val="24"/>
          <w:szCs w:val="24"/>
        </w:rPr>
        <w:t>Job d</w:t>
      </w:r>
      <w:r w:rsidR="0087204A" w:rsidRPr="00424012">
        <w:rPr>
          <w:rFonts w:ascii="Raleway" w:hAnsi="Raleway" w:cs="Arial"/>
          <w:b/>
          <w:sz w:val="24"/>
          <w:szCs w:val="24"/>
        </w:rPr>
        <w:t>escription</w:t>
      </w:r>
      <w:r w:rsidR="00E842B3" w:rsidRPr="00424012">
        <w:rPr>
          <w:rFonts w:ascii="Raleway" w:hAnsi="Raleway" w:cs="Arial"/>
          <w:b/>
          <w:sz w:val="24"/>
          <w:szCs w:val="24"/>
        </w:rPr>
        <w:t xml:space="preserve"> to advertise vacancy</w:t>
      </w:r>
    </w:p>
    <w:p w14:paraId="6C364958" w14:textId="77777777" w:rsidR="0087204A" w:rsidRPr="00424012" w:rsidRDefault="0087204A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9C11C0" w:rsidRPr="00424012" w14:paraId="6C36495C" w14:textId="77777777" w:rsidTr="009678EE">
        <w:tc>
          <w:tcPr>
            <w:tcW w:w="9016" w:type="dxa"/>
            <w:gridSpan w:val="2"/>
            <w:shd w:val="clear" w:color="auto" w:fill="FFFFFF" w:themeFill="background1"/>
          </w:tcPr>
          <w:p w14:paraId="6C364959" w14:textId="77777777" w:rsidR="009C11C0" w:rsidRPr="00424012" w:rsidRDefault="009C11C0" w:rsidP="009678EE">
            <w:pPr>
              <w:jc w:val="left"/>
              <w:rPr>
                <w:rFonts w:ascii="Raleway" w:hAnsi="Raleway" w:cs="Arial"/>
                <w:b/>
                <w:sz w:val="24"/>
                <w:szCs w:val="24"/>
              </w:rPr>
            </w:pPr>
          </w:p>
          <w:p w14:paraId="6C36495A" w14:textId="680AA566" w:rsidR="009C11C0" w:rsidRPr="00424012" w:rsidRDefault="009C11C0" w:rsidP="009C11C0">
            <w:pPr>
              <w:jc w:val="left"/>
              <w:rPr>
                <w:rFonts w:ascii="Raleway" w:hAnsi="Raleway" w:cs="Arial"/>
                <w:b/>
                <w:sz w:val="24"/>
                <w:szCs w:val="24"/>
              </w:rPr>
            </w:pPr>
            <w:r w:rsidRPr="00424012">
              <w:rPr>
                <w:rFonts w:ascii="Raleway" w:hAnsi="Raleway" w:cs="Arial"/>
                <w:b/>
                <w:sz w:val="24"/>
                <w:szCs w:val="24"/>
              </w:rPr>
              <w:t>Job title:</w:t>
            </w:r>
            <w:r w:rsidR="00DD1817" w:rsidRPr="00424012">
              <w:rPr>
                <w:rFonts w:ascii="Raleway" w:hAnsi="Raleway" w:cs="Arial"/>
                <w:b/>
                <w:sz w:val="24"/>
                <w:szCs w:val="24"/>
              </w:rPr>
              <w:t xml:space="preserve"> </w:t>
            </w:r>
            <w:r w:rsidR="00C06959">
              <w:rPr>
                <w:rFonts w:ascii="Raleway" w:hAnsi="Raleway" w:cs="Arial"/>
                <w:b/>
                <w:sz w:val="24"/>
                <w:szCs w:val="24"/>
              </w:rPr>
              <w:t>SEND Support Assistant</w:t>
            </w:r>
            <w:r w:rsidR="00DD1817" w:rsidRPr="00424012">
              <w:rPr>
                <w:rFonts w:ascii="Raleway" w:hAnsi="Raleway" w:cs="Arial"/>
                <w:b/>
                <w:sz w:val="24"/>
                <w:szCs w:val="24"/>
              </w:rPr>
              <w:t xml:space="preserve"> </w:t>
            </w:r>
          </w:p>
          <w:p w14:paraId="6C36495B" w14:textId="77777777" w:rsidR="00045FAE" w:rsidRPr="00424012" w:rsidRDefault="00045FAE" w:rsidP="009C11C0">
            <w:pPr>
              <w:jc w:val="left"/>
              <w:rPr>
                <w:rFonts w:ascii="Raleway" w:hAnsi="Raleway" w:cs="Arial"/>
                <w:b/>
                <w:sz w:val="24"/>
                <w:szCs w:val="24"/>
                <w:u w:val="single"/>
              </w:rPr>
            </w:pPr>
          </w:p>
        </w:tc>
      </w:tr>
      <w:tr w:rsidR="009C11C0" w:rsidRPr="00424012" w14:paraId="6C364960" w14:textId="77777777" w:rsidTr="009678EE">
        <w:tc>
          <w:tcPr>
            <w:tcW w:w="9016" w:type="dxa"/>
            <w:gridSpan w:val="2"/>
            <w:shd w:val="clear" w:color="auto" w:fill="FFFFFF" w:themeFill="background1"/>
          </w:tcPr>
          <w:p w14:paraId="6C36495D" w14:textId="77777777" w:rsidR="009C11C0" w:rsidRPr="00424012" w:rsidRDefault="009C11C0" w:rsidP="009678EE">
            <w:pPr>
              <w:jc w:val="left"/>
              <w:rPr>
                <w:rFonts w:ascii="Raleway" w:hAnsi="Raleway" w:cs="Arial"/>
                <w:b/>
                <w:sz w:val="24"/>
                <w:szCs w:val="24"/>
              </w:rPr>
            </w:pPr>
          </w:p>
          <w:p w14:paraId="6C36495E" w14:textId="77777777" w:rsidR="009C11C0" w:rsidRPr="00424012" w:rsidRDefault="009C11C0" w:rsidP="009678EE">
            <w:pPr>
              <w:jc w:val="left"/>
              <w:rPr>
                <w:rFonts w:ascii="Raleway" w:hAnsi="Raleway" w:cs="Arial"/>
                <w:i/>
                <w:sz w:val="24"/>
                <w:szCs w:val="24"/>
              </w:rPr>
            </w:pPr>
            <w:r w:rsidRPr="00424012">
              <w:rPr>
                <w:rFonts w:ascii="Raleway" w:hAnsi="Raleway" w:cs="Arial"/>
                <w:b/>
                <w:sz w:val="24"/>
                <w:szCs w:val="24"/>
              </w:rPr>
              <w:t xml:space="preserve">Main purpose of job: </w:t>
            </w:r>
          </w:p>
          <w:p w14:paraId="62689CC9" w14:textId="2B5958C8" w:rsidR="00C06959" w:rsidRDefault="00DD1817" w:rsidP="00DD1817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Raleway" w:hAnsi="Raleway" w:cs="Arial"/>
                <w:sz w:val="24"/>
                <w:szCs w:val="24"/>
              </w:rPr>
            </w:pPr>
            <w:r w:rsidRPr="00C06959">
              <w:rPr>
                <w:rFonts w:ascii="Raleway" w:hAnsi="Raleway" w:cs="Arial"/>
                <w:sz w:val="24"/>
                <w:szCs w:val="24"/>
              </w:rPr>
              <w:t xml:space="preserve">Working on </w:t>
            </w:r>
            <w:r w:rsidR="0009161B">
              <w:rPr>
                <w:rFonts w:ascii="Raleway" w:hAnsi="Raleway" w:cs="Arial"/>
                <w:sz w:val="24"/>
                <w:szCs w:val="24"/>
              </w:rPr>
              <w:t>a permanent contract</w:t>
            </w:r>
            <w:r w:rsidRPr="00C06959">
              <w:rPr>
                <w:rFonts w:ascii="Raleway" w:hAnsi="Raleway" w:cs="Arial"/>
                <w:sz w:val="24"/>
                <w:szCs w:val="24"/>
              </w:rPr>
              <w:t xml:space="preserve"> providing</w:t>
            </w:r>
            <w:r w:rsidR="00C06959" w:rsidRPr="00C06959">
              <w:rPr>
                <w:rFonts w:ascii="Raleway" w:hAnsi="Raleway" w:cs="Arial"/>
                <w:sz w:val="24"/>
                <w:szCs w:val="24"/>
              </w:rPr>
              <w:t xml:space="preserve"> </w:t>
            </w:r>
            <w:r w:rsidRPr="00C06959">
              <w:rPr>
                <w:rFonts w:ascii="Raleway" w:hAnsi="Raleway" w:cs="Arial"/>
                <w:sz w:val="24"/>
                <w:szCs w:val="24"/>
              </w:rPr>
              <w:t xml:space="preserve">support for </w:t>
            </w:r>
            <w:r w:rsidR="00C06959" w:rsidRPr="00C06959">
              <w:rPr>
                <w:rFonts w:ascii="Raleway" w:hAnsi="Raleway" w:cs="Arial"/>
                <w:sz w:val="24"/>
                <w:szCs w:val="24"/>
              </w:rPr>
              <w:t>pupils either on a 1:1 basis or in small groups</w:t>
            </w:r>
            <w:r w:rsidRPr="00C06959">
              <w:rPr>
                <w:rFonts w:ascii="Raleway" w:hAnsi="Raleway" w:cs="Arial"/>
                <w:sz w:val="24"/>
                <w:szCs w:val="24"/>
              </w:rPr>
              <w:t xml:space="preserve"> under the direction of </w:t>
            </w:r>
            <w:r w:rsidR="00C06959" w:rsidRPr="00C06959">
              <w:rPr>
                <w:rFonts w:ascii="Raleway" w:hAnsi="Raleway" w:cs="Arial"/>
                <w:sz w:val="24"/>
                <w:szCs w:val="24"/>
              </w:rPr>
              <w:t>the Head of Learning Support</w:t>
            </w:r>
            <w:r w:rsidRPr="00C06959">
              <w:rPr>
                <w:rFonts w:ascii="Raleway" w:hAnsi="Raleway" w:cs="Arial"/>
                <w:sz w:val="24"/>
                <w:szCs w:val="24"/>
              </w:rPr>
              <w:t>.</w:t>
            </w:r>
          </w:p>
          <w:p w14:paraId="36058CFE" w14:textId="77777777" w:rsidR="00C06959" w:rsidRDefault="00DD1817" w:rsidP="00DD1817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Raleway" w:hAnsi="Raleway" w:cs="Arial"/>
                <w:sz w:val="24"/>
                <w:szCs w:val="24"/>
              </w:rPr>
            </w:pPr>
            <w:r w:rsidRPr="00C06959">
              <w:rPr>
                <w:rFonts w:ascii="Raleway" w:hAnsi="Raleway" w:cs="Arial"/>
                <w:sz w:val="24"/>
                <w:szCs w:val="24"/>
              </w:rPr>
              <w:t>Building a positive relationship with staff and pupils, enabling the pupils to be ready to learn and enabling them to access all areas of the curriculum.</w:t>
            </w:r>
          </w:p>
          <w:p w14:paraId="52C9897F" w14:textId="3E7930C0" w:rsidR="00C06959" w:rsidRDefault="00DD1817" w:rsidP="00DD1817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Raleway" w:hAnsi="Raleway" w:cs="Arial"/>
                <w:bCs/>
                <w:sz w:val="24"/>
                <w:szCs w:val="24"/>
              </w:rPr>
            </w:pPr>
            <w:r w:rsidRPr="00C06959">
              <w:rPr>
                <w:rFonts w:ascii="Raleway" w:hAnsi="Raleway" w:cs="Arial"/>
                <w:bCs/>
                <w:sz w:val="24"/>
                <w:szCs w:val="24"/>
              </w:rPr>
              <w:t>Work with children who have SEN</w:t>
            </w:r>
            <w:r w:rsidR="00C06959" w:rsidRPr="00C06959">
              <w:rPr>
                <w:rFonts w:ascii="Raleway" w:hAnsi="Raleway" w:cs="Arial"/>
                <w:bCs/>
                <w:sz w:val="24"/>
                <w:szCs w:val="24"/>
              </w:rPr>
              <w:t>D</w:t>
            </w:r>
            <w:r w:rsidRPr="00C06959">
              <w:rPr>
                <w:rFonts w:ascii="Raleway" w:hAnsi="Raleway" w:cs="Arial"/>
                <w:bCs/>
                <w:sz w:val="24"/>
                <w:szCs w:val="24"/>
              </w:rPr>
              <w:t xml:space="preserve"> &amp; SEMH needs</w:t>
            </w:r>
            <w:r w:rsidR="00226668">
              <w:rPr>
                <w:rFonts w:ascii="Raleway" w:hAnsi="Raleway" w:cs="Arial"/>
                <w:bCs/>
                <w:sz w:val="24"/>
                <w:szCs w:val="24"/>
              </w:rPr>
              <w:t>.</w:t>
            </w:r>
          </w:p>
          <w:p w14:paraId="54D1C16A" w14:textId="4A501043" w:rsidR="00DD1817" w:rsidRPr="00C06959" w:rsidRDefault="00DD1817" w:rsidP="00DD1817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Raleway" w:hAnsi="Raleway" w:cs="Arial"/>
                <w:bCs/>
                <w:sz w:val="24"/>
                <w:szCs w:val="24"/>
              </w:rPr>
            </w:pPr>
            <w:r w:rsidRPr="00C06959">
              <w:rPr>
                <w:rFonts w:ascii="Raleway" w:hAnsi="Raleway" w:cs="Arial"/>
                <w:bCs/>
                <w:sz w:val="24"/>
                <w:szCs w:val="24"/>
              </w:rPr>
              <w:t>Engage young people with a variety of barriers to their learning</w:t>
            </w:r>
            <w:r w:rsidR="00226668">
              <w:rPr>
                <w:rFonts w:ascii="Raleway" w:hAnsi="Raleway" w:cs="Arial"/>
                <w:bCs/>
                <w:sz w:val="24"/>
                <w:szCs w:val="24"/>
              </w:rPr>
              <w:t>.</w:t>
            </w:r>
          </w:p>
          <w:p w14:paraId="6C36495F" w14:textId="16E11721" w:rsidR="00424012" w:rsidRPr="00424012" w:rsidRDefault="00424012" w:rsidP="00C06959">
            <w:pPr>
              <w:jc w:val="left"/>
              <w:rPr>
                <w:rFonts w:ascii="Raleway" w:hAnsi="Raleway" w:cs="Arial"/>
                <w:b/>
                <w:sz w:val="24"/>
                <w:szCs w:val="24"/>
              </w:rPr>
            </w:pPr>
          </w:p>
        </w:tc>
      </w:tr>
      <w:tr w:rsidR="009C11C0" w:rsidRPr="00424012" w14:paraId="6C364967" w14:textId="77777777" w:rsidTr="009678EE">
        <w:tc>
          <w:tcPr>
            <w:tcW w:w="4390" w:type="dxa"/>
            <w:shd w:val="clear" w:color="auto" w:fill="auto"/>
          </w:tcPr>
          <w:p w14:paraId="6C364961" w14:textId="77777777" w:rsidR="009C11C0" w:rsidRPr="00424012" w:rsidRDefault="009C11C0" w:rsidP="009678EE">
            <w:pPr>
              <w:jc w:val="left"/>
              <w:rPr>
                <w:rFonts w:ascii="Raleway" w:hAnsi="Raleway" w:cs="Arial"/>
                <w:b/>
                <w:sz w:val="24"/>
                <w:szCs w:val="24"/>
                <w:u w:val="single"/>
              </w:rPr>
            </w:pPr>
          </w:p>
          <w:p w14:paraId="6C364962" w14:textId="00524470" w:rsidR="009C11C0" w:rsidRPr="00424012" w:rsidRDefault="009C11C0" w:rsidP="00424012">
            <w:pPr>
              <w:jc w:val="left"/>
              <w:rPr>
                <w:rFonts w:ascii="Raleway" w:hAnsi="Raleway" w:cs="Arial"/>
                <w:b/>
                <w:sz w:val="24"/>
                <w:szCs w:val="24"/>
              </w:rPr>
            </w:pPr>
            <w:r w:rsidRPr="00424012">
              <w:rPr>
                <w:rFonts w:ascii="Raleway" w:hAnsi="Raleway" w:cs="Arial"/>
                <w:b/>
                <w:sz w:val="24"/>
                <w:szCs w:val="24"/>
              </w:rPr>
              <w:t>Department:</w:t>
            </w:r>
            <w:r w:rsidRPr="00424012">
              <w:rPr>
                <w:rFonts w:ascii="Raleway" w:hAnsi="Raleway" w:cs="Arial"/>
                <w:i/>
                <w:sz w:val="24"/>
                <w:szCs w:val="24"/>
              </w:rPr>
              <w:t xml:space="preserve"> </w:t>
            </w:r>
            <w:r w:rsidR="00424012">
              <w:rPr>
                <w:rFonts w:ascii="Raleway" w:hAnsi="Raleway" w:cs="Arial"/>
                <w:i/>
                <w:sz w:val="24"/>
                <w:szCs w:val="24"/>
              </w:rPr>
              <w:t xml:space="preserve">Learning </w:t>
            </w:r>
            <w:r w:rsidR="00C06959">
              <w:rPr>
                <w:rFonts w:ascii="Raleway" w:hAnsi="Raleway" w:cs="Arial"/>
                <w:i/>
                <w:sz w:val="24"/>
                <w:szCs w:val="24"/>
              </w:rPr>
              <w:t>Support</w:t>
            </w:r>
          </w:p>
        </w:tc>
        <w:tc>
          <w:tcPr>
            <w:tcW w:w="4626" w:type="dxa"/>
          </w:tcPr>
          <w:p w14:paraId="6C364963" w14:textId="77777777" w:rsidR="009C11C0" w:rsidRPr="00424012" w:rsidRDefault="009C11C0" w:rsidP="009678EE">
            <w:pPr>
              <w:jc w:val="left"/>
              <w:rPr>
                <w:rFonts w:ascii="Raleway" w:hAnsi="Raleway" w:cs="Arial"/>
                <w:b/>
                <w:sz w:val="24"/>
                <w:szCs w:val="24"/>
                <w:u w:val="single"/>
              </w:rPr>
            </w:pPr>
          </w:p>
          <w:p w14:paraId="6C364964" w14:textId="7327403A" w:rsidR="009C11C0" w:rsidRPr="00424012" w:rsidRDefault="009C11C0" w:rsidP="009678EE">
            <w:pPr>
              <w:jc w:val="left"/>
              <w:rPr>
                <w:rFonts w:ascii="Raleway" w:hAnsi="Raleway" w:cs="Arial"/>
                <w:b/>
                <w:sz w:val="24"/>
                <w:szCs w:val="24"/>
              </w:rPr>
            </w:pPr>
            <w:r w:rsidRPr="00424012">
              <w:rPr>
                <w:rFonts w:ascii="Raleway" w:hAnsi="Raleway" w:cs="Arial"/>
                <w:b/>
                <w:sz w:val="24"/>
                <w:szCs w:val="24"/>
              </w:rPr>
              <w:t>Location/Branch:</w:t>
            </w:r>
            <w:r w:rsidRPr="00424012">
              <w:rPr>
                <w:rFonts w:ascii="Raleway" w:hAnsi="Raleway" w:cs="Arial"/>
                <w:i/>
                <w:sz w:val="24"/>
                <w:szCs w:val="24"/>
              </w:rPr>
              <w:t xml:space="preserve"> </w:t>
            </w:r>
            <w:r w:rsidR="00DD1817" w:rsidRPr="00424012">
              <w:rPr>
                <w:rFonts w:ascii="Raleway" w:hAnsi="Raleway" w:cs="Arial"/>
                <w:i/>
                <w:sz w:val="24"/>
                <w:szCs w:val="24"/>
              </w:rPr>
              <w:t>Devonshire House</w:t>
            </w:r>
          </w:p>
          <w:p w14:paraId="6C364965" w14:textId="77777777" w:rsidR="009C11C0" w:rsidRPr="00424012" w:rsidRDefault="009C11C0" w:rsidP="009678EE">
            <w:pPr>
              <w:jc w:val="left"/>
              <w:rPr>
                <w:rFonts w:ascii="Raleway" w:hAnsi="Raleway" w:cs="Arial"/>
                <w:b/>
                <w:sz w:val="24"/>
                <w:szCs w:val="24"/>
              </w:rPr>
            </w:pPr>
          </w:p>
          <w:p w14:paraId="6C364966" w14:textId="77777777" w:rsidR="009C11C0" w:rsidRPr="00424012" w:rsidRDefault="009C11C0" w:rsidP="009678EE">
            <w:pPr>
              <w:jc w:val="left"/>
              <w:rPr>
                <w:rFonts w:ascii="Raleway" w:hAnsi="Raleway" w:cs="Arial"/>
                <w:i/>
                <w:sz w:val="24"/>
                <w:szCs w:val="24"/>
              </w:rPr>
            </w:pPr>
          </w:p>
        </w:tc>
      </w:tr>
      <w:tr w:rsidR="009C11C0" w:rsidRPr="00424012" w14:paraId="6C36496E" w14:textId="77777777" w:rsidTr="009678EE">
        <w:tc>
          <w:tcPr>
            <w:tcW w:w="4390" w:type="dxa"/>
            <w:shd w:val="clear" w:color="auto" w:fill="auto"/>
          </w:tcPr>
          <w:p w14:paraId="6C364968" w14:textId="77777777" w:rsidR="009C11C0" w:rsidRPr="00424012" w:rsidRDefault="009C11C0" w:rsidP="009678EE">
            <w:pPr>
              <w:jc w:val="left"/>
              <w:rPr>
                <w:rFonts w:ascii="Raleway" w:hAnsi="Raleway" w:cs="Arial"/>
                <w:b/>
                <w:sz w:val="24"/>
                <w:szCs w:val="24"/>
                <w:u w:val="single"/>
              </w:rPr>
            </w:pPr>
          </w:p>
          <w:p w14:paraId="6C364969" w14:textId="0BA28869" w:rsidR="009C11C0" w:rsidRPr="00424012" w:rsidRDefault="009C11C0" w:rsidP="009678EE">
            <w:pPr>
              <w:jc w:val="left"/>
              <w:rPr>
                <w:rFonts w:ascii="Raleway" w:hAnsi="Raleway" w:cs="Arial"/>
                <w:b/>
                <w:sz w:val="24"/>
                <w:szCs w:val="24"/>
              </w:rPr>
            </w:pPr>
            <w:r w:rsidRPr="00424012">
              <w:rPr>
                <w:rFonts w:ascii="Raleway" w:hAnsi="Raleway" w:cs="Arial"/>
                <w:b/>
                <w:sz w:val="24"/>
                <w:szCs w:val="24"/>
              </w:rPr>
              <w:t>Position reports to:</w:t>
            </w:r>
            <w:r w:rsidRPr="00424012">
              <w:rPr>
                <w:rFonts w:ascii="Raleway" w:hAnsi="Raleway" w:cs="Arial"/>
                <w:i/>
                <w:sz w:val="24"/>
                <w:szCs w:val="24"/>
              </w:rPr>
              <w:t xml:space="preserve"> </w:t>
            </w:r>
            <w:r w:rsidR="00424012">
              <w:rPr>
                <w:rFonts w:ascii="Raleway" w:hAnsi="Raleway" w:cs="Arial"/>
                <w:i/>
                <w:sz w:val="24"/>
                <w:szCs w:val="24"/>
              </w:rPr>
              <w:t xml:space="preserve">Head of learning </w:t>
            </w:r>
            <w:r w:rsidR="00C06959">
              <w:rPr>
                <w:rFonts w:ascii="Raleway" w:hAnsi="Raleway" w:cs="Arial"/>
                <w:i/>
                <w:sz w:val="24"/>
                <w:szCs w:val="24"/>
              </w:rPr>
              <w:t>Support</w:t>
            </w:r>
          </w:p>
          <w:p w14:paraId="6C36496A" w14:textId="77777777" w:rsidR="009C11C0" w:rsidRPr="00424012" w:rsidRDefault="009C11C0" w:rsidP="009678EE">
            <w:pPr>
              <w:jc w:val="left"/>
              <w:rPr>
                <w:rFonts w:ascii="Raleway" w:hAnsi="Raleway" w:cs="Arial"/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6C36496B" w14:textId="77777777" w:rsidR="009C11C0" w:rsidRPr="00424012" w:rsidRDefault="009C11C0" w:rsidP="009678EE">
            <w:pPr>
              <w:jc w:val="left"/>
              <w:rPr>
                <w:rFonts w:ascii="Raleway" w:hAnsi="Raleway" w:cs="Arial"/>
                <w:b/>
                <w:sz w:val="24"/>
                <w:szCs w:val="24"/>
                <w:u w:val="single"/>
              </w:rPr>
            </w:pPr>
          </w:p>
          <w:p w14:paraId="511FC3E0" w14:textId="06BF1229" w:rsidR="00C06959" w:rsidRDefault="009C11C0" w:rsidP="009678EE">
            <w:pPr>
              <w:jc w:val="left"/>
              <w:rPr>
                <w:rFonts w:ascii="Raleway" w:hAnsi="Raleway" w:cs="Arial"/>
                <w:sz w:val="24"/>
                <w:szCs w:val="24"/>
              </w:rPr>
            </w:pPr>
            <w:r w:rsidRPr="00424012">
              <w:rPr>
                <w:rFonts w:ascii="Raleway" w:hAnsi="Raleway" w:cs="Arial"/>
                <w:b/>
                <w:sz w:val="24"/>
                <w:szCs w:val="24"/>
              </w:rPr>
              <w:t>Position is responsible for:</w:t>
            </w:r>
            <w:r w:rsidRPr="00424012">
              <w:rPr>
                <w:rFonts w:ascii="Raleway" w:hAnsi="Raleway" w:cs="Arial"/>
                <w:sz w:val="24"/>
                <w:szCs w:val="24"/>
              </w:rPr>
              <w:t xml:space="preserve"> </w:t>
            </w:r>
          </w:p>
          <w:p w14:paraId="53EFD7B6" w14:textId="77777777" w:rsidR="00C06959" w:rsidRDefault="00C06959" w:rsidP="009678EE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="Raleway" w:hAnsi="Raleway" w:cs="Arial"/>
                <w:sz w:val="24"/>
                <w:szCs w:val="24"/>
              </w:rPr>
            </w:pPr>
            <w:r w:rsidRPr="00C06959">
              <w:rPr>
                <w:rFonts w:ascii="Raleway" w:hAnsi="Raleway" w:cs="Arial"/>
                <w:sz w:val="24"/>
                <w:szCs w:val="24"/>
              </w:rPr>
              <w:t>Working with children on a 1:1 basis or as part of a small group</w:t>
            </w:r>
          </w:p>
          <w:p w14:paraId="42DF418C" w14:textId="62FE6183" w:rsidR="00C06959" w:rsidRPr="00C06959" w:rsidRDefault="00C06959" w:rsidP="009678EE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="Raleway" w:hAnsi="Raleway" w:cs="Arial"/>
                <w:sz w:val="24"/>
                <w:szCs w:val="24"/>
              </w:rPr>
            </w:pPr>
            <w:r w:rsidRPr="00C06959">
              <w:rPr>
                <w:rFonts w:ascii="Raleway" w:hAnsi="Raleway" w:cs="Arial"/>
                <w:sz w:val="24"/>
                <w:szCs w:val="24"/>
              </w:rPr>
              <w:t>Delivering lessons tailored to children’s needs as outlined in their individual education plan</w:t>
            </w:r>
          </w:p>
          <w:p w14:paraId="6C36496D" w14:textId="77777777" w:rsidR="009C11C0" w:rsidRPr="00424012" w:rsidRDefault="009C11C0" w:rsidP="009678EE">
            <w:pPr>
              <w:jc w:val="left"/>
              <w:rPr>
                <w:rFonts w:ascii="Raleway" w:hAnsi="Raleway" w:cs="Arial"/>
                <w:i/>
                <w:sz w:val="24"/>
                <w:szCs w:val="24"/>
              </w:rPr>
            </w:pPr>
          </w:p>
        </w:tc>
      </w:tr>
      <w:tr w:rsidR="009C11C0" w:rsidRPr="00424012" w14:paraId="6C364974" w14:textId="77777777" w:rsidTr="009678EE">
        <w:tc>
          <w:tcPr>
            <w:tcW w:w="4390" w:type="dxa"/>
            <w:shd w:val="clear" w:color="auto" w:fill="auto"/>
          </w:tcPr>
          <w:p w14:paraId="6C36496F" w14:textId="77777777" w:rsidR="009C11C0" w:rsidRPr="00424012" w:rsidRDefault="009C11C0" w:rsidP="009678EE">
            <w:pPr>
              <w:jc w:val="left"/>
              <w:rPr>
                <w:rFonts w:ascii="Raleway" w:hAnsi="Raleway" w:cs="Arial"/>
                <w:b/>
                <w:sz w:val="24"/>
                <w:szCs w:val="24"/>
              </w:rPr>
            </w:pPr>
          </w:p>
          <w:p w14:paraId="6C364971" w14:textId="033FE8FC" w:rsidR="009C11C0" w:rsidRPr="00424012" w:rsidRDefault="009C11C0" w:rsidP="00C06959">
            <w:pPr>
              <w:jc w:val="left"/>
              <w:rPr>
                <w:rFonts w:ascii="Raleway" w:hAnsi="Raleway" w:cs="Arial"/>
                <w:b/>
                <w:sz w:val="24"/>
                <w:szCs w:val="24"/>
              </w:rPr>
            </w:pPr>
            <w:r w:rsidRPr="00424012">
              <w:rPr>
                <w:rFonts w:ascii="Raleway" w:hAnsi="Raleway" w:cs="Arial"/>
                <w:b/>
                <w:sz w:val="24"/>
                <w:szCs w:val="24"/>
              </w:rPr>
              <w:t xml:space="preserve">Length of contract: </w:t>
            </w:r>
            <w:r w:rsidR="0009161B" w:rsidRPr="0009161B">
              <w:rPr>
                <w:rFonts w:ascii="Raleway" w:hAnsi="Raleway" w:cs="Arial"/>
                <w:bCs/>
                <w:sz w:val="24"/>
                <w:szCs w:val="24"/>
              </w:rPr>
              <w:t>Permanent</w:t>
            </w:r>
          </w:p>
        </w:tc>
        <w:tc>
          <w:tcPr>
            <w:tcW w:w="4626" w:type="dxa"/>
          </w:tcPr>
          <w:p w14:paraId="6C364972" w14:textId="77777777" w:rsidR="009C11C0" w:rsidRPr="00424012" w:rsidRDefault="009C11C0" w:rsidP="009678EE">
            <w:pPr>
              <w:jc w:val="left"/>
              <w:rPr>
                <w:rFonts w:ascii="Raleway" w:hAnsi="Raleway" w:cs="Arial"/>
                <w:b/>
                <w:sz w:val="24"/>
                <w:szCs w:val="24"/>
                <w:u w:val="single"/>
              </w:rPr>
            </w:pPr>
          </w:p>
          <w:p w14:paraId="6C364973" w14:textId="2A969D33" w:rsidR="009C11C0" w:rsidRPr="00424012" w:rsidRDefault="009C11C0" w:rsidP="00424012">
            <w:pPr>
              <w:jc w:val="left"/>
              <w:rPr>
                <w:rFonts w:ascii="Raleway" w:hAnsi="Raleway" w:cs="Arial"/>
                <w:b/>
                <w:sz w:val="24"/>
                <w:szCs w:val="24"/>
              </w:rPr>
            </w:pPr>
            <w:r w:rsidRPr="00424012">
              <w:rPr>
                <w:rFonts w:ascii="Raleway" w:hAnsi="Raleway" w:cs="Arial"/>
                <w:b/>
                <w:sz w:val="24"/>
                <w:szCs w:val="24"/>
              </w:rPr>
              <w:t>Salary:</w:t>
            </w:r>
            <w:r w:rsidR="00250F79">
              <w:rPr>
                <w:rFonts w:ascii="Raleway" w:hAnsi="Raleway" w:cs="Arial"/>
                <w:b/>
                <w:sz w:val="24"/>
                <w:szCs w:val="24"/>
              </w:rPr>
              <w:t xml:space="preserve"> </w:t>
            </w:r>
            <w:r w:rsidR="00250F79" w:rsidRPr="00250F79">
              <w:rPr>
                <w:rFonts w:ascii="Raleway" w:hAnsi="Raleway" w:cs="Arial"/>
                <w:bCs/>
                <w:sz w:val="24"/>
                <w:szCs w:val="24"/>
              </w:rPr>
              <w:t>dependent on experience</w:t>
            </w:r>
          </w:p>
        </w:tc>
      </w:tr>
    </w:tbl>
    <w:p w14:paraId="6C364975" w14:textId="33333FAE" w:rsidR="009C11C0" w:rsidRDefault="009C11C0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p w14:paraId="501EB287" w14:textId="44B3C759" w:rsidR="00C06959" w:rsidRDefault="00C06959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p w14:paraId="3FF38729" w14:textId="7C9503F6" w:rsidR="00C06959" w:rsidRDefault="00C06959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p w14:paraId="7BC5ECEC" w14:textId="731F23F9" w:rsidR="00C06959" w:rsidRDefault="00C06959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p w14:paraId="0CB40C9C" w14:textId="7254679A" w:rsidR="00C06959" w:rsidRDefault="00C06959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p w14:paraId="2B178239" w14:textId="3FEB812D" w:rsidR="00C06959" w:rsidRDefault="00C06959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p w14:paraId="48C7653A" w14:textId="24833FA8" w:rsidR="00C06959" w:rsidRDefault="00C06959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p w14:paraId="5A2DE4D9" w14:textId="2DB14A5A" w:rsidR="00C06959" w:rsidRDefault="00C06959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p w14:paraId="057E194B" w14:textId="519D075F" w:rsidR="00C06959" w:rsidRDefault="00C06959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p w14:paraId="10309909" w14:textId="336BB9B9" w:rsidR="00C06959" w:rsidRDefault="00C06959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p w14:paraId="46C0C4AD" w14:textId="6C45EBD9" w:rsidR="00C06959" w:rsidRDefault="00C06959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p w14:paraId="5175DD37" w14:textId="31B46AB6" w:rsidR="00C06959" w:rsidRDefault="00C06959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p w14:paraId="716E98E3" w14:textId="77777777" w:rsidR="00C06959" w:rsidRPr="00424012" w:rsidRDefault="00C06959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1"/>
      </w:tblGrid>
      <w:tr w:rsidR="009C11C0" w:rsidRPr="00424012" w14:paraId="6C364979" w14:textId="77777777" w:rsidTr="00DD1817">
        <w:trPr>
          <w:trHeight w:val="1451"/>
        </w:trPr>
        <w:tc>
          <w:tcPr>
            <w:tcW w:w="8971" w:type="dxa"/>
            <w:shd w:val="pct15" w:color="auto" w:fill="auto"/>
          </w:tcPr>
          <w:p w14:paraId="6C364976" w14:textId="77777777" w:rsidR="009C11C0" w:rsidRPr="00424012" w:rsidRDefault="009C11C0" w:rsidP="009C11C0">
            <w:pPr>
              <w:jc w:val="left"/>
              <w:rPr>
                <w:rFonts w:ascii="Raleway" w:hAnsi="Raleway" w:cs="Arial"/>
                <w:b/>
                <w:sz w:val="24"/>
                <w:szCs w:val="24"/>
              </w:rPr>
            </w:pPr>
          </w:p>
          <w:p w14:paraId="6C364977" w14:textId="77777777" w:rsidR="009C11C0" w:rsidRPr="00424012" w:rsidRDefault="009C11C0" w:rsidP="009C11C0">
            <w:pPr>
              <w:jc w:val="center"/>
              <w:rPr>
                <w:rFonts w:ascii="Raleway" w:hAnsi="Raleway" w:cs="Arial"/>
                <w:b/>
                <w:sz w:val="24"/>
                <w:szCs w:val="24"/>
              </w:rPr>
            </w:pPr>
            <w:r w:rsidRPr="00424012">
              <w:rPr>
                <w:rFonts w:ascii="Raleway" w:hAnsi="Raleway" w:cs="Arial"/>
                <w:b/>
                <w:sz w:val="24"/>
                <w:szCs w:val="24"/>
              </w:rPr>
              <w:t>Main duties</w:t>
            </w:r>
          </w:p>
          <w:p w14:paraId="6C364978" w14:textId="77777777" w:rsidR="009C11C0" w:rsidRPr="00424012" w:rsidRDefault="009C11C0" w:rsidP="009C11C0">
            <w:pPr>
              <w:jc w:val="center"/>
              <w:rPr>
                <w:rFonts w:ascii="Raleway" w:hAnsi="Raleway" w:cs="Arial"/>
                <w:b/>
                <w:sz w:val="24"/>
                <w:szCs w:val="24"/>
                <w:u w:val="single"/>
              </w:rPr>
            </w:pPr>
          </w:p>
        </w:tc>
      </w:tr>
      <w:tr w:rsidR="009C11C0" w:rsidRPr="00424012" w14:paraId="6C364982" w14:textId="77777777" w:rsidTr="00DD1817">
        <w:trPr>
          <w:trHeight w:val="3902"/>
        </w:trPr>
        <w:tc>
          <w:tcPr>
            <w:tcW w:w="8971" w:type="dxa"/>
          </w:tcPr>
          <w:p w14:paraId="218367FF" w14:textId="77777777" w:rsidR="00424012" w:rsidRPr="00424012" w:rsidRDefault="00424012" w:rsidP="00424012">
            <w:pPr>
              <w:pStyle w:val="govuk-body"/>
              <w:shd w:val="clear" w:color="auto" w:fill="FFFFFF"/>
              <w:spacing w:before="0" w:beforeAutospacing="0" w:after="300" w:afterAutospacing="0"/>
              <w:rPr>
                <w:rFonts w:ascii="Raleway" w:hAnsi="Raleway" w:cs="Helvetica"/>
                <w:color w:val="2D2D2D"/>
              </w:rPr>
            </w:pPr>
            <w:r w:rsidRPr="00424012">
              <w:rPr>
                <w:rFonts w:ascii="Raleway" w:hAnsi="Raleway" w:cs="Helvetica"/>
                <w:color w:val="2D2D2D"/>
              </w:rPr>
              <w:t>To aid pupils to learn as effectively as possible by:</w:t>
            </w:r>
          </w:p>
          <w:p w14:paraId="4939581C" w14:textId="7C8CC45C" w:rsidR="00424012" w:rsidRPr="00424012" w:rsidRDefault="00424012" w:rsidP="00424012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424012">
              <w:rPr>
                <w:rFonts w:ascii="Raleway" w:hAnsi="Raleway" w:cs="Helvetica"/>
                <w:color w:val="2D2D2D"/>
              </w:rPr>
              <w:t>Lia</w:t>
            </w:r>
            <w:r w:rsidR="00C06959">
              <w:rPr>
                <w:rFonts w:ascii="Raleway" w:hAnsi="Raleway" w:cs="Helvetica"/>
                <w:color w:val="2D2D2D"/>
              </w:rPr>
              <w:t>i</w:t>
            </w:r>
            <w:r w:rsidRPr="00424012">
              <w:rPr>
                <w:rFonts w:ascii="Raleway" w:hAnsi="Raleway" w:cs="Helvetica"/>
                <w:color w:val="2D2D2D"/>
              </w:rPr>
              <w:t xml:space="preserve">sing with </w:t>
            </w:r>
            <w:r w:rsidR="00C06959">
              <w:rPr>
                <w:rFonts w:ascii="Raleway" w:hAnsi="Raleway" w:cs="Helvetica"/>
                <w:color w:val="2D2D2D"/>
              </w:rPr>
              <w:t>the Head of Learning Support, class teachers</w:t>
            </w:r>
            <w:r w:rsidRPr="00424012">
              <w:rPr>
                <w:rFonts w:ascii="Raleway" w:hAnsi="Raleway" w:cs="Helvetica"/>
                <w:color w:val="2D2D2D"/>
              </w:rPr>
              <w:t xml:space="preserve"> and other professionals about individual education plans (IEPs)</w:t>
            </w:r>
            <w:r w:rsidR="00226668">
              <w:rPr>
                <w:rFonts w:ascii="Raleway" w:hAnsi="Raleway" w:cs="Helvetica"/>
                <w:color w:val="2D2D2D"/>
              </w:rPr>
              <w:t>.</w:t>
            </w:r>
          </w:p>
          <w:p w14:paraId="37F60609" w14:textId="5C6C16C6" w:rsidR="00424012" w:rsidRPr="00424012" w:rsidRDefault="00424012" w:rsidP="00424012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424012">
              <w:rPr>
                <w:rFonts w:ascii="Raleway" w:hAnsi="Raleway" w:cs="Helvetica"/>
                <w:color w:val="2D2D2D"/>
              </w:rPr>
              <w:t>Taking the lead in planning and delivering lessons as appropriate</w:t>
            </w:r>
            <w:r w:rsidR="00C06959">
              <w:rPr>
                <w:rFonts w:ascii="Raleway" w:hAnsi="Raleway" w:cs="Helvetica"/>
                <w:color w:val="2D2D2D"/>
              </w:rPr>
              <w:t xml:space="preserve"> for individual students and small groups.</w:t>
            </w:r>
            <w:r w:rsidR="00C43F0B">
              <w:rPr>
                <w:rFonts w:ascii="Raleway" w:hAnsi="Raleway" w:cs="Helvetica"/>
                <w:color w:val="2D2D2D"/>
              </w:rPr>
              <w:t xml:space="preserve"> Support will be provided by Head of Learning Support</w:t>
            </w:r>
            <w:r w:rsidR="0009161B">
              <w:rPr>
                <w:rFonts w:ascii="Raleway" w:hAnsi="Raleway" w:cs="Helvetica"/>
                <w:color w:val="2D2D2D"/>
              </w:rPr>
              <w:t>, Middle School and Lower School SENDCOs</w:t>
            </w:r>
            <w:r w:rsidR="00C43F0B">
              <w:rPr>
                <w:rFonts w:ascii="Raleway" w:hAnsi="Raleway" w:cs="Helvetica"/>
                <w:color w:val="2D2D2D"/>
              </w:rPr>
              <w:t>.</w:t>
            </w:r>
          </w:p>
          <w:p w14:paraId="74525544" w14:textId="3F55FE73" w:rsidR="00424012" w:rsidRPr="00424012" w:rsidRDefault="00424012" w:rsidP="00424012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424012">
              <w:rPr>
                <w:rFonts w:ascii="Raleway" w:hAnsi="Raleway" w:cs="Helvetica"/>
                <w:color w:val="2D2D2D"/>
              </w:rPr>
              <w:t>Implementing behaviour management strategies</w:t>
            </w:r>
            <w:r w:rsidR="00226668">
              <w:rPr>
                <w:rFonts w:ascii="Raleway" w:hAnsi="Raleway" w:cs="Helvetica"/>
                <w:color w:val="2D2D2D"/>
              </w:rPr>
              <w:t>.</w:t>
            </w:r>
          </w:p>
          <w:p w14:paraId="159E1548" w14:textId="72CC1B02" w:rsidR="00424012" w:rsidRPr="00424012" w:rsidRDefault="00424012" w:rsidP="00424012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424012">
              <w:rPr>
                <w:rFonts w:ascii="Raleway" w:hAnsi="Raleway" w:cs="Helvetica"/>
                <w:color w:val="2D2D2D"/>
              </w:rPr>
              <w:t>Establishing supportive relationships with the pupil concerned and promoting the acceptance and inclusion of the pupil with SEN</w:t>
            </w:r>
            <w:r w:rsidR="00C06959">
              <w:rPr>
                <w:rFonts w:ascii="Raleway" w:hAnsi="Raleway" w:cs="Helvetica"/>
                <w:color w:val="2D2D2D"/>
              </w:rPr>
              <w:t>D</w:t>
            </w:r>
            <w:r w:rsidRPr="00424012">
              <w:rPr>
                <w:rFonts w:ascii="Raleway" w:hAnsi="Raleway" w:cs="Helvetica"/>
                <w:color w:val="2D2D2D"/>
              </w:rPr>
              <w:t>.</w:t>
            </w:r>
          </w:p>
          <w:p w14:paraId="6CA31D22" w14:textId="77777777" w:rsidR="00424012" w:rsidRPr="00424012" w:rsidRDefault="00424012" w:rsidP="00424012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424012">
              <w:rPr>
                <w:rFonts w:ascii="Raleway" w:hAnsi="Raleway" w:cs="Helvetica"/>
                <w:color w:val="2D2D2D"/>
              </w:rPr>
              <w:t>Motivating and encouraging the pupil(s) as required by providing levels of individual attention, reassurance and help with learning tasks as appropriate.</w:t>
            </w:r>
          </w:p>
          <w:p w14:paraId="48A1811C" w14:textId="610F5386" w:rsidR="00424012" w:rsidRPr="00424012" w:rsidRDefault="00424012" w:rsidP="00424012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424012">
              <w:rPr>
                <w:rFonts w:ascii="Raleway" w:hAnsi="Raleway" w:cs="Helvetica"/>
                <w:color w:val="2D2D2D"/>
              </w:rPr>
              <w:t>Marking work and providing regular feedback where necessary</w:t>
            </w:r>
            <w:r w:rsidR="00226668">
              <w:rPr>
                <w:rFonts w:ascii="Raleway" w:hAnsi="Raleway" w:cs="Helvetica"/>
                <w:color w:val="2D2D2D"/>
              </w:rPr>
              <w:t>.</w:t>
            </w:r>
          </w:p>
          <w:p w14:paraId="76E2EE67" w14:textId="24041C0A" w:rsidR="00424012" w:rsidRPr="00424012" w:rsidRDefault="00424012" w:rsidP="00424012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424012">
              <w:rPr>
                <w:rFonts w:ascii="Raleway" w:hAnsi="Raleway" w:cs="Helvetica"/>
                <w:color w:val="2D2D2D"/>
              </w:rPr>
              <w:t>Conducting reflections with pupils to understand and promote the effectiveness of performance</w:t>
            </w:r>
            <w:r w:rsidR="00226668">
              <w:rPr>
                <w:rFonts w:ascii="Raleway" w:hAnsi="Raleway" w:cs="Helvetica"/>
                <w:color w:val="2D2D2D"/>
              </w:rPr>
              <w:t>.</w:t>
            </w:r>
          </w:p>
          <w:p w14:paraId="781B5D4B" w14:textId="77777777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424012">
              <w:rPr>
                <w:rFonts w:ascii="Raleway" w:hAnsi="Raleway" w:cs="Helvetica"/>
                <w:color w:val="2D2D2D"/>
              </w:rPr>
              <w:t>Making learning fun and engaging!</w:t>
            </w:r>
          </w:p>
          <w:p w14:paraId="6A86AA1D" w14:textId="77777777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C06959">
              <w:rPr>
                <w:rFonts w:ascii="Raleway" w:hAnsi="Raleway" w:cs="Helvetica"/>
                <w:color w:val="2D2D2D"/>
              </w:rPr>
              <w:t>To support teachers and pupils to enable effective teaching and learning.</w:t>
            </w:r>
          </w:p>
          <w:p w14:paraId="62BB17A4" w14:textId="77777777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C06959">
              <w:rPr>
                <w:rFonts w:ascii="Raleway" w:hAnsi="Raleway" w:cs="Helvetica"/>
                <w:color w:val="2D2D2D"/>
              </w:rPr>
              <w:t>To be alert and responsive to pupils’ needs at all times.</w:t>
            </w:r>
          </w:p>
          <w:p w14:paraId="0A7296CE" w14:textId="77777777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C06959">
              <w:rPr>
                <w:rFonts w:ascii="Raleway" w:hAnsi="Raleway" w:cs="Helvetica"/>
                <w:color w:val="2D2D2D"/>
              </w:rPr>
              <w:t>To show a respectful and caring approach to pupils and other members of the team.</w:t>
            </w:r>
          </w:p>
          <w:p w14:paraId="6A1AE180" w14:textId="77777777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C06959">
              <w:rPr>
                <w:rFonts w:ascii="Raleway" w:hAnsi="Raleway" w:cs="Helvetica"/>
                <w:color w:val="2D2D2D"/>
              </w:rPr>
              <w:t>To share expertise with others to enable a strong team approach.</w:t>
            </w:r>
          </w:p>
          <w:p w14:paraId="2F0B3B18" w14:textId="77777777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C06959">
              <w:rPr>
                <w:rFonts w:ascii="Raleway" w:hAnsi="Raleway" w:cs="Helvetica"/>
                <w:color w:val="2D2D2D"/>
              </w:rPr>
              <w:t>To work alongside others to manage pupils’ behaviour and encourage self-regulation through positive reinforcement and praise.</w:t>
            </w:r>
          </w:p>
          <w:p w14:paraId="320B7C10" w14:textId="77777777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C06959">
              <w:rPr>
                <w:rFonts w:ascii="Raleway" w:hAnsi="Raleway" w:cs="Helvetica"/>
                <w:color w:val="2D2D2D"/>
              </w:rPr>
              <w:t>To establish positive relationships with pupils and all members of the staff team.</w:t>
            </w:r>
          </w:p>
          <w:p w14:paraId="1AF283B2" w14:textId="1533FBF1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C06959">
              <w:rPr>
                <w:rFonts w:ascii="Raleway" w:hAnsi="Raleway" w:cs="Helvetica"/>
                <w:color w:val="2D2D2D"/>
              </w:rPr>
              <w:t xml:space="preserve">To facilitate learning with individual pupils or small groups as requested by the </w:t>
            </w:r>
            <w:r w:rsidR="00C06959">
              <w:rPr>
                <w:rFonts w:ascii="Raleway" w:hAnsi="Raleway" w:cs="Helvetica"/>
                <w:color w:val="2D2D2D"/>
              </w:rPr>
              <w:t>Head of Learning Support.</w:t>
            </w:r>
          </w:p>
          <w:p w14:paraId="1760A75F" w14:textId="77777777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C06959">
              <w:rPr>
                <w:rFonts w:ascii="Raleway" w:hAnsi="Raleway" w:cs="Helvetica"/>
                <w:color w:val="2D2D2D"/>
              </w:rPr>
              <w:t>To take a flexible and pro-active approach to classroom management.</w:t>
            </w:r>
          </w:p>
          <w:p w14:paraId="14106AB0" w14:textId="77777777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C06959">
              <w:rPr>
                <w:rFonts w:ascii="Raleway" w:hAnsi="Raleway" w:cs="Helvetica"/>
                <w:color w:val="2D2D2D"/>
              </w:rPr>
              <w:t>To develop a professional approach at all times, particularly when liaising with parents, carers and other agencies.</w:t>
            </w:r>
          </w:p>
          <w:p w14:paraId="79C5A426" w14:textId="77777777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C06959">
              <w:rPr>
                <w:rFonts w:ascii="Raleway" w:hAnsi="Raleway" w:cs="Helvetica"/>
                <w:color w:val="2D2D2D"/>
              </w:rPr>
              <w:t xml:space="preserve">To </w:t>
            </w:r>
            <w:r w:rsidR="00C06959">
              <w:rPr>
                <w:rFonts w:ascii="Raleway" w:hAnsi="Raleway" w:cs="Helvetica"/>
                <w:color w:val="2D2D2D"/>
              </w:rPr>
              <w:t>monitor and help with a child’s</w:t>
            </w:r>
            <w:r w:rsidRPr="00C06959">
              <w:rPr>
                <w:rFonts w:ascii="Raleway" w:hAnsi="Raleway" w:cs="Helvetica"/>
                <w:color w:val="2D2D2D"/>
              </w:rPr>
              <w:t xml:space="preserve"> personal development.</w:t>
            </w:r>
          </w:p>
          <w:p w14:paraId="4A019501" w14:textId="77777777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C06959">
              <w:rPr>
                <w:rFonts w:ascii="Raleway" w:hAnsi="Raleway" w:cs="Helvetica"/>
                <w:color w:val="2D2D2D"/>
              </w:rPr>
              <w:t>To participate actively in improving outcomes for young people.</w:t>
            </w:r>
          </w:p>
          <w:p w14:paraId="6B4F8A0D" w14:textId="77777777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C06959">
              <w:rPr>
                <w:rFonts w:ascii="Raleway" w:hAnsi="Raleway" w:cs="Helvetica"/>
                <w:color w:val="2D2D2D"/>
              </w:rPr>
              <w:t>To attend meetings and training courses as required.</w:t>
            </w:r>
          </w:p>
          <w:p w14:paraId="345A509D" w14:textId="77777777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C06959">
              <w:rPr>
                <w:rFonts w:ascii="Raleway" w:hAnsi="Raleway" w:cs="Helvetica"/>
                <w:color w:val="2D2D2D"/>
              </w:rPr>
              <w:t>To continually strive to improve the quality of the environment.</w:t>
            </w:r>
          </w:p>
          <w:p w14:paraId="2B63A851" w14:textId="77777777" w:rsidR="00C06959" w:rsidRDefault="00424012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 w:rsidRPr="00C06959">
              <w:rPr>
                <w:rFonts w:ascii="Raleway" w:hAnsi="Raleway" w:cs="Helvetica"/>
                <w:color w:val="2D2D2D"/>
              </w:rPr>
              <w:t>To display, present and preserve pupils’ work to a high standard, in a way that develops respect and self-esteem.</w:t>
            </w:r>
          </w:p>
          <w:p w14:paraId="63CDC81A" w14:textId="4CB475BD" w:rsidR="00C06959" w:rsidRDefault="00C06959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>
              <w:rPr>
                <w:rFonts w:ascii="Raleway" w:hAnsi="Raleway" w:cs="Helvetica"/>
                <w:color w:val="2D2D2D"/>
              </w:rPr>
              <w:t>T</w:t>
            </w:r>
            <w:r w:rsidR="00424012" w:rsidRPr="00C06959">
              <w:rPr>
                <w:rFonts w:ascii="Raleway" w:hAnsi="Raleway" w:cs="Helvetica"/>
                <w:color w:val="2D2D2D"/>
              </w:rPr>
              <w:t>o undertake any other duties as may be reasonably required by the inclusion</w:t>
            </w:r>
            <w:r w:rsidR="00226668">
              <w:rPr>
                <w:rFonts w:ascii="Raleway" w:hAnsi="Raleway" w:cs="Helvetica"/>
                <w:color w:val="2D2D2D"/>
              </w:rPr>
              <w:t>.</w:t>
            </w:r>
          </w:p>
          <w:p w14:paraId="0F9729D8" w14:textId="42159FCA" w:rsidR="00DD1817" w:rsidRPr="00C06959" w:rsidRDefault="00C06959" w:rsidP="00C06959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ascii="Raleway" w:hAnsi="Raleway" w:cs="Helvetica"/>
                <w:color w:val="2D2D2D"/>
              </w:rPr>
            </w:pPr>
            <w:r>
              <w:rPr>
                <w:rFonts w:ascii="Raleway" w:hAnsi="Raleway" w:cs="Arial"/>
                <w:color w:val="0B0C0C"/>
              </w:rPr>
              <w:t>P</w:t>
            </w:r>
            <w:r w:rsidR="00DD1817" w:rsidRPr="00C06959">
              <w:rPr>
                <w:rFonts w:ascii="Raleway" w:hAnsi="Raleway" w:cs="Arial"/>
                <w:color w:val="0B0C0C"/>
              </w:rPr>
              <w:t>repare teaching materials</w:t>
            </w:r>
            <w:r>
              <w:rPr>
                <w:rFonts w:ascii="Raleway" w:hAnsi="Raleway" w:cs="Arial"/>
                <w:color w:val="0B0C0C"/>
              </w:rPr>
              <w:t xml:space="preserve"> and resources</w:t>
            </w:r>
            <w:r w:rsidR="00226668">
              <w:rPr>
                <w:rFonts w:ascii="Raleway" w:hAnsi="Raleway" w:cs="Arial"/>
                <w:color w:val="0B0C0C"/>
              </w:rPr>
              <w:t>.</w:t>
            </w:r>
          </w:p>
          <w:p w14:paraId="352D04F5" w14:textId="5C2D2B1A" w:rsidR="00DD1817" w:rsidRPr="00424012" w:rsidRDefault="00C06959" w:rsidP="00DD181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75"/>
              <w:jc w:val="left"/>
              <w:rPr>
                <w:rFonts w:ascii="Raleway" w:hAnsi="Raleway" w:cs="Arial"/>
                <w:color w:val="0B0C0C"/>
                <w:sz w:val="24"/>
                <w:szCs w:val="24"/>
              </w:rPr>
            </w:pPr>
            <w:r>
              <w:rPr>
                <w:rFonts w:ascii="Raleway" w:hAnsi="Raleway" w:cs="Arial"/>
                <w:color w:val="0B0C0C"/>
                <w:sz w:val="24"/>
                <w:szCs w:val="24"/>
              </w:rPr>
              <w:lastRenderedPageBreak/>
              <w:t>H</w:t>
            </w:r>
            <w:r w:rsidR="00DD1817" w:rsidRPr="00424012">
              <w:rPr>
                <w:rFonts w:ascii="Raleway" w:hAnsi="Raleway" w:cs="Arial"/>
                <w:color w:val="0B0C0C"/>
                <w:sz w:val="24"/>
                <w:szCs w:val="24"/>
              </w:rPr>
              <w:t>elp students develop confidence, independence and encourage them to learn</w:t>
            </w:r>
            <w:r>
              <w:rPr>
                <w:rFonts w:ascii="Raleway" w:hAnsi="Raleway" w:cs="Arial"/>
                <w:color w:val="0B0C0C"/>
                <w:sz w:val="24"/>
                <w:szCs w:val="24"/>
              </w:rPr>
              <w:t>.</w:t>
            </w:r>
          </w:p>
          <w:p w14:paraId="1B23FB68" w14:textId="6BADD4B1" w:rsidR="00DD1817" w:rsidRPr="00424012" w:rsidRDefault="00C06959" w:rsidP="00DD181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75"/>
              <w:jc w:val="left"/>
              <w:rPr>
                <w:rFonts w:ascii="Raleway" w:hAnsi="Raleway" w:cs="Arial"/>
                <w:color w:val="0B0C0C"/>
                <w:sz w:val="24"/>
                <w:szCs w:val="24"/>
              </w:rPr>
            </w:pPr>
            <w:r>
              <w:rPr>
                <w:rFonts w:ascii="Raleway" w:hAnsi="Raleway" w:cs="Arial"/>
                <w:color w:val="0B0C0C"/>
                <w:sz w:val="24"/>
                <w:szCs w:val="24"/>
              </w:rPr>
              <w:t>M</w:t>
            </w:r>
            <w:r w:rsidR="00DD1817" w:rsidRPr="00424012">
              <w:rPr>
                <w:rFonts w:ascii="Raleway" w:hAnsi="Raleway" w:cs="Arial"/>
                <w:color w:val="0B0C0C"/>
                <w:sz w:val="24"/>
                <w:szCs w:val="24"/>
              </w:rPr>
              <w:t>anage behaviour, mark work and talk to parents and carers about their children's progress</w:t>
            </w:r>
            <w:r>
              <w:rPr>
                <w:rFonts w:ascii="Raleway" w:hAnsi="Raleway" w:cs="Arial"/>
                <w:color w:val="0B0C0C"/>
                <w:sz w:val="24"/>
                <w:szCs w:val="24"/>
              </w:rPr>
              <w:t xml:space="preserve"> in association with the Head of Learning Support.</w:t>
            </w:r>
          </w:p>
          <w:p w14:paraId="4E70746F" w14:textId="079E54B7" w:rsidR="00DD1817" w:rsidRPr="00424012" w:rsidRDefault="00C06959" w:rsidP="00DD181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75"/>
              <w:jc w:val="left"/>
              <w:rPr>
                <w:rFonts w:ascii="Raleway" w:hAnsi="Raleway" w:cs="Arial"/>
                <w:color w:val="0B0C0C"/>
                <w:sz w:val="24"/>
                <w:szCs w:val="24"/>
              </w:rPr>
            </w:pPr>
            <w:r>
              <w:rPr>
                <w:rFonts w:ascii="Raleway" w:hAnsi="Raleway" w:cs="Arial"/>
                <w:color w:val="0B0C0C"/>
                <w:sz w:val="24"/>
                <w:szCs w:val="24"/>
              </w:rPr>
              <w:t>W</w:t>
            </w:r>
            <w:r w:rsidR="00DD1817" w:rsidRPr="00424012">
              <w:rPr>
                <w:rFonts w:ascii="Raleway" w:hAnsi="Raleway" w:cs="Arial"/>
                <w:color w:val="0B0C0C"/>
                <w:sz w:val="24"/>
                <w:szCs w:val="24"/>
              </w:rPr>
              <w:t xml:space="preserve">ork with specialist teaching services, </w:t>
            </w:r>
            <w:r>
              <w:rPr>
                <w:rFonts w:ascii="Raleway" w:hAnsi="Raleway" w:cs="Arial"/>
                <w:color w:val="0B0C0C"/>
                <w:sz w:val="24"/>
                <w:szCs w:val="24"/>
              </w:rPr>
              <w:t>medical staff, counsellors and educational psychologists</w:t>
            </w:r>
            <w:r w:rsidRPr="00424012">
              <w:rPr>
                <w:rFonts w:ascii="Raleway" w:hAnsi="Raleway" w:cs="Arial"/>
                <w:color w:val="0B0C0C"/>
                <w:sz w:val="24"/>
                <w:szCs w:val="24"/>
              </w:rPr>
              <w:t xml:space="preserve"> </w:t>
            </w:r>
          </w:p>
          <w:p w14:paraId="6C364981" w14:textId="44C28B90" w:rsidR="00DD1817" w:rsidRPr="00424012" w:rsidRDefault="00DD1817" w:rsidP="00C06959">
            <w:pPr>
              <w:shd w:val="clear" w:color="auto" w:fill="FFFFFF"/>
              <w:spacing w:before="100" w:beforeAutospacing="1" w:after="75"/>
              <w:ind w:left="720"/>
              <w:jc w:val="left"/>
              <w:rPr>
                <w:rFonts w:ascii="Raleway" w:hAnsi="Raleway" w:cs="Arial"/>
                <w:sz w:val="24"/>
                <w:szCs w:val="24"/>
              </w:rPr>
            </w:pPr>
          </w:p>
        </w:tc>
      </w:tr>
    </w:tbl>
    <w:p w14:paraId="6C364983" w14:textId="77777777" w:rsidR="009C11C0" w:rsidRPr="00424012" w:rsidRDefault="009C11C0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p w14:paraId="6C364984" w14:textId="77777777" w:rsidR="009C11C0" w:rsidRPr="00424012" w:rsidRDefault="009C11C0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p w14:paraId="6C36498F" w14:textId="77777777" w:rsidR="009C11C0" w:rsidRPr="00424012" w:rsidRDefault="009C11C0" w:rsidP="00855291">
      <w:pPr>
        <w:jc w:val="left"/>
        <w:rPr>
          <w:rFonts w:ascii="Raleway" w:hAnsi="Raleway" w:cs="Arial"/>
          <w:b/>
          <w:sz w:val="24"/>
          <w:szCs w:val="24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686"/>
        <w:gridCol w:w="3685"/>
      </w:tblGrid>
      <w:tr w:rsidR="009C11C0" w:rsidRPr="00424012" w14:paraId="6C364991" w14:textId="77777777" w:rsidTr="00676F71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990" w14:textId="77777777" w:rsidR="009C11C0" w:rsidRPr="00424012" w:rsidRDefault="009C11C0" w:rsidP="009C11C0">
            <w:pPr>
              <w:jc w:val="left"/>
              <w:rPr>
                <w:rFonts w:ascii="Raleway" w:eastAsia="Times New Roman" w:hAnsi="Raleway"/>
                <w:b/>
                <w:sz w:val="24"/>
                <w:szCs w:val="24"/>
              </w:rPr>
            </w:pPr>
            <w:r w:rsidRPr="00424012">
              <w:rPr>
                <w:rFonts w:ascii="Raleway" w:eastAsia="Times New Roman" w:hAnsi="Raleway"/>
                <w:b/>
                <w:sz w:val="24"/>
                <w:szCs w:val="24"/>
              </w:rPr>
              <w:t>Person Specification</w:t>
            </w:r>
          </w:p>
        </w:tc>
      </w:tr>
      <w:tr w:rsidR="009C11C0" w:rsidRPr="00424012" w14:paraId="6C36499A" w14:textId="77777777" w:rsidTr="0009161B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992" w14:textId="77777777" w:rsidR="009C11C0" w:rsidRPr="00424012" w:rsidRDefault="009C11C0" w:rsidP="009678EE">
            <w:pPr>
              <w:jc w:val="center"/>
              <w:rPr>
                <w:rFonts w:ascii="Raleway" w:eastAsia="Times New Roman" w:hAnsi="Raleway"/>
                <w:b/>
                <w:sz w:val="24"/>
                <w:szCs w:val="24"/>
              </w:rPr>
            </w:pPr>
          </w:p>
          <w:p w14:paraId="6C364993" w14:textId="77777777" w:rsidR="009C11C0" w:rsidRPr="00424012" w:rsidRDefault="009C11C0" w:rsidP="009678EE">
            <w:pPr>
              <w:jc w:val="center"/>
              <w:rPr>
                <w:rFonts w:ascii="Raleway" w:eastAsia="Times New Roman" w:hAnsi="Raleway"/>
                <w:b/>
                <w:sz w:val="24"/>
                <w:szCs w:val="24"/>
              </w:rPr>
            </w:pPr>
            <w:r w:rsidRPr="00424012">
              <w:rPr>
                <w:rFonts w:ascii="Raleway" w:eastAsia="Times New Roman" w:hAnsi="Raleway"/>
                <w:b/>
                <w:sz w:val="24"/>
                <w:szCs w:val="24"/>
              </w:rPr>
              <w:t>Factor</w:t>
            </w:r>
          </w:p>
          <w:p w14:paraId="6C364994" w14:textId="77777777" w:rsidR="009C11C0" w:rsidRPr="00424012" w:rsidRDefault="009C11C0" w:rsidP="009678EE">
            <w:pPr>
              <w:jc w:val="center"/>
              <w:rPr>
                <w:rFonts w:ascii="Raleway" w:eastAsia="Times New Roman" w:hAnsi="Raleway"/>
                <w:i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995" w14:textId="77777777" w:rsidR="009C11C0" w:rsidRPr="00424012" w:rsidRDefault="009C11C0" w:rsidP="009678EE">
            <w:pPr>
              <w:jc w:val="center"/>
              <w:rPr>
                <w:rFonts w:ascii="Raleway" w:eastAsia="Times New Roman" w:hAnsi="Raleway"/>
                <w:b/>
                <w:sz w:val="24"/>
                <w:szCs w:val="24"/>
              </w:rPr>
            </w:pPr>
          </w:p>
          <w:p w14:paraId="6C364996" w14:textId="77777777" w:rsidR="009C11C0" w:rsidRPr="00424012" w:rsidRDefault="009C11C0" w:rsidP="009678EE">
            <w:pPr>
              <w:jc w:val="center"/>
              <w:rPr>
                <w:rFonts w:ascii="Raleway" w:eastAsia="Times New Roman" w:hAnsi="Raleway"/>
                <w:b/>
                <w:sz w:val="24"/>
                <w:szCs w:val="24"/>
              </w:rPr>
            </w:pPr>
            <w:r w:rsidRPr="00424012">
              <w:rPr>
                <w:rFonts w:ascii="Raleway" w:eastAsia="Times New Roman" w:hAnsi="Raleway"/>
                <w:b/>
                <w:sz w:val="24"/>
                <w:szCs w:val="24"/>
              </w:rPr>
              <w:t>Essential?</w:t>
            </w:r>
          </w:p>
          <w:p w14:paraId="6C364997" w14:textId="77777777" w:rsidR="009C11C0" w:rsidRPr="00424012" w:rsidRDefault="009C11C0" w:rsidP="009678EE">
            <w:pPr>
              <w:jc w:val="center"/>
              <w:rPr>
                <w:rFonts w:ascii="Raleway" w:eastAsia="Times New Roman" w:hAnsi="Raleway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998" w14:textId="77777777" w:rsidR="009C11C0" w:rsidRPr="00424012" w:rsidRDefault="009C11C0" w:rsidP="009678EE">
            <w:pPr>
              <w:jc w:val="center"/>
              <w:rPr>
                <w:rFonts w:ascii="Raleway" w:eastAsia="Times New Roman" w:hAnsi="Raleway"/>
                <w:b/>
                <w:sz w:val="24"/>
                <w:szCs w:val="24"/>
              </w:rPr>
            </w:pPr>
          </w:p>
          <w:p w14:paraId="6C364999" w14:textId="77777777" w:rsidR="009C11C0" w:rsidRPr="00424012" w:rsidRDefault="009C11C0" w:rsidP="009678EE">
            <w:pPr>
              <w:jc w:val="center"/>
              <w:rPr>
                <w:rFonts w:ascii="Raleway" w:eastAsia="Times New Roman" w:hAnsi="Raleway"/>
                <w:b/>
                <w:sz w:val="24"/>
                <w:szCs w:val="24"/>
              </w:rPr>
            </w:pPr>
            <w:r w:rsidRPr="00424012">
              <w:rPr>
                <w:rFonts w:ascii="Raleway" w:eastAsia="Times New Roman" w:hAnsi="Raleway"/>
                <w:b/>
                <w:sz w:val="24"/>
                <w:szCs w:val="24"/>
              </w:rPr>
              <w:t>Desirable?</w:t>
            </w:r>
          </w:p>
        </w:tc>
      </w:tr>
      <w:tr w:rsidR="009C11C0" w:rsidRPr="00424012" w14:paraId="6C3649A2" w14:textId="77777777" w:rsidTr="0009161B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99B" w14:textId="77777777" w:rsidR="009C11C0" w:rsidRPr="00424012" w:rsidRDefault="009C11C0" w:rsidP="009678EE">
            <w:pPr>
              <w:jc w:val="left"/>
              <w:rPr>
                <w:rFonts w:ascii="Raleway" w:eastAsia="Times New Roman" w:hAnsi="Raleway"/>
                <w:b/>
                <w:sz w:val="24"/>
                <w:szCs w:val="24"/>
              </w:rPr>
            </w:pPr>
            <w:r w:rsidRPr="00424012">
              <w:rPr>
                <w:rFonts w:ascii="Raleway" w:eastAsia="Times New Roman" w:hAnsi="Raleway"/>
                <w:b/>
                <w:sz w:val="24"/>
                <w:szCs w:val="24"/>
              </w:rPr>
              <w:t>Qualifications</w:t>
            </w:r>
          </w:p>
          <w:p w14:paraId="6C36499C" w14:textId="7169B936" w:rsidR="009C11C0" w:rsidRPr="00424012" w:rsidRDefault="009C11C0" w:rsidP="00DD1817">
            <w:pPr>
              <w:jc w:val="left"/>
              <w:rPr>
                <w:rFonts w:ascii="Raleway" w:eastAsia="Times New Roman" w:hAnsi="Raleway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99D" w14:textId="77777777" w:rsidR="009C11C0" w:rsidRPr="001E1C27" w:rsidRDefault="009C11C0" w:rsidP="001E1C27">
            <w:pPr>
              <w:jc w:val="left"/>
              <w:rPr>
                <w:rFonts w:ascii="Raleway" w:eastAsia="Times New Roman" w:hAnsi="Raleway"/>
                <w:i/>
                <w:sz w:val="24"/>
                <w:szCs w:val="24"/>
              </w:rPr>
            </w:pPr>
          </w:p>
          <w:p w14:paraId="4ECA346C" w14:textId="351849FF" w:rsidR="00DD1817" w:rsidRDefault="00DD1817" w:rsidP="001E1C27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="Raleway" w:eastAsia="Times New Roman" w:hAnsi="Raleway" w:cs="Arial"/>
                <w:sz w:val="24"/>
                <w:szCs w:val="24"/>
              </w:rPr>
            </w:pPr>
            <w:r w:rsidRPr="001E1C27">
              <w:rPr>
                <w:rFonts w:ascii="Raleway" w:eastAsia="Times New Roman" w:hAnsi="Raleway" w:cs="Arial"/>
                <w:sz w:val="24"/>
                <w:szCs w:val="24"/>
              </w:rPr>
              <w:t xml:space="preserve">GCSEs or equivalent at a Grade C/4 and above </w:t>
            </w:r>
            <w:r w:rsidR="00C06959">
              <w:rPr>
                <w:rFonts w:ascii="Raleway" w:eastAsia="Times New Roman" w:hAnsi="Raleway" w:cs="Arial"/>
                <w:sz w:val="24"/>
                <w:szCs w:val="24"/>
              </w:rPr>
              <w:t>including</w:t>
            </w:r>
            <w:r w:rsidRPr="001E1C27">
              <w:rPr>
                <w:rFonts w:ascii="Raleway" w:eastAsia="Times New Roman" w:hAnsi="Raleway" w:cs="Arial"/>
                <w:sz w:val="24"/>
                <w:szCs w:val="24"/>
              </w:rPr>
              <w:t xml:space="preserve"> Math</w:t>
            </w:r>
            <w:r w:rsidR="00C43F0B">
              <w:rPr>
                <w:rFonts w:ascii="Raleway" w:eastAsia="Times New Roman" w:hAnsi="Raleway" w:cs="Arial"/>
                <w:sz w:val="24"/>
                <w:szCs w:val="24"/>
              </w:rPr>
              <w:t>s</w:t>
            </w:r>
            <w:r w:rsidR="00226668">
              <w:rPr>
                <w:rFonts w:ascii="Raleway" w:eastAsia="Times New Roman" w:hAnsi="Raleway" w:cs="Arial"/>
                <w:sz w:val="24"/>
                <w:szCs w:val="24"/>
              </w:rPr>
              <w:t xml:space="preserve"> </w:t>
            </w:r>
            <w:r w:rsidR="00C43F0B">
              <w:rPr>
                <w:rFonts w:ascii="Raleway" w:eastAsia="Times New Roman" w:hAnsi="Raleway" w:cs="Arial"/>
                <w:sz w:val="24"/>
                <w:szCs w:val="24"/>
              </w:rPr>
              <w:t>and English</w:t>
            </w:r>
          </w:p>
          <w:p w14:paraId="09B0B846" w14:textId="2B1AD52C" w:rsidR="00C43F0B" w:rsidRDefault="00C43F0B" w:rsidP="001E1C27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="Raleway" w:eastAsia="Times New Roman" w:hAnsi="Raleway" w:cs="Arial"/>
                <w:sz w:val="24"/>
                <w:szCs w:val="24"/>
              </w:rPr>
            </w:pPr>
            <w:r>
              <w:rPr>
                <w:rFonts w:ascii="Raleway" w:eastAsia="Times New Roman" w:hAnsi="Raleway" w:cs="Arial"/>
                <w:sz w:val="24"/>
                <w:szCs w:val="24"/>
              </w:rPr>
              <w:t>A levels at a Grade C or above</w:t>
            </w:r>
          </w:p>
          <w:p w14:paraId="151C2C0E" w14:textId="5381A8FD" w:rsidR="00C43F0B" w:rsidRPr="001E1C27" w:rsidRDefault="00C43F0B" w:rsidP="001E1C27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="Raleway" w:eastAsia="Times New Roman" w:hAnsi="Raleway" w:cs="Arial"/>
                <w:sz w:val="24"/>
                <w:szCs w:val="24"/>
              </w:rPr>
            </w:pPr>
            <w:r>
              <w:rPr>
                <w:rFonts w:ascii="Raleway" w:eastAsia="Times New Roman" w:hAnsi="Raleway" w:cs="Arial"/>
                <w:sz w:val="24"/>
                <w:szCs w:val="24"/>
              </w:rPr>
              <w:t>Degree or working towards completing a degree</w:t>
            </w:r>
          </w:p>
          <w:p w14:paraId="6C36499F" w14:textId="77777777" w:rsidR="009C11C0" w:rsidRPr="00424012" w:rsidRDefault="009C11C0" w:rsidP="00C43F0B">
            <w:pPr>
              <w:pStyle w:val="ListParagraph"/>
              <w:jc w:val="left"/>
              <w:rPr>
                <w:rFonts w:ascii="Raleway" w:eastAsia="Times New Roman" w:hAnsi="Raleway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9A0" w14:textId="77777777" w:rsidR="009C11C0" w:rsidRPr="00424012" w:rsidRDefault="009C11C0" w:rsidP="009678EE">
            <w:pPr>
              <w:jc w:val="left"/>
              <w:rPr>
                <w:rFonts w:ascii="Raleway" w:eastAsia="Times New Roman" w:hAnsi="Raleway"/>
                <w:sz w:val="24"/>
                <w:szCs w:val="24"/>
              </w:rPr>
            </w:pPr>
          </w:p>
          <w:p w14:paraId="7768EBE2" w14:textId="448FB881" w:rsidR="00C43F0B" w:rsidRDefault="00C43F0B" w:rsidP="00C43F0B">
            <w:pPr>
              <w:jc w:val="left"/>
              <w:rPr>
                <w:rFonts w:ascii="Raleway" w:eastAsia="Times New Roman" w:hAnsi="Raleway"/>
                <w:sz w:val="24"/>
                <w:szCs w:val="24"/>
              </w:rPr>
            </w:pPr>
            <w:r>
              <w:rPr>
                <w:rFonts w:ascii="Raleway" w:eastAsia="Times New Roman" w:hAnsi="Raleway"/>
                <w:sz w:val="24"/>
                <w:szCs w:val="24"/>
              </w:rPr>
              <w:t xml:space="preserve">Level 3 Diploma </w:t>
            </w:r>
            <w:r w:rsidR="0063166A">
              <w:rPr>
                <w:rFonts w:ascii="Raleway" w:eastAsia="Times New Roman" w:hAnsi="Raleway"/>
                <w:sz w:val="24"/>
                <w:szCs w:val="24"/>
              </w:rPr>
              <w:t>i.e.,</w:t>
            </w:r>
            <w:r>
              <w:rPr>
                <w:rFonts w:ascii="Raleway" w:eastAsia="Times New Roman" w:hAnsi="Raleway"/>
                <w:sz w:val="24"/>
                <w:szCs w:val="24"/>
              </w:rPr>
              <w:t xml:space="preserve"> in childcare. </w:t>
            </w:r>
          </w:p>
          <w:p w14:paraId="781017D4" w14:textId="77777777" w:rsidR="00C43F0B" w:rsidRDefault="00C43F0B" w:rsidP="00C43F0B">
            <w:pPr>
              <w:jc w:val="left"/>
              <w:rPr>
                <w:rFonts w:ascii="Raleway" w:eastAsia="Times New Roman" w:hAnsi="Raleway"/>
                <w:sz w:val="24"/>
                <w:szCs w:val="24"/>
              </w:rPr>
            </w:pPr>
          </w:p>
          <w:p w14:paraId="36610579" w14:textId="0A6D93ED" w:rsidR="009C11C0" w:rsidRDefault="00C43F0B" w:rsidP="00C43F0B">
            <w:pPr>
              <w:jc w:val="left"/>
              <w:rPr>
                <w:rFonts w:ascii="Raleway" w:eastAsia="Times New Roman" w:hAnsi="Raleway"/>
                <w:sz w:val="24"/>
                <w:szCs w:val="24"/>
              </w:rPr>
            </w:pPr>
            <w:r>
              <w:rPr>
                <w:rFonts w:ascii="Raleway" w:eastAsia="Times New Roman" w:hAnsi="Raleway"/>
                <w:sz w:val="24"/>
                <w:szCs w:val="24"/>
              </w:rPr>
              <w:t>Or willingness to undertake training during employment at Devonshire House School – either at NVQ level or PGCE</w:t>
            </w:r>
            <w:r w:rsidR="00347110">
              <w:rPr>
                <w:rFonts w:ascii="Raleway" w:eastAsia="Times New Roman" w:hAnsi="Raleway"/>
                <w:sz w:val="24"/>
                <w:szCs w:val="24"/>
              </w:rPr>
              <w:t>.</w:t>
            </w:r>
          </w:p>
          <w:p w14:paraId="6C3649A1" w14:textId="647D4F88" w:rsidR="00C43F0B" w:rsidRPr="00C43F0B" w:rsidRDefault="00C43F0B" w:rsidP="00C43F0B">
            <w:pPr>
              <w:jc w:val="left"/>
              <w:rPr>
                <w:rFonts w:ascii="Raleway" w:eastAsia="Times New Roman" w:hAnsi="Raleway"/>
                <w:sz w:val="24"/>
                <w:szCs w:val="24"/>
              </w:rPr>
            </w:pPr>
          </w:p>
        </w:tc>
      </w:tr>
      <w:tr w:rsidR="009C11C0" w:rsidRPr="00424012" w14:paraId="6C3649AB" w14:textId="77777777" w:rsidTr="0009161B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9A3" w14:textId="77777777" w:rsidR="009C11C0" w:rsidRPr="00424012" w:rsidRDefault="009C11C0" w:rsidP="009678EE">
            <w:pPr>
              <w:jc w:val="left"/>
              <w:rPr>
                <w:rFonts w:ascii="Raleway" w:eastAsia="Times New Roman" w:hAnsi="Raleway"/>
                <w:b/>
                <w:sz w:val="24"/>
                <w:szCs w:val="24"/>
              </w:rPr>
            </w:pPr>
            <w:r w:rsidRPr="00424012">
              <w:rPr>
                <w:rFonts w:ascii="Raleway" w:eastAsia="Times New Roman" w:hAnsi="Raleway"/>
                <w:b/>
                <w:sz w:val="24"/>
                <w:szCs w:val="24"/>
              </w:rPr>
              <w:lastRenderedPageBreak/>
              <w:t>Relevant experience</w:t>
            </w:r>
          </w:p>
          <w:p w14:paraId="6C3649A4" w14:textId="7D1AA571" w:rsidR="009C11C0" w:rsidRPr="00424012" w:rsidRDefault="009C11C0" w:rsidP="00DD1817">
            <w:pPr>
              <w:jc w:val="left"/>
              <w:rPr>
                <w:rFonts w:ascii="Raleway" w:eastAsia="Times New Roman" w:hAnsi="Raleway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9A6" w14:textId="77777777" w:rsidR="009C11C0" w:rsidRPr="00424012" w:rsidRDefault="009C11C0" w:rsidP="001E1C27">
            <w:pPr>
              <w:jc w:val="left"/>
              <w:rPr>
                <w:rFonts w:ascii="Raleway" w:eastAsia="Times New Roman" w:hAnsi="Raleway"/>
                <w:sz w:val="24"/>
                <w:szCs w:val="24"/>
              </w:rPr>
            </w:pPr>
          </w:p>
          <w:p w14:paraId="397E63A9" w14:textId="1D543DC4" w:rsidR="00C43F0B" w:rsidRDefault="00DD1817" w:rsidP="001E1C2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Raleway" w:eastAsia="Times New Roman" w:hAnsi="Raleway" w:cs="Arial"/>
                <w:sz w:val="24"/>
                <w:szCs w:val="24"/>
              </w:rPr>
            </w:pPr>
            <w:r w:rsidRPr="00C43F0B">
              <w:rPr>
                <w:rFonts w:ascii="Raleway" w:eastAsia="Times New Roman" w:hAnsi="Raleway" w:cs="Arial"/>
                <w:sz w:val="24"/>
                <w:szCs w:val="24"/>
              </w:rPr>
              <w:t xml:space="preserve">Have experience of supporting </w:t>
            </w:r>
            <w:r w:rsidR="00C43F0B" w:rsidRPr="00C43F0B">
              <w:rPr>
                <w:rFonts w:ascii="Raleway" w:eastAsia="Times New Roman" w:hAnsi="Raleway" w:cs="Arial"/>
                <w:sz w:val="24"/>
                <w:szCs w:val="24"/>
              </w:rPr>
              <w:t>children with SEND</w:t>
            </w:r>
            <w:r w:rsidR="00C43F0B">
              <w:rPr>
                <w:rFonts w:ascii="Raleway" w:eastAsia="Times New Roman" w:hAnsi="Raleway" w:cs="Arial"/>
                <w:sz w:val="24"/>
                <w:szCs w:val="24"/>
              </w:rPr>
              <w:t xml:space="preserve"> either in an education setting or in clubs/ organisations working with young children</w:t>
            </w:r>
            <w:r w:rsidR="00347110">
              <w:rPr>
                <w:rFonts w:ascii="Raleway" w:eastAsia="Times New Roman" w:hAnsi="Raleway" w:cs="Arial"/>
                <w:sz w:val="24"/>
                <w:szCs w:val="24"/>
              </w:rPr>
              <w:t>.</w:t>
            </w:r>
          </w:p>
          <w:p w14:paraId="7C04B545" w14:textId="77777777" w:rsidR="00C43F0B" w:rsidRDefault="00DD1817" w:rsidP="00C43F0B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Raleway" w:eastAsia="Times New Roman" w:hAnsi="Raleway" w:cs="Arial"/>
                <w:sz w:val="24"/>
                <w:szCs w:val="24"/>
              </w:rPr>
            </w:pPr>
            <w:r w:rsidRPr="00C43F0B">
              <w:rPr>
                <w:rFonts w:ascii="Raleway" w:eastAsia="Times New Roman" w:hAnsi="Raleway" w:cs="Arial"/>
                <w:sz w:val="24"/>
                <w:szCs w:val="24"/>
              </w:rPr>
              <w:t xml:space="preserve">Have a passion for inclusive practice and equality of opportunity. </w:t>
            </w:r>
          </w:p>
          <w:p w14:paraId="30F61AE6" w14:textId="43D25142" w:rsidR="00C43F0B" w:rsidRDefault="00C43F0B" w:rsidP="00C43F0B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Raleway" w:eastAsia="Times New Roman" w:hAnsi="Raleway" w:cs="Arial"/>
                <w:sz w:val="24"/>
                <w:szCs w:val="24"/>
              </w:rPr>
            </w:pPr>
            <w:r w:rsidRPr="00C43F0B">
              <w:rPr>
                <w:rFonts w:ascii="Raleway" w:eastAsia="Times New Roman" w:hAnsi="Raleway" w:cs="Arial"/>
                <w:sz w:val="24"/>
                <w:szCs w:val="24"/>
              </w:rPr>
              <w:t>Able to work alongside colleagues and ensure that appropriate interventions are put in place to support a child</w:t>
            </w:r>
            <w:r w:rsidR="00347110">
              <w:rPr>
                <w:rFonts w:ascii="Raleway" w:eastAsia="Times New Roman" w:hAnsi="Raleway" w:cs="Arial"/>
                <w:sz w:val="24"/>
                <w:szCs w:val="24"/>
              </w:rPr>
              <w:t>.</w:t>
            </w:r>
          </w:p>
          <w:p w14:paraId="4CFFEA20" w14:textId="1F0E80BD" w:rsidR="00C43F0B" w:rsidRPr="00C43F0B" w:rsidRDefault="00C43F0B" w:rsidP="00C43F0B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Raleway" w:eastAsia="Times New Roman" w:hAnsi="Raleway" w:cs="Arial"/>
                <w:sz w:val="24"/>
                <w:szCs w:val="24"/>
              </w:rPr>
            </w:pPr>
            <w:r>
              <w:rPr>
                <w:rFonts w:ascii="Raleway" w:eastAsia="Times New Roman" w:hAnsi="Raleway" w:cs="Arial"/>
                <w:sz w:val="24"/>
                <w:szCs w:val="24"/>
              </w:rPr>
              <w:t>Able to monitor the progress of a child and feedback to parents/teaching staff and external organisations where appropriate</w:t>
            </w:r>
            <w:r w:rsidR="00347110">
              <w:rPr>
                <w:rFonts w:ascii="Raleway" w:eastAsia="Times New Roman" w:hAnsi="Raleway" w:cs="Arial"/>
                <w:sz w:val="24"/>
                <w:szCs w:val="24"/>
              </w:rPr>
              <w:t xml:space="preserve"> in association with the Head of Learning Support.</w:t>
            </w:r>
          </w:p>
          <w:p w14:paraId="6C3649A7" w14:textId="6C72A7AB" w:rsidR="009C11C0" w:rsidRPr="001E1C27" w:rsidRDefault="009C11C0" w:rsidP="00C43F0B">
            <w:pPr>
              <w:pStyle w:val="ListParagraph"/>
              <w:jc w:val="left"/>
              <w:rPr>
                <w:rFonts w:ascii="Raleway" w:eastAsia="Times New Roman" w:hAnsi="Raleway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9A8" w14:textId="77777777" w:rsidR="009C11C0" w:rsidRPr="00424012" w:rsidRDefault="009C11C0" w:rsidP="009678EE">
            <w:pPr>
              <w:jc w:val="center"/>
              <w:rPr>
                <w:rFonts w:ascii="Raleway" w:eastAsia="Times New Roman" w:hAnsi="Raleway"/>
                <w:sz w:val="24"/>
                <w:szCs w:val="24"/>
              </w:rPr>
            </w:pPr>
          </w:p>
          <w:p w14:paraId="0D3807DE" w14:textId="515CD880" w:rsidR="00DD1817" w:rsidRPr="001E1C27" w:rsidRDefault="0009161B" w:rsidP="001E1C27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Raleway" w:eastAsia="Times New Roman" w:hAnsi="Raleway"/>
                <w:sz w:val="24"/>
                <w:szCs w:val="24"/>
              </w:rPr>
            </w:pPr>
            <w:r>
              <w:rPr>
                <w:rFonts w:ascii="Raleway" w:eastAsia="Times New Roman" w:hAnsi="Raleway"/>
                <w:sz w:val="24"/>
                <w:szCs w:val="24"/>
              </w:rPr>
              <w:t>One-</w:t>
            </w:r>
            <w:r w:rsidR="00C43F0B">
              <w:rPr>
                <w:rFonts w:ascii="Raleway" w:eastAsia="Times New Roman" w:hAnsi="Raleway"/>
                <w:sz w:val="24"/>
                <w:szCs w:val="24"/>
              </w:rPr>
              <w:t>year experience working with children</w:t>
            </w:r>
            <w:r w:rsidR="00347110">
              <w:rPr>
                <w:rFonts w:ascii="Raleway" w:eastAsia="Times New Roman" w:hAnsi="Raleway"/>
                <w:sz w:val="24"/>
                <w:szCs w:val="24"/>
              </w:rPr>
              <w:t>.</w:t>
            </w:r>
            <w:r w:rsidR="00C43F0B">
              <w:rPr>
                <w:rFonts w:ascii="Raleway" w:eastAsia="Times New Roman" w:hAnsi="Raleway"/>
                <w:sz w:val="24"/>
                <w:szCs w:val="24"/>
              </w:rPr>
              <w:t xml:space="preserve"> </w:t>
            </w:r>
          </w:p>
          <w:p w14:paraId="39927C28" w14:textId="6793D13C" w:rsidR="00DD1817" w:rsidRPr="001E1C27" w:rsidRDefault="00DD1817" w:rsidP="001E1C27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Raleway" w:eastAsia="Times New Roman" w:hAnsi="Raleway"/>
                <w:sz w:val="24"/>
                <w:szCs w:val="24"/>
              </w:rPr>
            </w:pPr>
            <w:r w:rsidRPr="001E1C27">
              <w:rPr>
                <w:rFonts w:ascii="Raleway" w:eastAsia="Times New Roman" w:hAnsi="Raleway"/>
                <w:sz w:val="24"/>
                <w:szCs w:val="24"/>
              </w:rPr>
              <w:t xml:space="preserve">Experience </w:t>
            </w:r>
            <w:r w:rsidR="00347110">
              <w:rPr>
                <w:rFonts w:ascii="Raleway" w:eastAsia="Times New Roman" w:hAnsi="Raleway"/>
                <w:sz w:val="24"/>
                <w:szCs w:val="24"/>
              </w:rPr>
              <w:t xml:space="preserve">of </w:t>
            </w:r>
            <w:r w:rsidRPr="001E1C27">
              <w:rPr>
                <w:rFonts w:ascii="Raleway" w:eastAsia="Times New Roman" w:hAnsi="Raleway"/>
                <w:sz w:val="24"/>
                <w:szCs w:val="24"/>
              </w:rPr>
              <w:t xml:space="preserve">delivering </w:t>
            </w:r>
            <w:r w:rsidR="00C43F0B">
              <w:rPr>
                <w:rFonts w:ascii="Raleway" w:eastAsia="Times New Roman" w:hAnsi="Raleway"/>
                <w:sz w:val="24"/>
                <w:szCs w:val="24"/>
              </w:rPr>
              <w:t>a personalised learning programme</w:t>
            </w:r>
            <w:r w:rsidR="00347110">
              <w:rPr>
                <w:rFonts w:ascii="Raleway" w:eastAsia="Times New Roman" w:hAnsi="Raleway"/>
                <w:sz w:val="24"/>
                <w:szCs w:val="24"/>
              </w:rPr>
              <w:t xml:space="preserve"> for individuals and small groups.</w:t>
            </w:r>
          </w:p>
          <w:p w14:paraId="43B1E053" w14:textId="2CCED798" w:rsidR="00DD1817" w:rsidRPr="001E1C27" w:rsidRDefault="00DD1817" w:rsidP="001E1C27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Raleway" w:eastAsia="Times New Roman" w:hAnsi="Raleway"/>
                <w:sz w:val="24"/>
                <w:szCs w:val="24"/>
              </w:rPr>
            </w:pPr>
            <w:r w:rsidRPr="001E1C27">
              <w:rPr>
                <w:rFonts w:ascii="Raleway" w:eastAsia="Times New Roman" w:hAnsi="Raleway"/>
                <w:sz w:val="24"/>
                <w:szCs w:val="24"/>
              </w:rPr>
              <w:t>Commitment</w:t>
            </w:r>
            <w:r w:rsidR="00347110">
              <w:rPr>
                <w:rFonts w:ascii="Raleway" w:eastAsia="Times New Roman" w:hAnsi="Raleway"/>
                <w:sz w:val="24"/>
                <w:szCs w:val="24"/>
              </w:rPr>
              <w:t xml:space="preserve"> to</w:t>
            </w:r>
            <w:r w:rsidRPr="001E1C27">
              <w:rPr>
                <w:rFonts w:ascii="Raleway" w:eastAsia="Times New Roman" w:hAnsi="Raleway"/>
                <w:sz w:val="24"/>
                <w:szCs w:val="24"/>
              </w:rPr>
              <w:t xml:space="preserve"> and understanding of Safeguarding</w:t>
            </w:r>
            <w:r w:rsidR="00347110">
              <w:rPr>
                <w:rFonts w:ascii="Raleway" w:eastAsia="Times New Roman" w:hAnsi="Raleway"/>
                <w:sz w:val="24"/>
                <w:szCs w:val="24"/>
              </w:rPr>
              <w:t>.</w:t>
            </w:r>
          </w:p>
          <w:p w14:paraId="6C3649A9" w14:textId="1631B22C" w:rsidR="009C11C0" w:rsidRPr="001E1C27" w:rsidRDefault="00DD1817" w:rsidP="001E1C27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Raleway" w:eastAsia="Times New Roman" w:hAnsi="Raleway"/>
                <w:sz w:val="24"/>
                <w:szCs w:val="24"/>
              </w:rPr>
            </w:pPr>
            <w:r w:rsidRPr="001E1C27">
              <w:rPr>
                <w:rFonts w:ascii="Raleway" w:eastAsia="Times New Roman" w:hAnsi="Raleway"/>
                <w:sz w:val="24"/>
                <w:szCs w:val="24"/>
              </w:rPr>
              <w:t xml:space="preserve">Experience in engaging young people with often complex </w:t>
            </w:r>
            <w:r w:rsidR="00347110">
              <w:rPr>
                <w:rFonts w:ascii="Raleway" w:eastAsia="Times New Roman" w:hAnsi="Raleway"/>
                <w:sz w:val="24"/>
                <w:szCs w:val="24"/>
              </w:rPr>
              <w:t xml:space="preserve">and </w:t>
            </w:r>
            <w:r w:rsidRPr="001E1C27">
              <w:rPr>
                <w:rFonts w:ascii="Raleway" w:eastAsia="Times New Roman" w:hAnsi="Raleway"/>
                <w:sz w:val="24"/>
                <w:szCs w:val="24"/>
              </w:rPr>
              <w:t>challenging behaviours</w:t>
            </w:r>
            <w:r w:rsidR="00347110">
              <w:rPr>
                <w:rFonts w:ascii="Raleway" w:eastAsia="Times New Roman" w:hAnsi="Raleway"/>
                <w:sz w:val="24"/>
                <w:szCs w:val="24"/>
              </w:rPr>
              <w:t>.</w:t>
            </w:r>
          </w:p>
          <w:p w14:paraId="6C3649AA" w14:textId="77777777" w:rsidR="009C11C0" w:rsidRPr="00424012" w:rsidRDefault="009C11C0" w:rsidP="009678EE">
            <w:pPr>
              <w:jc w:val="center"/>
              <w:rPr>
                <w:rFonts w:ascii="Raleway" w:eastAsia="Times New Roman" w:hAnsi="Raleway"/>
                <w:sz w:val="24"/>
                <w:szCs w:val="24"/>
              </w:rPr>
            </w:pPr>
          </w:p>
        </w:tc>
      </w:tr>
      <w:tr w:rsidR="009C11C0" w:rsidRPr="00424012" w14:paraId="6C3649B5" w14:textId="77777777" w:rsidTr="0009161B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9AC" w14:textId="77777777" w:rsidR="009C11C0" w:rsidRPr="00424012" w:rsidRDefault="009C11C0" w:rsidP="009678EE">
            <w:pPr>
              <w:jc w:val="left"/>
              <w:rPr>
                <w:rFonts w:ascii="Raleway" w:eastAsia="Times New Roman" w:hAnsi="Raleway" w:cs="Arial"/>
                <w:b/>
                <w:sz w:val="24"/>
                <w:szCs w:val="24"/>
              </w:rPr>
            </w:pPr>
            <w:r w:rsidRPr="00424012">
              <w:rPr>
                <w:rFonts w:ascii="Raleway" w:eastAsia="Times New Roman" w:hAnsi="Raleway" w:cs="Arial"/>
                <w:b/>
                <w:sz w:val="24"/>
                <w:szCs w:val="24"/>
              </w:rPr>
              <w:lastRenderedPageBreak/>
              <w:t>Aptitude, skills and abilities</w:t>
            </w:r>
          </w:p>
          <w:p w14:paraId="6C3649AD" w14:textId="77777777" w:rsidR="009C11C0" w:rsidRPr="00424012" w:rsidRDefault="009C11C0" w:rsidP="009678EE">
            <w:pPr>
              <w:jc w:val="left"/>
              <w:rPr>
                <w:rFonts w:ascii="Raleway" w:eastAsia="Times New Roman" w:hAnsi="Raleway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5DD" w14:textId="4E7BDFC9" w:rsidR="00DD1817" w:rsidRPr="001E1C27" w:rsidRDefault="00347110" w:rsidP="001E1C27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Raleway" w:eastAsia="Times New Roman" w:hAnsi="Raleway"/>
                <w:sz w:val="24"/>
                <w:szCs w:val="24"/>
              </w:rPr>
            </w:pPr>
            <w:r>
              <w:rPr>
                <w:rFonts w:ascii="Raleway" w:eastAsia="Times New Roman" w:hAnsi="Raleway"/>
                <w:sz w:val="24"/>
                <w:szCs w:val="24"/>
                <w:lang w:val="fr-FR"/>
              </w:rPr>
              <w:t>A g</w:t>
            </w:r>
            <w:r w:rsidR="00DD1817" w:rsidRPr="001E1C27">
              <w:rPr>
                <w:rFonts w:ascii="Raleway" w:eastAsia="Times New Roman" w:hAnsi="Raleway"/>
                <w:sz w:val="24"/>
                <w:szCs w:val="24"/>
                <w:lang w:val="fr-FR"/>
              </w:rPr>
              <w:t>ood level of IT competency</w:t>
            </w:r>
            <w:r>
              <w:rPr>
                <w:rFonts w:ascii="Raleway" w:eastAsia="Times New Roman" w:hAnsi="Raleway"/>
                <w:sz w:val="24"/>
                <w:szCs w:val="24"/>
                <w:lang w:val="fr-FR"/>
              </w:rPr>
              <w:t xml:space="preserve"> - </w:t>
            </w:r>
            <w:r w:rsidR="00DD1817" w:rsidRPr="001E1C27">
              <w:rPr>
                <w:rFonts w:ascii="Raleway" w:eastAsia="Times New Roman" w:hAnsi="Raleway"/>
                <w:sz w:val="24"/>
                <w:szCs w:val="24"/>
                <w:lang w:val="fr-FR"/>
              </w:rPr>
              <w:t>including Office 365</w:t>
            </w:r>
            <w:r>
              <w:rPr>
                <w:rFonts w:ascii="Raleway" w:eastAsia="Times New Roman" w:hAnsi="Raleway"/>
                <w:sz w:val="24"/>
                <w:szCs w:val="24"/>
                <w:lang w:val="fr-FR"/>
              </w:rPr>
              <w:t>.</w:t>
            </w:r>
          </w:p>
          <w:p w14:paraId="4CAE5B2C" w14:textId="7F3EDF5A" w:rsidR="001E1C27" w:rsidRPr="001E1C27" w:rsidRDefault="00347110" w:rsidP="001E1C27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  <w:r>
              <w:rPr>
                <w:rFonts w:ascii="Raleway" w:eastAsia="Times New Roman" w:hAnsi="Raleway"/>
                <w:sz w:val="24"/>
                <w:szCs w:val="24"/>
                <w:lang w:val="fr-FR"/>
              </w:rPr>
              <w:t>A g</w:t>
            </w:r>
            <w:r w:rsidR="00DD1817" w:rsidRPr="001E1C27">
              <w:rPr>
                <w:rFonts w:ascii="Raleway" w:eastAsia="Times New Roman" w:hAnsi="Raleway"/>
                <w:sz w:val="24"/>
                <w:szCs w:val="24"/>
                <w:lang w:val="fr-FR"/>
              </w:rPr>
              <w:t>ood level of numeracy skills</w:t>
            </w:r>
            <w:r>
              <w:rPr>
                <w:rFonts w:ascii="Raleway" w:eastAsia="Times New Roman" w:hAnsi="Raleway"/>
                <w:sz w:val="24"/>
                <w:szCs w:val="24"/>
                <w:lang w:val="fr-FR"/>
              </w:rPr>
              <w:t>.</w:t>
            </w:r>
          </w:p>
          <w:p w14:paraId="4BF0480D" w14:textId="3A7A73CE" w:rsidR="00347110" w:rsidRDefault="00DD1817" w:rsidP="00347110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  <w:r w:rsidRPr="001E1C27">
              <w:rPr>
                <w:rFonts w:ascii="Raleway" w:eastAsia="Times New Roman" w:hAnsi="Raleway"/>
                <w:sz w:val="24"/>
                <w:szCs w:val="24"/>
                <w:lang w:val="fr-FR"/>
              </w:rPr>
              <w:t xml:space="preserve">Good written skills and </w:t>
            </w:r>
            <w:r w:rsidR="00347110">
              <w:rPr>
                <w:rFonts w:ascii="Raleway" w:eastAsia="Times New Roman" w:hAnsi="Raleway"/>
                <w:sz w:val="24"/>
                <w:szCs w:val="24"/>
                <w:lang w:val="fr-FR"/>
              </w:rPr>
              <w:t xml:space="preserve">a </w:t>
            </w:r>
            <w:r w:rsidRPr="001E1C27">
              <w:rPr>
                <w:rFonts w:ascii="Raleway" w:eastAsia="Times New Roman" w:hAnsi="Raleway"/>
                <w:sz w:val="24"/>
                <w:szCs w:val="24"/>
                <w:lang w:val="fr-FR"/>
              </w:rPr>
              <w:t>good command of the English language</w:t>
            </w:r>
            <w:r w:rsidR="00347110">
              <w:rPr>
                <w:rFonts w:ascii="Raleway" w:eastAsia="Times New Roman" w:hAnsi="Raleway"/>
                <w:sz w:val="24"/>
                <w:szCs w:val="24"/>
                <w:lang w:val="fr-FR"/>
              </w:rPr>
              <w:t>.</w:t>
            </w:r>
          </w:p>
          <w:p w14:paraId="60E04E5E" w14:textId="77777777" w:rsidR="00347110" w:rsidRPr="00347110" w:rsidRDefault="00347110" w:rsidP="00347110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  <w:r>
              <w:rPr>
                <w:rFonts w:ascii="Raleway" w:hAnsi="Raleway" w:cs="Arial"/>
                <w:color w:val="0B0C0C"/>
                <w:sz w:val="24"/>
                <w:szCs w:val="24"/>
              </w:rPr>
              <w:t>K</w:t>
            </w:r>
            <w:r w:rsidR="00DD1817" w:rsidRPr="00347110">
              <w:rPr>
                <w:rFonts w:ascii="Raleway" w:hAnsi="Raleway" w:cs="Arial"/>
                <w:color w:val="0B0C0C"/>
                <w:sz w:val="24"/>
                <w:szCs w:val="24"/>
              </w:rPr>
              <w:t xml:space="preserve">nowledge of teaching and the ability to design </w:t>
            </w:r>
            <w:r>
              <w:rPr>
                <w:rFonts w:ascii="Raleway" w:hAnsi="Raleway" w:cs="Arial"/>
                <w:color w:val="0B0C0C"/>
                <w:sz w:val="24"/>
                <w:szCs w:val="24"/>
              </w:rPr>
              <w:t>personalised learning programmes.</w:t>
            </w:r>
          </w:p>
          <w:p w14:paraId="2E5B728D" w14:textId="2837A2E3" w:rsidR="00347110" w:rsidRPr="00347110" w:rsidRDefault="00347110" w:rsidP="00347110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  <w:r>
              <w:rPr>
                <w:rFonts w:ascii="Raleway" w:hAnsi="Raleway" w:cs="Arial"/>
                <w:color w:val="0B0C0C"/>
                <w:sz w:val="24"/>
                <w:szCs w:val="24"/>
              </w:rPr>
              <w:t>S</w:t>
            </w:r>
            <w:r w:rsidR="00DD1817" w:rsidRPr="00347110">
              <w:rPr>
                <w:rFonts w:ascii="Raleway" w:hAnsi="Raleway" w:cs="Arial"/>
                <w:color w:val="0B0C0C"/>
                <w:sz w:val="24"/>
                <w:szCs w:val="24"/>
              </w:rPr>
              <w:t>ensitivity and understanding</w:t>
            </w:r>
            <w:r>
              <w:rPr>
                <w:rFonts w:ascii="Raleway" w:hAnsi="Raleway" w:cs="Arial"/>
                <w:color w:val="0B0C0C"/>
                <w:sz w:val="24"/>
                <w:szCs w:val="24"/>
              </w:rPr>
              <w:t xml:space="preserve"> of a child’s complex needs.</w:t>
            </w:r>
          </w:p>
          <w:p w14:paraId="27A054B2" w14:textId="77777777" w:rsidR="00347110" w:rsidRPr="00347110" w:rsidRDefault="00347110" w:rsidP="00347110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  <w:r>
              <w:rPr>
                <w:rFonts w:ascii="Raleway" w:hAnsi="Raleway" w:cs="Arial"/>
                <w:color w:val="0B0C0C"/>
                <w:sz w:val="24"/>
                <w:szCs w:val="24"/>
              </w:rPr>
              <w:t>P</w:t>
            </w:r>
            <w:r w:rsidR="00DD1817" w:rsidRPr="00347110">
              <w:rPr>
                <w:rFonts w:ascii="Raleway" w:hAnsi="Raleway" w:cs="Arial"/>
                <w:color w:val="0B0C0C"/>
                <w:sz w:val="24"/>
                <w:szCs w:val="24"/>
              </w:rPr>
              <w:t>atience and the ability to remain calm in stressful situations</w:t>
            </w:r>
            <w:r>
              <w:rPr>
                <w:rFonts w:ascii="Raleway" w:hAnsi="Raleway" w:cs="Arial"/>
                <w:color w:val="0B0C0C"/>
                <w:sz w:val="24"/>
                <w:szCs w:val="24"/>
              </w:rPr>
              <w:t>.</w:t>
            </w:r>
          </w:p>
          <w:p w14:paraId="7F54F781" w14:textId="77777777" w:rsidR="00347110" w:rsidRPr="00347110" w:rsidRDefault="00347110" w:rsidP="00347110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  <w:r w:rsidRPr="00347110">
              <w:rPr>
                <w:rFonts w:ascii="Raleway" w:hAnsi="Raleway" w:cs="Arial"/>
                <w:color w:val="0B0C0C"/>
                <w:sz w:val="24"/>
                <w:szCs w:val="24"/>
              </w:rPr>
              <w:t>T</w:t>
            </w:r>
            <w:r w:rsidR="00DD1817" w:rsidRPr="00347110">
              <w:rPr>
                <w:rFonts w:ascii="Raleway" w:hAnsi="Raleway" w:cs="Arial"/>
                <w:color w:val="0B0C0C"/>
                <w:sz w:val="24"/>
                <w:szCs w:val="24"/>
              </w:rPr>
              <w:t>he ability to work well with others</w:t>
            </w:r>
            <w:r>
              <w:rPr>
                <w:rFonts w:ascii="Raleway" w:hAnsi="Raleway" w:cs="Arial"/>
                <w:color w:val="0B0C0C"/>
                <w:sz w:val="24"/>
                <w:szCs w:val="24"/>
              </w:rPr>
              <w:t>.</w:t>
            </w:r>
          </w:p>
          <w:p w14:paraId="4A34CEB9" w14:textId="77777777" w:rsidR="00347110" w:rsidRPr="00347110" w:rsidRDefault="00347110" w:rsidP="00347110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  <w:r w:rsidRPr="00347110">
              <w:rPr>
                <w:rFonts w:ascii="Raleway" w:hAnsi="Raleway" w:cs="Arial"/>
                <w:color w:val="0B0C0C"/>
                <w:sz w:val="24"/>
                <w:szCs w:val="24"/>
              </w:rPr>
              <w:t>T</w:t>
            </w:r>
            <w:r w:rsidR="00DD1817" w:rsidRPr="00347110">
              <w:rPr>
                <w:rFonts w:ascii="Raleway" w:hAnsi="Raleway" w:cs="Arial"/>
                <w:color w:val="0B0C0C"/>
                <w:sz w:val="24"/>
                <w:szCs w:val="24"/>
              </w:rPr>
              <w:t>he ability to create the best conditions for learning or teaching new things</w:t>
            </w:r>
            <w:r>
              <w:rPr>
                <w:rFonts w:ascii="Raleway" w:hAnsi="Raleway" w:cs="Arial"/>
                <w:color w:val="0B0C0C"/>
                <w:sz w:val="24"/>
                <w:szCs w:val="24"/>
              </w:rPr>
              <w:t>.</w:t>
            </w:r>
          </w:p>
          <w:p w14:paraId="716EF944" w14:textId="7FDB7FAB" w:rsidR="00347110" w:rsidRPr="00347110" w:rsidRDefault="00347110" w:rsidP="00347110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  <w:r>
              <w:rPr>
                <w:rFonts w:ascii="Raleway" w:hAnsi="Raleway" w:cs="Arial"/>
                <w:color w:val="0B0C0C"/>
                <w:sz w:val="24"/>
                <w:szCs w:val="24"/>
              </w:rPr>
              <w:t>T</w:t>
            </w:r>
            <w:r w:rsidR="00DD1817" w:rsidRPr="00347110">
              <w:rPr>
                <w:rFonts w:ascii="Raleway" w:hAnsi="Raleway" w:cs="Arial"/>
                <w:color w:val="0B0C0C"/>
                <w:sz w:val="24"/>
                <w:szCs w:val="24"/>
              </w:rPr>
              <w:t>o be flexible and open to change</w:t>
            </w:r>
            <w:r w:rsidR="00226668">
              <w:rPr>
                <w:rFonts w:ascii="Raleway" w:hAnsi="Raleway" w:cs="Arial"/>
                <w:color w:val="0B0C0C"/>
                <w:sz w:val="24"/>
                <w:szCs w:val="24"/>
              </w:rPr>
              <w:t>.</w:t>
            </w:r>
          </w:p>
          <w:p w14:paraId="71B7D463" w14:textId="22BDC0A1" w:rsidR="00DD1817" w:rsidRPr="00347110" w:rsidRDefault="00347110" w:rsidP="00347110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  <w:r>
              <w:rPr>
                <w:rFonts w:ascii="Raleway" w:hAnsi="Raleway" w:cs="Arial"/>
                <w:color w:val="0B0C0C"/>
                <w:sz w:val="24"/>
                <w:szCs w:val="24"/>
              </w:rPr>
              <w:t>T</w:t>
            </w:r>
            <w:r w:rsidR="00DD1817" w:rsidRPr="00347110">
              <w:rPr>
                <w:rFonts w:ascii="Raleway" w:hAnsi="Raleway" w:cs="Arial"/>
                <w:color w:val="0B0C0C"/>
                <w:sz w:val="24"/>
                <w:szCs w:val="24"/>
              </w:rPr>
              <w:t>he ability to understand people’s reactions</w:t>
            </w:r>
            <w:r w:rsidR="00226668">
              <w:rPr>
                <w:rFonts w:ascii="Raleway" w:hAnsi="Raleway" w:cs="Arial"/>
                <w:color w:val="0B0C0C"/>
                <w:sz w:val="24"/>
                <w:szCs w:val="24"/>
              </w:rPr>
              <w:t>.</w:t>
            </w:r>
          </w:p>
          <w:p w14:paraId="6C3649AF" w14:textId="08D90E25" w:rsidR="00DD1817" w:rsidRPr="00424012" w:rsidRDefault="00DD1817" w:rsidP="00347110">
            <w:pPr>
              <w:spacing w:before="100" w:beforeAutospacing="1" w:after="75"/>
              <w:jc w:val="left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4036" w14:textId="77777777" w:rsidR="00347110" w:rsidRDefault="00424012" w:rsidP="0034711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</w:pPr>
            <w:r w:rsidRPr="00347110"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>You need to be well-organised</w:t>
            </w:r>
            <w:r w:rsidR="00347110"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 xml:space="preserve"> and </w:t>
            </w:r>
            <w:r w:rsidRPr="00347110"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>a good communicator with adults and young people</w:t>
            </w:r>
            <w:r w:rsidR="00347110"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>.</w:t>
            </w:r>
          </w:p>
          <w:p w14:paraId="6BB0DFE7" w14:textId="77777777" w:rsidR="00347110" w:rsidRDefault="00347110" w:rsidP="0034711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</w:pPr>
            <w:r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 xml:space="preserve">You need to be </w:t>
            </w:r>
            <w:r w:rsidR="00424012" w:rsidRPr="00347110"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>confident with basic ICT</w:t>
            </w:r>
            <w:r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>.</w:t>
            </w:r>
          </w:p>
          <w:p w14:paraId="1A208933" w14:textId="77777777" w:rsidR="00347110" w:rsidRDefault="00347110" w:rsidP="0034711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</w:pPr>
            <w:r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 xml:space="preserve">You should be </w:t>
            </w:r>
            <w:r w:rsidR="00424012" w:rsidRPr="00347110"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>a team-player and a good role model.</w:t>
            </w:r>
          </w:p>
          <w:p w14:paraId="6199246C" w14:textId="77777777" w:rsidR="00347110" w:rsidRDefault="00347110" w:rsidP="0034711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</w:pPr>
            <w:r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>You should have an understanding of Safeguarding and be prepared to undergo training where appropriate.</w:t>
            </w:r>
          </w:p>
          <w:p w14:paraId="163CFB9B" w14:textId="647B174D" w:rsidR="00424012" w:rsidRPr="00347110" w:rsidRDefault="00424012" w:rsidP="0034711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</w:pPr>
            <w:r w:rsidRPr="00347110"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>Attachment Theor</w:t>
            </w:r>
            <w:r w:rsidR="00347110"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 xml:space="preserve">y </w:t>
            </w:r>
            <w:r w:rsidRPr="00347110"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>and Safe Handling techniques w</w:t>
            </w:r>
            <w:r w:rsidR="00347110"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>ould</w:t>
            </w:r>
            <w:r w:rsidRPr="00347110"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 xml:space="preserve"> be an advantage</w:t>
            </w:r>
            <w:r w:rsidR="00347110">
              <w:rPr>
                <w:rFonts w:ascii="Raleway" w:eastAsia="Times New Roman" w:hAnsi="Raleway" w:cs="Helvetica"/>
                <w:color w:val="2D2D2D"/>
                <w:sz w:val="24"/>
                <w:szCs w:val="24"/>
                <w:lang w:eastAsia="en-GB"/>
              </w:rPr>
              <w:t>, although training can be provided.</w:t>
            </w:r>
          </w:p>
          <w:p w14:paraId="543CC982" w14:textId="25B564B0" w:rsidR="00DD1817" w:rsidRPr="00424012" w:rsidRDefault="00DD1817" w:rsidP="00DD1817">
            <w:pPr>
              <w:pStyle w:val="NormalWeb"/>
              <w:spacing w:before="0" w:beforeAutospacing="0" w:after="300" w:afterAutospacing="0"/>
              <w:rPr>
                <w:rFonts w:ascii="Raleway" w:hAnsi="Raleway" w:cs="Arial"/>
                <w:color w:val="0B0C0C"/>
              </w:rPr>
            </w:pPr>
          </w:p>
          <w:p w14:paraId="6C3649B3" w14:textId="77777777" w:rsidR="009C11C0" w:rsidRPr="00424012" w:rsidRDefault="009C11C0" w:rsidP="009678EE">
            <w:pPr>
              <w:jc w:val="center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</w:p>
          <w:p w14:paraId="6C3649B4" w14:textId="77777777" w:rsidR="009C11C0" w:rsidRPr="00424012" w:rsidRDefault="009C11C0" w:rsidP="009678EE">
            <w:pPr>
              <w:jc w:val="left"/>
              <w:rPr>
                <w:rFonts w:ascii="Raleway" w:eastAsia="Times New Roman" w:hAnsi="Raleway"/>
                <w:sz w:val="24"/>
                <w:szCs w:val="24"/>
              </w:rPr>
            </w:pPr>
          </w:p>
        </w:tc>
      </w:tr>
      <w:tr w:rsidR="009C11C0" w:rsidRPr="00424012" w14:paraId="6C3649BE" w14:textId="77777777" w:rsidTr="0009161B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9B6" w14:textId="77777777" w:rsidR="009C11C0" w:rsidRPr="00424012" w:rsidRDefault="009C11C0" w:rsidP="009678EE">
            <w:pPr>
              <w:jc w:val="left"/>
              <w:rPr>
                <w:rFonts w:ascii="Raleway" w:eastAsia="Times New Roman" w:hAnsi="Raleway" w:cs="Arial"/>
                <w:b/>
                <w:sz w:val="24"/>
                <w:szCs w:val="24"/>
              </w:rPr>
            </w:pPr>
            <w:r w:rsidRPr="00424012">
              <w:rPr>
                <w:rFonts w:ascii="Raleway" w:eastAsia="Times New Roman" w:hAnsi="Raleway" w:cs="Arial"/>
                <w:b/>
                <w:sz w:val="24"/>
                <w:szCs w:val="24"/>
              </w:rPr>
              <w:t>Personal attributes</w:t>
            </w:r>
          </w:p>
          <w:p w14:paraId="6C3649B7" w14:textId="77777777" w:rsidR="009C11C0" w:rsidRPr="00424012" w:rsidRDefault="009C11C0" w:rsidP="00045FAE">
            <w:pPr>
              <w:jc w:val="left"/>
              <w:rPr>
                <w:rFonts w:ascii="Raleway" w:eastAsia="Times New Roman" w:hAnsi="Raleway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EE6A" w14:textId="0C8E2444" w:rsidR="00347110" w:rsidRDefault="00424012" w:rsidP="00347110">
            <w:pPr>
              <w:pStyle w:val="ListParagraph"/>
              <w:numPr>
                <w:ilvl w:val="0"/>
                <w:numId w:val="27"/>
              </w:numPr>
              <w:jc w:val="left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  <w:r w:rsidRPr="00347110">
              <w:rPr>
                <w:rFonts w:ascii="Raleway" w:eastAsia="Times New Roman" w:hAnsi="Raleway"/>
                <w:sz w:val="24"/>
                <w:szCs w:val="24"/>
                <w:lang w:val="fr-FR"/>
              </w:rPr>
              <w:t>Excellent communication and listening skills</w:t>
            </w:r>
            <w:r w:rsidR="00347110">
              <w:rPr>
                <w:rFonts w:ascii="Raleway" w:eastAsia="Times New Roman" w:hAnsi="Raleway"/>
                <w:sz w:val="24"/>
                <w:szCs w:val="24"/>
                <w:lang w:val="fr-FR"/>
              </w:rPr>
              <w:t>.</w:t>
            </w:r>
          </w:p>
          <w:p w14:paraId="3FFB633D" w14:textId="64939D8E" w:rsidR="00347110" w:rsidRDefault="00347110" w:rsidP="00347110">
            <w:pPr>
              <w:pStyle w:val="ListParagraph"/>
              <w:numPr>
                <w:ilvl w:val="0"/>
                <w:numId w:val="27"/>
              </w:numPr>
              <w:jc w:val="left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  <w:r>
              <w:rPr>
                <w:rFonts w:ascii="Raleway" w:eastAsia="Times New Roman" w:hAnsi="Raleway"/>
                <w:sz w:val="24"/>
                <w:szCs w:val="24"/>
                <w:lang w:val="fr-FR"/>
              </w:rPr>
              <w:t xml:space="preserve">The </w:t>
            </w:r>
            <w:r w:rsidR="00424012" w:rsidRPr="00347110">
              <w:rPr>
                <w:rFonts w:ascii="Raleway" w:eastAsia="Times New Roman" w:hAnsi="Raleway"/>
                <w:sz w:val="24"/>
                <w:szCs w:val="24"/>
                <w:lang w:val="fr-FR"/>
              </w:rPr>
              <w:t>ability to dea</w:t>
            </w:r>
            <w:r>
              <w:rPr>
                <w:rFonts w:ascii="Raleway" w:eastAsia="Times New Roman" w:hAnsi="Raleway"/>
                <w:sz w:val="24"/>
                <w:szCs w:val="24"/>
                <w:lang w:val="fr-FR"/>
              </w:rPr>
              <w:t xml:space="preserve">l </w:t>
            </w:r>
            <w:r w:rsidR="00424012" w:rsidRPr="00347110">
              <w:rPr>
                <w:rFonts w:ascii="Raleway" w:eastAsia="Times New Roman" w:hAnsi="Raleway"/>
                <w:sz w:val="24"/>
                <w:szCs w:val="24"/>
                <w:lang w:val="fr-FR"/>
              </w:rPr>
              <w:t>confidentially and professionally with individuals at all levels</w:t>
            </w:r>
            <w:r w:rsidR="00226668">
              <w:rPr>
                <w:rFonts w:ascii="Raleway" w:eastAsia="Times New Roman" w:hAnsi="Raleway"/>
                <w:sz w:val="24"/>
                <w:szCs w:val="24"/>
                <w:lang w:val="fr-FR"/>
              </w:rPr>
              <w:t>.</w:t>
            </w:r>
            <w:r w:rsidR="00424012" w:rsidRPr="00347110">
              <w:rPr>
                <w:rFonts w:ascii="Raleway" w:eastAsia="Times New Roman" w:hAnsi="Raleway"/>
                <w:sz w:val="24"/>
                <w:szCs w:val="24"/>
                <w:lang w:val="fr-FR"/>
              </w:rPr>
              <w:t xml:space="preserve"> </w:t>
            </w:r>
          </w:p>
          <w:p w14:paraId="4052E9C1" w14:textId="47653161" w:rsidR="00424012" w:rsidRPr="00347110" w:rsidRDefault="00424012" w:rsidP="00347110">
            <w:pPr>
              <w:pStyle w:val="ListParagraph"/>
              <w:numPr>
                <w:ilvl w:val="0"/>
                <w:numId w:val="27"/>
              </w:numPr>
              <w:jc w:val="left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  <w:r w:rsidRPr="00347110">
              <w:rPr>
                <w:rFonts w:ascii="Raleway" w:eastAsia="Times New Roman" w:hAnsi="Raleway"/>
                <w:sz w:val="24"/>
                <w:szCs w:val="24"/>
                <w:lang w:val="fr-FR"/>
              </w:rPr>
              <w:t>A flexible approach and the ability to multitask and cope with a changing, varied and at times busy workload</w:t>
            </w:r>
            <w:r w:rsidR="00226668">
              <w:rPr>
                <w:rFonts w:ascii="Raleway" w:eastAsia="Times New Roman" w:hAnsi="Raleway"/>
                <w:sz w:val="24"/>
                <w:szCs w:val="24"/>
                <w:lang w:val="fr-FR"/>
              </w:rPr>
              <w:t>.</w:t>
            </w:r>
          </w:p>
          <w:p w14:paraId="6C3649B9" w14:textId="77777777" w:rsidR="009C11C0" w:rsidRPr="00424012" w:rsidRDefault="009C11C0" w:rsidP="009678EE">
            <w:pPr>
              <w:jc w:val="center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</w:p>
          <w:p w14:paraId="6C3649BA" w14:textId="77777777" w:rsidR="009C11C0" w:rsidRPr="00424012" w:rsidRDefault="009C11C0" w:rsidP="009678EE">
            <w:pPr>
              <w:jc w:val="both"/>
              <w:rPr>
                <w:rFonts w:ascii="Raleway" w:eastAsia="Times New Roman" w:hAnsi="Raleway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852D" w14:textId="77777777" w:rsidR="001E1C27" w:rsidRPr="00347110" w:rsidRDefault="001E1C27" w:rsidP="00347110">
            <w:pPr>
              <w:pStyle w:val="ListParagraph"/>
              <w:numPr>
                <w:ilvl w:val="0"/>
                <w:numId w:val="27"/>
              </w:numPr>
              <w:jc w:val="left"/>
              <w:rPr>
                <w:rFonts w:ascii="Raleway" w:eastAsia="Times New Roman" w:hAnsi="Raleway" w:cs="Arial"/>
                <w:sz w:val="24"/>
                <w:szCs w:val="24"/>
              </w:rPr>
            </w:pPr>
            <w:r w:rsidRPr="00347110">
              <w:rPr>
                <w:rFonts w:ascii="Raleway" w:eastAsia="Times New Roman" w:hAnsi="Raleway" w:cs="Arial"/>
                <w:sz w:val="24"/>
                <w:szCs w:val="24"/>
              </w:rPr>
              <w:t>Have excellent communication skills at all levels.</w:t>
            </w:r>
          </w:p>
          <w:p w14:paraId="6C3649BD" w14:textId="77777777" w:rsidR="009C11C0" w:rsidRPr="00424012" w:rsidRDefault="009C11C0" w:rsidP="009678EE">
            <w:pPr>
              <w:jc w:val="center"/>
              <w:rPr>
                <w:rFonts w:ascii="Raleway" w:eastAsia="Times New Roman" w:hAnsi="Raleway"/>
                <w:sz w:val="24"/>
                <w:szCs w:val="24"/>
              </w:rPr>
            </w:pPr>
          </w:p>
        </w:tc>
      </w:tr>
    </w:tbl>
    <w:p w14:paraId="69213A33" w14:textId="5E35C78D" w:rsidR="00A478DD" w:rsidRPr="00A478DD" w:rsidRDefault="00A478DD" w:rsidP="00DD1817">
      <w:pPr>
        <w:shd w:val="clear" w:color="auto" w:fill="F5F5F5"/>
        <w:spacing w:after="150"/>
        <w:jc w:val="left"/>
        <w:rPr>
          <w:rFonts w:ascii="Raleway" w:eastAsia="Times New Roman" w:hAnsi="Raleway" w:cs="Calibri"/>
          <w:color w:val="222222"/>
          <w:sz w:val="24"/>
          <w:szCs w:val="24"/>
          <w:lang w:eastAsia="en-GB"/>
        </w:rPr>
      </w:pPr>
    </w:p>
    <w:p w14:paraId="6C3649C8" w14:textId="5864B871" w:rsidR="009C11C0" w:rsidRPr="00424012" w:rsidRDefault="009C11C0" w:rsidP="00855291">
      <w:pPr>
        <w:jc w:val="left"/>
        <w:rPr>
          <w:rFonts w:ascii="Raleway" w:hAnsi="Raleway" w:cs="Arial"/>
          <w:b/>
          <w:sz w:val="24"/>
          <w:szCs w:val="24"/>
        </w:rPr>
      </w:pPr>
    </w:p>
    <w:p w14:paraId="2B049D98" w14:textId="05C4B736" w:rsidR="00A478DD" w:rsidRPr="00424012" w:rsidRDefault="00A478DD" w:rsidP="00855291">
      <w:pPr>
        <w:jc w:val="left"/>
        <w:rPr>
          <w:rFonts w:ascii="Raleway" w:hAnsi="Raleway" w:cs="Arial"/>
          <w:b/>
          <w:sz w:val="24"/>
          <w:szCs w:val="24"/>
        </w:rPr>
      </w:pPr>
    </w:p>
    <w:p w14:paraId="1495308E" w14:textId="77777777" w:rsidR="00424012" w:rsidRPr="00424012" w:rsidRDefault="00424012" w:rsidP="00424012">
      <w:pPr>
        <w:shd w:val="clear" w:color="auto" w:fill="FFFFFF"/>
        <w:spacing w:before="100" w:beforeAutospacing="1" w:after="75" w:afterAutospacing="1"/>
        <w:jc w:val="left"/>
        <w:rPr>
          <w:rFonts w:ascii="Raleway" w:hAnsi="Raleway" w:cs="Arial"/>
          <w:color w:val="0B0C0C"/>
          <w:sz w:val="24"/>
          <w:szCs w:val="24"/>
        </w:rPr>
      </w:pPr>
    </w:p>
    <w:sectPr w:rsidR="00424012" w:rsidRPr="00424012" w:rsidSect="00AD0B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B9E2" w14:textId="77777777" w:rsidR="00734AC5" w:rsidRDefault="00734AC5" w:rsidP="00885FF9">
      <w:r>
        <w:separator/>
      </w:r>
    </w:p>
  </w:endnote>
  <w:endnote w:type="continuationSeparator" w:id="0">
    <w:p w14:paraId="2F20DADF" w14:textId="77777777" w:rsidR="00734AC5" w:rsidRDefault="00734AC5" w:rsidP="0088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9357" w14:textId="77777777" w:rsidR="002A6FA6" w:rsidRDefault="002A6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9138" w14:textId="77777777" w:rsidR="002A6FA6" w:rsidRDefault="002A6F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801F" w14:textId="77777777" w:rsidR="002A6FA6" w:rsidRDefault="002A6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CD25" w14:textId="77777777" w:rsidR="00734AC5" w:rsidRDefault="00734AC5" w:rsidP="00885FF9">
      <w:r>
        <w:separator/>
      </w:r>
    </w:p>
  </w:footnote>
  <w:footnote w:type="continuationSeparator" w:id="0">
    <w:p w14:paraId="4F5EE7A6" w14:textId="77777777" w:rsidR="00734AC5" w:rsidRDefault="00734AC5" w:rsidP="0088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205C" w14:textId="77777777" w:rsidR="002A6FA6" w:rsidRDefault="002A6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49CD" w14:textId="1309301B" w:rsidR="00885FF9" w:rsidRPr="001C5824" w:rsidRDefault="00885FF9" w:rsidP="001C58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176C" w14:textId="77777777" w:rsidR="002A6FA6" w:rsidRDefault="002A6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2E60"/>
    <w:multiLevelType w:val="multilevel"/>
    <w:tmpl w:val="859C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567D9"/>
    <w:multiLevelType w:val="multilevel"/>
    <w:tmpl w:val="7D3A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02099"/>
    <w:multiLevelType w:val="hybridMultilevel"/>
    <w:tmpl w:val="6E8C4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715C7"/>
    <w:multiLevelType w:val="hybridMultilevel"/>
    <w:tmpl w:val="4208B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22347"/>
    <w:multiLevelType w:val="multilevel"/>
    <w:tmpl w:val="2414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A0371"/>
    <w:multiLevelType w:val="hybridMultilevel"/>
    <w:tmpl w:val="736EC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65510"/>
    <w:multiLevelType w:val="hybridMultilevel"/>
    <w:tmpl w:val="C9CE6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DA0684">
      <w:numFmt w:val="bullet"/>
      <w:lvlText w:val="•"/>
      <w:lvlJc w:val="left"/>
      <w:pPr>
        <w:ind w:left="2520" w:hanging="720"/>
      </w:pPr>
      <w:rPr>
        <w:rFonts w:ascii="Raleway" w:eastAsia="Times New Roman" w:hAnsi="Raleway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D5C3E"/>
    <w:multiLevelType w:val="multilevel"/>
    <w:tmpl w:val="1964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16B0B"/>
    <w:multiLevelType w:val="hybridMultilevel"/>
    <w:tmpl w:val="0DFE2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7034A"/>
    <w:multiLevelType w:val="multilevel"/>
    <w:tmpl w:val="B430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84BC1"/>
    <w:multiLevelType w:val="hybridMultilevel"/>
    <w:tmpl w:val="C31E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A7CB7"/>
    <w:multiLevelType w:val="hybridMultilevel"/>
    <w:tmpl w:val="98BE1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AD66C">
      <w:numFmt w:val="bullet"/>
      <w:lvlText w:val="•"/>
      <w:lvlJc w:val="left"/>
      <w:pPr>
        <w:ind w:left="1440" w:hanging="360"/>
      </w:pPr>
      <w:rPr>
        <w:rFonts w:ascii="Raleway" w:eastAsia="Times New Roman" w:hAnsi="Raleway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F3585"/>
    <w:multiLevelType w:val="hybridMultilevel"/>
    <w:tmpl w:val="E676F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8252D"/>
    <w:multiLevelType w:val="multilevel"/>
    <w:tmpl w:val="EE80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5641F"/>
    <w:multiLevelType w:val="multilevel"/>
    <w:tmpl w:val="8F2C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05CA3"/>
    <w:multiLevelType w:val="multilevel"/>
    <w:tmpl w:val="3782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A5351"/>
    <w:multiLevelType w:val="multilevel"/>
    <w:tmpl w:val="3510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F6D17"/>
    <w:multiLevelType w:val="hybridMultilevel"/>
    <w:tmpl w:val="CEB46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34129"/>
    <w:multiLevelType w:val="multilevel"/>
    <w:tmpl w:val="0D1C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A9007B"/>
    <w:multiLevelType w:val="hybridMultilevel"/>
    <w:tmpl w:val="50C05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1371B"/>
    <w:multiLevelType w:val="multilevel"/>
    <w:tmpl w:val="96C8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60039E"/>
    <w:multiLevelType w:val="multilevel"/>
    <w:tmpl w:val="0220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F42832"/>
    <w:multiLevelType w:val="hybridMultilevel"/>
    <w:tmpl w:val="0810A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B2789"/>
    <w:multiLevelType w:val="hybridMultilevel"/>
    <w:tmpl w:val="651AE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F1C1F"/>
    <w:multiLevelType w:val="multilevel"/>
    <w:tmpl w:val="356C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6150F9"/>
    <w:multiLevelType w:val="multilevel"/>
    <w:tmpl w:val="3266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C418E1"/>
    <w:multiLevelType w:val="multilevel"/>
    <w:tmpl w:val="6B80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894340">
    <w:abstractNumId w:val="16"/>
  </w:num>
  <w:num w:numId="2" w16cid:durableId="1453011163">
    <w:abstractNumId w:val="26"/>
  </w:num>
  <w:num w:numId="3" w16cid:durableId="1338339546">
    <w:abstractNumId w:val="7"/>
  </w:num>
  <w:num w:numId="4" w16cid:durableId="1488208149">
    <w:abstractNumId w:val="1"/>
  </w:num>
  <w:num w:numId="5" w16cid:durableId="2059236462">
    <w:abstractNumId w:val="21"/>
  </w:num>
  <w:num w:numId="6" w16cid:durableId="1562860975">
    <w:abstractNumId w:val="24"/>
  </w:num>
  <w:num w:numId="7" w16cid:durableId="139227115">
    <w:abstractNumId w:val="25"/>
  </w:num>
  <w:num w:numId="8" w16cid:durableId="2019383296">
    <w:abstractNumId w:val="20"/>
  </w:num>
  <w:num w:numId="9" w16cid:durableId="513148900">
    <w:abstractNumId w:val="14"/>
  </w:num>
  <w:num w:numId="10" w16cid:durableId="1455708488">
    <w:abstractNumId w:val="18"/>
  </w:num>
  <w:num w:numId="11" w16cid:durableId="1392846595">
    <w:abstractNumId w:val="0"/>
  </w:num>
  <w:num w:numId="12" w16cid:durableId="1906990647">
    <w:abstractNumId w:val="9"/>
  </w:num>
  <w:num w:numId="13" w16cid:durableId="2051687926">
    <w:abstractNumId w:val="13"/>
  </w:num>
  <w:num w:numId="14" w16cid:durableId="513885712">
    <w:abstractNumId w:val="15"/>
  </w:num>
  <w:num w:numId="15" w16cid:durableId="332538976">
    <w:abstractNumId w:val="4"/>
  </w:num>
  <w:num w:numId="16" w16cid:durableId="1498495643">
    <w:abstractNumId w:val="11"/>
  </w:num>
  <w:num w:numId="17" w16cid:durableId="126822074">
    <w:abstractNumId w:val="12"/>
  </w:num>
  <w:num w:numId="18" w16cid:durableId="2037610945">
    <w:abstractNumId w:val="2"/>
  </w:num>
  <w:num w:numId="19" w16cid:durableId="1956446547">
    <w:abstractNumId w:val="17"/>
  </w:num>
  <w:num w:numId="20" w16cid:durableId="1987540654">
    <w:abstractNumId w:val="6"/>
  </w:num>
  <w:num w:numId="21" w16cid:durableId="226232249">
    <w:abstractNumId w:val="22"/>
  </w:num>
  <w:num w:numId="22" w16cid:durableId="112597871">
    <w:abstractNumId w:val="5"/>
  </w:num>
  <w:num w:numId="23" w16cid:durableId="623729873">
    <w:abstractNumId w:val="23"/>
  </w:num>
  <w:num w:numId="24" w16cid:durableId="866871306">
    <w:abstractNumId w:val="10"/>
  </w:num>
  <w:num w:numId="25" w16cid:durableId="1308514807">
    <w:abstractNumId w:val="19"/>
  </w:num>
  <w:num w:numId="26" w16cid:durableId="1151872664">
    <w:abstractNumId w:val="3"/>
  </w:num>
  <w:num w:numId="27" w16cid:durableId="711883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4A"/>
    <w:rsid w:val="00042BCB"/>
    <w:rsid w:val="00045FAE"/>
    <w:rsid w:val="00067829"/>
    <w:rsid w:val="0009161B"/>
    <w:rsid w:val="00137C7C"/>
    <w:rsid w:val="001C526A"/>
    <w:rsid w:val="001C5824"/>
    <w:rsid w:val="001E1C27"/>
    <w:rsid w:val="001F3BCB"/>
    <w:rsid w:val="00226668"/>
    <w:rsid w:val="00250F79"/>
    <w:rsid w:val="00286C38"/>
    <w:rsid w:val="002A6FA6"/>
    <w:rsid w:val="00324F7B"/>
    <w:rsid w:val="00347110"/>
    <w:rsid w:val="0036207F"/>
    <w:rsid w:val="003A65BC"/>
    <w:rsid w:val="003F09C4"/>
    <w:rsid w:val="00424012"/>
    <w:rsid w:val="004868D3"/>
    <w:rsid w:val="004D50A7"/>
    <w:rsid w:val="005030C6"/>
    <w:rsid w:val="005208CB"/>
    <w:rsid w:val="005B5F27"/>
    <w:rsid w:val="006038F2"/>
    <w:rsid w:val="0063166A"/>
    <w:rsid w:val="00646834"/>
    <w:rsid w:val="007232C2"/>
    <w:rsid w:val="00734AC5"/>
    <w:rsid w:val="007E5B4B"/>
    <w:rsid w:val="00855291"/>
    <w:rsid w:val="0087204A"/>
    <w:rsid w:val="00884C9B"/>
    <w:rsid w:val="00885BB5"/>
    <w:rsid w:val="00885FF9"/>
    <w:rsid w:val="00887B0F"/>
    <w:rsid w:val="008A4677"/>
    <w:rsid w:val="00901906"/>
    <w:rsid w:val="00913F83"/>
    <w:rsid w:val="0092142F"/>
    <w:rsid w:val="009A7F61"/>
    <w:rsid w:val="009C11C0"/>
    <w:rsid w:val="00A22CEB"/>
    <w:rsid w:val="00A478DD"/>
    <w:rsid w:val="00AC10FC"/>
    <w:rsid w:val="00AD0BC0"/>
    <w:rsid w:val="00B17D24"/>
    <w:rsid w:val="00B23F83"/>
    <w:rsid w:val="00B64A8F"/>
    <w:rsid w:val="00BE64BE"/>
    <w:rsid w:val="00C06959"/>
    <w:rsid w:val="00C43F0B"/>
    <w:rsid w:val="00CB7D16"/>
    <w:rsid w:val="00CE21B3"/>
    <w:rsid w:val="00D041B2"/>
    <w:rsid w:val="00DA69E6"/>
    <w:rsid w:val="00DD1817"/>
    <w:rsid w:val="00DE6805"/>
    <w:rsid w:val="00E20437"/>
    <w:rsid w:val="00E30BEC"/>
    <w:rsid w:val="00E700B4"/>
    <w:rsid w:val="00E842B3"/>
    <w:rsid w:val="00E87831"/>
    <w:rsid w:val="00EC571B"/>
    <w:rsid w:val="00ED5A1B"/>
    <w:rsid w:val="00F005F0"/>
    <w:rsid w:val="00FA0810"/>
    <w:rsid w:val="00FC1EE5"/>
    <w:rsid w:val="00FE0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364957"/>
  <w15:docId w15:val="{7730EAB4-321E-42BD-92DF-7742DE5A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83"/>
    <w:pPr>
      <w:jc w:val="right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A478DD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5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FF9"/>
  </w:style>
  <w:style w:type="paragraph" w:styleId="Footer">
    <w:name w:val="footer"/>
    <w:basedOn w:val="Normal"/>
    <w:link w:val="FooterChar"/>
    <w:uiPriority w:val="99"/>
    <w:unhideWhenUsed/>
    <w:rsid w:val="00885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FF9"/>
  </w:style>
  <w:style w:type="paragraph" w:styleId="BalloonText">
    <w:name w:val="Balloon Text"/>
    <w:basedOn w:val="Normal"/>
    <w:link w:val="BalloonTextChar"/>
    <w:uiPriority w:val="99"/>
    <w:semiHidden/>
    <w:unhideWhenUsed/>
    <w:rsid w:val="00885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A46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78D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478D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478DD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govuk-body">
    <w:name w:val="govuk-body"/>
    <w:basedOn w:val="Normal"/>
    <w:rsid w:val="00A478D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E1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c55d8-1445-49ec-88b1-167e4ab20979">
      <Terms xmlns="http://schemas.microsoft.com/office/infopath/2007/PartnerControls"/>
    </lcf76f155ced4ddcb4097134ff3c332f>
    <TaxCatchAll xmlns="0a4f7a09-f3fc-4934-acb0-3584ee77a9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6986D658E244EB91D7F7EAFE2409B" ma:contentTypeVersion="15" ma:contentTypeDescription="Create a new document." ma:contentTypeScope="" ma:versionID="aec8389566d45ff19cc08c5991e6a4f3">
  <xsd:schema xmlns:xsd="http://www.w3.org/2001/XMLSchema" xmlns:xs="http://www.w3.org/2001/XMLSchema" xmlns:p="http://schemas.microsoft.com/office/2006/metadata/properties" xmlns:ns2="5ffc55d8-1445-49ec-88b1-167e4ab20979" xmlns:ns3="0a4f7a09-f3fc-4934-acb0-3584ee77a9ba" targetNamespace="http://schemas.microsoft.com/office/2006/metadata/properties" ma:root="true" ma:fieldsID="75d31589809ddcf6c5750fd497a57056" ns2:_="" ns3:_="">
    <xsd:import namespace="5ffc55d8-1445-49ec-88b1-167e4ab20979"/>
    <xsd:import namespace="0a4f7a09-f3fc-4934-acb0-3584ee77a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c55d8-1445-49ec-88b1-167e4ab20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8dcbc34-4058-426c-a275-470bbdc22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f7a09-f3fc-4934-acb0-3584ee77a9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9ec5a3-901b-44b7-b871-b16c756c782a}" ma:internalName="TaxCatchAll" ma:showField="CatchAllData" ma:web="0a4f7a09-f3fc-4934-acb0-3584ee77a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DA59E-84FD-4788-930A-B21B857E1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FDD99-0781-439B-BC2A-50E81167E60E}">
  <ds:schemaRefs>
    <ds:schemaRef ds:uri="http://schemas.microsoft.com/office/2006/metadata/properties"/>
    <ds:schemaRef ds:uri="http://schemas.microsoft.com/office/infopath/2007/PartnerControls"/>
    <ds:schemaRef ds:uri="5ffc55d8-1445-49ec-88b1-167e4ab20979"/>
    <ds:schemaRef ds:uri="0a4f7a09-f3fc-4934-acb0-3584ee77a9ba"/>
  </ds:schemaRefs>
</ds:datastoreItem>
</file>

<file path=customXml/itemProps3.xml><?xml version="1.0" encoding="utf-8"?>
<ds:datastoreItem xmlns:ds="http://schemas.openxmlformats.org/officeDocument/2006/customXml" ds:itemID="{0359D590-7289-4D5D-A1D4-C1EF10A0F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c55d8-1445-49ec-88b1-167e4ab20979"/>
    <ds:schemaRef ds:uri="0a4f7a09-f3fc-4934-acb0-3584ee77a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875</Words>
  <Characters>4988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Korinne</dc:creator>
  <cp:keywords/>
  <cp:lastModifiedBy>Cathrine Sparey</cp:lastModifiedBy>
  <cp:revision>2</cp:revision>
  <dcterms:created xsi:type="dcterms:W3CDTF">2025-02-10T08:55:00Z</dcterms:created>
  <dcterms:modified xsi:type="dcterms:W3CDTF">2025-02-10T08:55:00Z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0x010100D0C6986D658E244EB91D7F7EAFE2409B</vt:lpwstr>
  </property>
</Properties>
</file>