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AE0" w:rsidRDefault="00F62AE0" w:rsidP="00BC6245">
      <w:pPr>
        <w:jc w:val="center"/>
      </w:pPr>
    </w:p>
    <w:p w:rsidR="00F62AE0" w:rsidRDefault="00F41F39" w:rsidP="00F62AE0">
      <w:pPr>
        <w:rPr>
          <w:b/>
        </w:rPr>
      </w:pPr>
      <w:proofErr w:type="gramStart"/>
      <w:r>
        <w:rPr>
          <w:b/>
        </w:rPr>
        <w:t xml:space="preserve">PERSON </w:t>
      </w:r>
      <w:r w:rsidR="007E5BE2">
        <w:rPr>
          <w:b/>
        </w:rPr>
        <w:t xml:space="preserve"> SPECIFICATION</w:t>
      </w:r>
      <w:proofErr w:type="gramEnd"/>
    </w:p>
    <w:p w:rsidR="00F62AE0" w:rsidRDefault="00F62AE0" w:rsidP="00F62AE0">
      <w:pPr>
        <w:rPr>
          <w:b/>
        </w:rPr>
      </w:pPr>
      <w:r>
        <w:rPr>
          <w:b/>
        </w:rPr>
        <w:t>Post Title:</w:t>
      </w:r>
      <w:r>
        <w:rPr>
          <w:b/>
        </w:rPr>
        <w:tab/>
      </w:r>
      <w:r>
        <w:rPr>
          <w:b/>
        </w:rPr>
        <w:tab/>
      </w:r>
      <w:r w:rsidR="00663D4C">
        <w:t>Facilities Manager</w:t>
      </w:r>
    </w:p>
    <w:p w:rsidR="00F62AE0" w:rsidRDefault="00F62AE0" w:rsidP="00F62AE0">
      <w:r>
        <w:rPr>
          <w:b/>
        </w:rPr>
        <w:t>Responsible To:</w:t>
      </w:r>
      <w:r>
        <w:rPr>
          <w:b/>
        </w:rPr>
        <w:tab/>
      </w:r>
      <w:r>
        <w:rPr>
          <w:b/>
        </w:rPr>
        <w:tab/>
      </w:r>
      <w:r w:rsidR="00736A3B">
        <w:t>Vice Principal</w:t>
      </w:r>
      <w:bookmarkStart w:id="0" w:name="_GoBack"/>
      <w:bookmarkEnd w:id="0"/>
    </w:p>
    <w:p w:rsidR="007E5BE2" w:rsidRDefault="007E5BE2" w:rsidP="00F62AE0">
      <w:r>
        <w:t>The right hand column explains whether the item is essential (E) or desirable (D).  The middle column outlines how this will be assessed; application (A), Interview (I), Test (T), reference (R)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57"/>
        <w:gridCol w:w="1528"/>
        <w:gridCol w:w="1471"/>
      </w:tblGrid>
      <w:tr w:rsidR="007E5BE2" w:rsidTr="007E5BE2">
        <w:tc>
          <w:tcPr>
            <w:tcW w:w="7621" w:type="dxa"/>
          </w:tcPr>
          <w:p w:rsidR="007E5BE2" w:rsidRPr="00DE72CE" w:rsidRDefault="007E5BE2" w:rsidP="00F62AE0">
            <w:r w:rsidRPr="00DE72CE">
              <w:rPr>
                <w:b/>
              </w:rPr>
              <w:t>Qualifications</w:t>
            </w:r>
            <w:r w:rsidRPr="00DE72CE">
              <w:t>:</w:t>
            </w:r>
          </w:p>
          <w:p w:rsidR="007E5BE2" w:rsidRPr="00DE72CE" w:rsidRDefault="00736A3B" w:rsidP="00F62AE0">
            <w:r>
              <w:t xml:space="preserve">Degree in </w:t>
            </w:r>
            <w:r w:rsidR="00663D4C">
              <w:t>relevant discipline (or equivalent)</w:t>
            </w:r>
          </w:p>
          <w:p w:rsidR="007E5BE2" w:rsidRPr="00DE72CE" w:rsidRDefault="00663D4C" w:rsidP="00F62AE0">
            <w:r>
              <w:t>NEBOSH or equivalent</w:t>
            </w:r>
          </w:p>
          <w:p w:rsidR="0099751E" w:rsidRPr="00DE72CE" w:rsidRDefault="00663D4C" w:rsidP="0099751E">
            <w:r>
              <w:t>First Aid qualification</w:t>
            </w:r>
          </w:p>
        </w:tc>
        <w:tc>
          <w:tcPr>
            <w:tcW w:w="1559" w:type="dxa"/>
          </w:tcPr>
          <w:p w:rsidR="007E5BE2" w:rsidRPr="00DE72CE" w:rsidRDefault="007E5BE2" w:rsidP="00F62AE0"/>
          <w:p w:rsidR="007E5BE2" w:rsidRPr="00DE72CE" w:rsidRDefault="007E5BE2" w:rsidP="00F62AE0">
            <w:r w:rsidRPr="00DE72CE">
              <w:t>A</w:t>
            </w:r>
          </w:p>
          <w:p w:rsidR="007E5BE2" w:rsidRPr="00DE72CE" w:rsidRDefault="00663D4C" w:rsidP="00F62AE0">
            <w:r>
              <w:t>A</w:t>
            </w:r>
          </w:p>
          <w:p w:rsidR="0099751E" w:rsidRPr="00DE72CE" w:rsidRDefault="007E5BE2" w:rsidP="00663D4C">
            <w:r w:rsidRPr="00DE72CE">
              <w:t>A</w:t>
            </w:r>
            <w:r w:rsidR="00663D4C">
              <w:t xml:space="preserve"> </w:t>
            </w:r>
          </w:p>
        </w:tc>
        <w:tc>
          <w:tcPr>
            <w:tcW w:w="1502" w:type="dxa"/>
          </w:tcPr>
          <w:p w:rsidR="007E5BE2" w:rsidRPr="00DE72CE" w:rsidRDefault="007E5BE2" w:rsidP="00F62AE0"/>
          <w:p w:rsidR="007E5BE2" w:rsidRPr="00DE72CE" w:rsidRDefault="0037129B" w:rsidP="00F62AE0">
            <w:r>
              <w:t>D</w:t>
            </w:r>
          </w:p>
          <w:p w:rsidR="007E5BE2" w:rsidRPr="00DE72CE" w:rsidRDefault="007E5BE2" w:rsidP="00F62AE0">
            <w:r w:rsidRPr="00DE72CE">
              <w:t>E</w:t>
            </w:r>
          </w:p>
          <w:p w:rsidR="007E5BE2" w:rsidRPr="00DE72CE" w:rsidRDefault="00663D4C" w:rsidP="00F62AE0">
            <w:r>
              <w:t>E</w:t>
            </w:r>
          </w:p>
          <w:p w:rsidR="00DE72CE" w:rsidRPr="00DE72CE" w:rsidRDefault="00DE72CE" w:rsidP="00F62AE0"/>
        </w:tc>
      </w:tr>
      <w:tr w:rsidR="007E5BE2" w:rsidTr="007E5BE2">
        <w:tc>
          <w:tcPr>
            <w:tcW w:w="7621" w:type="dxa"/>
          </w:tcPr>
          <w:p w:rsidR="007E5BE2" w:rsidRPr="00DE72CE" w:rsidRDefault="00DE72CE" w:rsidP="00F62AE0">
            <w:r w:rsidRPr="00DE72CE">
              <w:rPr>
                <w:b/>
              </w:rPr>
              <w:t>Experience</w:t>
            </w:r>
            <w:r w:rsidRPr="00DE72CE">
              <w:t>:</w:t>
            </w:r>
          </w:p>
          <w:p w:rsidR="00DE72CE" w:rsidRPr="00DE72CE" w:rsidRDefault="0037129B" w:rsidP="00F62AE0">
            <w:r>
              <w:t xml:space="preserve">Experience of managing site services </w:t>
            </w:r>
            <w:r w:rsidR="001E7D6E">
              <w:t>and strategic goals</w:t>
            </w:r>
          </w:p>
          <w:p w:rsidR="00DE72CE" w:rsidRDefault="00736A3B" w:rsidP="00F62AE0">
            <w:r>
              <w:t>Significant experience in educational environments</w:t>
            </w:r>
          </w:p>
          <w:p w:rsidR="00736A3B" w:rsidRDefault="00736A3B" w:rsidP="00F62AE0">
            <w:r>
              <w:t xml:space="preserve">Experience of </w:t>
            </w:r>
            <w:r w:rsidR="0037129B">
              <w:t>budget management</w:t>
            </w:r>
            <w:r>
              <w:t xml:space="preserve"> </w:t>
            </w:r>
            <w:r w:rsidR="0037129B">
              <w:t>and value for money</w:t>
            </w:r>
          </w:p>
          <w:p w:rsidR="00736A3B" w:rsidRDefault="0037129B" w:rsidP="00F62AE0">
            <w:r>
              <w:t>Proven experience of managing projects and setting priorities</w:t>
            </w:r>
          </w:p>
          <w:p w:rsidR="0037129B" w:rsidRDefault="0037129B" w:rsidP="00F62AE0">
            <w:r>
              <w:t>Developing professional relationships with colleagues and suppliers</w:t>
            </w:r>
          </w:p>
          <w:p w:rsidR="0037129B" w:rsidRPr="00DE72CE" w:rsidRDefault="0037129B" w:rsidP="00F62AE0">
            <w:r>
              <w:t>Experience of managing teams</w:t>
            </w:r>
            <w:r w:rsidR="001E7D6E">
              <w:t xml:space="preserve"> to achieve organisational objectives</w:t>
            </w:r>
          </w:p>
          <w:p w:rsidR="00DE72CE" w:rsidRPr="00DE72CE" w:rsidRDefault="00DE72CE" w:rsidP="00B721BC"/>
        </w:tc>
        <w:tc>
          <w:tcPr>
            <w:tcW w:w="1559" w:type="dxa"/>
          </w:tcPr>
          <w:p w:rsidR="007E5BE2" w:rsidRPr="00DE72CE" w:rsidRDefault="007E5BE2" w:rsidP="00F62AE0"/>
          <w:p w:rsidR="00DE72CE" w:rsidRDefault="00DE72CE" w:rsidP="00F62AE0">
            <w:r w:rsidRPr="00DE72CE">
              <w:t>A</w:t>
            </w:r>
            <w:r w:rsidR="008C6B27">
              <w:t>, R</w:t>
            </w:r>
          </w:p>
          <w:p w:rsidR="00DE72CE" w:rsidRDefault="00DE72CE" w:rsidP="00F62AE0">
            <w:r>
              <w:t>A</w:t>
            </w:r>
          </w:p>
          <w:p w:rsidR="00AA2121" w:rsidRDefault="00736A3B" w:rsidP="00F62AE0">
            <w:r>
              <w:t>A, I,T</w:t>
            </w:r>
          </w:p>
          <w:p w:rsidR="00DE72CE" w:rsidRDefault="00736A3B" w:rsidP="00F62AE0">
            <w:r>
              <w:t>A, I</w:t>
            </w:r>
          </w:p>
          <w:p w:rsidR="0037129B" w:rsidRDefault="0037129B" w:rsidP="00F62AE0">
            <w:r>
              <w:t>A, I, R</w:t>
            </w:r>
          </w:p>
          <w:p w:rsidR="0037129B" w:rsidRPr="00DE72CE" w:rsidRDefault="0037129B" w:rsidP="00F62AE0">
            <w:r>
              <w:t>A, I, R</w:t>
            </w:r>
          </w:p>
        </w:tc>
        <w:tc>
          <w:tcPr>
            <w:tcW w:w="1502" w:type="dxa"/>
          </w:tcPr>
          <w:p w:rsidR="007E5BE2" w:rsidRDefault="007E5BE2" w:rsidP="00F62AE0">
            <w:pPr>
              <w:rPr>
                <w:b/>
              </w:rPr>
            </w:pPr>
          </w:p>
          <w:p w:rsidR="00DE72CE" w:rsidRPr="00DE72CE" w:rsidRDefault="00DE72CE" w:rsidP="00F62AE0">
            <w:r w:rsidRPr="00DE72CE">
              <w:t>E</w:t>
            </w:r>
          </w:p>
          <w:p w:rsidR="00DE72CE" w:rsidRPr="00DE72CE" w:rsidRDefault="0099751E" w:rsidP="00F62AE0">
            <w:r>
              <w:t>D</w:t>
            </w:r>
          </w:p>
          <w:p w:rsidR="00AA2121" w:rsidRDefault="00736A3B" w:rsidP="00F62AE0">
            <w:r>
              <w:t>E</w:t>
            </w:r>
          </w:p>
          <w:p w:rsidR="00DE72CE" w:rsidRDefault="0037129B" w:rsidP="00F62AE0">
            <w:pPr>
              <w:rPr>
                <w:b/>
              </w:rPr>
            </w:pPr>
            <w:r>
              <w:rPr>
                <w:b/>
              </w:rPr>
              <w:t>D</w:t>
            </w:r>
          </w:p>
          <w:p w:rsidR="0037129B" w:rsidRDefault="0037129B" w:rsidP="00F62AE0">
            <w:pPr>
              <w:rPr>
                <w:b/>
              </w:rPr>
            </w:pPr>
            <w:r>
              <w:rPr>
                <w:b/>
              </w:rPr>
              <w:t>D</w:t>
            </w:r>
          </w:p>
          <w:p w:rsidR="0037129B" w:rsidRDefault="0037129B" w:rsidP="00F62AE0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7E5BE2" w:rsidTr="007E5BE2">
        <w:tc>
          <w:tcPr>
            <w:tcW w:w="7621" w:type="dxa"/>
          </w:tcPr>
          <w:p w:rsidR="007E5BE2" w:rsidRDefault="00DE72CE" w:rsidP="00F62AE0">
            <w:r w:rsidRPr="00DE72CE">
              <w:rPr>
                <w:b/>
              </w:rPr>
              <w:t>Knowledge and Understanding</w:t>
            </w:r>
            <w:r>
              <w:t>:</w:t>
            </w:r>
          </w:p>
          <w:p w:rsidR="00DE72CE" w:rsidRDefault="001E7D6E" w:rsidP="00F62AE0">
            <w:r>
              <w:t>Financial</w:t>
            </w:r>
            <w:r w:rsidR="0037129B">
              <w:t xml:space="preserve"> and budget management</w:t>
            </w:r>
          </w:p>
          <w:p w:rsidR="00DE72CE" w:rsidRDefault="0037129B" w:rsidP="00F62AE0">
            <w:r>
              <w:t>Ability to communicate effectively at all levels internally and externally</w:t>
            </w:r>
          </w:p>
          <w:p w:rsidR="00DE72CE" w:rsidRDefault="0037129B" w:rsidP="00DE72CE">
            <w:r>
              <w:t>Excellent IT skills, planning and organisational skills</w:t>
            </w:r>
          </w:p>
          <w:p w:rsidR="00DE72CE" w:rsidRDefault="0037129B" w:rsidP="00DE72CE">
            <w:r>
              <w:t>Knowledge and application of Health &amp; Safety procedures</w:t>
            </w:r>
          </w:p>
          <w:p w:rsidR="00DE72CE" w:rsidRDefault="0037129B" w:rsidP="0037129B">
            <w:r>
              <w:t>Experience of Risk Assessments and developing effective procedures</w:t>
            </w:r>
          </w:p>
          <w:p w:rsidR="0037129B" w:rsidRDefault="0037129B" w:rsidP="0037129B">
            <w:r>
              <w:t xml:space="preserve">Understanding </w:t>
            </w:r>
            <w:r w:rsidR="00F044BA">
              <w:t>the</w:t>
            </w:r>
            <w:r>
              <w:t xml:space="preserve"> </w:t>
            </w:r>
            <w:r w:rsidR="00F044BA">
              <w:t xml:space="preserve">implications of </w:t>
            </w:r>
            <w:r>
              <w:t xml:space="preserve">setting up </w:t>
            </w:r>
            <w:r w:rsidR="00F044BA">
              <w:t>of a new</w:t>
            </w:r>
            <w:r>
              <w:t xml:space="preserve"> building and the requirements necessary to achieve a thorough standard of </w:t>
            </w:r>
            <w:r w:rsidR="00F044BA">
              <w:t>Health &amp; Safety and facility management</w:t>
            </w:r>
          </w:p>
          <w:p w:rsidR="0037129B" w:rsidRPr="00DE72CE" w:rsidRDefault="0037129B" w:rsidP="0037129B"/>
        </w:tc>
        <w:tc>
          <w:tcPr>
            <w:tcW w:w="1559" w:type="dxa"/>
          </w:tcPr>
          <w:p w:rsidR="007E5BE2" w:rsidRDefault="007E5BE2" w:rsidP="00F62AE0"/>
          <w:p w:rsidR="00DE72CE" w:rsidRDefault="00DE72CE" w:rsidP="00F62AE0">
            <w:r>
              <w:t>A, I</w:t>
            </w:r>
          </w:p>
          <w:p w:rsidR="00DE72CE" w:rsidRDefault="008C6B27" w:rsidP="00F62AE0">
            <w:r>
              <w:t>A, I, T</w:t>
            </w:r>
          </w:p>
          <w:p w:rsidR="008C6B27" w:rsidRDefault="008C6B27" w:rsidP="00F62AE0">
            <w:r>
              <w:t>I</w:t>
            </w:r>
          </w:p>
          <w:p w:rsidR="008C6B27" w:rsidRDefault="008C6B27" w:rsidP="00F62AE0">
            <w:r>
              <w:t>I,T</w:t>
            </w:r>
          </w:p>
          <w:p w:rsidR="000C4B97" w:rsidRDefault="000C4B97" w:rsidP="00F62AE0">
            <w:r>
              <w:t>A, I</w:t>
            </w:r>
          </w:p>
          <w:p w:rsidR="00F044BA" w:rsidRPr="00DE72CE" w:rsidRDefault="00F044BA" w:rsidP="00F62AE0">
            <w:r>
              <w:t>A, I, T</w:t>
            </w:r>
          </w:p>
        </w:tc>
        <w:tc>
          <w:tcPr>
            <w:tcW w:w="1502" w:type="dxa"/>
          </w:tcPr>
          <w:p w:rsidR="007E5BE2" w:rsidRDefault="007E5BE2" w:rsidP="00F62AE0"/>
          <w:p w:rsidR="00DE72CE" w:rsidRDefault="00DE72CE" w:rsidP="00F62AE0">
            <w:r>
              <w:t>E</w:t>
            </w:r>
          </w:p>
          <w:p w:rsidR="00DE72CE" w:rsidRDefault="0037129B" w:rsidP="00F62AE0">
            <w:r>
              <w:t>E</w:t>
            </w:r>
          </w:p>
          <w:p w:rsidR="00DE72CE" w:rsidRDefault="0037129B" w:rsidP="00F62AE0">
            <w:r>
              <w:t>E</w:t>
            </w:r>
          </w:p>
          <w:p w:rsidR="008C6B27" w:rsidRDefault="008C6B27" w:rsidP="00F62AE0">
            <w:r>
              <w:t>E</w:t>
            </w:r>
          </w:p>
          <w:p w:rsidR="000C4B97" w:rsidRDefault="000C4B97" w:rsidP="00F62AE0">
            <w:r>
              <w:t>D</w:t>
            </w:r>
          </w:p>
          <w:p w:rsidR="00F044BA" w:rsidRPr="00DE72CE" w:rsidRDefault="00F044BA" w:rsidP="00F62AE0">
            <w:r>
              <w:t>D</w:t>
            </w:r>
          </w:p>
        </w:tc>
      </w:tr>
      <w:tr w:rsidR="007E5BE2" w:rsidTr="007E5BE2">
        <w:tc>
          <w:tcPr>
            <w:tcW w:w="7621" w:type="dxa"/>
          </w:tcPr>
          <w:p w:rsidR="007E5BE2" w:rsidRDefault="00DE72CE" w:rsidP="00F62AE0">
            <w:pPr>
              <w:rPr>
                <w:b/>
              </w:rPr>
            </w:pPr>
            <w:r>
              <w:rPr>
                <w:b/>
              </w:rPr>
              <w:t>Personal and Professional Qualities:</w:t>
            </w:r>
          </w:p>
          <w:p w:rsidR="00DE72CE" w:rsidRDefault="0037129B" w:rsidP="00F62AE0">
            <w:r>
              <w:t>Patient, calm manner with the ability to work well under pressure</w:t>
            </w:r>
          </w:p>
          <w:p w:rsidR="00DE72CE" w:rsidRDefault="00DE72CE" w:rsidP="00F62AE0">
            <w:r>
              <w:t>Strong personal motivation and drive</w:t>
            </w:r>
            <w:r w:rsidR="0099751E">
              <w:t xml:space="preserve"> to </w:t>
            </w:r>
            <w:r w:rsidR="0037129B">
              <w:t>develop ownership of the facilities</w:t>
            </w:r>
            <w:r>
              <w:t xml:space="preserve"> </w:t>
            </w:r>
            <w:r w:rsidR="00B721BC">
              <w:t xml:space="preserve"> </w:t>
            </w:r>
          </w:p>
          <w:p w:rsidR="00B721BC" w:rsidRDefault="00B721BC" w:rsidP="00F62AE0">
            <w:r>
              <w:t>Ability to be analytical, problem solve and make informed judgements</w:t>
            </w:r>
          </w:p>
          <w:p w:rsidR="00B721BC" w:rsidRDefault="00B721BC" w:rsidP="00F62AE0">
            <w:r>
              <w:t xml:space="preserve">Excellent communication skills </w:t>
            </w:r>
            <w:r w:rsidR="008C6B27">
              <w:t xml:space="preserve">written </w:t>
            </w:r>
            <w:r>
              <w:t xml:space="preserve">and </w:t>
            </w:r>
            <w:r w:rsidR="008C6B27">
              <w:t xml:space="preserve">verbal </w:t>
            </w:r>
          </w:p>
          <w:p w:rsidR="00B721BC" w:rsidRDefault="00B721BC" w:rsidP="00F62AE0">
            <w:r>
              <w:t xml:space="preserve">The ability to understand </w:t>
            </w:r>
            <w:r w:rsidR="006E2512">
              <w:t xml:space="preserve">the UTC’s </w:t>
            </w:r>
            <w:r w:rsidR="0037129B">
              <w:t xml:space="preserve">facilities </w:t>
            </w:r>
            <w:r>
              <w:t xml:space="preserve">strengths and further develop </w:t>
            </w:r>
            <w:r w:rsidR="0037129B">
              <w:t>areas needing development</w:t>
            </w:r>
          </w:p>
          <w:p w:rsidR="006E2512" w:rsidRDefault="006E2512" w:rsidP="0037129B">
            <w:r>
              <w:t xml:space="preserve">The ability to </w:t>
            </w:r>
            <w:r w:rsidR="0037129B">
              <w:t>adapt to changing work priorities in times of frequent and sustained interruptions and meet deadlines</w:t>
            </w:r>
          </w:p>
          <w:p w:rsidR="0037129B" w:rsidRDefault="0037129B" w:rsidP="0037129B">
            <w:r>
              <w:t>Maintain confidentiality at all times</w:t>
            </w:r>
          </w:p>
          <w:p w:rsidR="0037129B" w:rsidRPr="00DE72CE" w:rsidRDefault="0037129B" w:rsidP="0037129B">
            <w:r>
              <w:t>Attitude to develop through CPD for self and those within the team</w:t>
            </w:r>
          </w:p>
        </w:tc>
        <w:tc>
          <w:tcPr>
            <w:tcW w:w="1559" w:type="dxa"/>
          </w:tcPr>
          <w:p w:rsidR="007E5BE2" w:rsidRDefault="007E5BE2" w:rsidP="00F62AE0">
            <w:pPr>
              <w:rPr>
                <w:b/>
              </w:rPr>
            </w:pPr>
          </w:p>
          <w:p w:rsidR="00B721BC" w:rsidRDefault="00B721BC" w:rsidP="00F62AE0">
            <w:r>
              <w:t>I</w:t>
            </w:r>
            <w:r w:rsidR="008C6B27">
              <w:t>, R</w:t>
            </w:r>
          </w:p>
          <w:p w:rsidR="00B721BC" w:rsidRDefault="00B721BC" w:rsidP="00F62AE0">
            <w:r>
              <w:t>I, R</w:t>
            </w:r>
          </w:p>
          <w:p w:rsidR="00B721BC" w:rsidRDefault="0099751E" w:rsidP="00F62AE0">
            <w:r>
              <w:t xml:space="preserve">A, </w:t>
            </w:r>
            <w:r w:rsidR="00B721BC">
              <w:t>I</w:t>
            </w:r>
          </w:p>
          <w:p w:rsidR="00B721BC" w:rsidRDefault="006E2512" w:rsidP="00F62AE0">
            <w:r>
              <w:t xml:space="preserve">A, </w:t>
            </w:r>
            <w:r w:rsidR="00B721BC">
              <w:t>I, R</w:t>
            </w:r>
          </w:p>
          <w:p w:rsidR="00B721BC" w:rsidRDefault="00B721BC" w:rsidP="00F62AE0">
            <w:r>
              <w:t>I, R</w:t>
            </w:r>
          </w:p>
          <w:p w:rsidR="00B721BC" w:rsidRDefault="00B721BC" w:rsidP="00F62AE0"/>
          <w:p w:rsidR="00B721BC" w:rsidRDefault="00B721BC" w:rsidP="00F62AE0">
            <w:r>
              <w:t>I</w:t>
            </w:r>
            <w:r w:rsidR="006E2512">
              <w:t>, R</w:t>
            </w:r>
          </w:p>
          <w:p w:rsidR="00B721BC" w:rsidRDefault="00B721BC" w:rsidP="00F62AE0">
            <w:r>
              <w:t>I, R</w:t>
            </w:r>
          </w:p>
          <w:p w:rsidR="0037129B" w:rsidRDefault="0037129B" w:rsidP="00F62AE0">
            <w:r>
              <w:t>I, R</w:t>
            </w:r>
          </w:p>
          <w:p w:rsidR="0037129B" w:rsidRPr="00B721BC" w:rsidRDefault="0037129B" w:rsidP="00F62AE0">
            <w:r>
              <w:t>I, R</w:t>
            </w:r>
          </w:p>
        </w:tc>
        <w:tc>
          <w:tcPr>
            <w:tcW w:w="1502" w:type="dxa"/>
          </w:tcPr>
          <w:p w:rsidR="007E5BE2" w:rsidRPr="00B721BC" w:rsidRDefault="007E5BE2" w:rsidP="00F62AE0"/>
          <w:p w:rsidR="00B721BC" w:rsidRPr="00B721BC" w:rsidRDefault="00B721BC" w:rsidP="00F62AE0">
            <w:r w:rsidRPr="00B721BC">
              <w:t>E</w:t>
            </w:r>
          </w:p>
          <w:p w:rsidR="00B721BC" w:rsidRPr="00B721BC" w:rsidRDefault="00B721BC" w:rsidP="00F62AE0">
            <w:r w:rsidRPr="00B721BC">
              <w:t>E</w:t>
            </w:r>
          </w:p>
          <w:p w:rsidR="00B721BC" w:rsidRPr="00B721BC" w:rsidRDefault="00B721BC" w:rsidP="00F62AE0">
            <w:r w:rsidRPr="00B721BC">
              <w:t>E</w:t>
            </w:r>
          </w:p>
          <w:p w:rsidR="00B721BC" w:rsidRPr="00B721BC" w:rsidRDefault="00B721BC" w:rsidP="00F62AE0">
            <w:r w:rsidRPr="00B721BC">
              <w:t>E</w:t>
            </w:r>
          </w:p>
          <w:p w:rsidR="00B721BC" w:rsidRPr="00B721BC" w:rsidRDefault="00B721BC" w:rsidP="00F62AE0">
            <w:r w:rsidRPr="00B721BC">
              <w:t>E</w:t>
            </w:r>
          </w:p>
          <w:p w:rsidR="00B721BC" w:rsidRPr="00B721BC" w:rsidRDefault="00B721BC" w:rsidP="00F62AE0"/>
          <w:p w:rsidR="00B721BC" w:rsidRPr="00B721BC" w:rsidRDefault="00B721BC" w:rsidP="00F62AE0">
            <w:r w:rsidRPr="00B721BC">
              <w:t>E</w:t>
            </w:r>
          </w:p>
          <w:p w:rsidR="00B721BC" w:rsidRDefault="00B721BC" w:rsidP="00F62AE0">
            <w:r w:rsidRPr="00B721BC">
              <w:t>E</w:t>
            </w:r>
          </w:p>
          <w:p w:rsidR="0037129B" w:rsidRDefault="0037129B" w:rsidP="00F62AE0">
            <w:r>
              <w:t>E</w:t>
            </w:r>
          </w:p>
          <w:p w:rsidR="0037129B" w:rsidRDefault="0037129B" w:rsidP="00F62AE0">
            <w:r>
              <w:t>D</w:t>
            </w:r>
          </w:p>
          <w:p w:rsidR="0037129B" w:rsidRPr="00B721BC" w:rsidRDefault="0037129B" w:rsidP="00F62AE0"/>
        </w:tc>
      </w:tr>
    </w:tbl>
    <w:p w:rsidR="007E5BE2" w:rsidRDefault="007E5BE2" w:rsidP="00AA2121">
      <w:pPr>
        <w:rPr>
          <w:b/>
        </w:rPr>
      </w:pPr>
    </w:p>
    <w:p w:rsidR="0037129B" w:rsidRDefault="0037129B" w:rsidP="00AA2121">
      <w:pPr>
        <w:rPr>
          <w:b/>
        </w:rPr>
      </w:pPr>
    </w:p>
    <w:sectPr w:rsidR="0037129B" w:rsidSect="00C32A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709B0"/>
    <w:multiLevelType w:val="hybridMultilevel"/>
    <w:tmpl w:val="C6B80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11D68"/>
    <w:multiLevelType w:val="hybridMultilevel"/>
    <w:tmpl w:val="966C2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40682"/>
    <w:multiLevelType w:val="hybridMultilevel"/>
    <w:tmpl w:val="CB841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42C3A"/>
    <w:multiLevelType w:val="hybridMultilevel"/>
    <w:tmpl w:val="F1945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36884"/>
    <w:multiLevelType w:val="hybridMultilevel"/>
    <w:tmpl w:val="B5565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AE0"/>
    <w:rsid w:val="000C4B97"/>
    <w:rsid w:val="001E7D6E"/>
    <w:rsid w:val="003303D3"/>
    <w:rsid w:val="00330459"/>
    <w:rsid w:val="0037129B"/>
    <w:rsid w:val="004E5F5A"/>
    <w:rsid w:val="005A63BF"/>
    <w:rsid w:val="00663D4C"/>
    <w:rsid w:val="006E2512"/>
    <w:rsid w:val="00736A3B"/>
    <w:rsid w:val="007E5BE2"/>
    <w:rsid w:val="008C6B27"/>
    <w:rsid w:val="0099751E"/>
    <w:rsid w:val="00AA2121"/>
    <w:rsid w:val="00B721BC"/>
    <w:rsid w:val="00BC6245"/>
    <w:rsid w:val="00C32AF1"/>
    <w:rsid w:val="00DB324D"/>
    <w:rsid w:val="00DE72CE"/>
    <w:rsid w:val="00F044BA"/>
    <w:rsid w:val="00F41F39"/>
    <w:rsid w:val="00F6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7D68A2-F448-4E8E-9436-2C5156268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A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2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A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2AE0"/>
    <w:pPr>
      <w:ind w:left="720"/>
      <w:contextualSpacing/>
    </w:pPr>
  </w:style>
  <w:style w:type="table" w:styleId="TableGrid">
    <w:name w:val="Table Grid"/>
    <w:basedOn w:val="TableNormal"/>
    <w:uiPriority w:val="59"/>
    <w:rsid w:val="007E5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Goodenough</dc:creator>
  <cp:lastModifiedBy>John Morrison</cp:lastModifiedBy>
  <cp:revision>2</cp:revision>
  <dcterms:created xsi:type="dcterms:W3CDTF">2017-09-14T11:10:00Z</dcterms:created>
  <dcterms:modified xsi:type="dcterms:W3CDTF">2017-09-14T11:10:00Z</dcterms:modified>
</cp:coreProperties>
</file>