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2C" w:rsidRDefault="0005582C" w:rsidP="0005582C">
      <w:pPr>
        <w:jc w:val="center"/>
        <w:rPr>
          <w:rFonts w:ascii="Times New Roman" w:hAnsi="Times New Roman"/>
          <w:i/>
          <w:sz w:val="36"/>
          <w:szCs w:val="36"/>
        </w:rPr>
      </w:pPr>
      <w:r>
        <w:rPr>
          <w:noProof/>
        </w:rPr>
        <w:drawing>
          <wp:anchor distT="0" distB="0" distL="114300" distR="114300" simplePos="0" relativeHeight="251659264" behindDoc="1" locked="0" layoutInCell="1" allowOverlap="1" wp14:anchorId="57C015AF" wp14:editId="7F0CC57E">
            <wp:simplePos x="0" y="0"/>
            <wp:positionH relativeFrom="page">
              <wp:posOffset>5506085</wp:posOffset>
            </wp:positionH>
            <wp:positionV relativeFrom="page">
              <wp:posOffset>379095</wp:posOffset>
            </wp:positionV>
            <wp:extent cx="1735455" cy="2471420"/>
            <wp:effectExtent l="0" t="0" r="0" b="5080"/>
            <wp:wrapNone/>
            <wp:docPr id="22" name="Picture 22" descr="AW_CET_Abbeyfield_School_Logo_CMYK_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W_CET_Abbeyfield_School_Logo_CMYK_W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5455"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82C" w:rsidRPr="00B520A9" w:rsidRDefault="0005582C" w:rsidP="0005582C">
      <w:pPr>
        <w:rPr>
          <w:rFonts w:ascii="Times New Roman" w:hAnsi="Times New Roman"/>
          <w:sz w:val="36"/>
          <w:szCs w:val="36"/>
        </w:rPr>
      </w:pPr>
    </w:p>
    <w:p w:rsidR="0005582C" w:rsidRDefault="0005582C" w:rsidP="0005582C">
      <w:pPr>
        <w:rPr>
          <w:rFonts w:ascii="Times New Roman" w:hAnsi="Times New Roman"/>
          <w:sz w:val="36"/>
          <w:szCs w:val="36"/>
        </w:rPr>
      </w:pPr>
    </w:p>
    <w:p w:rsidR="0005582C" w:rsidRPr="00834B8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7E06FD" w:rsidRDefault="0005582C" w:rsidP="007E06FD">
      <w:pPr>
        <w:rPr>
          <w:rFonts w:ascii="Arial" w:hAnsi="Arial" w:cs="Arial"/>
          <w:sz w:val="48"/>
          <w:szCs w:val="48"/>
        </w:rPr>
      </w:pPr>
      <w:r w:rsidRPr="00834B8C">
        <w:rPr>
          <w:rFonts w:ascii="Arial" w:hAnsi="Arial" w:cs="Arial"/>
          <w:sz w:val="48"/>
          <w:szCs w:val="48"/>
        </w:rPr>
        <w:t>Job Description</w:t>
      </w:r>
      <w:r w:rsidR="004D5A62" w:rsidRPr="004D5A62">
        <w:rPr>
          <w:rFonts w:ascii="Arial" w:hAnsi="Arial" w:cs="Arial"/>
          <w:sz w:val="48"/>
          <w:szCs w:val="48"/>
        </w:rPr>
        <w:t>/Person Specification</w:t>
      </w:r>
      <w:r w:rsidRPr="00834B8C">
        <w:rPr>
          <w:rFonts w:ascii="Arial" w:hAnsi="Arial" w:cs="Arial"/>
          <w:sz w:val="48"/>
          <w:szCs w:val="48"/>
        </w:rPr>
        <w:t xml:space="preserve"> </w:t>
      </w:r>
    </w:p>
    <w:p w:rsidR="0005582C" w:rsidRPr="007E06FD" w:rsidRDefault="00E711AD" w:rsidP="007E06FD">
      <w:pPr>
        <w:rPr>
          <w:rFonts w:ascii="Arial" w:hAnsi="Arial" w:cs="Arial"/>
          <w:sz w:val="48"/>
          <w:szCs w:val="48"/>
        </w:rPr>
      </w:pPr>
      <w:r>
        <w:rPr>
          <w:rFonts w:ascii="Arial" w:hAnsi="Arial" w:cs="Arial"/>
          <w:sz w:val="48"/>
          <w:szCs w:val="48"/>
        </w:rPr>
        <w:t>Cleaner-Science preparation</w:t>
      </w:r>
      <w:r w:rsidR="00FA1F4A">
        <w:rPr>
          <w:rFonts w:ascii="Arial" w:hAnsi="Arial" w:cs="Arial"/>
          <w:sz w:val="48"/>
          <w:szCs w:val="48"/>
        </w:rPr>
        <w:t xml:space="preserve"> areas</w:t>
      </w:r>
    </w:p>
    <w:p w:rsidR="0005582C" w:rsidRDefault="0005582C" w:rsidP="0005582C">
      <w:pPr>
        <w:jc w:val="center"/>
        <w:rPr>
          <w:rFonts w:ascii="Times New Roman" w:hAnsi="Times New Roman"/>
          <w:b/>
        </w:rPr>
      </w:pPr>
    </w:p>
    <w:p w:rsidR="0005582C" w:rsidRDefault="0005582C" w:rsidP="0005582C">
      <w:pPr>
        <w:jc w:val="center"/>
        <w:rPr>
          <w:rFonts w:ascii="Times New Roman" w:hAnsi="Times New Roman"/>
          <w:b/>
        </w:rPr>
      </w:pPr>
    </w:p>
    <w:p w:rsidR="0005582C" w:rsidRDefault="0005582C" w:rsidP="0005582C">
      <w:pPr>
        <w:jc w:val="center"/>
        <w:rPr>
          <w:rFonts w:ascii="Times New Roman" w:hAnsi="Times New Roman"/>
          <w:b/>
        </w:rPr>
      </w:pPr>
    </w:p>
    <w:p w:rsidR="0005582C" w:rsidRDefault="0005582C" w:rsidP="0005582C">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834B8C" w:rsidRDefault="00834B8C" w:rsidP="00D565EB">
      <w:pPr>
        <w:rPr>
          <w:rFonts w:ascii="Times New Roman" w:hAnsi="Times New Roman"/>
          <w:sz w:val="20"/>
          <w:szCs w:val="20"/>
        </w:rPr>
      </w:pPr>
    </w:p>
    <w:p w:rsidR="00083A91" w:rsidRDefault="00083A91" w:rsidP="00D565EB">
      <w:pPr>
        <w:rPr>
          <w:rFonts w:ascii="Times New Roman" w:hAnsi="Times New Roman"/>
          <w:sz w:val="20"/>
          <w:szCs w:val="20"/>
        </w:rPr>
      </w:pPr>
    </w:p>
    <w:p w:rsidR="00083A91" w:rsidRDefault="00083A91" w:rsidP="00D565EB">
      <w:pPr>
        <w:rPr>
          <w:rFonts w:ascii="Times New Roman" w:hAnsi="Times New Roman"/>
          <w:sz w:val="20"/>
          <w:szCs w:val="20"/>
        </w:rPr>
      </w:pPr>
    </w:p>
    <w:p w:rsidR="0005582C" w:rsidRDefault="0005582C">
      <w:pPr>
        <w:rPr>
          <w:rFonts w:ascii="Arial" w:hAnsi="Arial"/>
          <w:b/>
          <w:sz w:val="22"/>
          <w:szCs w:val="22"/>
          <w:lang w:eastAsia="en-US"/>
        </w:rPr>
      </w:pPr>
      <w:r>
        <w:rPr>
          <w:rFonts w:ascii="Arial" w:hAnsi="Arial"/>
          <w:b/>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2"/>
        <w:gridCol w:w="7087"/>
      </w:tblGrid>
      <w:tr w:rsidR="00EA0871" w:rsidTr="002920CE">
        <w:trPr>
          <w:cantSplit/>
          <w:trHeight w:val="419"/>
        </w:trPr>
        <w:tc>
          <w:tcPr>
            <w:tcW w:w="2112" w:type="dxa"/>
            <w:vAlign w:val="center"/>
          </w:tcPr>
          <w:p w:rsidR="00EA0871" w:rsidRPr="00083A91" w:rsidRDefault="00EA0871" w:rsidP="002920CE">
            <w:pPr>
              <w:rPr>
                <w:rFonts w:ascii="Arial" w:hAnsi="Arial"/>
                <w:sz w:val="22"/>
                <w:szCs w:val="22"/>
                <w:lang w:eastAsia="en-US"/>
              </w:rPr>
            </w:pPr>
            <w:r>
              <w:rPr>
                <w:rFonts w:ascii="Arial" w:hAnsi="Arial"/>
                <w:sz w:val="22"/>
                <w:szCs w:val="22"/>
                <w:lang w:eastAsia="en-US"/>
              </w:rPr>
              <w:lastRenderedPageBreak/>
              <w:t>Post Title</w:t>
            </w:r>
          </w:p>
        </w:tc>
        <w:tc>
          <w:tcPr>
            <w:tcW w:w="7087" w:type="dxa"/>
            <w:vAlign w:val="center"/>
          </w:tcPr>
          <w:p w:rsidR="00EA0871" w:rsidRDefault="00E711AD" w:rsidP="002920CE">
            <w:pPr>
              <w:rPr>
                <w:rFonts w:ascii="Arial" w:hAnsi="Arial"/>
                <w:sz w:val="22"/>
                <w:szCs w:val="22"/>
                <w:lang w:eastAsia="en-US"/>
              </w:rPr>
            </w:pPr>
            <w:r>
              <w:rPr>
                <w:rFonts w:ascii="Arial" w:hAnsi="Arial"/>
                <w:sz w:val="22"/>
                <w:szCs w:val="22"/>
                <w:lang w:eastAsia="en-US"/>
              </w:rPr>
              <w:t>Cleaner-Science preparation areas</w:t>
            </w:r>
          </w:p>
        </w:tc>
      </w:tr>
      <w:tr w:rsidR="00EA0871" w:rsidRPr="00083A91" w:rsidTr="002920CE">
        <w:trPr>
          <w:cantSplit/>
          <w:trHeight w:val="419"/>
        </w:trPr>
        <w:tc>
          <w:tcPr>
            <w:tcW w:w="2112" w:type="dxa"/>
            <w:vAlign w:val="center"/>
          </w:tcPr>
          <w:p w:rsidR="00EA0871" w:rsidRPr="00083A91" w:rsidRDefault="00EA0871" w:rsidP="002920CE">
            <w:pPr>
              <w:rPr>
                <w:rFonts w:ascii="Arial" w:hAnsi="Arial"/>
                <w:sz w:val="22"/>
                <w:szCs w:val="22"/>
                <w:lang w:eastAsia="en-US"/>
              </w:rPr>
            </w:pPr>
            <w:r w:rsidRPr="00083A91">
              <w:rPr>
                <w:rFonts w:ascii="Arial" w:hAnsi="Arial"/>
                <w:sz w:val="22"/>
                <w:szCs w:val="22"/>
                <w:lang w:eastAsia="en-US"/>
              </w:rPr>
              <w:t>Salary Grade</w:t>
            </w:r>
          </w:p>
        </w:tc>
        <w:tc>
          <w:tcPr>
            <w:tcW w:w="7087" w:type="dxa"/>
            <w:vAlign w:val="center"/>
          </w:tcPr>
          <w:p w:rsidR="00EA0871" w:rsidRPr="00DC0BEB" w:rsidRDefault="008B39E1" w:rsidP="002920CE">
            <w:pPr>
              <w:rPr>
                <w:rFonts w:ascii="Arial" w:hAnsi="Arial"/>
                <w:sz w:val="22"/>
                <w:szCs w:val="22"/>
                <w:lang w:eastAsia="en-US"/>
              </w:rPr>
            </w:pPr>
            <w:r>
              <w:rPr>
                <w:rFonts w:ascii="Arial" w:hAnsi="Arial"/>
                <w:sz w:val="22"/>
                <w:szCs w:val="22"/>
                <w:lang w:eastAsia="en-US"/>
              </w:rPr>
              <w:t>Point 7</w:t>
            </w:r>
            <w:r w:rsidR="00E711AD">
              <w:rPr>
                <w:rFonts w:ascii="Arial" w:hAnsi="Arial"/>
                <w:sz w:val="22"/>
                <w:szCs w:val="22"/>
                <w:lang w:eastAsia="en-US"/>
              </w:rPr>
              <w:t xml:space="preserve"> NJC Scale-£7.83 per hour </w:t>
            </w:r>
          </w:p>
        </w:tc>
      </w:tr>
      <w:tr w:rsidR="00EA0871" w:rsidRPr="00083A91" w:rsidTr="002920CE">
        <w:trPr>
          <w:cantSplit/>
          <w:trHeight w:val="420"/>
        </w:trPr>
        <w:tc>
          <w:tcPr>
            <w:tcW w:w="2112" w:type="dxa"/>
            <w:vAlign w:val="center"/>
          </w:tcPr>
          <w:p w:rsidR="00EA0871" w:rsidRPr="00083A91" w:rsidRDefault="00EA0871" w:rsidP="002920CE">
            <w:pPr>
              <w:rPr>
                <w:rFonts w:ascii="Arial" w:hAnsi="Arial"/>
                <w:sz w:val="22"/>
                <w:szCs w:val="22"/>
                <w:lang w:eastAsia="en-US"/>
              </w:rPr>
            </w:pPr>
            <w:r w:rsidRPr="00083A91">
              <w:rPr>
                <w:rFonts w:ascii="Arial" w:hAnsi="Arial"/>
                <w:sz w:val="22"/>
                <w:szCs w:val="22"/>
                <w:lang w:eastAsia="en-US"/>
              </w:rPr>
              <w:t>Hours</w:t>
            </w:r>
          </w:p>
        </w:tc>
        <w:tc>
          <w:tcPr>
            <w:tcW w:w="7087" w:type="dxa"/>
            <w:vAlign w:val="center"/>
          </w:tcPr>
          <w:p w:rsidR="00EA0871" w:rsidRPr="00083A91" w:rsidRDefault="00E711AD" w:rsidP="00DC0BEB">
            <w:pPr>
              <w:rPr>
                <w:rFonts w:ascii="Arial" w:hAnsi="Arial"/>
                <w:sz w:val="22"/>
                <w:szCs w:val="22"/>
                <w:lang w:eastAsia="en-US"/>
              </w:rPr>
            </w:pPr>
            <w:r w:rsidRPr="00E711AD">
              <w:rPr>
                <w:rFonts w:ascii="Arial" w:hAnsi="Arial"/>
                <w:bCs/>
                <w:sz w:val="22"/>
                <w:szCs w:val="22"/>
                <w:lang w:eastAsia="en-US"/>
              </w:rPr>
              <w:t>10 hours per week, to be worked Monday to Friday 13:00-15:00, term-time only</w:t>
            </w:r>
            <w:r w:rsidR="008B39E1">
              <w:rPr>
                <w:rFonts w:ascii="Arial" w:hAnsi="Arial"/>
                <w:bCs/>
                <w:sz w:val="22"/>
                <w:szCs w:val="22"/>
                <w:lang w:eastAsia="en-US"/>
              </w:rPr>
              <w:t xml:space="preserve"> (38 weeks per year)</w:t>
            </w:r>
          </w:p>
        </w:tc>
      </w:tr>
      <w:tr w:rsidR="00EA0871" w:rsidRPr="00083A91" w:rsidTr="002920CE">
        <w:trPr>
          <w:cantSplit/>
          <w:trHeight w:val="486"/>
        </w:trPr>
        <w:tc>
          <w:tcPr>
            <w:tcW w:w="2112" w:type="dxa"/>
            <w:vAlign w:val="center"/>
          </w:tcPr>
          <w:p w:rsidR="00EA0871" w:rsidRPr="00083A91" w:rsidRDefault="00EA0871" w:rsidP="002920CE">
            <w:pPr>
              <w:rPr>
                <w:rFonts w:ascii="Arial" w:hAnsi="Arial"/>
                <w:sz w:val="22"/>
                <w:szCs w:val="22"/>
                <w:lang w:eastAsia="en-US"/>
              </w:rPr>
            </w:pPr>
            <w:r w:rsidRPr="00083A91">
              <w:rPr>
                <w:rFonts w:ascii="Arial" w:hAnsi="Arial"/>
                <w:sz w:val="22"/>
                <w:szCs w:val="22"/>
                <w:lang w:eastAsia="en-US"/>
              </w:rPr>
              <w:t>Location</w:t>
            </w:r>
          </w:p>
        </w:tc>
        <w:tc>
          <w:tcPr>
            <w:tcW w:w="7087" w:type="dxa"/>
            <w:vAlign w:val="center"/>
          </w:tcPr>
          <w:p w:rsidR="00EA0871" w:rsidRPr="00083A91" w:rsidRDefault="00EA0871" w:rsidP="002920CE">
            <w:pPr>
              <w:rPr>
                <w:rFonts w:ascii="Arial" w:hAnsi="Arial"/>
                <w:sz w:val="22"/>
                <w:szCs w:val="22"/>
                <w:lang w:eastAsia="en-US"/>
              </w:rPr>
            </w:pPr>
            <w:r w:rsidRPr="00083A91">
              <w:rPr>
                <w:rFonts w:ascii="Arial" w:hAnsi="Arial"/>
                <w:sz w:val="22"/>
                <w:szCs w:val="22"/>
                <w:lang w:eastAsia="en-US"/>
              </w:rPr>
              <w:t>Abbeyfield School</w:t>
            </w:r>
          </w:p>
        </w:tc>
      </w:tr>
      <w:tr w:rsidR="00EA0871" w:rsidRPr="00083A91" w:rsidTr="002920CE">
        <w:trPr>
          <w:cantSplit/>
          <w:trHeight w:val="463"/>
        </w:trPr>
        <w:tc>
          <w:tcPr>
            <w:tcW w:w="2112" w:type="dxa"/>
            <w:vAlign w:val="center"/>
          </w:tcPr>
          <w:p w:rsidR="00EA0871" w:rsidRPr="00083A91" w:rsidRDefault="00EA0871" w:rsidP="002920CE">
            <w:pPr>
              <w:rPr>
                <w:rFonts w:ascii="Arial" w:hAnsi="Arial"/>
                <w:sz w:val="22"/>
                <w:szCs w:val="22"/>
                <w:lang w:eastAsia="en-US"/>
              </w:rPr>
            </w:pPr>
            <w:r w:rsidRPr="00083A91">
              <w:rPr>
                <w:rFonts w:ascii="Arial" w:hAnsi="Arial"/>
                <w:sz w:val="22"/>
                <w:szCs w:val="22"/>
                <w:lang w:eastAsia="en-US"/>
              </w:rPr>
              <w:t>Reports To</w:t>
            </w:r>
          </w:p>
        </w:tc>
        <w:tc>
          <w:tcPr>
            <w:tcW w:w="7087" w:type="dxa"/>
            <w:vAlign w:val="center"/>
          </w:tcPr>
          <w:p w:rsidR="00EA0871" w:rsidRPr="00083A91" w:rsidRDefault="00E711AD" w:rsidP="002920CE">
            <w:pPr>
              <w:rPr>
                <w:rFonts w:ascii="Arial" w:hAnsi="Arial"/>
                <w:sz w:val="22"/>
                <w:szCs w:val="22"/>
                <w:lang w:eastAsia="en-US"/>
              </w:rPr>
            </w:pPr>
            <w:r>
              <w:rPr>
                <w:rFonts w:ascii="Arial" w:hAnsi="Arial"/>
                <w:sz w:val="22"/>
                <w:szCs w:val="22"/>
                <w:lang w:eastAsia="en-US"/>
              </w:rPr>
              <w:t>Head of Science</w:t>
            </w:r>
          </w:p>
        </w:tc>
      </w:tr>
      <w:tr w:rsidR="00EA0871" w:rsidRPr="00A85676" w:rsidTr="00E711AD">
        <w:trPr>
          <w:cantSplit/>
          <w:trHeight w:val="625"/>
        </w:trPr>
        <w:tc>
          <w:tcPr>
            <w:tcW w:w="2112" w:type="dxa"/>
            <w:vAlign w:val="center"/>
          </w:tcPr>
          <w:p w:rsidR="00EA0871" w:rsidRPr="00083A91" w:rsidRDefault="00EA0871" w:rsidP="002920CE">
            <w:pPr>
              <w:rPr>
                <w:rFonts w:ascii="Arial" w:hAnsi="Arial"/>
                <w:sz w:val="22"/>
                <w:szCs w:val="22"/>
                <w:lang w:eastAsia="en-US"/>
              </w:rPr>
            </w:pPr>
            <w:r w:rsidRPr="00083A91">
              <w:rPr>
                <w:rFonts w:ascii="Arial" w:hAnsi="Arial"/>
                <w:sz w:val="22"/>
                <w:szCs w:val="22"/>
                <w:lang w:eastAsia="en-US"/>
              </w:rPr>
              <w:t>Purpose Of Post</w:t>
            </w:r>
          </w:p>
        </w:tc>
        <w:tc>
          <w:tcPr>
            <w:tcW w:w="7087" w:type="dxa"/>
          </w:tcPr>
          <w:p w:rsidR="00E711AD" w:rsidRPr="00E711AD" w:rsidRDefault="00E711AD" w:rsidP="00E711AD">
            <w:pPr>
              <w:tabs>
                <w:tab w:val="left" w:pos="2880"/>
              </w:tabs>
              <w:rPr>
                <w:rFonts w:ascii="Arial" w:hAnsi="Arial" w:cs="Arial"/>
                <w:sz w:val="22"/>
                <w:szCs w:val="20"/>
              </w:rPr>
            </w:pPr>
            <w:r w:rsidRPr="00E711AD">
              <w:rPr>
                <w:rFonts w:ascii="Arial" w:hAnsi="Arial" w:cs="Arial"/>
                <w:sz w:val="22"/>
                <w:szCs w:val="20"/>
              </w:rPr>
              <w:t>To be responsible for the cleaning and organisation of the</w:t>
            </w:r>
            <w:r w:rsidR="00FA1F4A">
              <w:rPr>
                <w:rFonts w:ascii="Arial" w:hAnsi="Arial" w:cs="Arial"/>
                <w:sz w:val="22"/>
                <w:szCs w:val="20"/>
              </w:rPr>
              <w:t xml:space="preserve"> two</w:t>
            </w:r>
            <w:r w:rsidRPr="00E711AD">
              <w:rPr>
                <w:rFonts w:ascii="Arial" w:hAnsi="Arial" w:cs="Arial"/>
                <w:sz w:val="22"/>
                <w:szCs w:val="20"/>
              </w:rPr>
              <w:t xml:space="preserve"> prep rooms and </w:t>
            </w:r>
            <w:r>
              <w:rPr>
                <w:rFonts w:ascii="Arial" w:hAnsi="Arial" w:cs="Arial"/>
                <w:sz w:val="22"/>
                <w:szCs w:val="20"/>
              </w:rPr>
              <w:t xml:space="preserve">practical </w:t>
            </w:r>
            <w:r w:rsidRPr="00E711AD">
              <w:rPr>
                <w:rFonts w:ascii="Arial" w:hAnsi="Arial" w:cs="Arial"/>
                <w:sz w:val="22"/>
                <w:szCs w:val="20"/>
              </w:rPr>
              <w:t xml:space="preserve">science equipment under the direction of the technician team. </w:t>
            </w:r>
          </w:p>
          <w:p w:rsidR="00EA0871" w:rsidRPr="00A85676" w:rsidRDefault="00EA0871" w:rsidP="00E711AD">
            <w:pPr>
              <w:autoSpaceDE w:val="0"/>
              <w:autoSpaceDN w:val="0"/>
              <w:adjustRightInd w:val="0"/>
              <w:rPr>
                <w:rFonts w:ascii="ArialMT" w:hAnsi="ArialMT" w:cs="ArialMT"/>
                <w:sz w:val="22"/>
                <w:szCs w:val="22"/>
              </w:rPr>
            </w:pPr>
          </w:p>
        </w:tc>
      </w:tr>
    </w:tbl>
    <w:p w:rsidR="00363685" w:rsidRPr="00083A91" w:rsidRDefault="00363685" w:rsidP="00EA0871">
      <w:pPr>
        <w:rPr>
          <w:rFonts w:ascii="Arial" w:hAnsi="Arial"/>
          <w:b/>
          <w:sz w:val="22"/>
          <w:szCs w:val="22"/>
          <w:lang w:eastAsia="en-US"/>
        </w:rPr>
      </w:pPr>
    </w:p>
    <w:p w:rsidR="00EA0871" w:rsidRDefault="00E711AD" w:rsidP="00363685">
      <w:pPr>
        <w:outlineLvl w:val="0"/>
        <w:rPr>
          <w:rFonts w:ascii="Arial" w:hAnsi="Arial"/>
          <w:b/>
          <w:sz w:val="22"/>
          <w:szCs w:val="22"/>
          <w:lang w:eastAsia="en-US"/>
        </w:rPr>
      </w:pPr>
      <w:r>
        <w:rPr>
          <w:rFonts w:ascii="Arial" w:hAnsi="Arial"/>
          <w:b/>
          <w:sz w:val="22"/>
          <w:szCs w:val="22"/>
          <w:lang w:eastAsia="en-US"/>
        </w:rPr>
        <w:t>KEY RESPONSIBILITIES</w:t>
      </w:r>
    </w:p>
    <w:p w:rsidR="00E711AD" w:rsidRPr="00FA1F4A" w:rsidRDefault="00E711AD" w:rsidP="00FA1F4A">
      <w:pPr>
        <w:pStyle w:val="NoSpacing"/>
        <w:rPr>
          <w:rFonts w:ascii="Arial" w:hAnsi="Arial" w:cs="Arial"/>
          <w:sz w:val="22"/>
          <w:szCs w:val="22"/>
          <w:lang w:eastAsia="en-US"/>
        </w:rPr>
      </w:pPr>
    </w:p>
    <w:p w:rsidR="00E711AD" w:rsidRPr="00FA1F4A" w:rsidRDefault="00E711AD" w:rsidP="00FA1F4A">
      <w:pPr>
        <w:pStyle w:val="NoSpacing"/>
        <w:numPr>
          <w:ilvl w:val="0"/>
          <w:numId w:val="3"/>
        </w:numPr>
        <w:rPr>
          <w:rFonts w:ascii="Arial" w:hAnsi="Arial" w:cs="Arial"/>
          <w:sz w:val="22"/>
          <w:szCs w:val="22"/>
        </w:rPr>
      </w:pPr>
      <w:r w:rsidRPr="00FA1F4A">
        <w:rPr>
          <w:rFonts w:ascii="Arial" w:hAnsi="Arial" w:cs="Arial"/>
          <w:sz w:val="22"/>
          <w:szCs w:val="22"/>
        </w:rPr>
        <w:t>To assist in maintaining a safe working environment for staff and pupils</w:t>
      </w:r>
    </w:p>
    <w:p w:rsidR="00E711AD" w:rsidRPr="00FA1F4A" w:rsidRDefault="00E711AD" w:rsidP="00FA1F4A">
      <w:pPr>
        <w:pStyle w:val="NoSpacing"/>
        <w:numPr>
          <w:ilvl w:val="0"/>
          <w:numId w:val="3"/>
        </w:numPr>
        <w:rPr>
          <w:rFonts w:ascii="Arial" w:hAnsi="Arial" w:cs="Arial"/>
          <w:sz w:val="22"/>
          <w:szCs w:val="22"/>
        </w:rPr>
      </w:pPr>
      <w:r w:rsidRPr="00FA1F4A">
        <w:rPr>
          <w:rFonts w:ascii="Arial" w:hAnsi="Arial" w:cs="Arial"/>
          <w:sz w:val="22"/>
          <w:szCs w:val="22"/>
        </w:rPr>
        <w:t>T</w:t>
      </w:r>
      <w:r w:rsidR="00FA1F4A" w:rsidRPr="00FA1F4A">
        <w:rPr>
          <w:rFonts w:ascii="Arial" w:hAnsi="Arial" w:cs="Arial"/>
          <w:sz w:val="22"/>
          <w:szCs w:val="22"/>
        </w:rPr>
        <w:t>o ensure</w:t>
      </w:r>
      <w:r w:rsidRPr="00FA1F4A">
        <w:rPr>
          <w:rFonts w:ascii="Arial" w:hAnsi="Arial" w:cs="Arial"/>
          <w:sz w:val="22"/>
          <w:szCs w:val="22"/>
        </w:rPr>
        <w:t xml:space="preserve"> prep. rooms and </w:t>
      </w:r>
      <w:r w:rsidR="00FA1F4A" w:rsidRPr="00FA1F4A">
        <w:rPr>
          <w:rFonts w:ascii="Arial" w:hAnsi="Arial" w:cs="Arial"/>
          <w:sz w:val="22"/>
          <w:szCs w:val="22"/>
        </w:rPr>
        <w:t xml:space="preserve">science </w:t>
      </w:r>
      <w:r w:rsidRPr="00FA1F4A">
        <w:rPr>
          <w:rFonts w:ascii="Arial" w:hAnsi="Arial" w:cs="Arial"/>
          <w:sz w:val="22"/>
          <w:szCs w:val="22"/>
        </w:rPr>
        <w:t xml:space="preserve">equipment are kept clean and tidy and that safety regulations are met, including cleaning and sterilising equipment </w:t>
      </w:r>
    </w:p>
    <w:p w:rsidR="00FA1F4A" w:rsidRPr="00FA1F4A" w:rsidRDefault="00FA1F4A" w:rsidP="00FA1F4A">
      <w:pPr>
        <w:pStyle w:val="NoSpacing"/>
        <w:numPr>
          <w:ilvl w:val="0"/>
          <w:numId w:val="3"/>
        </w:numPr>
        <w:rPr>
          <w:rFonts w:ascii="Arial" w:hAnsi="Arial" w:cs="Arial"/>
          <w:sz w:val="22"/>
          <w:szCs w:val="22"/>
        </w:rPr>
      </w:pPr>
      <w:r w:rsidRPr="00FA1F4A">
        <w:rPr>
          <w:rFonts w:ascii="Arial" w:hAnsi="Arial" w:cs="Arial"/>
          <w:sz w:val="22"/>
          <w:szCs w:val="22"/>
          <w:lang w:eastAsia="en-US"/>
        </w:rPr>
        <w:t xml:space="preserve">To undertake clearing, washing up and storing of a range of practical equipment </w:t>
      </w:r>
    </w:p>
    <w:p w:rsidR="00E711AD" w:rsidRPr="00FA1F4A" w:rsidRDefault="00FA1F4A" w:rsidP="00FA1F4A">
      <w:pPr>
        <w:pStyle w:val="NoSpacing"/>
        <w:numPr>
          <w:ilvl w:val="0"/>
          <w:numId w:val="3"/>
        </w:numPr>
        <w:rPr>
          <w:rFonts w:ascii="Arial" w:hAnsi="Arial" w:cs="Arial"/>
          <w:sz w:val="22"/>
          <w:szCs w:val="22"/>
        </w:rPr>
      </w:pPr>
      <w:r w:rsidRPr="00FA1F4A">
        <w:rPr>
          <w:rFonts w:ascii="Arial" w:hAnsi="Arial" w:cs="Arial"/>
          <w:sz w:val="22"/>
          <w:szCs w:val="22"/>
        </w:rPr>
        <w:t>To o</w:t>
      </w:r>
      <w:r w:rsidR="00E711AD" w:rsidRPr="00FA1F4A">
        <w:rPr>
          <w:rFonts w:ascii="Arial" w:hAnsi="Arial" w:cs="Arial"/>
          <w:sz w:val="22"/>
          <w:szCs w:val="22"/>
        </w:rPr>
        <w:t>nly use authorised cleaning materials, ensure the correct dilution rate as directed and used only for the purpose indicated.</w:t>
      </w:r>
    </w:p>
    <w:p w:rsidR="00E711AD" w:rsidRPr="00FA1F4A" w:rsidRDefault="00E711AD" w:rsidP="00FA1F4A">
      <w:pPr>
        <w:pStyle w:val="NoSpacing"/>
        <w:numPr>
          <w:ilvl w:val="0"/>
          <w:numId w:val="3"/>
        </w:numPr>
        <w:rPr>
          <w:rFonts w:ascii="Arial" w:hAnsi="Arial" w:cs="Arial"/>
          <w:sz w:val="22"/>
          <w:szCs w:val="22"/>
        </w:rPr>
      </w:pPr>
      <w:r w:rsidRPr="00FA1F4A">
        <w:rPr>
          <w:rFonts w:ascii="Arial" w:hAnsi="Arial" w:cs="Arial"/>
          <w:sz w:val="22"/>
          <w:szCs w:val="22"/>
        </w:rPr>
        <w:t>Ensure all PPE issued is worn at all times</w:t>
      </w:r>
    </w:p>
    <w:p w:rsidR="00E711AD" w:rsidRPr="00FA1F4A" w:rsidRDefault="00E711AD" w:rsidP="00FA1F4A">
      <w:pPr>
        <w:pStyle w:val="NoSpacing"/>
        <w:numPr>
          <w:ilvl w:val="0"/>
          <w:numId w:val="3"/>
        </w:numPr>
        <w:rPr>
          <w:rFonts w:ascii="Arial" w:hAnsi="Arial" w:cs="Arial"/>
          <w:sz w:val="22"/>
          <w:szCs w:val="22"/>
        </w:rPr>
      </w:pPr>
      <w:r w:rsidRPr="00FA1F4A">
        <w:rPr>
          <w:rFonts w:ascii="Arial" w:hAnsi="Arial" w:cs="Arial"/>
          <w:sz w:val="22"/>
          <w:szCs w:val="22"/>
        </w:rPr>
        <w:t>Display wet floor signs when cleaning floors or spillages</w:t>
      </w:r>
    </w:p>
    <w:p w:rsidR="00FA1F4A" w:rsidRDefault="00FA1F4A" w:rsidP="00FA1F4A">
      <w:pPr>
        <w:pStyle w:val="NoSpacing"/>
        <w:numPr>
          <w:ilvl w:val="0"/>
          <w:numId w:val="3"/>
        </w:numPr>
        <w:rPr>
          <w:rFonts w:ascii="Arial" w:hAnsi="Arial" w:cs="Arial"/>
          <w:sz w:val="22"/>
          <w:szCs w:val="22"/>
        </w:rPr>
      </w:pPr>
      <w:r w:rsidRPr="00FA1F4A">
        <w:rPr>
          <w:rFonts w:ascii="Arial" w:hAnsi="Arial" w:cs="Arial"/>
          <w:sz w:val="22"/>
          <w:szCs w:val="22"/>
        </w:rPr>
        <w:t>Ensure correct policy and procedures are maintained including Health and Safety COSHH, Manual Handling etc.</w:t>
      </w:r>
    </w:p>
    <w:p w:rsidR="008B39E1" w:rsidRPr="00FA1F4A" w:rsidRDefault="008B39E1" w:rsidP="00FA1F4A">
      <w:pPr>
        <w:pStyle w:val="NoSpacing"/>
        <w:numPr>
          <w:ilvl w:val="0"/>
          <w:numId w:val="3"/>
        </w:numPr>
        <w:rPr>
          <w:rFonts w:ascii="Arial" w:hAnsi="Arial" w:cs="Arial"/>
          <w:sz w:val="22"/>
          <w:szCs w:val="22"/>
        </w:rPr>
      </w:pPr>
      <w:r>
        <w:rPr>
          <w:rFonts w:ascii="Arial" w:hAnsi="Arial" w:cs="Arial"/>
          <w:sz w:val="22"/>
          <w:szCs w:val="22"/>
        </w:rPr>
        <w:t>To undertake basic administration duties</w:t>
      </w:r>
      <w:bookmarkStart w:id="0" w:name="_GoBack"/>
      <w:bookmarkEnd w:id="0"/>
      <w:r>
        <w:rPr>
          <w:rFonts w:ascii="Arial" w:hAnsi="Arial" w:cs="Arial"/>
          <w:sz w:val="22"/>
          <w:szCs w:val="22"/>
        </w:rPr>
        <w:t xml:space="preserve"> from time to time</w:t>
      </w:r>
    </w:p>
    <w:p w:rsidR="00E711AD" w:rsidRPr="00E711AD" w:rsidRDefault="00E711AD" w:rsidP="00FA1F4A">
      <w:pPr>
        <w:spacing w:after="120"/>
        <w:rPr>
          <w:rFonts w:ascii="Arial" w:hAnsi="Arial" w:cs="Arial"/>
          <w:sz w:val="22"/>
          <w:szCs w:val="22"/>
        </w:rPr>
      </w:pPr>
    </w:p>
    <w:p w:rsidR="00EA0871" w:rsidRDefault="00EA0871" w:rsidP="00EA0871">
      <w:pPr>
        <w:jc w:val="both"/>
        <w:rPr>
          <w:rFonts w:ascii="Arial" w:hAnsi="Arial" w:cs="Arial"/>
          <w:sz w:val="22"/>
          <w:szCs w:val="22"/>
          <w:lang w:eastAsia="en-US"/>
        </w:rPr>
      </w:pPr>
      <w:r>
        <w:rPr>
          <w:rFonts w:ascii="Arial" w:hAnsi="Arial" w:cs="Arial"/>
          <w:b/>
          <w:sz w:val="22"/>
          <w:szCs w:val="22"/>
          <w:lang w:eastAsia="en-US"/>
        </w:rPr>
        <w:t>OTHER RESPONSIBILITIES</w:t>
      </w:r>
    </w:p>
    <w:p w:rsidR="00EA0871" w:rsidRPr="001551F2" w:rsidRDefault="00EA0871" w:rsidP="001551F2">
      <w:pPr>
        <w:jc w:val="both"/>
        <w:rPr>
          <w:rFonts w:ascii="Arial" w:hAnsi="Arial" w:cs="Arial"/>
          <w:sz w:val="22"/>
          <w:szCs w:val="22"/>
          <w:lang w:eastAsia="en-US"/>
        </w:rPr>
      </w:pPr>
    </w:p>
    <w:p w:rsidR="00EA0871" w:rsidRPr="00EA0871" w:rsidRDefault="00EA0871" w:rsidP="00FA1F4A">
      <w:pPr>
        <w:pStyle w:val="ListParagraph"/>
        <w:numPr>
          <w:ilvl w:val="0"/>
          <w:numId w:val="2"/>
        </w:numPr>
        <w:jc w:val="both"/>
        <w:rPr>
          <w:rFonts w:ascii="Arial" w:hAnsi="Arial" w:cs="Arial"/>
          <w:sz w:val="22"/>
          <w:szCs w:val="22"/>
          <w:lang w:eastAsia="en-US"/>
        </w:rPr>
      </w:pPr>
      <w:r w:rsidRPr="00EA0871">
        <w:rPr>
          <w:rFonts w:ascii="Arial" w:hAnsi="Arial" w:cs="Arial"/>
          <w:sz w:val="22"/>
          <w:szCs w:val="22"/>
          <w:lang w:eastAsia="en-US"/>
        </w:rPr>
        <w:t>Work co-operatively with other support</w:t>
      </w:r>
      <w:r w:rsidR="00E814D3">
        <w:rPr>
          <w:rFonts w:ascii="Arial" w:hAnsi="Arial" w:cs="Arial"/>
          <w:sz w:val="22"/>
          <w:szCs w:val="22"/>
          <w:lang w:eastAsia="en-US"/>
        </w:rPr>
        <w:t xml:space="preserve"> and teaching</w:t>
      </w:r>
      <w:r w:rsidRPr="00EA0871">
        <w:rPr>
          <w:rFonts w:ascii="Arial" w:hAnsi="Arial" w:cs="Arial"/>
          <w:sz w:val="22"/>
          <w:szCs w:val="22"/>
          <w:lang w:eastAsia="en-US"/>
        </w:rPr>
        <w:t xml:space="preserve"> staff</w:t>
      </w:r>
    </w:p>
    <w:p w:rsidR="00EA0871" w:rsidRDefault="00EA0871" w:rsidP="00FA1F4A">
      <w:pPr>
        <w:pStyle w:val="ListParagraph"/>
        <w:numPr>
          <w:ilvl w:val="0"/>
          <w:numId w:val="2"/>
        </w:numPr>
        <w:jc w:val="both"/>
        <w:rPr>
          <w:rFonts w:ascii="Arial" w:hAnsi="Arial" w:cs="Arial"/>
          <w:sz w:val="22"/>
          <w:szCs w:val="22"/>
          <w:lang w:eastAsia="en-US"/>
        </w:rPr>
      </w:pPr>
      <w:r w:rsidRPr="00EA0871">
        <w:rPr>
          <w:rFonts w:ascii="Arial" w:hAnsi="Arial" w:cs="Arial"/>
          <w:sz w:val="22"/>
          <w:szCs w:val="22"/>
          <w:lang w:eastAsia="en-US"/>
        </w:rPr>
        <w:t>Comply with the School’s policies</w:t>
      </w:r>
    </w:p>
    <w:p w:rsidR="00165B0A" w:rsidRDefault="00165B0A" w:rsidP="00165B0A">
      <w:pPr>
        <w:jc w:val="both"/>
        <w:rPr>
          <w:rFonts w:ascii="Arial" w:hAnsi="Arial" w:cs="Arial"/>
          <w:sz w:val="22"/>
          <w:szCs w:val="22"/>
          <w:lang w:eastAsia="en-US"/>
        </w:rPr>
      </w:pPr>
    </w:p>
    <w:p w:rsidR="00165B0A" w:rsidRPr="00165B0A" w:rsidRDefault="00165B0A" w:rsidP="00165B0A">
      <w:pPr>
        <w:jc w:val="both"/>
        <w:rPr>
          <w:rFonts w:ascii="Arial" w:hAnsi="Arial" w:cs="Arial"/>
          <w:sz w:val="22"/>
          <w:szCs w:val="22"/>
          <w:lang w:eastAsia="en-US"/>
        </w:rPr>
      </w:pPr>
      <w:r>
        <w:rPr>
          <w:rFonts w:ascii="Arial" w:hAnsi="Arial" w:cs="Arial"/>
          <w:sz w:val="22"/>
          <w:szCs w:val="22"/>
          <w:lang w:eastAsia="en-US"/>
        </w:rPr>
        <w:t>The job description is not an exhaustive list of duties and the post holder will be required to undertake any other reasonable duties as discussed and directed by the line manager.</w:t>
      </w:r>
    </w:p>
    <w:p w:rsidR="00EA0871" w:rsidRDefault="00EA0871" w:rsidP="00EA0871">
      <w:pPr>
        <w:jc w:val="both"/>
        <w:rPr>
          <w:rFonts w:ascii="Arial" w:hAnsi="Arial" w:cs="Arial"/>
          <w:sz w:val="22"/>
          <w:szCs w:val="22"/>
          <w:lang w:eastAsia="en-US"/>
        </w:rPr>
      </w:pPr>
    </w:p>
    <w:p w:rsidR="00EA0871" w:rsidRDefault="00EA0871" w:rsidP="00EA0871">
      <w:pPr>
        <w:jc w:val="both"/>
        <w:rPr>
          <w:rFonts w:ascii="Arial" w:hAnsi="Arial" w:cs="Arial"/>
          <w:sz w:val="22"/>
          <w:szCs w:val="22"/>
          <w:lang w:eastAsia="en-US"/>
        </w:rPr>
      </w:pPr>
      <w:r>
        <w:rPr>
          <w:rFonts w:ascii="Arial" w:hAnsi="Arial" w:cs="Arial"/>
          <w:sz w:val="22"/>
          <w:szCs w:val="22"/>
          <w:lang w:eastAsia="en-US"/>
        </w:rPr>
        <w:t>The post holder</w:t>
      </w:r>
      <w:r w:rsidRPr="00083A91">
        <w:rPr>
          <w:rFonts w:ascii="Arial" w:hAnsi="Arial" w:cs="Arial"/>
          <w:sz w:val="22"/>
          <w:szCs w:val="22"/>
          <w:lang w:eastAsia="en-US"/>
        </w:rPr>
        <w:t xml:space="preserve"> </w:t>
      </w:r>
      <w:r>
        <w:rPr>
          <w:rFonts w:ascii="Arial" w:hAnsi="Arial" w:cs="Arial"/>
          <w:sz w:val="22"/>
          <w:szCs w:val="22"/>
          <w:lang w:eastAsia="en-US"/>
        </w:rPr>
        <w:t>must</w:t>
      </w:r>
      <w:r w:rsidRPr="00083A91">
        <w:rPr>
          <w:rFonts w:ascii="Arial" w:hAnsi="Arial" w:cs="Arial"/>
          <w:sz w:val="22"/>
          <w:szCs w:val="22"/>
          <w:lang w:eastAsia="en-US"/>
        </w:rPr>
        <w:t xml:space="preserve"> adhere to and ensure compliance with the School’s Child Protection Policy at all times.  If, in the course of carrying out the duties of the post the post holder becomes aware of any actual or potential risks to the safety or welfare of children in the school</w:t>
      </w:r>
      <w:r>
        <w:rPr>
          <w:rFonts w:ascii="Arial" w:hAnsi="Arial" w:cs="Arial"/>
          <w:sz w:val="22"/>
          <w:szCs w:val="22"/>
          <w:lang w:eastAsia="en-US"/>
        </w:rPr>
        <w:t>,</w:t>
      </w:r>
      <w:r w:rsidRPr="00083A91">
        <w:rPr>
          <w:rFonts w:ascii="Arial" w:hAnsi="Arial" w:cs="Arial"/>
          <w:sz w:val="22"/>
          <w:szCs w:val="22"/>
          <w:lang w:eastAsia="en-US"/>
        </w:rPr>
        <w:t xml:space="preserve"> s/he must report any concerns to his/her Line Manager or the School’s Child Protection Officer.</w:t>
      </w:r>
    </w:p>
    <w:p w:rsidR="00EA0871" w:rsidRDefault="00EA0871" w:rsidP="00EA0871">
      <w:pPr>
        <w:jc w:val="both"/>
        <w:rPr>
          <w:rFonts w:ascii="Arial" w:hAnsi="Arial" w:cs="Arial"/>
          <w:sz w:val="22"/>
          <w:szCs w:val="22"/>
          <w:lang w:eastAsia="en-US"/>
        </w:rPr>
      </w:pPr>
    </w:p>
    <w:p w:rsidR="009729E7" w:rsidRDefault="009729E7" w:rsidP="00363685">
      <w:pPr>
        <w:outlineLvl w:val="0"/>
        <w:rPr>
          <w:rFonts w:ascii="Arial" w:hAnsi="Arial"/>
          <w:b/>
          <w:sz w:val="22"/>
          <w:szCs w:val="22"/>
          <w:lang w:eastAsia="en-US"/>
        </w:rPr>
      </w:pPr>
    </w:p>
    <w:p w:rsidR="00111497" w:rsidRDefault="00111497" w:rsidP="00111497">
      <w:pPr>
        <w:pStyle w:val="ListParagraph"/>
        <w:outlineLvl w:val="0"/>
        <w:rPr>
          <w:rFonts w:ascii="Arial" w:hAnsi="Arial"/>
          <w:sz w:val="22"/>
          <w:szCs w:val="22"/>
          <w:lang w:eastAsia="en-US"/>
        </w:rPr>
      </w:pPr>
    </w:p>
    <w:p w:rsidR="00611F0A" w:rsidRDefault="00611F0A" w:rsidP="00363685">
      <w:pPr>
        <w:outlineLvl w:val="0"/>
        <w:rPr>
          <w:rFonts w:ascii="Arial" w:hAnsi="Arial"/>
          <w:b/>
          <w:sz w:val="22"/>
          <w:szCs w:val="22"/>
          <w:lang w:eastAsia="en-US"/>
        </w:rPr>
      </w:pPr>
    </w:p>
    <w:p w:rsidR="00363685" w:rsidRPr="00FA1F4A" w:rsidRDefault="00363685" w:rsidP="00363685">
      <w:pPr>
        <w:rPr>
          <w:rFonts w:ascii="Arial" w:hAnsi="Arial"/>
          <w:sz w:val="22"/>
          <w:szCs w:val="22"/>
          <w:lang w:eastAsia="en-US"/>
        </w:rPr>
      </w:pPr>
    </w:p>
    <w:p w:rsidR="00363685" w:rsidRPr="002341F0" w:rsidRDefault="00363685" w:rsidP="00363685">
      <w:pPr>
        <w:rPr>
          <w:rFonts w:ascii="Arial" w:hAnsi="Arial" w:cs="Arial"/>
          <w:sz w:val="20"/>
          <w:szCs w:val="20"/>
        </w:rPr>
      </w:pPr>
    </w:p>
    <w:p w:rsidR="00363685" w:rsidRPr="002341F0" w:rsidRDefault="00363685" w:rsidP="00363685">
      <w:pPr>
        <w:rPr>
          <w:rFonts w:ascii="Arial" w:hAnsi="Arial" w:cs="Arial"/>
          <w:sz w:val="20"/>
          <w:szCs w:val="20"/>
        </w:rPr>
      </w:pPr>
    </w:p>
    <w:sectPr w:rsidR="00363685" w:rsidRPr="002341F0" w:rsidSect="0005582C">
      <w:pgSz w:w="11906" w:h="16838"/>
      <w:pgMar w:top="720" w:right="1133"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0001"/>
    <w:multiLevelType w:val="multilevel"/>
    <w:tmpl w:val="6E7624DA"/>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E67CD"/>
    <w:multiLevelType w:val="hybridMultilevel"/>
    <w:tmpl w:val="054C9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A25AF"/>
    <w:multiLevelType w:val="hybridMultilevel"/>
    <w:tmpl w:val="D26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8D"/>
    <w:rsid w:val="000135DE"/>
    <w:rsid w:val="00032F6C"/>
    <w:rsid w:val="000341DD"/>
    <w:rsid w:val="00035828"/>
    <w:rsid w:val="00042AA0"/>
    <w:rsid w:val="000544F1"/>
    <w:rsid w:val="0005582C"/>
    <w:rsid w:val="00061586"/>
    <w:rsid w:val="00063ABA"/>
    <w:rsid w:val="000715F5"/>
    <w:rsid w:val="00073639"/>
    <w:rsid w:val="00073770"/>
    <w:rsid w:val="00074EAF"/>
    <w:rsid w:val="00075F3E"/>
    <w:rsid w:val="00077741"/>
    <w:rsid w:val="00083A91"/>
    <w:rsid w:val="00094D29"/>
    <w:rsid w:val="000A3995"/>
    <w:rsid w:val="000B3C70"/>
    <w:rsid w:val="000B6585"/>
    <w:rsid w:val="000D125D"/>
    <w:rsid w:val="000E6A6F"/>
    <w:rsid w:val="000F7C64"/>
    <w:rsid w:val="00111497"/>
    <w:rsid w:val="00122FA9"/>
    <w:rsid w:val="001244AD"/>
    <w:rsid w:val="00130DEB"/>
    <w:rsid w:val="001539D9"/>
    <w:rsid w:val="00153D78"/>
    <w:rsid w:val="001551F2"/>
    <w:rsid w:val="001552A4"/>
    <w:rsid w:val="00156339"/>
    <w:rsid w:val="001615AA"/>
    <w:rsid w:val="00165B0A"/>
    <w:rsid w:val="00185A90"/>
    <w:rsid w:val="00195BA1"/>
    <w:rsid w:val="00195EC8"/>
    <w:rsid w:val="001B008F"/>
    <w:rsid w:val="001B0885"/>
    <w:rsid w:val="001E3323"/>
    <w:rsid w:val="001F278C"/>
    <w:rsid w:val="001F656B"/>
    <w:rsid w:val="00206A4C"/>
    <w:rsid w:val="00215E56"/>
    <w:rsid w:val="00217389"/>
    <w:rsid w:val="00223687"/>
    <w:rsid w:val="00227EED"/>
    <w:rsid w:val="002341F0"/>
    <w:rsid w:val="002436C9"/>
    <w:rsid w:val="002614F1"/>
    <w:rsid w:val="00272C98"/>
    <w:rsid w:val="002826A9"/>
    <w:rsid w:val="00282776"/>
    <w:rsid w:val="002A243B"/>
    <w:rsid w:val="002A5739"/>
    <w:rsid w:val="002E44E1"/>
    <w:rsid w:val="002E6032"/>
    <w:rsid w:val="002F2639"/>
    <w:rsid w:val="0030649A"/>
    <w:rsid w:val="00311BBF"/>
    <w:rsid w:val="00311D7E"/>
    <w:rsid w:val="00314AE1"/>
    <w:rsid w:val="0032453C"/>
    <w:rsid w:val="00325D5A"/>
    <w:rsid w:val="00331CC1"/>
    <w:rsid w:val="00331D6D"/>
    <w:rsid w:val="00331EC3"/>
    <w:rsid w:val="003322DD"/>
    <w:rsid w:val="00354D8C"/>
    <w:rsid w:val="00363685"/>
    <w:rsid w:val="00367F50"/>
    <w:rsid w:val="003706E7"/>
    <w:rsid w:val="003732FA"/>
    <w:rsid w:val="003741CC"/>
    <w:rsid w:val="0038190A"/>
    <w:rsid w:val="00386D77"/>
    <w:rsid w:val="00393718"/>
    <w:rsid w:val="003B1867"/>
    <w:rsid w:val="003C0703"/>
    <w:rsid w:val="003C2E74"/>
    <w:rsid w:val="003D6E93"/>
    <w:rsid w:val="003E534D"/>
    <w:rsid w:val="003E56AD"/>
    <w:rsid w:val="003E7826"/>
    <w:rsid w:val="003F2AEC"/>
    <w:rsid w:val="003F2F50"/>
    <w:rsid w:val="00400536"/>
    <w:rsid w:val="0040090B"/>
    <w:rsid w:val="00402440"/>
    <w:rsid w:val="0040395F"/>
    <w:rsid w:val="00462E0A"/>
    <w:rsid w:val="004677AE"/>
    <w:rsid w:val="004738C0"/>
    <w:rsid w:val="00475942"/>
    <w:rsid w:val="004771F3"/>
    <w:rsid w:val="00487CDD"/>
    <w:rsid w:val="0049116F"/>
    <w:rsid w:val="004915B3"/>
    <w:rsid w:val="004B096A"/>
    <w:rsid w:val="004B719E"/>
    <w:rsid w:val="004C3EEA"/>
    <w:rsid w:val="004C6366"/>
    <w:rsid w:val="004D5A62"/>
    <w:rsid w:val="004F68A0"/>
    <w:rsid w:val="00504F47"/>
    <w:rsid w:val="00511AE4"/>
    <w:rsid w:val="00522816"/>
    <w:rsid w:val="00522914"/>
    <w:rsid w:val="00525A30"/>
    <w:rsid w:val="005313B6"/>
    <w:rsid w:val="00536640"/>
    <w:rsid w:val="00540A4B"/>
    <w:rsid w:val="00552DB0"/>
    <w:rsid w:val="00586021"/>
    <w:rsid w:val="005962CD"/>
    <w:rsid w:val="005A057E"/>
    <w:rsid w:val="005A4E65"/>
    <w:rsid w:val="005A5ADB"/>
    <w:rsid w:val="005A65B5"/>
    <w:rsid w:val="005B4F8A"/>
    <w:rsid w:val="005B6491"/>
    <w:rsid w:val="005C0962"/>
    <w:rsid w:val="005C62AE"/>
    <w:rsid w:val="005D33A3"/>
    <w:rsid w:val="005E04BF"/>
    <w:rsid w:val="005E0ADA"/>
    <w:rsid w:val="005E73D6"/>
    <w:rsid w:val="005E7AD2"/>
    <w:rsid w:val="00601653"/>
    <w:rsid w:val="006033CA"/>
    <w:rsid w:val="006054A2"/>
    <w:rsid w:val="006113DD"/>
    <w:rsid w:val="00611F0A"/>
    <w:rsid w:val="00613C61"/>
    <w:rsid w:val="00615121"/>
    <w:rsid w:val="006305AC"/>
    <w:rsid w:val="00636928"/>
    <w:rsid w:val="00642F4D"/>
    <w:rsid w:val="006501B1"/>
    <w:rsid w:val="00664A00"/>
    <w:rsid w:val="006727EE"/>
    <w:rsid w:val="00676170"/>
    <w:rsid w:val="006859DD"/>
    <w:rsid w:val="006948C4"/>
    <w:rsid w:val="006A12C3"/>
    <w:rsid w:val="006A2ECC"/>
    <w:rsid w:val="006B2FB5"/>
    <w:rsid w:val="006B6A29"/>
    <w:rsid w:val="006C4E91"/>
    <w:rsid w:val="006C79AE"/>
    <w:rsid w:val="006D716D"/>
    <w:rsid w:val="006E1EE0"/>
    <w:rsid w:val="006F1949"/>
    <w:rsid w:val="006F3A5E"/>
    <w:rsid w:val="006F6A5B"/>
    <w:rsid w:val="00706D88"/>
    <w:rsid w:val="0071582D"/>
    <w:rsid w:val="00740601"/>
    <w:rsid w:val="0074163C"/>
    <w:rsid w:val="00744807"/>
    <w:rsid w:val="00757F9C"/>
    <w:rsid w:val="00766211"/>
    <w:rsid w:val="00766714"/>
    <w:rsid w:val="0078003A"/>
    <w:rsid w:val="00781F48"/>
    <w:rsid w:val="007A3F56"/>
    <w:rsid w:val="007C7764"/>
    <w:rsid w:val="007D2CB1"/>
    <w:rsid w:val="007D68B4"/>
    <w:rsid w:val="007E06FD"/>
    <w:rsid w:val="007E3884"/>
    <w:rsid w:val="007E58D4"/>
    <w:rsid w:val="00801721"/>
    <w:rsid w:val="0080378D"/>
    <w:rsid w:val="00804CC6"/>
    <w:rsid w:val="00810F33"/>
    <w:rsid w:val="00811DA9"/>
    <w:rsid w:val="00834B8C"/>
    <w:rsid w:val="00844599"/>
    <w:rsid w:val="00850CDC"/>
    <w:rsid w:val="00861C24"/>
    <w:rsid w:val="008629A0"/>
    <w:rsid w:val="00882844"/>
    <w:rsid w:val="00883E43"/>
    <w:rsid w:val="00886982"/>
    <w:rsid w:val="00896A03"/>
    <w:rsid w:val="008B37DD"/>
    <w:rsid w:val="008B39E1"/>
    <w:rsid w:val="008B3F97"/>
    <w:rsid w:val="008B71D5"/>
    <w:rsid w:val="008C026A"/>
    <w:rsid w:val="008C1CEE"/>
    <w:rsid w:val="008E4322"/>
    <w:rsid w:val="008E43EA"/>
    <w:rsid w:val="008F5AB0"/>
    <w:rsid w:val="009173C4"/>
    <w:rsid w:val="009320F4"/>
    <w:rsid w:val="00935452"/>
    <w:rsid w:val="009378E3"/>
    <w:rsid w:val="009427B8"/>
    <w:rsid w:val="009466EB"/>
    <w:rsid w:val="00951BE0"/>
    <w:rsid w:val="00954E0B"/>
    <w:rsid w:val="009554A0"/>
    <w:rsid w:val="00963FB6"/>
    <w:rsid w:val="009729E7"/>
    <w:rsid w:val="00973B48"/>
    <w:rsid w:val="009745F4"/>
    <w:rsid w:val="00985645"/>
    <w:rsid w:val="00995AEF"/>
    <w:rsid w:val="009A783F"/>
    <w:rsid w:val="009C3912"/>
    <w:rsid w:val="009D1EFD"/>
    <w:rsid w:val="009D78EB"/>
    <w:rsid w:val="009E1F21"/>
    <w:rsid w:val="009F22D3"/>
    <w:rsid w:val="009F6BAC"/>
    <w:rsid w:val="00A012F6"/>
    <w:rsid w:val="00A03296"/>
    <w:rsid w:val="00A16A80"/>
    <w:rsid w:val="00A2219E"/>
    <w:rsid w:val="00A300E7"/>
    <w:rsid w:val="00A306AC"/>
    <w:rsid w:val="00A40210"/>
    <w:rsid w:val="00A45C17"/>
    <w:rsid w:val="00A47340"/>
    <w:rsid w:val="00A54FFF"/>
    <w:rsid w:val="00A55883"/>
    <w:rsid w:val="00A56CBA"/>
    <w:rsid w:val="00A60DE1"/>
    <w:rsid w:val="00A64E8D"/>
    <w:rsid w:val="00A83362"/>
    <w:rsid w:val="00A85676"/>
    <w:rsid w:val="00A9257D"/>
    <w:rsid w:val="00AA39BF"/>
    <w:rsid w:val="00AB1369"/>
    <w:rsid w:val="00AB33CB"/>
    <w:rsid w:val="00AB7D5A"/>
    <w:rsid w:val="00AD0067"/>
    <w:rsid w:val="00AD5DAA"/>
    <w:rsid w:val="00AD7329"/>
    <w:rsid w:val="00B03298"/>
    <w:rsid w:val="00B0476E"/>
    <w:rsid w:val="00B07EC3"/>
    <w:rsid w:val="00B11BBB"/>
    <w:rsid w:val="00B22D2C"/>
    <w:rsid w:val="00B23C75"/>
    <w:rsid w:val="00B43E8B"/>
    <w:rsid w:val="00B51073"/>
    <w:rsid w:val="00B55850"/>
    <w:rsid w:val="00B6719F"/>
    <w:rsid w:val="00B676B1"/>
    <w:rsid w:val="00B81FCE"/>
    <w:rsid w:val="00BA68AA"/>
    <w:rsid w:val="00BA6E7E"/>
    <w:rsid w:val="00BB6CA4"/>
    <w:rsid w:val="00BC40F9"/>
    <w:rsid w:val="00BC4DEC"/>
    <w:rsid w:val="00BC7F3E"/>
    <w:rsid w:val="00BD14DC"/>
    <w:rsid w:val="00BE4473"/>
    <w:rsid w:val="00BE4772"/>
    <w:rsid w:val="00BF1C08"/>
    <w:rsid w:val="00BF2A11"/>
    <w:rsid w:val="00BF408D"/>
    <w:rsid w:val="00C02207"/>
    <w:rsid w:val="00C14346"/>
    <w:rsid w:val="00C30DF0"/>
    <w:rsid w:val="00C4434F"/>
    <w:rsid w:val="00C50EE7"/>
    <w:rsid w:val="00C639AE"/>
    <w:rsid w:val="00C70EF5"/>
    <w:rsid w:val="00C82879"/>
    <w:rsid w:val="00C94672"/>
    <w:rsid w:val="00CA041C"/>
    <w:rsid w:val="00CA5154"/>
    <w:rsid w:val="00CA58DE"/>
    <w:rsid w:val="00CB2D67"/>
    <w:rsid w:val="00CC0D5A"/>
    <w:rsid w:val="00CC0E4F"/>
    <w:rsid w:val="00CD579D"/>
    <w:rsid w:val="00CE064C"/>
    <w:rsid w:val="00CE23ED"/>
    <w:rsid w:val="00D00C92"/>
    <w:rsid w:val="00D06E57"/>
    <w:rsid w:val="00D07FE5"/>
    <w:rsid w:val="00D365EB"/>
    <w:rsid w:val="00D42670"/>
    <w:rsid w:val="00D565EB"/>
    <w:rsid w:val="00D60B1B"/>
    <w:rsid w:val="00D76E49"/>
    <w:rsid w:val="00D86AFC"/>
    <w:rsid w:val="00D928CD"/>
    <w:rsid w:val="00D9338E"/>
    <w:rsid w:val="00DA2BE8"/>
    <w:rsid w:val="00DA4212"/>
    <w:rsid w:val="00DB38E4"/>
    <w:rsid w:val="00DB61CC"/>
    <w:rsid w:val="00DC0BEB"/>
    <w:rsid w:val="00DC4938"/>
    <w:rsid w:val="00DC598D"/>
    <w:rsid w:val="00DD0245"/>
    <w:rsid w:val="00DE35D2"/>
    <w:rsid w:val="00DE599E"/>
    <w:rsid w:val="00DE5CEC"/>
    <w:rsid w:val="00DE5ED5"/>
    <w:rsid w:val="00DF1707"/>
    <w:rsid w:val="00DF1887"/>
    <w:rsid w:val="00E06BA2"/>
    <w:rsid w:val="00E16B82"/>
    <w:rsid w:val="00E21562"/>
    <w:rsid w:val="00E25FAF"/>
    <w:rsid w:val="00E37710"/>
    <w:rsid w:val="00E41957"/>
    <w:rsid w:val="00E422B3"/>
    <w:rsid w:val="00E43122"/>
    <w:rsid w:val="00E573F1"/>
    <w:rsid w:val="00E604E0"/>
    <w:rsid w:val="00E6262B"/>
    <w:rsid w:val="00E62BFD"/>
    <w:rsid w:val="00E711AD"/>
    <w:rsid w:val="00E71AEE"/>
    <w:rsid w:val="00E814D3"/>
    <w:rsid w:val="00EA0871"/>
    <w:rsid w:val="00EA2EED"/>
    <w:rsid w:val="00EA2F03"/>
    <w:rsid w:val="00EA4970"/>
    <w:rsid w:val="00EA6627"/>
    <w:rsid w:val="00EB0A47"/>
    <w:rsid w:val="00EB3E71"/>
    <w:rsid w:val="00EB7941"/>
    <w:rsid w:val="00ED463E"/>
    <w:rsid w:val="00EE13F5"/>
    <w:rsid w:val="00EF2857"/>
    <w:rsid w:val="00EF55BC"/>
    <w:rsid w:val="00F002AC"/>
    <w:rsid w:val="00F11F4F"/>
    <w:rsid w:val="00F1703B"/>
    <w:rsid w:val="00F17950"/>
    <w:rsid w:val="00F224A2"/>
    <w:rsid w:val="00F331DB"/>
    <w:rsid w:val="00F36167"/>
    <w:rsid w:val="00F36F2B"/>
    <w:rsid w:val="00F3749E"/>
    <w:rsid w:val="00F46361"/>
    <w:rsid w:val="00F63A31"/>
    <w:rsid w:val="00F707D9"/>
    <w:rsid w:val="00F8016B"/>
    <w:rsid w:val="00F811D5"/>
    <w:rsid w:val="00F81AD4"/>
    <w:rsid w:val="00F91B82"/>
    <w:rsid w:val="00F92AAD"/>
    <w:rsid w:val="00FA1F4A"/>
    <w:rsid w:val="00FA6034"/>
    <w:rsid w:val="00FC0E12"/>
    <w:rsid w:val="00FC1C90"/>
    <w:rsid w:val="00FC7942"/>
    <w:rsid w:val="00FD4E94"/>
    <w:rsid w:val="00FE5BF6"/>
    <w:rsid w:val="00FE67CC"/>
    <w:rsid w:val="00FF2472"/>
    <w:rsid w:val="00FF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C6C6F"/>
  <w15:docId w15:val="{894B4B1D-FBBD-404C-BCFB-3E19CA9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879"/>
    <w:rPr>
      <w:rFonts w:ascii="Tahoma" w:hAnsi="Tahoma" w:cs="Tahoma"/>
      <w:sz w:val="16"/>
      <w:szCs w:val="16"/>
    </w:rPr>
  </w:style>
  <w:style w:type="paragraph" w:styleId="Caption">
    <w:name w:val="caption"/>
    <w:basedOn w:val="Normal"/>
    <w:next w:val="Normal"/>
    <w:qFormat/>
    <w:rsid w:val="00B03298"/>
    <w:pPr>
      <w:jc w:val="center"/>
    </w:pPr>
    <w:rPr>
      <w:b/>
      <w:lang w:eastAsia="en-US"/>
    </w:rPr>
  </w:style>
  <w:style w:type="numbering" w:customStyle="1" w:styleId="CurrentList1">
    <w:name w:val="Current List1"/>
    <w:rsid w:val="00F11F4F"/>
    <w:pPr>
      <w:numPr>
        <w:numId w:val="1"/>
      </w:numPr>
    </w:pPr>
  </w:style>
  <w:style w:type="table" w:customStyle="1" w:styleId="TableGrid2">
    <w:name w:val="Table Grid2"/>
    <w:basedOn w:val="TableNormal"/>
    <w:next w:val="TableGrid"/>
    <w:uiPriority w:val="59"/>
    <w:rsid w:val="00042AA0"/>
    <w:pPr>
      <w:ind w:left="-284"/>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4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3CA"/>
    <w:pPr>
      <w:ind w:left="720"/>
      <w:contextualSpacing/>
    </w:pPr>
  </w:style>
  <w:style w:type="character" w:customStyle="1" w:styleId="apple-converted-space">
    <w:name w:val="apple-converted-space"/>
    <w:basedOn w:val="DefaultParagraphFont"/>
    <w:rsid w:val="00FD4E94"/>
  </w:style>
  <w:style w:type="paragraph" w:styleId="NoSpacing">
    <w:name w:val="No Spacing"/>
    <w:uiPriority w:val="1"/>
    <w:qFormat/>
    <w:rsid w:val="00FA1F4A"/>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8417">
      <w:bodyDiv w:val="1"/>
      <w:marLeft w:val="0"/>
      <w:marRight w:val="0"/>
      <w:marTop w:val="0"/>
      <w:marBottom w:val="0"/>
      <w:divBdr>
        <w:top w:val="none" w:sz="0" w:space="0" w:color="auto"/>
        <w:left w:val="none" w:sz="0" w:space="0" w:color="auto"/>
        <w:bottom w:val="none" w:sz="0" w:space="0" w:color="auto"/>
        <w:right w:val="none" w:sz="0" w:space="0" w:color="auto"/>
      </w:divBdr>
    </w:div>
    <w:div w:id="959841583">
      <w:bodyDiv w:val="1"/>
      <w:marLeft w:val="0"/>
      <w:marRight w:val="0"/>
      <w:marTop w:val="0"/>
      <w:marBottom w:val="0"/>
      <w:divBdr>
        <w:top w:val="none" w:sz="0" w:space="0" w:color="auto"/>
        <w:left w:val="none" w:sz="0" w:space="0" w:color="auto"/>
        <w:bottom w:val="none" w:sz="0" w:space="0" w:color="auto"/>
        <w:right w:val="none" w:sz="0" w:space="0" w:color="auto"/>
      </w:divBdr>
    </w:div>
    <w:div w:id="1074620481">
      <w:bodyDiv w:val="1"/>
      <w:marLeft w:val="0"/>
      <w:marRight w:val="0"/>
      <w:marTop w:val="0"/>
      <w:marBottom w:val="0"/>
      <w:divBdr>
        <w:top w:val="none" w:sz="0" w:space="0" w:color="auto"/>
        <w:left w:val="none" w:sz="0" w:space="0" w:color="auto"/>
        <w:bottom w:val="none" w:sz="0" w:space="0" w:color="auto"/>
        <w:right w:val="none" w:sz="0" w:space="0" w:color="auto"/>
      </w:divBdr>
    </w:div>
    <w:div w:id="15679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Key Accountabilities</vt:lpstr>
    </vt:vector>
  </TitlesOfParts>
  <Company>HOME USE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Accountabilities</dc:title>
  <dc:creator>JILL BELL</dc:creator>
  <cp:lastModifiedBy>Nina Adams</cp:lastModifiedBy>
  <cp:revision>3</cp:revision>
  <cp:lastPrinted>2014-01-09T08:37:00Z</cp:lastPrinted>
  <dcterms:created xsi:type="dcterms:W3CDTF">2017-09-12T13:50:00Z</dcterms:created>
  <dcterms:modified xsi:type="dcterms:W3CDTF">2017-10-05T10:31:00Z</dcterms:modified>
</cp:coreProperties>
</file>