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1506" w:tblpY="45"/>
        <w:tblW w:w="9180" w:type="dxa"/>
        <w:tblLook w:val="04A0" w:firstRow="1" w:lastRow="0" w:firstColumn="1" w:lastColumn="0" w:noHBand="0" w:noVBand="1"/>
      </w:tblPr>
      <w:tblGrid>
        <w:gridCol w:w="2410"/>
        <w:gridCol w:w="6770"/>
      </w:tblGrid>
      <w:tr w:rsidR="008C2165" w:rsidRPr="006C6E7C" w:rsidTr="008C2165">
        <w:tc>
          <w:tcPr>
            <w:tcW w:w="9180" w:type="dxa"/>
            <w:gridSpan w:val="2"/>
            <w:shd w:val="clear" w:color="auto" w:fill="8DB3E2" w:themeFill="text2" w:themeFillTint="66"/>
          </w:tcPr>
          <w:p w:rsidR="008C2165" w:rsidRPr="006C6E7C" w:rsidRDefault="008C2165" w:rsidP="008C2165">
            <w:pPr>
              <w:pStyle w:val="Default"/>
              <w:tabs>
                <w:tab w:val="left" w:pos="142"/>
                <w:tab w:val="left" w:pos="8313"/>
              </w:tabs>
              <w:spacing w:before="80" w:after="80"/>
              <w:ind w:right="34"/>
              <w:jc w:val="center"/>
              <w:rPr>
                <w:rFonts w:ascii="Tahoma" w:eastAsia="Arial Unicode MS" w:hAnsi="Tahoma" w:cs="Tahoma"/>
                <w:b/>
                <w:bCs/>
                <w:sz w:val="22"/>
                <w:szCs w:val="22"/>
              </w:rPr>
            </w:pPr>
            <w:r w:rsidRPr="006C6E7C">
              <w:rPr>
                <w:rFonts w:ascii="Tahoma" w:eastAsia="Arial Unicode MS" w:hAnsi="Tahoma" w:cs="Tahoma"/>
                <w:b/>
                <w:bCs/>
                <w:sz w:val="22"/>
                <w:szCs w:val="22"/>
              </w:rPr>
              <w:t>Job Description</w:t>
            </w:r>
          </w:p>
        </w:tc>
      </w:tr>
      <w:tr w:rsidR="008C2165" w:rsidRPr="00E8470E" w:rsidTr="008C2165">
        <w:tc>
          <w:tcPr>
            <w:tcW w:w="2410" w:type="dxa"/>
          </w:tcPr>
          <w:p w:rsidR="008C2165" w:rsidRPr="00E8470E" w:rsidRDefault="008C2165" w:rsidP="008C2165">
            <w:pPr>
              <w:spacing w:after="60"/>
              <w:rPr>
                <w:rFonts w:ascii="Tahoma" w:eastAsia="Arial Unicode MS" w:hAnsi="Tahoma" w:cs="Tahoma"/>
                <w:b/>
              </w:rPr>
            </w:pPr>
            <w:r w:rsidRPr="00E8470E">
              <w:rPr>
                <w:rFonts w:ascii="Tahoma" w:eastAsia="Arial Unicode MS" w:hAnsi="Tahoma" w:cs="Tahoma"/>
                <w:b/>
              </w:rPr>
              <w:t>Role</w:t>
            </w:r>
          </w:p>
        </w:tc>
        <w:tc>
          <w:tcPr>
            <w:tcW w:w="6770" w:type="dxa"/>
          </w:tcPr>
          <w:p w:rsidR="008C2165" w:rsidRPr="00E8470E" w:rsidRDefault="003E6AFC" w:rsidP="008C406C">
            <w:pPr>
              <w:spacing w:after="60"/>
              <w:rPr>
                <w:rFonts w:ascii="Tahoma" w:eastAsia="Arial Unicode MS" w:hAnsi="Tahoma" w:cs="Tahoma"/>
                <w:b/>
              </w:rPr>
            </w:pPr>
            <w:r>
              <w:rPr>
                <w:rFonts w:ascii="Tahoma" w:eastAsia="Arial Unicode MS" w:hAnsi="Tahoma" w:cs="Tahoma"/>
                <w:b/>
                <w:bCs/>
              </w:rPr>
              <w:t>Designated</w:t>
            </w:r>
            <w:r w:rsidR="00271DCA">
              <w:rPr>
                <w:rFonts w:ascii="Tahoma" w:eastAsia="Arial Unicode MS" w:hAnsi="Tahoma" w:cs="Tahoma"/>
                <w:b/>
                <w:bCs/>
              </w:rPr>
              <w:t xml:space="preserve"> Safeguarding Manager </w:t>
            </w:r>
            <w:r w:rsidR="000424F9" w:rsidRPr="00E8470E">
              <w:rPr>
                <w:rFonts w:ascii="Tahoma" w:eastAsia="Arial Unicode MS" w:hAnsi="Tahoma" w:cs="Tahoma"/>
                <w:b/>
                <w:bCs/>
              </w:rPr>
              <w:t xml:space="preserve"> </w:t>
            </w:r>
          </w:p>
        </w:tc>
      </w:tr>
      <w:tr w:rsidR="008C2165" w:rsidRPr="00E8470E" w:rsidTr="008C2165">
        <w:tc>
          <w:tcPr>
            <w:tcW w:w="2410" w:type="dxa"/>
          </w:tcPr>
          <w:p w:rsidR="008C2165" w:rsidRPr="00E8470E" w:rsidRDefault="008C2165" w:rsidP="008C2165">
            <w:pPr>
              <w:spacing w:after="60"/>
              <w:rPr>
                <w:rFonts w:ascii="Tahoma" w:eastAsia="Arial Unicode MS" w:hAnsi="Tahoma" w:cs="Tahoma"/>
                <w:b/>
              </w:rPr>
            </w:pPr>
            <w:r w:rsidRPr="00E8470E">
              <w:rPr>
                <w:rFonts w:ascii="Tahoma" w:eastAsia="Arial Unicode MS" w:hAnsi="Tahoma" w:cs="Tahoma"/>
                <w:b/>
              </w:rPr>
              <w:t>Salary</w:t>
            </w:r>
          </w:p>
        </w:tc>
        <w:tc>
          <w:tcPr>
            <w:tcW w:w="6770" w:type="dxa"/>
          </w:tcPr>
          <w:p w:rsidR="008C2165" w:rsidRPr="00E8470E" w:rsidRDefault="00B86337" w:rsidP="003E6AFC">
            <w:pPr>
              <w:spacing w:after="60"/>
              <w:rPr>
                <w:rFonts w:ascii="Tahoma" w:eastAsia="Arial Unicode MS" w:hAnsi="Tahoma" w:cs="Tahoma"/>
                <w:b/>
              </w:rPr>
            </w:pPr>
            <w:r>
              <w:rPr>
                <w:rFonts w:ascii="Tahoma" w:eastAsia="Arial Unicode MS" w:hAnsi="Tahoma" w:cs="Tahoma"/>
                <w:b/>
              </w:rPr>
              <w:t>PO3</w:t>
            </w:r>
            <w:r w:rsidR="003E6AFC">
              <w:rPr>
                <w:rFonts w:ascii="Tahoma" w:eastAsia="Arial Unicode MS" w:hAnsi="Tahoma" w:cs="Tahoma"/>
                <w:b/>
              </w:rPr>
              <w:t xml:space="preserve"> SP33. Actual salary: </w:t>
            </w:r>
            <w:r w:rsidR="003E6AFC" w:rsidRPr="003E6AFC">
              <w:rPr>
                <w:rFonts w:ascii="Tahoma" w:eastAsia="Arial Unicode MS" w:hAnsi="Tahoma" w:cs="Tahoma"/>
                <w:b/>
              </w:rPr>
              <w:t>£40,342.83</w:t>
            </w:r>
          </w:p>
        </w:tc>
      </w:tr>
      <w:tr w:rsidR="008C2165" w:rsidRPr="00E8470E" w:rsidTr="008C2165">
        <w:tc>
          <w:tcPr>
            <w:tcW w:w="2410" w:type="dxa"/>
          </w:tcPr>
          <w:p w:rsidR="008C2165" w:rsidRPr="00E8470E" w:rsidRDefault="008C2165" w:rsidP="008C2165">
            <w:pPr>
              <w:spacing w:after="60"/>
              <w:rPr>
                <w:rFonts w:ascii="Tahoma" w:eastAsia="Arial Unicode MS" w:hAnsi="Tahoma" w:cs="Tahoma"/>
                <w:b/>
              </w:rPr>
            </w:pPr>
            <w:r w:rsidRPr="00E8470E">
              <w:rPr>
                <w:rFonts w:ascii="Tahoma" w:eastAsia="Arial Unicode MS" w:hAnsi="Tahoma" w:cs="Tahoma"/>
                <w:b/>
              </w:rPr>
              <w:t>Reporting to</w:t>
            </w:r>
          </w:p>
        </w:tc>
        <w:tc>
          <w:tcPr>
            <w:tcW w:w="6770" w:type="dxa"/>
          </w:tcPr>
          <w:p w:rsidR="008C2165" w:rsidRPr="00E8470E" w:rsidRDefault="00271DCA" w:rsidP="008C2165">
            <w:pPr>
              <w:spacing w:after="60"/>
              <w:rPr>
                <w:rFonts w:ascii="Tahoma" w:eastAsia="Arial Unicode MS" w:hAnsi="Tahoma" w:cs="Tahoma"/>
                <w:b/>
              </w:rPr>
            </w:pPr>
            <w:r>
              <w:rPr>
                <w:rFonts w:ascii="Tahoma" w:eastAsia="Arial Unicode MS" w:hAnsi="Tahoma" w:cs="Tahoma"/>
                <w:b/>
                <w:bCs/>
              </w:rPr>
              <w:t xml:space="preserve">Designated Safeguarding Lead </w:t>
            </w:r>
            <w:r w:rsidR="000424F9" w:rsidRPr="00E8470E">
              <w:rPr>
                <w:rFonts w:ascii="Tahoma" w:eastAsia="Arial Unicode MS" w:hAnsi="Tahoma" w:cs="Tahoma"/>
                <w:b/>
                <w:bCs/>
              </w:rPr>
              <w:t xml:space="preserve"> </w:t>
            </w:r>
          </w:p>
        </w:tc>
      </w:tr>
      <w:tr w:rsidR="008C2165" w:rsidRPr="00E8470E" w:rsidTr="008C2165">
        <w:tc>
          <w:tcPr>
            <w:tcW w:w="2410" w:type="dxa"/>
          </w:tcPr>
          <w:p w:rsidR="008C2165" w:rsidRPr="00E8470E" w:rsidRDefault="008C2165" w:rsidP="008C2165">
            <w:pPr>
              <w:spacing w:after="60"/>
              <w:rPr>
                <w:rFonts w:ascii="Tahoma" w:eastAsia="Arial Unicode MS" w:hAnsi="Tahoma" w:cs="Tahoma"/>
                <w:b/>
              </w:rPr>
            </w:pPr>
            <w:r w:rsidRPr="00E8470E">
              <w:rPr>
                <w:rFonts w:ascii="Tahoma" w:eastAsia="Arial Unicode MS" w:hAnsi="Tahoma" w:cs="Tahoma"/>
                <w:b/>
                <w:bCs/>
              </w:rPr>
              <w:t>Contract Type:</w:t>
            </w:r>
          </w:p>
        </w:tc>
        <w:tc>
          <w:tcPr>
            <w:tcW w:w="6770" w:type="dxa"/>
          </w:tcPr>
          <w:p w:rsidR="008C2165" w:rsidRPr="00E8470E" w:rsidRDefault="000424F9" w:rsidP="00271DCA">
            <w:pPr>
              <w:spacing w:after="60"/>
              <w:rPr>
                <w:rFonts w:ascii="Tahoma" w:eastAsia="Arial Unicode MS" w:hAnsi="Tahoma" w:cs="Tahoma"/>
                <w:b/>
              </w:rPr>
            </w:pPr>
            <w:r w:rsidRPr="00E8470E">
              <w:rPr>
                <w:rFonts w:ascii="Tahoma" w:eastAsia="Arial Unicode MS" w:hAnsi="Tahoma" w:cs="Tahoma"/>
                <w:b/>
                <w:bCs/>
              </w:rPr>
              <w:t>Permanent &amp; full time</w:t>
            </w:r>
            <w:r w:rsidR="00271DCA">
              <w:rPr>
                <w:rFonts w:ascii="Tahoma" w:eastAsia="Arial Unicode MS" w:hAnsi="Tahoma" w:cs="Tahoma"/>
                <w:b/>
                <w:bCs/>
              </w:rPr>
              <w:t xml:space="preserve"> (part time</w:t>
            </w:r>
            <w:r w:rsidR="003F0EF7">
              <w:rPr>
                <w:rFonts w:ascii="Tahoma" w:eastAsia="Arial Unicode MS" w:hAnsi="Tahoma" w:cs="Tahoma"/>
                <w:b/>
                <w:bCs/>
              </w:rPr>
              <w:t xml:space="preserve"> [3-4 days]</w:t>
            </w:r>
            <w:r w:rsidR="00271DCA">
              <w:rPr>
                <w:rFonts w:ascii="Tahoma" w:eastAsia="Arial Unicode MS" w:hAnsi="Tahoma" w:cs="Tahoma"/>
                <w:b/>
                <w:bCs/>
              </w:rPr>
              <w:t xml:space="preserve"> considered),</w:t>
            </w:r>
            <w:r w:rsidRPr="00E8470E">
              <w:rPr>
                <w:rFonts w:ascii="Tahoma" w:eastAsia="Arial Unicode MS" w:hAnsi="Tahoma" w:cs="Tahoma"/>
                <w:b/>
                <w:bCs/>
              </w:rPr>
              <w:t xml:space="preserve"> </w:t>
            </w:r>
            <w:r w:rsidR="008C406C" w:rsidRPr="00E8470E">
              <w:rPr>
                <w:rFonts w:ascii="Tahoma" w:eastAsia="Arial Unicode MS" w:hAnsi="Tahoma" w:cs="Tahoma"/>
                <w:b/>
                <w:bCs/>
              </w:rPr>
              <w:t xml:space="preserve">Term time only </w:t>
            </w:r>
          </w:p>
        </w:tc>
      </w:tr>
    </w:tbl>
    <w:p w:rsidR="00A9234B" w:rsidRPr="00E8470E" w:rsidRDefault="00F8109E" w:rsidP="00F8109E">
      <w:pPr>
        <w:pStyle w:val="Default"/>
        <w:tabs>
          <w:tab w:val="left" w:pos="142"/>
          <w:tab w:val="left" w:pos="8313"/>
        </w:tabs>
        <w:ind w:left="142" w:right="34" w:hanging="284"/>
        <w:rPr>
          <w:rFonts w:ascii="Tahoma" w:hAnsi="Tahoma" w:cs="Tahoma"/>
          <w:sz w:val="20"/>
          <w:szCs w:val="20"/>
        </w:rPr>
      </w:pPr>
      <w:r w:rsidRPr="00E8470E">
        <w:rPr>
          <w:rFonts w:ascii="Tahoma" w:hAnsi="Tahoma" w:cs="Tahoma"/>
          <w:sz w:val="20"/>
          <w:szCs w:val="20"/>
        </w:rPr>
        <w:t xml:space="preserve"> </w:t>
      </w:r>
    </w:p>
    <w:p w:rsidR="00546DFE" w:rsidRPr="00E8470E" w:rsidRDefault="00F8109E" w:rsidP="00CC57A3">
      <w:pPr>
        <w:spacing w:after="0" w:line="240" w:lineRule="auto"/>
        <w:jc w:val="both"/>
        <w:rPr>
          <w:rFonts w:ascii="Tahoma" w:hAnsi="Tahoma" w:cs="Tahoma"/>
          <w:b/>
          <w:iCs/>
          <w:sz w:val="20"/>
          <w:szCs w:val="20"/>
        </w:rPr>
      </w:pPr>
      <w:r w:rsidRPr="00E8470E">
        <w:rPr>
          <w:rFonts w:ascii="Tahoma" w:hAnsi="Tahoma" w:cs="Tahoma"/>
          <w:b/>
          <w:iCs/>
          <w:sz w:val="20"/>
          <w:szCs w:val="20"/>
        </w:rPr>
        <w:t xml:space="preserve">Job Purpose </w:t>
      </w:r>
    </w:p>
    <w:p w:rsidR="00271DCA" w:rsidRDefault="00271DCA" w:rsidP="00271DCA">
      <w:pPr>
        <w:pStyle w:val="Date"/>
        <w:spacing w:before="0" w:after="0"/>
        <w:jc w:val="both"/>
        <w:rPr>
          <w:rFonts w:ascii="Tahoma" w:eastAsiaTheme="minorHAnsi" w:hAnsi="Tahoma" w:cs="Tahoma"/>
          <w:iCs/>
          <w:lang w:val="en-GB"/>
        </w:rPr>
      </w:pPr>
    </w:p>
    <w:p w:rsidR="008C2165" w:rsidRDefault="00271DCA" w:rsidP="006E04F5">
      <w:pPr>
        <w:pStyle w:val="Date"/>
        <w:numPr>
          <w:ilvl w:val="0"/>
          <w:numId w:val="50"/>
        </w:numPr>
        <w:spacing w:before="0" w:after="0"/>
        <w:jc w:val="both"/>
        <w:rPr>
          <w:rFonts w:ascii="Tahoma" w:hAnsi="Tahoma" w:cs="Tahoma"/>
          <w:b w:val="0"/>
          <w:iCs/>
        </w:rPr>
      </w:pPr>
      <w:r w:rsidRPr="00271DCA">
        <w:rPr>
          <w:rFonts w:ascii="Tahoma" w:hAnsi="Tahoma" w:cs="Tahoma"/>
          <w:b w:val="0"/>
          <w:iCs/>
        </w:rPr>
        <w:t>To lead and manage all aspects of child protection and safeguarding across the school, ensuring that a robust, proactive, and effective safeguarding culture is embedded. The post-holder will support staff in safeguarding matters, coordinate interventions, and act as a key liaison between the school, families, and external agencies.</w:t>
      </w:r>
    </w:p>
    <w:p w:rsidR="006E04F5" w:rsidRDefault="006E04F5" w:rsidP="006E04F5">
      <w:pPr>
        <w:pStyle w:val="Date"/>
        <w:numPr>
          <w:ilvl w:val="0"/>
          <w:numId w:val="50"/>
        </w:numPr>
        <w:spacing w:before="0" w:after="0"/>
        <w:jc w:val="both"/>
        <w:rPr>
          <w:rFonts w:ascii="Tahoma" w:hAnsi="Tahoma" w:cs="Tahoma"/>
          <w:b w:val="0"/>
          <w:iCs/>
        </w:rPr>
      </w:pPr>
      <w:r>
        <w:rPr>
          <w:rFonts w:ascii="Tahoma" w:hAnsi="Tahoma" w:cs="Tahoma"/>
          <w:b w:val="0"/>
          <w:iCs/>
        </w:rPr>
        <w:t>Line manage</w:t>
      </w:r>
      <w:r w:rsidR="005B5439">
        <w:rPr>
          <w:rFonts w:ascii="Tahoma" w:hAnsi="Tahoma" w:cs="Tahoma"/>
          <w:b w:val="0"/>
          <w:iCs/>
        </w:rPr>
        <w:t xml:space="preserve"> the following two positions:</w:t>
      </w:r>
      <w:r>
        <w:rPr>
          <w:rFonts w:ascii="Tahoma" w:hAnsi="Tahoma" w:cs="Tahoma"/>
          <w:b w:val="0"/>
          <w:iCs/>
        </w:rPr>
        <w:t xml:space="preserve"> Fam</w:t>
      </w:r>
      <w:bookmarkStart w:id="0" w:name="_GoBack"/>
      <w:bookmarkEnd w:id="0"/>
      <w:r>
        <w:rPr>
          <w:rFonts w:ascii="Tahoma" w:hAnsi="Tahoma" w:cs="Tahoma"/>
          <w:b w:val="0"/>
          <w:iCs/>
        </w:rPr>
        <w:t>ily Liaison Officer</w:t>
      </w:r>
      <w:r w:rsidR="005B5439">
        <w:rPr>
          <w:rFonts w:ascii="Tahoma" w:hAnsi="Tahoma" w:cs="Tahoma"/>
          <w:b w:val="0"/>
          <w:iCs/>
        </w:rPr>
        <w:t xml:space="preserve"> and Academy Welfare Lead</w:t>
      </w:r>
      <w:r>
        <w:rPr>
          <w:rFonts w:ascii="Tahoma" w:hAnsi="Tahoma" w:cs="Tahoma"/>
          <w:b w:val="0"/>
          <w:iCs/>
        </w:rPr>
        <w:t xml:space="preserve">. </w:t>
      </w:r>
    </w:p>
    <w:p w:rsidR="00271DCA" w:rsidRPr="00E8470E" w:rsidRDefault="00271DCA" w:rsidP="00CC57A3">
      <w:pPr>
        <w:pStyle w:val="Date"/>
        <w:spacing w:before="0" w:after="0"/>
        <w:ind w:left="426"/>
        <w:jc w:val="both"/>
        <w:rPr>
          <w:rFonts w:ascii="Tahoma" w:hAnsi="Tahoma" w:cs="Tahoma"/>
          <w:b w:val="0"/>
          <w:bCs/>
        </w:rPr>
      </w:pPr>
    </w:p>
    <w:p w:rsidR="00F6332C" w:rsidRPr="00E8470E" w:rsidRDefault="008C2165" w:rsidP="00F6332C">
      <w:pPr>
        <w:pStyle w:val="Date"/>
        <w:spacing w:before="0" w:after="0"/>
        <w:jc w:val="both"/>
        <w:rPr>
          <w:rFonts w:ascii="Tahoma" w:hAnsi="Tahoma" w:cs="Tahoma"/>
          <w:bCs/>
        </w:rPr>
      </w:pPr>
      <w:r w:rsidRPr="00E8470E">
        <w:rPr>
          <w:rFonts w:ascii="Tahoma" w:hAnsi="Tahoma" w:cs="Tahoma"/>
          <w:bCs/>
        </w:rPr>
        <w:t>Main Responsibilities</w:t>
      </w:r>
    </w:p>
    <w:p w:rsidR="00961E2E" w:rsidRPr="00E8470E" w:rsidRDefault="00961E2E" w:rsidP="00F6332C">
      <w:pPr>
        <w:pStyle w:val="Date"/>
        <w:spacing w:before="0" w:after="0"/>
        <w:jc w:val="both"/>
        <w:rPr>
          <w:rFonts w:ascii="Tahoma" w:hAnsi="Tahoma" w:cs="Tahoma"/>
          <w:bCs/>
        </w:rPr>
      </w:pPr>
    </w:p>
    <w:p w:rsidR="00735D92" w:rsidRDefault="00271DCA" w:rsidP="00271DCA">
      <w:pPr>
        <w:pStyle w:val="ListParagraph"/>
        <w:numPr>
          <w:ilvl w:val="0"/>
          <w:numId w:val="49"/>
        </w:numPr>
        <w:rPr>
          <w:rFonts w:ascii="Tahoma" w:hAnsi="Tahoma" w:cs="Tahoma"/>
          <w:sz w:val="20"/>
          <w:szCs w:val="20"/>
        </w:rPr>
      </w:pPr>
      <w:r>
        <w:rPr>
          <w:rFonts w:ascii="Tahoma" w:hAnsi="Tahoma" w:cs="Tahoma"/>
          <w:sz w:val="20"/>
          <w:szCs w:val="20"/>
        </w:rPr>
        <w:t>Act as a Deputy</w:t>
      </w:r>
      <w:r w:rsidRPr="00271DCA">
        <w:rPr>
          <w:rFonts w:ascii="Tahoma" w:hAnsi="Tahoma" w:cs="Tahoma"/>
          <w:sz w:val="20"/>
          <w:szCs w:val="20"/>
        </w:rPr>
        <w:t xml:space="preserve"> Designated Safeguarding Lead (</w:t>
      </w:r>
      <w:r>
        <w:rPr>
          <w:rFonts w:ascii="Tahoma" w:hAnsi="Tahoma" w:cs="Tahoma"/>
          <w:sz w:val="20"/>
          <w:szCs w:val="20"/>
        </w:rPr>
        <w:t xml:space="preserve">DDSL), </w:t>
      </w:r>
      <w:r w:rsidRPr="00271DCA">
        <w:rPr>
          <w:rFonts w:ascii="Tahoma" w:hAnsi="Tahoma" w:cs="Tahoma"/>
          <w:sz w:val="20"/>
          <w:szCs w:val="20"/>
        </w:rPr>
        <w:t>support the DSL</w:t>
      </w:r>
      <w:r>
        <w:rPr>
          <w:rFonts w:ascii="Tahoma" w:hAnsi="Tahoma" w:cs="Tahoma"/>
          <w:sz w:val="20"/>
          <w:szCs w:val="20"/>
        </w:rPr>
        <w:t xml:space="preserve"> to ensure</w:t>
      </w:r>
      <w:r w:rsidRPr="00271DCA">
        <w:rPr>
          <w:rFonts w:ascii="Tahoma" w:hAnsi="Tahoma" w:cs="Tahoma"/>
          <w:sz w:val="20"/>
          <w:szCs w:val="20"/>
        </w:rPr>
        <w:t xml:space="preserve"> compliance with statutory s</w:t>
      </w:r>
      <w:r>
        <w:rPr>
          <w:rFonts w:ascii="Tahoma" w:hAnsi="Tahoma" w:cs="Tahoma"/>
          <w:sz w:val="20"/>
          <w:szCs w:val="20"/>
        </w:rPr>
        <w:t>afeguarding guidance (</w:t>
      </w:r>
      <w:proofErr w:type="spellStart"/>
      <w:r>
        <w:rPr>
          <w:rFonts w:ascii="Tahoma" w:hAnsi="Tahoma" w:cs="Tahoma"/>
          <w:sz w:val="20"/>
          <w:szCs w:val="20"/>
        </w:rPr>
        <w:t>eg</w:t>
      </w:r>
      <w:proofErr w:type="spellEnd"/>
      <w:r>
        <w:rPr>
          <w:rFonts w:ascii="Tahoma" w:hAnsi="Tahoma" w:cs="Tahoma"/>
          <w:sz w:val="20"/>
          <w:szCs w:val="20"/>
        </w:rPr>
        <w:t>.</w:t>
      </w:r>
      <w:r w:rsidRPr="00271DCA">
        <w:rPr>
          <w:rFonts w:ascii="Tahoma" w:hAnsi="Tahoma" w:cs="Tahoma"/>
          <w:sz w:val="20"/>
          <w:szCs w:val="20"/>
        </w:rPr>
        <w:t xml:space="preserve"> Keep</w:t>
      </w:r>
      <w:r>
        <w:rPr>
          <w:rFonts w:ascii="Tahoma" w:hAnsi="Tahoma" w:cs="Tahoma"/>
          <w:sz w:val="20"/>
          <w:szCs w:val="20"/>
        </w:rPr>
        <w:t xml:space="preserve">ing Children Safe in Education); </w:t>
      </w:r>
    </w:p>
    <w:p w:rsidR="00271DCA" w:rsidRDefault="003F0EF7" w:rsidP="003F0EF7">
      <w:pPr>
        <w:pStyle w:val="ListParagraph"/>
        <w:numPr>
          <w:ilvl w:val="0"/>
          <w:numId w:val="49"/>
        </w:numPr>
        <w:rPr>
          <w:rFonts w:ascii="Tahoma" w:hAnsi="Tahoma" w:cs="Tahoma"/>
          <w:sz w:val="20"/>
          <w:szCs w:val="20"/>
        </w:rPr>
      </w:pPr>
      <w:r w:rsidRPr="003F0EF7">
        <w:rPr>
          <w:rFonts w:ascii="Tahoma" w:hAnsi="Tahoma" w:cs="Tahoma"/>
          <w:sz w:val="20"/>
          <w:szCs w:val="20"/>
        </w:rPr>
        <w:t>Lead on the development, implementation, and monitoring of safeguarding and child protection policies and procedures.</w:t>
      </w:r>
    </w:p>
    <w:p w:rsidR="003F0EF7" w:rsidRDefault="003F0EF7" w:rsidP="003F0EF7">
      <w:pPr>
        <w:pStyle w:val="ListParagraph"/>
        <w:numPr>
          <w:ilvl w:val="0"/>
          <w:numId w:val="49"/>
        </w:numPr>
        <w:rPr>
          <w:rFonts w:ascii="Tahoma" w:hAnsi="Tahoma" w:cs="Tahoma"/>
          <w:sz w:val="20"/>
          <w:szCs w:val="20"/>
        </w:rPr>
      </w:pPr>
      <w:r w:rsidRPr="003F0EF7">
        <w:rPr>
          <w:rFonts w:ascii="Tahoma" w:hAnsi="Tahoma" w:cs="Tahoma"/>
          <w:sz w:val="20"/>
          <w:szCs w:val="20"/>
        </w:rPr>
        <w:t>Manage referrals to social services, the Local Authority Designated Officer (LADO), the poli</w:t>
      </w:r>
      <w:r>
        <w:rPr>
          <w:rFonts w:ascii="Tahoma" w:hAnsi="Tahoma" w:cs="Tahoma"/>
          <w:sz w:val="20"/>
          <w:szCs w:val="20"/>
        </w:rPr>
        <w:t>ce, and other relevant agencies as required.</w:t>
      </w:r>
    </w:p>
    <w:p w:rsidR="003F0EF7" w:rsidRDefault="003F0EF7" w:rsidP="003F0EF7">
      <w:pPr>
        <w:pStyle w:val="ListParagraph"/>
        <w:numPr>
          <w:ilvl w:val="0"/>
          <w:numId w:val="49"/>
        </w:numPr>
        <w:rPr>
          <w:rFonts w:ascii="Tahoma" w:hAnsi="Tahoma" w:cs="Tahoma"/>
          <w:sz w:val="20"/>
          <w:szCs w:val="20"/>
        </w:rPr>
      </w:pPr>
      <w:r w:rsidRPr="003F0EF7">
        <w:rPr>
          <w:rFonts w:ascii="Tahoma" w:hAnsi="Tahoma" w:cs="Tahoma"/>
          <w:sz w:val="20"/>
          <w:szCs w:val="20"/>
        </w:rPr>
        <w:t xml:space="preserve">Deliver safeguarding training </w:t>
      </w:r>
      <w:r>
        <w:rPr>
          <w:rFonts w:ascii="Tahoma" w:hAnsi="Tahoma" w:cs="Tahoma"/>
          <w:sz w:val="20"/>
          <w:szCs w:val="20"/>
        </w:rPr>
        <w:t xml:space="preserve">to new staff </w:t>
      </w:r>
      <w:r w:rsidRPr="003F0EF7">
        <w:rPr>
          <w:rFonts w:ascii="Tahoma" w:hAnsi="Tahoma" w:cs="Tahoma"/>
          <w:sz w:val="20"/>
          <w:szCs w:val="20"/>
        </w:rPr>
        <w:t>and updates to staff as required.</w:t>
      </w:r>
    </w:p>
    <w:p w:rsidR="006E04F5" w:rsidRDefault="006E04F5" w:rsidP="006E04F5">
      <w:pPr>
        <w:pStyle w:val="ListParagraph"/>
        <w:numPr>
          <w:ilvl w:val="0"/>
          <w:numId w:val="49"/>
        </w:numPr>
        <w:rPr>
          <w:rFonts w:ascii="Tahoma" w:hAnsi="Tahoma" w:cs="Tahoma"/>
          <w:sz w:val="20"/>
          <w:szCs w:val="20"/>
        </w:rPr>
      </w:pPr>
      <w:r w:rsidRPr="006E04F5">
        <w:rPr>
          <w:rFonts w:ascii="Tahoma" w:hAnsi="Tahoma" w:cs="Tahoma"/>
          <w:sz w:val="20"/>
          <w:szCs w:val="20"/>
        </w:rPr>
        <w:t>Provide advice, supervision, and support for staff raising safeguarding concerns or dealing with disclosures</w:t>
      </w:r>
    </w:p>
    <w:p w:rsidR="003F0EF7" w:rsidRDefault="003F0EF7" w:rsidP="003F0EF7">
      <w:pPr>
        <w:pStyle w:val="ListParagraph"/>
        <w:numPr>
          <w:ilvl w:val="0"/>
          <w:numId w:val="49"/>
        </w:numPr>
        <w:rPr>
          <w:rFonts w:ascii="Tahoma" w:hAnsi="Tahoma" w:cs="Tahoma"/>
          <w:sz w:val="20"/>
          <w:szCs w:val="20"/>
        </w:rPr>
      </w:pPr>
      <w:r w:rsidRPr="003F0EF7">
        <w:rPr>
          <w:rFonts w:ascii="Tahoma" w:hAnsi="Tahoma" w:cs="Tahoma"/>
          <w:sz w:val="20"/>
          <w:szCs w:val="20"/>
        </w:rPr>
        <w:t>Maintain accurate and secure child protection records, ensuring confidentiality and GDPR compliance.</w:t>
      </w:r>
    </w:p>
    <w:p w:rsidR="006E04F5" w:rsidRDefault="006E04F5" w:rsidP="006E04F5">
      <w:pPr>
        <w:pStyle w:val="ListParagraph"/>
        <w:numPr>
          <w:ilvl w:val="0"/>
          <w:numId w:val="49"/>
        </w:numPr>
        <w:rPr>
          <w:rFonts w:ascii="Tahoma" w:hAnsi="Tahoma" w:cs="Tahoma"/>
          <w:sz w:val="20"/>
          <w:szCs w:val="20"/>
        </w:rPr>
      </w:pPr>
      <w:r w:rsidRPr="006E04F5">
        <w:rPr>
          <w:rFonts w:ascii="Tahoma" w:hAnsi="Tahoma" w:cs="Tahoma"/>
          <w:sz w:val="20"/>
          <w:szCs w:val="20"/>
        </w:rPr>
        <w:t>Provide appropriate support and early help referrals for students experiencing a range of issues, including abuse, neglect, exploitation, mental health concerns, and peer-on-peer abuse.</w:t>
      </w:r>
    </w:p>
    <w:p w:rsidR="003F0EF7" w:rsidRDefault="003F0EF7" w:rsidP="003F0EF7">
      <w:pPr>
        <w:pStyle w:val="ListParagraph"/>
        <w:numPr>
          <w:ilvl w:val="0"/>
          <w:numId w:val="49"/>
        </w:numPr>
        <w:rPr>
          <w:rFonts w:ascii="Tahoma" w:hAnsi="Tahoma" w:cs="Tahoma"/>
          <w:sz w:val="20"/>
          <w:szCs w:val="20"/>
        </w:rPr>
      </w:pPr>
      <w:r w:rsidRPr="003F0EF7">
        <w:rPr>
          <w:rFonts w:ascii="Tahoma" w:hAnsi="Tahoma" w:cs="Tahoma"/>
          <w:sz w:val="20"/>
          <w:szCs w:val="20"/>
        </w:rPr>
        <w:t>Attend and contribute to multi-agency meetings, including child protection conferences</w:t>
      </w:r>
      <w:r>
        <w:rPr>
          <w:rFonts w:ascii="Tahoma" w:hAnsi="Tahoma" w:cs="Tahoma"/>
          <w:sz w:val="20"/>
          <w:szCs w:val="20"/>
        </w:rPr>
        <w:t xml:space="preserve">, Child in Need meetings and other </w:t>
      </w:r>
      <w:r w:rsidRPr="003F0EF7">
        <w:rPr>
          <w:rFonts w:ascii="Tahoma" w:hAnsi="Tahoma" w:cs="Tahoma"/>
          <w:sz w:val="20"/>
          <w:szCs w:val="20"/>
        </w:rPr>
        <w:t>core groups.</w:t>
      </w:r>
    </w:p>
    <w:p w:rsidR="003F0EF7" w:rsidRPr="003F0EF7" w:rsidRDefault="003F0EF7" w:rsidP="003F0EF7">
      <w:pPr>
        <w:pStyle w:val="ListParagraph"/>
        <w:numPr>
          <w:ilvl w:val="0"/>
          <w:numId w:val="49"/>
        </w:numPr>
        <w:rPr>
          <w:rFonts w:ascii="Tahoma" w:hAnsi="Tahoma" w:cs="Tahoma"/>
          <w:sz w:val="20"/>
          <w:szCs w:val="20"/>
        </w:rPr>
      </w:pPr>
      <w:r w:rsidRPr="003F0EF7">
        <w:rPr>
          <w:rFonts w:ascii="Tahoma" w:hAnsi="Tahoma" w:cs="Tahoma"/>
          <w:sz w:val="20"/>
          <w:szCs w:val="20"/>
        </w:rPr>
        <w:t xml:space="preserve">Monitor and </w:t>
      </w:r>
      <w:proofErr w:type="spellStart"/>
      <w:r w:rsidRPr="003F0EF7">
        <w:rPr>
          <w:rFonts w:ascii="Tahoma" w:hAnsi="Tahoma" w:cs="Tahoma"/>
          <w:sz w:val="20"/>
          <w:szCs w:val="20"/>
        </w:rPr>
        <w:t>analyse</w:t>
      </w:r>
      <w:proofErr w:type="spellEnd"/>
      <w:r w:rsidRPr="003F0EF7">
        <w:rPr>
          <w:rFonts w:ascii="Tahoma" w:hAnsi="Tahoma" w:cs="Tahoma"/>
          <w:sz w:val="20"/>
          <w:szCs w:val="20"/>
        </w:rPr>
        <w:t xml:space="preserve"> safeguarding data to identify trends and make recommendations for improvement.</w:t>
      </w:r>
    </w:p>
    <w:p w:rsidR="003F0EF7" w:rsidRPr="003F0EF7" w:rsidRDefault="003F0EF7" w:rsidP="003F0EF7">
      <w:pPr>
        <w:pStyle w:val="ListParagraph"/>
        <w:numPr>
          <w:ilvl w:val="0"/>
          <w:numId w:val="49"/>
        </w:numPr>
        <w:rPr>
          <w:rFonts w:ascii="Tahoma" w:hAnsi="Tahoma" w:cs="Tahoma"/>
          <w:sz w:val="20"/>
          <w:szCs w:val="20"/>
        </w:rPr>
      </w:pPr>
      <w:r w:rsidRPr="003F0EF7">
        <w:rPr>
          <w:rFonts w:ascii="Tahoma" w:hAnsi="Tahoma" w:cs="Tahoma"/>
          <w:sz w:val="20"/>
          <w:szCs w:val="20"/>
        </w:rPr>
        <w:t>Promote a culture of vigilance and ensure pupils know who to speak to if they feel unsafe.</w:t>
      </w:r>
    </w:p>
    <w:p w:rsidR="003F0EF7" w:rsidRPr="003F0EF7" w:rsidRDefault="003F0EF7" w:rsidP="003F0EF7">
      <w:pPr>
        <w:pStyle w:val="ListParagraph"/>
        <w:numPr>
          <w:ilvl w:val="0"/>
          <w:numId w:val="49"/>
        </w:numPr>
        <w:rPr>
          <w:rFonts w:ascii="Tahoma" w:hAnsi="Tahoma" w:cs="Tahoma"/>
          <w:sz w:val="20"/>
          <w:szCs w:val="20"/>
        </w:rPr>
      </w:pPr>
      <w:r w:rsidRPr="003F0EF7">
        <w:rPr>
          <w:rFonts w:ascii="Tahoma" w:hAnsi="Tahoma" w:cs="Tahoma"/>
          <w:sz w:val="20"/>
          <w:szCs w:val="20"/>
        </w:rPr>
        <w:t xml:space="preserve">Maintain a register of students who are ‘At Risk’. </w:t>
      </w:r>
    </w:p>
    <w:p w:rsidR="003F0EF7" w:rsidRDefault="003F0EF7" w:rsidP="003F0EF7">
      <w:pPr>
        <w:pStyle w:val="ListParagraph"/>
        <w:numPr>
          <w:ilvl w:val="0"/>
          <w:numId w:val="49"/>
        </w:numPr>
        <w:rPr>
          <w:rFonts w:ascii="Tahoma" w:hAnsi="Tahoma" w:cs="Tahoma"/>
          <w:sz w:val="20"/>
          <w:szCs w:val="20"/>
        </w:rPr>
      </w:pPr>
      <w:r>
        <w:rPr>
          <w:rFonts w:ascii="Tahoma" w:hAnsi="Tahoma" w:cs="Tahoma"/>
          <w:sz w:val="20"/>
          <w:szCs w:val="20"/>
        </w:rPr>
        <w:t xml:space="preserve">Liaise and </w:t>
      </w:r>
      <w:r w:rsidR="005B5439">
        <w:rPr>
          <w:rFonts w:ascii="Tahoma" w:hAnsi="Tahoma" w:cs="Tahoma"/>
          <w:sz w:val="20"/>
          <w:szCs w:val="20"/>
        </w:rPr>
        <w:t>make timely referrals to</w:t>
      </w:r>
      <w:r>
        <w:rPr>
          <w:rFonts w:ascii="Tahoma" w:hAnsi="Tahoma" w:cs="Tahoma"/>
          <w:sz w:val="20"/>
          <w:szCs w:val="20"/>
        </w:rPr>
        <w:t xml:space="preserve"> external agencies as required including CAMHS, social workers, </w:t>
      </w:r>
      <w:r w:rsidR="005B5439">
        <w:rPr>
          <w:rFonts w:ascii="Tahoma" w:hAnsi="Tahoma" w:cs="Tahoma"/>
          <w:sz w:val="20"/>
          <w:szCs w:val="20"/>
        </w:rPr>
        <w:t xml:space="preserve">MASH, </w:t>
      </w:r>
      <w:r>
        <w:rPr>
          <w:rFonts w:ascii="Tahoma" w:hAnsi="Tahoma" w:cs="Tahoma"/>
          <w:sz w:val="20"/>
          <w:szCs w:val="20"/>
        </w:rPr>
        <w:t xml:space="preserve">educational psychologists. </w:t>
      </w:r>
    </w:p>
    <w:p w:rsidR="003F0EF7" w:rsidRDefault="003F0EF7" w:rsidP="003F0EF7">
      <w:pPr>
        <w:pStyle w:val="ListParagraph"/>
        <w:numPr>
          <w:ilvl w:val="0"/>
          <w:numId w:val="49"/>
        </w:numPr>
        <w:rPr>
          <w:rFonts w:ascii="Tahoma" w:hAnsi="Tahoma" w:cs="Tahoma"/>
          <w:sz w:val="20"/>
          <w:szCs w:val="20"/>
        </w:rPr>
      </w:pPr>
      <w:r>
        <w:rPr>
          <w:rFonts w:ascii="Tahoma" w:hAnsi="Tahoma" w:cs="Tahoma"/>
          <w:sz w:val="20"/>
          <w:szCs w:val="20"/>
        </w:rPr>
        <w:t>A</w:t>
      </w:r>
      <w:r w:rsidRPr="003F0EF7">
        <w:rPr>
          <w:rFonts w:ascii="Tahoma" w:hAnsi="Tahoma" w:cs="Tahoma"/>
          <w:sz w:val="20"/>
          <w:szCs w:val="20"/>
        </w:rPr>
        <w:t xml:space="preserve">ct as a key liaison between the school, </w:t>
      </w:r>
      <w:r>
        <w:rPr>
          <w:rFonts w:ascii="Tahoma" w:hAnsi="Tahoma" w:cs="Tahoma"/>
          <w:sz w:val="20"/>
          <w:szCs w:val="20"/>
        </w:rPr>
        <w:t xml:space="preserve">families, and external agencies, building and maintaining strong relationships with key contacts.  </w:t>
      </w:r>
    </w:p>
    <w:p w:rsidR="003F0EF7" w:rsidRDefault="003F0EF7" w:rsidP="006E04F5">
      <w:pPr>
        <w:pStyle w:val="ListParagraph"/>
        <w:numPr>
          <w:ilvl w:val="0"/>
          <w:numId w:val="49"/>
        </w:numPr>
        <w:rPr>
          <w:rFonts w:ascii="Tahoma" w:hAnsi="Tahoma" w:cs="Tahoma"/>
          <w:sz w:val="20"/>
          <w:szCs w:val="20"/>
        </w:rPr>
      </w:pPr>
      <w:r>
        <w:rPr>
          <w:rFonts w:ascii="Tahoma" w:hAnsi="Tahoma" w:cs="Tahoma"/>
          <w:sz w:val="20"/>
          <w:szCs w:val="20"/>
        </w:rPr>
        <w:t xml:space="preserve">To line manage the Family Liaison Officer </w:t>
      </w:r>
      <w:r w:rsidR="006E04F5">
        <w:rPr>
          <w:rFonts w:ascii="Tahoma" w:hAnsi="Tahoma" w:cs="Tahoma"/>
          <w:sz w:val="20"/>
          <w:szCs w:val="20"/>
        </w:rPr>
        <w:t xml:space="preserve">supporting them in </w:t>
      </w:r>
      <w:r w:rsidR="006E04F5" w:rsidRPr="006E04F5">
        <w:rPr>
          <w:rFonts w:ascii="Tahoma" w:hAnsi="Tahoma" w:cs="Tahoma"/>
          <w:sz w:val="20"/>
          <w:szCs w:val="20"/>
        </w:rPr>
        <w:t>effective communication between school and families</w:t>
      </w:r>
      <w:r w:rsidR="006E04F5">
        <w:rPr>
          <w:rFonts w:ascii="Tahoma" w:hAnsi="Tahoma" w:cs="Tahoma"/>
          <w:sz w:val="20"/>
          <w:szCs w:val="20"/>
        </w:rPr>
        <w:t xml:space="preserve">, including our most complex and vulnerable families. </w:t>
      </w:r>
    </w:p>
    <w:p w:rsidR="006E04F5" w:rsidRDefault="006E04F5" w:rsidP="006E04F5">
      <w:pPr>
        <w:pStyle w:val="ListParagraph"/>
        <w:numPr>
          <w:ilvl w:val="0"/>
          <w:numId w:val="49"/>
        </w:numPr>
        <w:rPr>
          <w:rFonts w:ascii="Tahoma" w:hAnsi="Tahoma" w:cs="Tahoma"/>
          <w:sz w:val="20"/>
          <w:szCs w:val="20"/>
        </w:rPr>
      </w:pPr>
      <w:r w:rsidRPr="006E04F5">
        <w:rPr>
          <w:rFonts w:ascii="Tahoma" w:hAnsi="Tahoma" w:cs="Tahoma"/>
          <w:sz w:val="20"/>
          <w:szCs w:val="20"/>
        </w:rPr>
        <w:t>To proactively develop links with key contacts such as local community groups, colleges,</w:t>
      </w:r>
      <w:r>
        <w:rPr>
          <w:rFonts w:ascii="Tahoma" w:hAnsi="Tahoma" w:cs="Tahoma"/>
          <w:sz w:val="20"/>
          <w:szCs w:val="20"/>
        </w:rPr>
        <w:t xml:space="preserve"> </w:t>
      </w:r>
      <w:r w:rsidRPr="006E04F5">
        <w:rPr>
          <w:rFonts w:ascii="Tahoma" w:hAnsi="Tahoma" w:cs="Tahoma"/>
          <w:sz w:val="20"/>
          <w:szCs w:val="20"/>
        </w:rPr>
        <w:t>early help and social care to increase referrals and participation from vulnerable children</w:t>
      </w:r>
      <w:r>
        <w:rPr>
          <w:rFonts w:ascii="Tahoma" w:hAnsi="Tahoma" w:cs="Tahoma"/>
          <w:sz w:val="20"/>
          <w:szCs w:val="20"/>
        </w:rPr>
        <w:t xml:space="preserve"> </w:t>
      </w:r>
      <w:r w:rsidRPr="006E04F5">
        <w:rPr>
          <w:rFonts w:ascii="Tahoma" w:hAnsi="Tahoma" w:cs="Tahoma"/>
          <w:sz w:val="20"/>
          <w:szCs w:val="20"/>
        </w:rPr>
        <w:t>and families.</w:t>
      </w:r>
    </w:p>
    <w:p w:rsidR="006E04F5" w:rsidRDefault="006E04F5" w:rsidP="006E04F5">
      <w:pPr>
        <w:pStyle w:val="ListParagraph"/>
        <w:numPr>
          <w:ilvl w:val="0"/>
          <w:numId w:val="49"/>
        </w:numPr>
        <w:rPr>
          <w:rFonts w:ascii="Tahoma" w:hAnsi="Tahoma" w:cs="Tahoma"/>
          <w:sz w:val="20"/>
          <w:szCs w:val="20"/>
        </w:rPr>
      </w:pPr>
      <w:r>
        <w:rPr>
          <w:rFonts w:ascii="Tahoma" w:hAnsi="Tahoma" w:cs="Tahoma"/>
          <w:sz w:val="20"/>
          <w:szCs w:val="20"/>
        </w:rPr>
        <w:t xml:space="preserve">To attend events to support the Family Liaison officer as required. </w:t>
      </w:r>
    </w:p>
    <w:p w:rsidR="006E04F5" w:rsidRDefault="006E04F5" w:rsidP="006E04F5">
      <w:pPr>
        <w:pStyle w:val="ListParagraph"/>
        <w:numPr>
          <w:ilvl w:val="0"/>
          <w:numId w:val="49"/>
        </w:numPr>
        <w:rPr>
          <w:rFonts w:ascii="Tahoma" w:hAnsi="Tahoma" w:cs="Tahoma"/>
          <w:sz w:val="20"/>
          <w:szCs w:val="20"/>
        </w:rPr>
      </w:pPr>
      <w:r w:rsidRPr="006E04F5">
        <w:rPr>
          <w:rFonts w:ascii="Tahoma" w:hAnsi="Tahoma" w:cs="Tahoma"/>
          <w:sz w:val="20"/>
          <w:szCs w:val="20"/>
        </w:rPr>
        <w:t>Support the development of a safeguarding curriculum (PSHE, assemblies, tutor time) that empowers students to keep themselves safe.</w:t>
      </w:r>
    </w:p>
    <w:p w:rsidR="006E04F5" w:rsidRDefault="006E04F5" w:rsidP="006E04F5">
      <w:pPr>
        <w:pStyle w:val="ListParagraph"/>
        <w:numPr>
          <w:ilvl w:val="0"/>
          <w:numId w:val="49"/>
        </w:numPr>
        <w:rPr>
          <w:rFonts w:ascii="Tahoma" w:hAnsi="Tahoma" w:cs="Tahoma"/>
          <w:sz w:val="20"/>
          <w:szCs w:val="20"/>
        </w:rPr>
      </w:pPr>
      <w:r>
        <w:rPr>
          <w:rFonts w:ascii="Tahoma" w:hAnsi="Tahoma" w:cs="Tahoma"/>
          <w:sz w:val="20"/>
          <w:szCs w:val="20"/>
        </w:rPr>
        <w:t xml:space="preserve">Keep up to date with all required safeguarding training. </w:t>
      </w:r>
    </w:p>
    <w:p w:rsidR="006E04F5" w:rsidRDefault="006E04F5" w:rsidP="006E04F5">
      <w:pPr>
        <w:pStyle w:val="ListParagraph"/>
        <w:numPr>
          <w:ilvl w:val="0"/>
          <w:numId w:val="49"/>
        </w:numPr>
        <w:rPr>
          <w:rFonts w:ascii="Tahoma" w:hAnsi="Tahoma" w:cs="Tahoma"/>
          <w:sz w:val="20"/>
          <w:szCs w:val="20"/>
        </w:rPr>
      </w:pPr>
      <w:r>
        <w:rPr>
          <w:rFonts w:ascii="Tahoma" w:hAnsi="Tahoma" w:cs="Tahoma"/>
          <w:sz w:val="20"/>
          <w:szCs w:val="20"/>
        </w:rPr>
        <w:t xml:space="preserve">Undertake first aid training and </w:t>
      </w:r>
      <w:proofErr w:type="spellStart"/>
      <w:r>
        <w:rPr>
          <w:rFonts w:ascii="Tahoma" w:hAnsi="Tahoma" w:cs="Tahoma"/>
          <w:sz w:val="20"/>
          <w:szCs w:val="20"/>
        </w:rPr>
        <w:t>utilise</w:t>
      </w:r>
      <w:proofErr w:type="spellEnd"/>
      <w:r>
        <w:rPr>
          <w:rFonts w:ascii="Tahoma" w:hAnsi="Tahoma" w:cs="Tahoma"/>
          <w:sz w:val="20"/>
          <w:szCs w:val="20"/>
        </w:rPr>
        <w:t xml:space="preserve"> your skills as required. </w:t>
      </w:r>
    </w:p>
    <w:p w:rsidR="006E04F5" w:rsidRPr="006E04F5" w:rsidRDefault="006E04F5" w:rsidP="006E04F5">
      <w:pPr>
        <w:rPr>
          <w:rFonts w:ascii="Tahoma" w:hAnsi="Tahoma" w:cs="Tahoma"/>
          <w:sz w:val="20"/>
          <w:szCs w:val="20"/>
        </w:rPr>
      </w:pPr>
    </w:p>
    <w:p w:rsidR="00271DCA" w:rsidRPr="00271DCA" w:rsidRDefault="00271DCA" w:rsidP="00271DCA">
      <w:pPr>
        <w:rPr>
          <w:rFonts w:ascii="Tahoma" w:hAnsi="Tahoma" w:cs="Tahoma"/>
          <w:sz w:val="20"/>
          <w:szCs w:val="20"/>
        </w:rPr>
      </w:pPr>
    </w:p>
    <w:p w:rsidR="0066119C" w:rsidRPr="00E8470E" w:rsidRDefault="0066119C" w:rsidP="00CC57A3">
      <w:pPr>
        <w:pStyle w:val="NormalWeb"/>
        <w:spacing w:before="0" w:beforeAutospacing="0" w:after="0" w:afterAutospacing="0"/>
        <w:jc w:val="both"/>
        <w:rPr>
          <w:rFonts w:ascii="Tahoma" w:hAnsi="Tahoma" w:cs="Tahoma"/>
          <w:b/>
          <w:sz w:val="20"/>
          <w:szCs w:val="20"/>
        </w:rPr>
      </w:pPr>
      <w:r w:rsidRPr="00E8470E">
        <w:rPr>
          <w:rFonts w:ascii="Tahoma" w:hAnsi="Tahoma" w:cs="Tahoma"/>
          <w:b/>
          <w:sz w:val="20"/>
          <w:szCs w:val="20"/>
        </w:rPr>
        <w:lastRenderedPageBreak/>
        <w:t xml:space="preserve">General </w:t>
      </w:r>
    </w:p>
    <w:p w:rsidR="008C2165" w:rsidRPr="00E8470E" w:rsidRDefault="008C2165" w:rsidP="00CC57A3">
      <w:pPr>
        <w:pStyle w:val="NormalWeb"/>
        <w:spacing w:before="0" w:beforeAutospacing="0" w:after="0" w:afterAutospacing="0"/>
        <w:jc w:val="both"/>
        <w:rPr>
          <w:rFonts w:ascii="Tahoma" w:hAnsi="Tahoma" w:cs="Tahoma"/>
          <w:b/>
          <w:sz w:val="20"/>
          <w:szCs w:val="20"/>
        </w:rPr>
      </w:pPr>
    </w:p>
    <w:p w:rsidR="00A96FCF" w:rsidRPr="00E8470E" w:rsidRDefault="0066119C" w:rsidP="00A96FCF">
      <w:pPr>
        <w:pStyle w:val="NormalWeb"/>
        <w:spacing w:before="0" w:beforeAutospacing="0" w:after="0" w:afterAutospacing="0"/>
        <w:jc w:val="both"/>
        <w:rPr>
          <w:rFonts w:ascii="Tahoma" w:hAnsi="Tahoma" w:cs="Tahoma"/>
          <w:sz w:val="20"/>
          <w:szCs w:val="20"/>
        </w:rPr>
      </w:pPr>
      <w:r w:rsidRPr="00E8470E">
        <w:rPr>
          <w:rFonts w:ascii="Tahoma" w:hAnsi="Tahoma" w:cs="Tahoma"/>
          <w:sz w:val="20"/>
          <w:szCs w:val="20"/>
        </w:rPr>
        <w:t xml:space="preserve">The post holder will be required to:  </w:t>
      </w:r>
    </w:p>
    <w:p w:rsidR="00A96FCF" w:rsidRPr="00E8470E" w:rsidRDefault="00A96FCF" w:rsidP="00A96FCF">
      <w:pPr>
        <w:pStyle w:val="ListParagraph"/>
        <w:numPr>
          <w:ilvl w:val="0"/>
          <w:numId w:val="38"/>
        </w:numPr>
        <w:rPr>
          <w:rFonts w:ascii="Tahoma" w:hAnsi="Tahoma" w:cs="Tahoma"/>
          <w:sz w:val="20"/>
          <w:szCs w:val="20"/>
          <w:lang w:eastAsia="en-GB"/>
        </w:rPr>
      </w:pPr>
      <w:r w:rsidRPr="00E8470E">
        <w:rPr>
          <w:rFonts w:ascii="Tahoma" w:hAnsi="Tahoma" w:cs="Tahoma"/>
          <w:sz w:val="20"/>
          <w:szCs w:val="20"/>
          <w:lang w:eastAsia="en-GB"/>
        </w:rPr>
        <w:t>Attend Whole School meetings, planning days and staff development and training sessions as directed.</w:t>
      </w:r>
    </w:p>
    <w:p w:rsidR="00A96FCF" w:rsidRPr="00E8470E" w:rsidRDefault="00A96FCF" w:rsidP="00A96FCF">
      <w:pPr>
        <w:pStyle w:val="ListParagraph"/>
        <w:numPr>
          <w:ilvl w:val="0"/>
          <w:numId w:val="38"/>
        </w:numPr>
        <w:rPr>
          <w:rFonts w:ascii="Tahoma" w:hAnsi="Tahoma" w:cs="Tahoma"/>
          <w:sz w:val="20"/>
          <w:szCs w:val="20"/>
          <w:lang w:eastAsia="en-GB"/>
        </w:rPr>
      </w:pPr>
      <w:r w:rsidRPr="00E8470E">
        <w:rPr>
          <w:rFonts w:ascii="Tahoma" w:hAnsi="Tahoma" w:cs="Tahoma"/>
          <w:sz w:val="20"/>
          <w:szCs w:val="20"/>
          <w:lang w:eastAsia="en-GB"/>
        </w:rPr>
        <w:t xml:space="preserve">Support with general administration as required to support demands of the school. </w:t>
      </w:r>
    </w:p>
    <w:p w:rsidR="00A96FCF" w:rsidRPr="00E8470E" w:rsidRDefault="00A96FCF" w:rsidP="00A96FCF">
      <w:pPr>
        <w:pStyle w:val="ListParagraph"/>
        <w:numPr>
          <w:ilvl w:val="0"/>
          <w:numId w:val="38"/>
        </w:numPr>
        <w:rPr>
          <w:rFonts w:ascii="Tahoma" w:hAnsi="Tahoma" w:cs="Tahoma"/>
          <w:sz w:val="20"/>
          <w:szCs w:val="20"/>
          <w:lang w:eastAsia="en-GB"/>
        </w:rPr>
      </w:pPr>
      <w:r w:rsidRPr="00E8470E">
        <w:rPr>
          <w:rFonts w:ascii="Tahoma" w:hAnsi="Tahoma" w:cs="Tahoma"/>
          <w:sz w:val="20"/>
          <w:szCs w:val="20"/>
          <w:lang w:eastAsia="en-GB"/>
        </w:rPr>
        <w:t>Maintain high professional standards of attendance, punctuality, appearance, conduct and positive, courteous relations with students, parents and colleagues.</w:t>
      </w:r>
    </w:p>
    <w:p w:rsidR="0066119C" w:rsidRPr="00E8470E" w:rsidRDefault="0066119C" w:rsidP="00A96FCF">
      <w:pPr>
        <w:pStyle w:val="NormalWeb"/>
        <w:numPr>
          <w:ilvl w:val="0"/>
          <w:numId w:val="38"/>
        </w:numPr>
        <w:spacing w:before="0" w:beforeAutospacing="0" w:after="0" w:afterAutospacing="0"/>
        <w:jc w:val="both"/>
        <w:rPr>
          <w:rFonts w:ascii="Tahoma" w:hAnsi="Tahoma" w:cs="Tahoma"/>
          <w:sz w:val="20"/>
          <w:szCs w:val="20"/>
        </w:rPr>
      </w:pPr>
      <w:r w:rsidRPr="00E8470E">
        <w:rPr>
          <w:rFonts w:ascii="Tahoma" w:hAnsi="Tahoma" w:cs="Tahoma"/>
          <w:sz w:val="20"/>
          <w:szCs w:val="20"/>
        </w:rPr>
        <w:t>Adhere to the Academy’s Equal Opportunities policy in all activities, and to actively promote equality of opportunity wherever possible</w:t>
      </w:r>
      <w:r w:rsidR="00A96FCF" w:rsidRPr="00E8470E">
        <w:rPr>
          <w:rFonts w:ascii="Tahoma" w:hAnsi="Tahoma" w:cs="Tahoma"/>
          <w:sz w:val="20"/>
          <w:szCs w:val="20"/>
        </w:rPr>
        <w:t>.</w:t>
      </w:r>
    </w:p>
    <w:p w:rsidR="00A96FCF" w:rsidRPr="00E8470E" w:rsidRDefault="00A96FCF" w:rsidP="00A96FCF">
      <w:pPr>
        <w:pStyle w:val="NormalWeb"/>
        <w:numPr>
          <w:ilvl w:val="0"/>
          <w:numId w:val="38"/>
        </w:numPr>
        <w:spacing w:before="0" w:beforeAutospacing="0" w:after="0" w:afterAutospacing="0"/>
        <w:jc w:val="both"/>
        <w:rPr>
          <w:rFonts w:ascii="Tahoma" w:hAnsi="Tahoma" w:cs="Tahoma"/>
          <w:sz w:val="20"/>
          <w:szCs w:val="20"/>
        </w:rPr>
      </w:pPr>
      <w:r w:rsidRPr="00E8470E">
        <w:rPr>
          <w:rFonts w:ascii="Tahoma" w:hAnsi="Tahoma" w:cs="Tahoma"/>
          <w:sz w:val="20"/>
          <w:szCs w:val="20"/>
        </w:rPr>
        <w:t>Uphold the Academy’s policy in respect of safeguarding and child protection matters.</w:t>
      </w:r>
    </w:p>
    <w:p w:rsidR="0066119C" w:rsidRPr="00E8470E" w:rsidRDefault="0066119C" w:rsidP="00A96FCF">
      <w:pPr>
        <w:pStyle w:val="NormalWeb"/>
        <w:numPr>
          <w:ilvl w:val="0"/>
          <w:numId w:val="38"/>
        </w:numPr>
        <w:spacing w:before="0" w:beforeAutospacing="0" w:after="0" w:afterAutospacing="0"/>
        <w:jc w:val="both"/>
        <w:rPr>
          <w:rFonts w:ascii="Tahoma" w:hAnsi="Tahoma" w:cs="Tahoma"/>
          <w:sz w:val="20"/>
          <w:szCs w:val="20"/>
        </w:rPr>
      </w:pPr>
      <w:r w:rsidRPr="00E8470E">
        <w:rPr>
          <w:rFonts w:ascii="Tahoma" w:hAnsi="Tahoma" w:cs="Tahoma"/>
          <w:sz w:val="20"/>
          <w:szCs w:val="20"/>
        </w:rPr>
        <w:t>Work in accordance with the Data Protection Act</w:t>
      </w:r>
      <w:r w:rsidR="006C6E7C" w:rsidRPr="00E8470E">
        <w:rPr>
          <w:rFonts w:ascii="Tahoma" w:hAnsi="Tahoma" w:cs="Tahoma"/>
          <w:sz w:val="20"/>
          <w:szCs w:val="20"/>
        </w:rPr>
        <w:t xml:space="preserve"> and statutory GDPR regulations</w:t>
      </w:r>
      <w:r w:rsidRPr="00E8470E">
        <w:rPr>
          <w:rFonts w:ascii="Tahoma" w:hAnsi="Tahoma" w:cs="Tahoma"/>
          <w:sz w:val="20"/>
          <w:szCs w:val="20"/>
        </w:rPr>
        <w:t>.</w:t>
      </w:r>
    </w:p>
    <w:p w:rsidR="0066119C" w:rsidRPr="00E8470E" w:rsidRDefault="0066119C" w:rsidP="00A96FCF">
      <w:pPr>
        <w:pStyle w:val="NormalWeb"/>
        <w:numPr>
          <w:ilvl w:val="0"/>
          <w:numId w:val="38"/>
        </w:numPr>
        <w:spacing w:before="0" w:beforeAutospacing="0" w:after="0" w:afterAutospacing="0"/>
        <w:jc w:val="both"/>
        <w:rPr>
          <w:rFonts w:ascii="Tahoma" w:hAnsi="Tahoma" w:cs="Tahoma"/>
          <w:sz w:val="20"/>
          <w:szCs w:val="20"/>
        </w:rPr>
      </w:pPr>
      <w:r w:rsidRPr="00E8470E">
        <w:rPr>
          <w:rFonts w:ascii="Tahoma" w:hAnsi="Tahoma" w:cs="Tahoma"/>
          <w:sz w:val="20"/>
          <w:szCs w:val="20"/>
        </w:rPr>
        <w:t>Provide a healthy and comfortable working environment, smoking is strictly prohibited.</w:t>
      </w:r>
    </w:p>
    <w:p w:rsidR="00E9313E" w:rsidRPr="00E8470E" w:rsidRDefault="0066119C" w:rsidP="00A96FCF">
      <w:pPr>
        <w:pStyle w:val="Default"/>
        <w:numPr>
          <w:ilvl w:val="0"/>
          <w:numId w:val="38"/>
        </w:numPr>
        <w:ind w:right="34"/>
        <w:jc w:val="both"/>
        <w:rPr>
          <w:rFonts w:ascii="Tahoma" w:hAnsi="Tahoma" w:cs="Tahoma"/>
          <w:sz w:val="20"/>
          <w:szCs w:val="20"/>
        </w:rPr>
      </w:pPr>
      <w:r w:rsidRPr="00E8470E">
        <w:rPr>
          <w:rFonts w:ascii="Tahoma" w:hAnsi="Tahoma" w:cs="Tahoma"/>
          <w:sz w:val="20"/>
          <w:szCs w:val="20"/>
        </w:rPr>
        <w:t>This Job Description is not necessarily a comprehensive definition of the post and duties may be varied to meet the changing demands of the Academy.  It will be reviewed at intervals and it may be subject to modification or amendment at any time after consultation with the holder of the post.</w:t>
      </w:r>
    </w:p>
    <w:p w:rsidR="00E9313E" w:rsidRPr="00A96FCF" w:rsidRDefault="00E9313E" w:rsidP="00A96FCF">
      <w:pPr>
        <w:pStyle w:val="ListParagraph"/>
        <w:numPr>
          <w:ilvl w:val="0"/>
          <w:numId w:val="38"/>
        </w:numPr>
        <w:rPr>
          <w:rFonts w:ascii="Tahoma" w:hAnsi="Tahoma" w:cs="Tahoma"/>
          <w:color w:val="000000"/>
          <w:sz w:val="22"/>
          <w:szCs w:val="22"/>
        </w:rPr>
      </w:pPr>
      <w:r w:rsidRPr="00A96FCF">
        <w:rPr>
          <w:rFonts w:ascii="Tahoma" w:hAnsi="Tahoma" w:cs="Tahoma"/>
          <w:sz w:val="22"/>
          <w:szCs w:val="22"/>
        </w:rPr>
        <w:br w:type="page"/>
      </w:r>
    </w:p>
    <w:tbl>
      <w:tblPr>
        <w:tblStyle w:val="TableGrid"/>
        <w:tblW w:w="0" w:type="auto"/>
        <w:jc w:val="center"/>
        <w:tblLook w:val="04A0" w:firstRow="1" w:lastRow="0" w:firstColumn="1" w:lastColumn="0" w:noHBand="0" w:noVBand="1"/>
      </w:tblPr>
      <w:tblGrid>
        <w:gridCol w:w="1599"/>
        <w:gridCol w:w="4840"/>
        <w:gridCol w:w="2577"/>
      </w:tblGrid>
      <w:tr w:rsidR="00E8470E" w:rsidRPr="00FA3EAB" w:rsidTr="00E8470E">
        <w:trPr>
          <w:jc w:val="center"/>
        </w:trPr>
        <w:tc>
          <w:tcPr>
            <w:tcW w:w="9245"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8470E" w:rsidRPr="00FA3EAB" w:rsidRDefault="00E8470E" w:rsidP="00E8470E">
            <w:pPr>
              <w:jc w:val="center"/>
              <w:rPr>
                <w:rFonts w:ascii="Tahoma" w:hAnsi="Tahoma" w:cs="Tahoma"/>
                <w:b/>
              </w:rPr>
            </w:pPr>
            <w:r>
              <w:rPr>
                <w:rFonts w:ascii="Tahoma" w:hAnsi="Tahoma" w:cs="Tahoma"/>
                <w:b/>
              </w:rPr>
              <w:lastRenderedPageBreak/>
              <w:br w:type="page"/>
              <w:t xml:space="preserve">Job </w:t>
            </w:r>
            <w:r w:rsidRPr="00FA3EAB">
              <w:rPr>
                <w:rFonts w:ascii="Tahoma" w:hAnsi="Tahoma" w:cs="Tahoma"/>
                <w:b/>
              </w:rPr>
              <w:t>Specification</w:t>
            </w:r>
          </w:p>
          <w:p w:rsidR="00E8470E" w:rsidRPr="00FA3EAB" w:rsidRDefault="006E04F5" w:rsidP="00E8470E">
            <w:pPr>
              <w:jc w:val="center"/>
              <w:rPr>
                <w:rFonts w:ascii="Tahoma" w:hAnsi="Tahoma" w:cs="Tahoma"/>
                <w:b/>
              </w:rPr>
            </w:pPr>
            <w:r>
              <w:rPr>
                <w:rFonts w:ascii="Tahoma" w:hAnsi="Tahoma" w:cs="Tahoma"/>
                <w:b/>
              </w:rPr>
              <w:t xml:space="preserve">Child Protection and Safeguarding Officer </w:t>
            </w:r>
            <w:r w:rsidR="00E8470E">
              <w:rPr>
                <w:rFonts w:ascii="Tahoma" w:hAnsi="Tahoma" w:cs="Tahoma"/>
                <w:b/>
              </w:rPr>
              <w:t xml:space="preserve"> </w:t>
            </w:r>
            <w:r w:rsidR="00E8470E" w:rsidRPr="00FA3EAB">
              <w:rPr>
                <w:rFonts w:ascii="Tahoma" w:hAnsi="Tahoma" w:cs="Tahoma"/>
                <w:b/>
              </w:rPr>
              <w:t xml:space="preserve"> </w:t>
            </w:r>
          </w:p>
        </w:tc>
      </w:tr>
      <w:tr w:rsidR="00E8470E" w:rsidRPr="00FA3EAB" w:rsidTr="00E8470E">
        <w:trPr>
          <w:jc w:val="center"/>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8470E" w:rsidRPr="00FA3EAB" w:rsidRDefault="00E8470E" w:rsidP="00E8470E">
            <w:pPr>
              <w:rPr>
                <w:rFonts w:ascii="Tahoma" w:hAnsi="Tahoma" w:cs="Tahoma"/>
              </w:rPr>
            </w:pPr>
          </w:p>
        </w:tc>
        <w:tc>
          <w:tcPr>
            <w:tcW w:w="50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8470E" w:rsidRPr="00FA3EAB" w:rsidRDefault="00E8470E" w:rsidP="00E8470E">
            <w:pPr>
              <w:rPr>
                <w:rFonts w:ascii="Tahoma" w:hAnsi="Tahoma" w:cs="Tahoma"/>
                <w:b/>
              </w:rPr>
            </w:pPr>
            <w:r w:rsidRPr="00FA3EAB">
              <w:rPr>
                <w:rFonts w:ascii="Tahoma" w:hAnsi="Tahoma" w:cs="Tahoma"/>
                <w:b/>
              </w:rPr>
              <w:t>Essential</w:t>
            </w:r>
          </w:p>
        </w:tc>
        <w:tc>
          <w:tcPr>
            <w:tcW w:w="26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8470E" w:rsidRPr="00FA3EAB" w:rsidRDefault="00E8470E" w:rsidP="00E8470E">
            <w:pPr>
              <w:rPr>
                <w:rFonts w:ascii="Tahoma" w:hAnsi="Tahoma" w:cs="Tahoma"/>
                <w:b/>
              </w:rPr>
            </w:pPr>
            <w:r w:rsidRPr="00FA3EAB">
              <w:rPr>
                <w:rFonts w:ascii="Tahoma" w:hAnsi="Tahoma" w:cs="Tahoma"/>
                <w:b/>
              </w:rPr>
              <w:t>Desirable</w:t>
            </w:r>
          </w:p>
        </w:tc>
      </w:tr>
      <w:tr w:rsidR="00E8470E" w:rsidRPr="00FA3EAB" w:rsidTr="006A5BB9">
        <w:trPr>
          <w:trHeight w:val="1218"/>
          <w:jc w:val="center"/>
        </w:trPr>
        <w:tc>
          <w:tcPr>
            <w:tcW w:w="1599" w:type="dxa"/>
            <w:tcBorders>
              <w:top w:val="single" w:sz="4" w:space="0" w:color="auto"/>
              <w:left w:val="single" w:sz="4" w:space="0" w:color="auto"/>
              <w:bottom w:val="single" w:sz="4" w:space="0" w:color="auto"/>
              <w:right w:val="single" w:sz="4" w:space="0" w:color="auto"/>
            </w:tcBorders>
            <w:hideMark/>
          </w:tcPr>
          <w:p w:rsidR="00E8470E" w:rsidRPr="00FA3EAB" w:rsidRDefault="00E8470E" w:rsidP="00E8470E">
            <w:pPr>
              <w:rPr>
                <w:rFonts w:ascii="Tahoma" w:hAnsi="Tahoma" w:cs="Tahoma"/>
                <w:b/>
              </w:rPr>
            </w:pPr>
            <w:r w:rsidRPr="00FA3EAB">
              <w:rPr>
                <w:rFonts w:ascii="Tahoma" w:hAnsi="Tahoma" w:cs="Tahoma"/>
                <w:b/>
              </w:rPr>
              <w:t>Qualifications</w:t>
            </w:r>
          </w:p>
        </w:tc>
        <w:tc>
          <w:tcPr>
            <w:tcW w:w="5030" w:type="dxa"/>
            <w:tcBorders>
              <w:top w:val="single" w:sz="4" w:space="0" w:color="auto"/>
              <w:left w:val="single" w:sz="4" w:space="0" w:color="auto"/>
              <w:bottom w:val="single" w:sz="4" w:space="0" w:color="auto"/>
              <w:right w:val="single" w:sz="4" w:space="0" w:color="auto"/>
            </w:tcBorders>
          </w:tcPr>
          <w:p w:rsidR="00E8470E" w:rsidRDefault="00E8470E" w:rsidP="00E8470E">
            <w:pPr>
              <w:pStyle w:val="NormalWeb"/>
              <w:numPr>
                <w:ilvl w:val="0"/>
                <w:numId w:val="43"/>
              </w:numPr>
              <w:ind w:left="851" w:hanging="284"/>
              <w:rPr>
                <w:rFonts w:ascii="Tahoma" w:hAnsi="Tahoma" w:cs="Tahoma"/>
                <w:sz w:val="20"/>
                <w:szCs w:val="20"/>
              </w:rPr>
            </w:pPr>
            <w:r>
              <w:rPr>
                <w:rFonts w:ascii="Tahoma" w:hAnsi="Tahoma" w:cs="Tahoma"/>
                <w:sz w:val="20"/>
                <w:szCs w:val="20"/>
              </w:rPr>
              <w:t>At least 5 GCSE</w:t>
            </w:r>
            <w:r w:rsidRPr="00FA3EAB">
              <w:rPr>
                <w:rFonts w:ascii="Tahoma" w:hAnsi="Tahoma" w:cs="Tahoma"/>
                <w:sz w:val="20"/>
                <w:szCs w:val="20"/>
              </w:rPr>
              <w:t>s (or equivalent) including English and Maths at Grade C or above, (or experience demonstrated at this level)</w:t>
            </w:r>
          </w:p>
          <w:p w:rsidR="00E8470E" w:rsidRPr="00E8470E" w:rsidRDefault="00E8470E" w:rsidP="00E8470E">
            <w:pPr>
              <w:pStyle w:val="NormalWeb"/>
              <w:numPr>
                <w:ilvl w:val="0"/>
                <w:numId w:val="43"/>
              </w:numPr>
              <w:ind w:left="851" w:hanging="284"/>
              <w:rPr>
                <w:rFonts w:ascii="Tahoma" w:hAnsi="Tahoma" w:cs="Tahoma"/>
                <w:sz w:val="20"/>
                <w:szCs w:val="20"/>
              </w:rPr>
            </w:pPr>
            <w:r w:rsidRPr="00E8470E">
              <w:rPr>
                <w:rFonts w:ascii="Tahoma" w:hAnsi="Tahoma" w:cs="Tahoma"/>
                <w:sz w:val="20"/>
                <w:szCs w:val="20"/>
              </w:rPr>
              <w:t>NVQ2 or equivalent qualification or exp</w:t>
            </w:r>
            <w:r>
              <w:rPr>
                <w:rFonts w:ascii="Tahoma" w:hAnsi="Tahoma" w:cs="Tahoma"/>
                <w:sz w:val="20"/>
                <w:szCs w:val="20"/>
              </w:rPr>
              <w:t>erience in a relevant discipline</w:t>
            </w:r>
          </w:p>
        </w:tc>
        <w:tc>
          <w:tcPr>
            <w:tcW w:w="2616" w:type="dxa"/>
            <w:tcBorders>
              <w:top w:val="single" w:sz="4" w:space="0" w:color="auto"/>
              <w:left w:val="single" w:sz="4" w:space="0" w:color="auto"/>
              <w:bottom w:val="single" w:sz="4" w:space="0" w:color="auto"/>
              <w:right w:val="single" w:sz="4" w:space="0" w:color="auto"/>
            </w:tcBorders>
            <w:hideMark/>
          </w:tcPr>
          <w:p w:rsidR="00B86337" w:rsidRDefault="00B86337" w:rsidP="00B86337">
            <w:pPr>
              <w:pStyle w:val="ListParagraph"/>
              <w:numPr>
                <w:ilvl w:val="0"/>
                <w:numId w:val="39"/>
              </w:numPr>
              <w:ind w:left="392" w:hanging="142"/>
              <w:rPr>
                <w:rFonts w:ascii="Tahoma" w:hAnsi="Tahoma" w:cs="Tahoma"/>
                <w:sz w:val="20"/>
                <w:szCs w:val="20"/>
              </w:rPr>
            </w:pPr>
            <w:r w:rsidRPr="00B86337">
              <w:rPr>
                <w:rFonts w:ascii="Tahoma" w:hAnsi="Tahoma" w:cs="Tahoma"/>
                <w:sz w:val="20"/>
                <w:szCs w:val="20"/>
              </w:rPr>
              <w:t>Relevant qualification in social work, youth work, education, or safeguarding.</w:t>
            </w:r>
          </w:p>
          <w:p w:rsidR="00E8470E" w:rsidRDefault="006E04F5" w:rsidP="00E8470E">
            <w:pPr>
              <w:pStyle w:val="ListParagraph"/>
              <w:numPr>
                <w:ilvl w:val="0"/>
                <w:numId w:val="39"/>
              </w:numPr>
              <w:ind w:left="459" w:hanging="208"/>
              <w:rPr>
                <w:rFonts w:ascii="Tahoma" w:hAnsi="Tahoma" w:cs="Tahoma"/>
                <w:sz w:val="20"/>
                <w:szCs w:val="20"/>
              </w:rPr>
            </w:pPr>
            <w:r>
              <w:rPr>
                <w:rFonts w:ascii="Tahoma" w:hAnsi="Tahoma" w:cs="Tahoma"/>
                <w:sz w:val="20"/>
                <w:szCs w:val="20"/>
              </w:rPr>
              <w:t xml:space="preserve">Recent Safeguarding training </w:t>
            </w:r>
            <w:r w:rsidR="00B86337">
              <w:rPr>
                <w:rFonts w:ascii="Tahoma" w:hAnsi="Tahoma" w:cs="Tahoma"/>
                <w:sz w:val="20"/>
                <w:szCs w:val="20"/>
              </w:rPr>
              <w:t>(DSL or DDSL)</w:t>
            </w:r>
          </w:p>
          <w:p w:rsidR="00B86337" w:rsidRPr="00FA3EAB" w:rsidRDefault="00B86337" w:rsidP="00E8470E">
            <w:pPr>
              <w:pStyle w:val="ListParagraph"/>
              <w:numPr>
                <w:ilvl w:val="0"/>
                <w:numId w:val="39"/>
              </w:numPr>
              <w:ind w:left="459" w:hanging="208"/>
              <w:rPr>
                <w:rFonts w:ascii="Tahoma" w:hAnsi="Tahoma" w:cs="Tahoma"/>
                <w:sz w:val="20"/>
                <w:szCs w:val="20"/>
              </w:rPr>
            </w:pPr>
            <w:r>
              <w:rPr>
                <w:rFonts w:ascii="Tahoma" w:hAnsi="Tahoma" w:cs="Tahoma"/>
                <w:sz w:val="20"/>
                <w:szCs w:val="20"/>
              </w:rPr>
              <w:t>First Aid Qualification, or willing to undertake</w:t>
            </w:r>
          </w:p>
        </w:tc>
      </w:tr>
      <w:tr w:rsidR="00E8470E" w:rsidRPr="00FA3EAB" w:rsidTr="00E8470E">
        <w:trPr>
          <w:jc w:val="center"/>
        </w:trPr>
        <w:tc>
          <w:tcPr>
            <w:tcW w:w="1599" w:type="dxa"/>
            <w:tcBorders>
              <w:top w:val="single" w:sz="4" w:space="0" w:color="auto"/>
              <w:left w:val="single" w:sz="4" w:space="0" w:color="auto"/>
              <w:bottom w:val="single" w:sz="4" w:space="0" w:color="auto"/>
              <w:right w:val="single" w:sz="4" w:space="0" w:color="auto"/>
            </w:tcBorders>
            <w:hideMark/>
          </w:tcPr>
          <w:p w:rsidR="00E8470E" w:rsidRPr="00FA3EAB" w:rsidRDefault="00E8470E" w:rsidP="00E8470E">
            <w:pPr>
              <w:rPr>
                <w:rFonts w:ascii="Tahoma" w:hAnsi="Tahoma" w:cs="Tahoma"/>
                <w:b/>
              </w:rPr>
            </w:pPr>
            <w:r w:rsidRPr="00FA3EAB">
              <w:rPr>
                <w:rFonts w:ascii="Tahoma" w:hAnsi="Tahoma" w:cs="Tahoma"/>
                <w:b/>
              </w:rPr>
              <w:t>Experience</w:t>
            </w:r>
          </w:p>
        </w:tc>
        <w:tc>
          <w:tcPr>
            <w:tcW w:w="5030" w:type="dxa"/>
            <w:tcBorders>
              <w:top w:val="single" w:sz="4" w:space="0" w:color="auto"/>
              <w:left w:val="single" w:sz="4" w:space="0" w:color="auto"/>
              <w:bottom w:val="single" w:sz="4" w:space="0" w:color="auto"/>
              <w:right w:val="single" w:sz="4" w:space="0" w:color="auto"/>
            </w:tcBorders>
            <w:hideMark/>
          </w:tcPr>
          <w:p w:rsidR="006E04F5" w:rsidRDefault="006E04F5" w:rsidP="006E04F5">
            <w:pPr>
              <w:pStyle w:val="ListParagraph"/>
              <w:numPr>
                <w:ilvl w:val="0"/>
                <w:numId w:val="40"/>
              </w:numPr>
              <w:autoSpaceDE w:val="0"/>
              <w:autoSpaceDN w:val="0"/>
              <w:adjustRightInd w:val="0"/>
              <w:ind w:left="843" w:hanging="284"/>
              <w:rPr>
                <w:rFonts w:ascii="Tahoma" w:hAnsi="Tahoma" w:cs="Tahoma"/>
                <w:color w:val="000000"/>
                <w:sz w:val="20"/>
                <w:szCs w:val="20"/>
              </w:rPr>
            </w:pPr>
            <w:r w:rsidRPr="006E04F5">
              <w:rPr>
                <w:rFonts w:ascii="Tahoma" w:hAnsi="Tahoma" w:cs="Tahoma"/>
                <w:color w:val="000000"/>
                <w:sz w:val="20"/>
                <w:szCs w:val="20"/>
              </w:rPr>
              <w:t>Experience working in a safegua</w:t>
            </w:r>
            <w:r w:rsidR="00B86337">
              <w:rPr>
                <w:rFonts w:ascii="Tahoma" w:hAnsi="Tahoma" w:cs="Tahoma"/>
                <w:color w:val="000000"/>
                <w:sz w:val="20"/>
                <w:szCs w:val="20"/>
              </w:rPr>
              <w:t>rding or child protection role</w:t>
            </w:r>
          </w:p>
          <w:p w:rsidR="00E8470E" w:rsidRPr="00E8470E" w:rsidRDefault="00E8470E" w:rsidP="006E04F5">
            <w:pPr>
              <w:pStyle w:val="ListParagraph"/>
              <w:numPr>
                <w:ilvl w:val="0"/>
                <w:numId w:val="40"/>
              </w:numPr>
              <w:autoSpaceDE w:val="0"/>
              <w:autoSpaceDN w:val="0"/>
              <w:adjustRightInd w:val="0"/>
              <w:ind w:left="843" w:hanging="284"/>
              <w:rPr>
                <w:rFonts w:ascii="Tahoma" w:hAnsi="Tahoma" w:cs="Tahoma"/>
                <w:color w:val="000000"/>
                <w:sz w:val="20"/>
                <w:szCs w:val="20"/>
              </w:rPr>
            </w:pPr>
            <w:r w:rsidRPr="00E8470E">
              <w:rPr>
                <w:rFonts w:ascii="Tahoma" w:hAnsi="Tahoma" w:cs="Tahoma"/>
                <w:color w:val="000000"/>
                <w:sz w:val="20"/>
                <w:szCs w:val="20"/>
              </w:rPr>
              <w:t xml:space="preserve">Relevant experience in </w:t>
            </w:r>
            <w:r>
              <w:rPr>
                <w:rFonts w:ascii="Tahoma" w:hAnsi="Tahoma" w:cs="Tahoma"/>
                <w:color w:val="000000"/>
                <w:sz w:val="20"/>
                <w:szCs w:val="20"/>
              </w:rPr>
              <w:t>clerical</w:t>
            </w:r>
            <w:r w:rsidRPr="00E8470E">
              <w:rPr>
                <w:rFonts w:ascii="Tahoma" w:hAnsi="Tahoma" w:cs="Tahoma"/>
                <w:color w:val="000000"/>
                <w:sz w:val="20"/>
                <w:szCs w:val="20"/>
              </w:rPr>
              <w:t xml:space="preserve"> duties, </w:t>
            </w:r>
            <w:proofErr w:type="spellStart"/>
            <w:r w:rsidRPr="00E8470E">
              <w:rPr>
                <w:rFonts w:ascii="Tahoma" w:hAnsi="Tahoma" w:cs="Tahoma"/>
                <w:color w:val="000000"/>
                <w:sz w:val="20"/>
                <w:szCs w:val="20"/>
              </w:rPr>
              <w:t>telephonist</w:t>
            </w:r>
            <w:proofErr w:type="spellEnd"/>
            <w:r w:rsidRPr="00E8470E">
              <w:rPr>
                <w:rFonts w:ascii="Tahoma" w:hAnsi="Tahoma" w:cs="Tahoma"/>
                <w:color w:val="000000"/>
                <w:sz w:val="20"/>
                <w:szCs w:val="20"/>
              </w:rPr>
              <w:t xml:space="preserve"> skills </w:t>
            </w:r>
          </w:p>
          <w:p w:rsidR="00E8470E" w:rsidRPr="00E8470E" w:rsidRDefault="00E8470E" w:rsidP="00E8470E">
            <w:pPr>
              <w:pStyle w:val="ListParagraph"/>
              <w:numPr>
                <w:ilvl w:val="0"/>
                <w:numId w:val="40"/>
              </w:numPr>
              <w:autoSpaceDE w:val="0"/>
              <w:autoSpaceDN w:val="0"/>
              <w:adjustRightInd w:val="0"/>
              <w:ind w:left="843" w:hanging="284"/>
              <w:rPr>
                <w:rFonts w:ascii="Tahoma" w:hAnsi="Tahoma" w:cs="Tahoma"/>
                <w:color w:val="000000"/>
                <w:sz w:val="20"/>
                <w:szCs w:val="20"/>
              </w:rPr>
            </w:pPr>
            <w:r w:rsidRPr="00E8470E">
              <w:rPr>
                <w:rFonts w:ascii="Tahoma" w:hAnsi="Tahoma" w:cs="Tahoma"/>
                <w:color w:val="000000"/>
                <w:sz w:val="20"/>
                <w:szCs w:val="20"/>
              </w:rPr>
              <w:t xml:space="preserve">Have experience of </w:t>
            </w:r>
            <w:proofErr w:type="gramStart"/>
            <w:r w:rsidRPr="00E8470E">
              <w:rPr>
                <w:rFonts w:ascii="Tahoma" w:hAnsi="Tahoma" w:cs="Tahoma"/>
                <w:color w:val="000000"/>
                <w:sz w:val="20"/>
                <w:szCs w:val="20"/>
              </w:rPr>
              <w:t>schools</w:t>
            </w:r>
            <w:proofErr w:type="gramEnd"/>
            <w:r w:rsidRPr="00E8470E">
              <w:rPr>
                <w:rFonts w:ascii="Tahoma" w:hAnsi="Tahoma" w:cs="Tahoma"/>
                <w:color w:val="000000"/>
                <w:sz w:val="20"/>
                <w:szCs w:val="20"/>
              </w:rPr>
              <w:t xml:space="preserve"> data systems (Experienc</w:t>
            </w:r>
            <w:r>
              <w:rPr>
                <w:rFonts w:ascii="Tahoma" w:hAnsi="Tahoma" w:cs="Tahoma"/>
                <w:color w:val="000000"/>
                <w:sz w:val="20"/>
                <w:szCs w:val="20"/>
              </w:rPr>
              <w:t>e of SIMS would be an advantage)</w:t>
            </w:r>
          </w:p>
          <w:p w:rsidR="00E8470E" w:rsidRDefault="00E8470E" w:rsidP="00E8470E">
            <w:pPr>
              <w:pStyle w:val="ListParagraph"/>
              <w:numPr>
                <w:ilvl w:val="0"/>
                <w:numId w:val="40"/>
              </w:numPr>
              <w:autoSpaceDE w:val="0"/>
              <w:autoSpaceDN w:val="0"/>
              <w:adjustRightInd w:val="0"/>
              <w:ind w:left="843" w:hanging="284"/>
              <w:rPr>
                <w:rFonts w:ascii="Tahoma" w:hAnsi="Tahoma" w:cs="Tahoma"/>
                <w:color w:val="000000"/>
                <w:sz w:val="20"/>
                <w:szCs w:val="20"/>
              </w:rPr>
            </w:pPr>
            <w:r w:rsidRPr="00E8470E">
              <w:rPr>
                <w:rFonts w:ascii="Tahoma" w:hAnsi="Tahoma" w:cs="Tahoma"/>
                <w:color w:val="000000"/>
                <w:sz w:val="20"/>
                <w:szCs w:val="20"/>
              </w:rPr>
              <w:t>Experience of working with students in an educational or similar environmen</w:t>
            </w:r>
            <w:r w:rsidR="00B86337">
              <w:rPr>
                <w:rFonts w:ascii="Tahoma" w:hAnsi="Tahoma" w:cs="Tahoma"/>
                <w:color w:val="000000"/>
                <w:sz w:val="20"/>
                <w:szCs w:val="20"/>
              </w:rPr>
              <w:t>t</w:t>
            </w:r>
          </w:p>
          <w:p w:rsidR="00E8470E" w:rsidRDefault="00E8470E" w:rsidP="00E8470E">
            <w:pPr>
              <w:pStyle w:val="ListParagraph"/>
              <w:numPr>
                <w:ilvl w:val="0"/>
                <w:numId w:val="40"/>
              </w:numPr>
              <w:autoSpaceDE w:val="0"/>
              <w:autoSpaceDN w:val="0"/>
              <w:adjustRightInd w:val="0"/>
              <w:ind w:left="843" w:hanging="284"/>
              <w:rPr>
                <w:rFonts w:ascii="Tahoma" w:hAnsi="Tahoma" w:cs="Tahoma"/>
                <w:color w:val="000000"/>
                <w:sz w:val="20"/>
                <w:szCs w:val="20"/>
              </w:rPr>
            </w:pPr>
            <w:r w:rsidRPr="00E8470E">
              <w:rPr>
                <w:rFonts w:ascii="Tahoma" w:hAnsi="Tahoma" w:cs="Tahoma"/>
                <w:color w:val="000000"/>
                <w:sz w:val="20"/>
                <w:szCs w:val="20"/>
              </w:rPr>
              <w:t xml:space="preserve">Experience in </w:t>
            </w:r>
            <w:proofErr w:type="spellStart"/>
            <w:r w:rsidRPr="00E8470E">
              <w:rPr>
                <w:rFonts w:ascii="Tahoma" w:hAnsi="Tahoma" w:cs="Tahoma"/>
                <w:color w:val="000000"/>
                <w:sz w:val="20"/>
                <w:szCs w:val="20"/>
              </w:rPr>
              <w:t>analysing</w:t>
            </w:r>
            <w:proofErr w:type="spellEnd"/>
            <w:r w:rsidRPr="00E8470E">
              <w:rPr>
                <w:rFonts w:ascii="Tahoma" w:hAnsi="Tahoma" w:cs="Tahoma"/>
                <w:color w:val="000000"/>
                <w:sz w:val="20"/>
                <w:szCs w:val="20"/>
              </w:rPr>
              <w:t xml:space="preserve"> and presenting data in a readily und</w:t>
            </w:r>
            <w:r>
              <w:rPr>
                <w:rFonts w:ascii="Tahoma" w:hAnsi="Tahoma" w:cs="Tahoma"/>
                <w:color w:val="000000"/>
                <w:sz w:val="20"/>
                <w:szCs w:val="20"/>
              </w:rPr>
              <w:t>erstandable and informative way</w:t>
            </w:r>
          </w:p>
          <w:p w:rsidR="00E8470E" w:rsidRDefault="00E8470E" w:rsidP="00E8470E">
            <w:pPr>
              <w:pStyle w:val="ListParagraph"/>
              <w:numPr>
                <w:ilvl w:val="0"/>
                <w:numId w:val="40"/>
              </w:numPr>
              <w:autoSpaceDE w:val="0"/>
              <w:autoSpaceDN w:val="0"/>
              <w:adjustRightInd w:val="0"/>
              <w:ind w:left="843" w:hanging="284"/>
              <w:rPr>
                <w:rFonts w:ascii="Tahoma" w:hAnsi="Tahoma" w:cs="Tahoma"/>
                <w:color w:val="000000"/>
                <w:sz w:val="20"/>
                <w:szCs w:val="20"/>
              </w:rPr>
            </w:pPr>
            <w:r w:rsidRPr="00E8470E">
              <w:rPr>
                <w:rFonts w:ascii="Tahoma" w:hAnsi="Tahoma" w:cs="Tahoma"/>
                <w:color w:val="000000"/>
                <w:sz w:val="20"/>
                <w:szCs w:val="20"/>
              </w:rPr>
              <w:t>Experience of the establishment and maintenance of record systems.</w:t>
            </w:r>
          </w:p>
          <w:p w:rsidR="00E8470E" w:rsidRPr="00E8470E" w:rsidRDefault="00E8470E" w:rsidP="00B86337">
            <w:pPr>
              <w:pStyle w:val="ListParagraph"/>
              <w:numPr>
                <w:ilvl w:val="0"/>
                <w:numId w:val="40"/>
              </w:numPr>
              <w:autoSpaceDE w:val="0"/>
              <w:autoSpaceDN w:val="0"/>
              <w:adjustRightInd w:val="0"/>
              <w:ind w:left="843" w:hanging="284"/>
              <w:rPr>
                <w:rFonts w:ascii="Tahoma" w:hAnsi="Tahoma" w:cs="Tahoma"/>
                <w:color w:val="000000"/>
                <w:sz w:val="20"/>
                <w:szCs w:val="20"/>
              </w:rPr>
            </w:pPr>
            <w:r>
              <w:rPr>
                <w:rFonts w:ascii="Tahoma" w:hAnsi="Tahoma" w:cs="Tahoma"/>
                <w:color w:val="000000"/>
                <w:sz w:val="20"/>
                <w:szCs w:val="20"/>
              </w:rPr>
              <w:t xml:space="preserve">Aware of legislation and any recent </w:t>
            </w:r>
            <w:r w:rsidR="00B86337">
              <w:rPr>
                <w:rFonts w:ascii="Tahoma" w:hAnsi="Tahoma" w:cs="Tahoma"/>
                <w:color w:val="000000"/>
                <w:sz w:val="20"/>
                <w:szCs w:val="20"/>
              </w:rPr>
              <w:t>safeguarding</w:t>
            </w:r>
            <w:r>
              <w:rPr>
                <w:rFonts w:ascii="Tahoma" w:hAnsi="Tahoma" w:cs="Tahoma"/>
                <w:color w:val="000000"/>
                <w:sz w:val="20"/>
                <w:szCs w:val="20"/>
              </w:rPr>
              <w:t xml:space="preserve"> updates</w:t>
            </w:r>
          </w:p>
        </w:tc>
        <w:tc>
          <w:tcPr>
            <w:tcW w:w="2616"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2361"/>
            </w:tblGrid>
            <w:tr w:rsidR="00E8470E" w:rsidRPr="00FA3EAB" w:rsidTr="00E8470E">
              <w:trPr>
                <w:trHeight w:val="478"/>
              </w:trPr>
              <w:tc>
                <w:tcPr>
                  <w:tcW w:w="0" w:type="auto"/>
                  <w:tcBorders>
                    <w:top w:val="nil"/>
                    <w:left w:val="nil"/>
                    <w:bottom w:val="nil"/>
                    <w:right w:val="nil"/>
                  </w:tcBorders>
                  <w:hideMark/>
                </w:tcPr>
                <w:p w:rsidR="00B86337" w:rsidRDefault="00E8470E" w:rsidP="00B86337">
                  <w:pPr>
                    <w:pStyle w:val="ListParagraph"/>
                    <w:numPr>
                      <w:ilvl w:val="0"/>
                      <w:numId w:val="40"/>
                    </w:numPr>
                    <w:autoSpaceDE w:val="0"/>
                    <w:autoSpaceDN w:val="0"/>
                    <w:adjustRightInd w:val="0"/>
                    <w:ind w:left="351" w:hanging="249"/>
                    <w:rPr>
                      <w:rFonts w:ascii="Tahoma" w:hAnsi="Tahoma" w:cs="Tahoma"/>
                      <w:color w:val="000000"/>
                      <w:sz w:val="20"/>
                      <w:szCs w:val="20"/>
                    </w:rPr>
                  </w:pPr>
                  <w:r w:rsidRPr="00FA3EAB">
                    <w:rPr>
                      <w:rFonts w:ascii="Tahoma" w:hAnsi="Tahoma" w:cs="Tahoma"/>
                      <w:color w:val="000000"/>
                      <w:sz w:val="20"/>
                      <w:szCs w:val="20"/>
                    </w:rPr>
                    <w:t xml:space="preserve">Previous experience working in a secondary school </w:t>
                  </w:r>
                  <w:r>
                    <w:rPr>
                      <w:rFonts w:ascii="Tahoma" w:hAnsi="Tahoma" w:cs="Tahoma"/>
                      <w:color w:val="000000"/>
                      <w:sz w:val="20"/>
                      <w:szCs w:val="20"/>
                    </w:rPr>
                    <w:t>environment</w:t>
                  </w:r>
                </w:p>
                <w:p w:rsidR="00E8470E" w:rsidRPr="00B86337" w:rsidRDefault="00B86337" w:rsidP="00B86337">
                  <w:pPr>
                    <w:pStyle w:val="ListParagraph"/>
                    <w:numPr>
                      <w:ilvl w:val="0"/>
                      <w:numId w:val="40"/>
                    </w:numPr>
                    <w:autoSpaceDE w:val="0"/>
                    <w:autoSpaceDN w:val="0"/>
                    <w:adjustRightInd w:val="0"/>
                    <w:ind w:left="351" w:hanging="249"/>
                    <w:rPr>
                      <w:rFonts w:ascii="Tahoma" w:hAnsi="Tahoma" w:cs="Tahoma"/>
                      <w:color w:val="000000"/>
                      <w:sz w:val="20"/>
                      <w:szCs w:val="20"/>
                    </w:rPr>
                  </w:pPr>
                  <w:r w:rsidRPr="00B86337">
                    <w:rPr>
                      <w:rFonts w:ascii="Tahoma" w:hAnsi="Tahoma" w:cs="Tahoma"/>
                      <w:color w:val="000000"/>
                      <w:sz w:val="20"/>
                      <w:szCs w:val="20"/>
                    </w:rPr>
                    <w:t>Experience with safeguardi</w:t>
                  </w:r>
                  <w:r>
                    <w:rPr>
                      <w:rFonts w:ascii="Tahoma" w:hAnsi="Tahoma" w:cs="Tahoma"/>
                      <w:color w:val="000000"/>
                      <w:sz w:val="20"/>
                      <w:szCs w:val="20"/>
                    </w:rPr>
                    <w:t>ng platforms (e.g. CPOMS)</w:t>
                  </w:r>
                </w:p>
              </w:tc>
            </w:tr>
          </w:tbl>
          <w:p w:rsidR="00E8470E" w:rsidRPr="00FA3EAB" w:rsidRDefault="00E8470E" w:rsidP="00E8470E">
            <w:pPr>
              <w:pStyle w:val="ListParagraph"/>
              <w:autoSpaceDE w:val="0"/>
              <w:autoSpaceDN w:val="0"/>
              <w:ind w:left="1080"/>
              <w:rPr>
                <w:rFonts w:ascii="Tahoma" w:hAnsi="Tahoma" w:cs="Tahoma"/>
                <w:sz w:val="20"/>
                <w:szCs w:val="20"/>
              </w:rPr>
            </w:pPr>
          </w:p>
        </w:tc>
      </w:tr>
      <w:tr w:rsidR="00E8470E" w:rsidRPr="00FA3EAB" w:rsidTr="00E8470E">
        <w:trPr>
          <w:jc w:val="center"/>
        </w:trPr>
        <w:tc>
          <w:tcPr>
            <w:tcW w:w="1599" w:type="dxa"/>
            <w:tcBorders>
              <w:top w:val="single" w:sz="4" w:space="0" w:color="auto"/>
              <w:left w:val="single" w:sz="4" w:space="0" w:color="auto"/>
              <w:bottom w:val="single" w:sz="4" w:space="0" w:color="auto"/>
              <w:right w:val="single" w:sz="4" w:space="0" w:color="auto"/>
            </w:tcBorders>
            <w:hideMark/>
          </w:tcPr>
          <w:p w:rsidR="00E8470E" w:rsidRPr="00FA3EAB" w:rsidRDefault="00E8470E" w:rsidP="00E8470E">
            <w:pPr>
              <w:rPr>
                <w:rFonts w:ascii="Tahoma" w:hAnsi="Tahoma" w:cs="Tahoma"/>
                <w:b/>
              </w:rPr>
            </w:pPr>
            <w:r w:rsidRPr="00FA3EAB">
              <w:rPr>
                <w:rFonts w:ascii="Tahoma" w:hAnsi="Tahoma" w:cs="Tahoma"/>
                <w:b/>
              </w:rPr>
              <w:t>Knowledge / skills</w:t>
            </w:r>
          </w:p>
        </w:tc>
        <w:tc>
          <w:tcPr>
            <w:tcW w:w="5030" w:type="dxa"/>
            <w:tcBorders>
              <w:top w:val="single" w:sz="4" w:space="0" w:color="auto"/>
              <w:left w:val="single" w:sz="4" w:space="0" w:color="auto"/>
              <w:bottom w:val="single" w:sz="4" w:space="0" w:color="auto"/>
              <w:right w:val="single" w:sz="4" w:space="0" w:color="auto"/>
            </w:tcBorders>
            <w:hideMark/>
          </w:tcPr>
          <w:p w:rsidR="006E04F5" w:rsidRDefault="006E04F5" w:rsidP="006E04F5">
            <w:pPr>
              <w:pStyle w:val="ListParagraph"/>
              <w:numPr>
                <w:ilvl w:val="0"/>
                <w:numId w:val="47"/>
              </w:numPr>
              <w:autoSpaceDE w:val="0"/>
              <w:autoSpaceDN w:val="0"/>
              <w:ind w:left="843" w:hanging="284"/>
              <w:rPr>
                <w:rFonts w:ascii="Tahoma" w:hAnsi="Tahoma" w:cs="Tahoma"/>
                <w:color w:val="000000"/>
                <w:sz w:val="20"/>
                <w:szCs w:val="20"/>
              </w:rPr>
            </w:pPr>
            <w:r w:rsidRPr="006E04F5">
              <w:rPr>
                <w:rFonts w:ascii="Tahoma" w:hAnsi="Tahoma" w:cs="Tahoma"/>
                <w:color w:val="000000"/>
                <w:sz w:val="20"/>
                <w:szCs w:val="20"/>
              </w:rPr>
              <w:t>Thorough knowledge of KCSIE, Working Together to Safeguard</w:t>
            </w:r>
            <w:r w:rsidR="00B86337">
              <w:rPr>
                <w:rFonts w:ascii="Tahoma" w:hAnsi="Tahoma" w:cs="Tahoma"/>
                <w:color w:val="000000"/>
                <w:sz w:val="20"/>
                <w:szCs w:val="20"/>
              </w:rPr>
              <w:t xml:space="preserve"> Children, and related guidance</w:t>
            </w:r>
          </w:p>
          <w:p w:rsidR="00B86337" w:rsidRDefault="00B86337" w:rsidP="00B86337">
            <w:pPr>
              <w:pStyle w:val="ListParagraph"/>
              <w:numPr>
                <w:ilvl w:val="0"/>
                <w:numId w:val="47"/>
              </w:numPr>
              <w:autoSpaceDE w:val="0"/>
              <w:autoSpaceDN w:val="0"/>
              <w:ind w:left="843" w:hanging="284"/>
              <w:rPr>
                <w:rFonts w:ascii="Tahoma" w:hAnsi="Tahoma" w:cs="Tahoma"/>
                <w:color w:val="000000"/>
                <w:sz w:val="20"/>
                <w:szCs w:val="20"/>
              </w:rPr>
            </w:pPr>
            <w:r w:rsidRPr="00B86337">
              <w:rPr>
                <w:rFonts w:ascii="Tahoma" w:hAnsi="Tahoma" w:cs="Tahoma"/>
                <w:color w:val="000000"/>
                <w:sz w:val="20"/>
                <w:szCs w:val="20"/>
              </w:rPr>
              <w:t>Skilled in handling disclosures, working with vulnerable young people, and man</w:t>
            </w:r>
            <w:r>
              <w:rPr>
                <w:rFonts w:ascii="Tahoma" w:hAnsi="Tahoma" w:cs="Tahoma"/>
                <w:color w:val="000000"/>
                <w:sz w:val="20"/>
                <w:szCs w:val="20"/>
              </w:rPr>
              <w:t>aging sensitive cases</w:t>
            </w:r>
          </w:p>
          <w:p w:rsidR="00E8470E" w:rsidRPr="006A5BB9" w:rsidRDefault="00E8470E" w:rsidP="006A5BB9">
            <w:pPr>
              <w:pStyle w:val="ListParagraph"/>
              <w:numPr>
                <w:ilvl w:val="0"/>
                <w:numId w:val="47"/>
              </w:numPr>
              <w:autoSpaceDE w:val="0"/>
              <w:autoSpaceDN w:val="0"/>
              <w:ind w:left="843" w:hanging="284"/>
              <w:rPr>
                <w:rFonts w:ascii="Tahoma" w:hAnsi="Tahoma" w:cs="Tahoma"/>
                <w:color w:val="000000"/>
                <w:sz w:val="20"/>
                <w:szCs w:val="20"/>
              </w:rPr>
            </w:pPr>
            <w:r w:rsidRPr="006A5BB9">
              <w:rPr>
                <w:rFonts w:ascii="Tahoma" w:hAnsi="Tahoma" w:cs="Tahoma"/>
                <w:color w:val="000000"/>
                <w:sz w:val="20"/>
                <w:szCs w:val="20"/>
              </w:rPr>
              <w:t>High level of ICT competence, including word processing, spreadsheets and Databases</w:t>
            </w:r>
          </w:p>
          <w:p w:rsidR="00E8470E" w:rsidRDefault="00B86337" w:rsidP="006A5BB9">
            <w:pPr>
              <w:pStyle w:val="ListParagraph"/>
              <w:numPr>
                <w:ilvl w:val="0"/>
                <w:numId w:val="47"/>
              </w:numPr>
              <w:autoSpaceDE w:val="0"/>
              <w:autoSpaceDN w:val="0"/>
              <w:ind w:left="843" w:hanging="284"/>
              <w:rPr>
                <w:rFonts w:ascii="Tahoma" w:hAnsi="Tahoma" w:cs="Tahoma"/>
                <w:color w:val="000000"/>
                <w:sz w:val="20"/>
                <w:szCs w:val="20"/>
              </w:rPr>
            </w:pPr>
            <w:r>
              <w:rPr>
                <w:rFonts w:ascii="Tahoma" w:hAnsi="Tahoma" w:cs="Tahoma"/>
                <w:color w:val="000000"/>
                <w:sz w:val="20"/>
                <w:szCs w:val="20"/>
              </w:rPr>
              <w:t>Excellent interpersonal and empathetic skills</w:t>
            </w:r>
          </w:p>
          <w:p w:rsidR="00B86337" w:rsidRPr="006A5BB9" w:rsidRDefault="00B86337" w:rsidP="006A5BB9">
            <w:pPr>
              <w:pStyle w:val="ListParagraph"/>
              <w:numPr>
                <w:ilvl w:val="0"/>
                <w:numId w:val="47"/>
              </w:numPr>
              <w:autoSpaceDE w:val="0"/>
              <w:autoSpaceDN w:val="0"/>
              <w:ind w:left="843" w:hanging="284"/>
              <w:rPr>
                <w:rFonts w:ascii="Tahoma" w:hAnsi="Tahoma" w:cs="Tahoma"/>
                <w:color w:val="000000"/>
                <w:sz w:val="20"/>
                <w:szCs w:val="20"/>
              </w:rPr>
            </w:pPr>
            <w:r>
              <w:rPr>
                <w:rFonts w:ascii="Tahoma" w:hAnsi="Tahoma" w:cs="Tahoma"/>
                <w:color w:val="000000"/>
                <w:sz w:val="20"/>
                <w:szCs w:val="20"/>
              </w:rPr>
              <w:t>Clearly understand how to set strong professional boundaries</w:t>
            </w:r>
          </w:p>
          <w:p w:rsidR="00E8470E" w:rsidRPr="006A5BB9" w:rsidRDefault="00E8470E" w:rsidP="006A5BB9">
            <w:pPr>
              <w:pStyle w:val="ListParagraph"/>
              <w:numPr>
                <w:ilvl w:val="0"/>
                <w:numId w:val="47"/>
              </w:numPr>
              <w:autoSpaceDE w:val="0"/>
              <w:autoSpaceDN w:val="0"/>
              <w:ind w:left="843" w:hanging="284"/>
              <w:rPr>
                <w:rFonts w:ascii="Tahoma" w:hAnsi="Tahoma" w:cs="Tahoma"/>
                <w:color w:val="000000"/>
                <w:sz w:val="20"/>
                <w:szCs w:val="20"/>
              </w:rPr>
            </w:pPr>
            <w:r w:rsidRPr="006A5BB9">
              <w:rPr>
                <w:rFonts w:ascii="Tahoma" w:hAnsi="Tahoma" w:cs="Tahoma"/>
                <w:color w:val="000000"/>
                <w:sz w:val="20"/>
                <w:szCs w:val="20"/>
              </w:rPr>
              <w:t xml:space="preserve">Proven planning and </w:t>
            </w:r>
            <w:proofErr w:type="spellStart"/>
            <w:r w:rsidRPr="006A5BB9">
              <w:rPr>
                <w:rFonts w:ascii="Tahoma" w:hAnsi="Tahoma" w:cs="Tahoma"/>
                <w:color w:val="000000"/>
                <w:sz w:val="20"/>
                <w:szCs w:val="20"/>
              </w:rPr>
              <w:t>organisational</w:t>
            </w:r>
            <w:proofErr w:type="spellEnd"/>
            <w:r w:rsidRPr="006A5BB9">
              <w:rPr>
                <w:rFonts w:ascii="Tahoma" w:hAnsi="Tahoma" w:cs="Tahoma"/>
                <w:color w:val="000000"/>
                <w:sz w:val="20"/>
                <w:szCs w:val="20"/>
              </w:rPr>
              <w:t xml:space="preserve"> ability.</w:t>
            </w:r>
          </w:p>
          <w:p w:rsidR="00E8470E" w:rsidRPr="006A5BB9" w:rsidRDefault="00E8470E" w:rsidP="006A5BB9">
            <w:pPr>
              <w:pStyle w:val="ListParagraph"/>
              <w:numPr>
                <w:ilvl w:val="0"/>
                <w:numId w:val="47"/>
              </w:numPr>
              <w:ind w:left="843" w:hanging="284"/>
              <w:rPr>
                <w:rFonts w:ascii="Tahoma" w:hAnsi="Tahoma" w:cs="Tahoma"/>
                <w:color w:val="000000"/>
                <w:sz w:val="20"/>
                <w:szCs w:val="20"/>
              </w:rPr>
            </w:pPr>
            <w:r w:rsidRPr="006A5BB9">
              <w:rPr>
                <w:rFonts w:ascii="Tahoma" w:hAnsi="Tahoma" w:cs="Tahoma"/>
                <w:color w:val="000000"/>
                <w:sz w:val="20"/>
                <w:szCs w:val="20"/>
              </w:rPr>
              <w:t>Excellent communication skills both orally and in writing and good presentation skills at all levels of t</w:t>
            </w:r>
            <w:r w:rsidR="00B86337">
              <w:rPr>
                <w:rFonts w:ascii="Tahoma" w:hAnsi="Tahoma" w:cs="Tahoma"/>
                <w:color w:val="000000"/>
                <w:sz w:val="20"/>
                <w:szCs w:val="20"/>
              </w:rPr>
              <w:t xml:space="preserve">he </w:t>
            </w:r>
            <w:proofErr w:type="spellStart"/>
            <w:r w:rsidR="00B86337">
              <w:rPr>
                <w:rFonts w:ascii="Tahoma" w:hAnsi="Tahoma" w:cs="Tahoma"/>
                <w:color w:val="000000"/>
                <w:sz w:val="20"/>
                <w:szCs w:val="20"/>
              </w:rPr>
              <w:t>organisation</w:t>
            </w:r>
            <w:proofErr w:type="spellEnd"/>
          </w:p>
          <w:p w:rsidR="00E8470E" w:rsidRPr="006A5BB9" w:rsidRDefault="006A5BB9" w:rsidP="006A5BB9">
            <w:pPr>
              <w:pStyle w:val="ListParagraph"/>
              <w:numPr>
                <w:ilvl w:val="0"/>
                <w:numId w:val="47"/>
              </w:numPr>
              <w:autoSpaceDE w:val="0"/>
              <w:autoSpaceDN w:val="0"/>
              <w:ind w:left="843" w:hanging="284"/>
              <w:rPr>
                <w:rFonts w:ascii="Tahoma" w:hAnsi="Tahoma" w:cs="Tahoma"/>
                <w:color w:val="000000"/>
                <w:sz w:val="20"/>
                <w:szCs w:val="20"/>
              </w:rPr>
            </w:pPr>
            <w:r w:rsidRPr="006A5BB9">
              <w:rPr>
                <w:rFonts w:ascii="Tahoma" w:hAnsi="Tahoma" w:cs="Tahoma"/>
                <w:color w:val="000000"/>
                <w:sz w:val="20"/>
                <w:szCs w:val="20"/>
              </w:rPr>
              <w:t>Ability to deal with a large volume of enquiries</w:t>
            </w:r>
            <w:r w:rsidR="00B86337">
              <w:rPr>
                <w:rFonts w:ascii="Tahoma" w:hAnsi="Tahoma" w:cs="Tahoma"/>
                <w:color w:val="000000"/>
                <w:sz w:val="20"/>
                <w:szCs w:val="20"/>
              </w:rPr>
              <w:t xml:space="preserve"> or concerns </w:t>
            </w:r>
          </w:p>
          <w:p w:rsidR="00E8470E" w:rsidRPr="00FA3EAB" w:rsidRDefault="00E8470E" w:rsidP="00E8470E">
            <w:pPr>
              <w:pStyle w:val="ListParagraph"/>
              <w:autoSpaceDE w:val="0"/>
              <w:autoSpaceDN w:val="0"/>
              <w:adjustRightInd w:val="0"/>
              <w:ind w:left="386"/>
              <w:rPr>
                <w:rFonts w:ascii="Tahoma" w:hAnsi="Tahoma" w:cs="Tahoma"/>
                <w:sz w:val="20"/>
                <w:szCs w:val="20"/>
              </w:rPr>
            </w:pPr>
          </w:p>
        </w:tc>
        <w:tc>
          <w:tcPr>
            <w:tcW w:w="2616" w:type="dxa"/>
            <w:tcBorders>
              <w:top w:val="single" w:sz="4" w:space="0" w:color="auto"/>
              <w:left w:val="single" w:sz="4" w:space="0" w:color="auto"/>
              <w:bottom w:val="single" w:sz="4" w:space="0" w:color="auto"/>
              <w:right w:val="single" w:sz="4" w:space="0" w:color="auto"/>
            </w:tcBorders>
          </w:tcPr>
          <w:p w:rsidR="00E8470E" w:rsidRPr="00B86337" w:rsidRDefault="00B86337" w:rsidP="00B86337">
            <w:pPr>
              <w:pStyle w:val="ListParagraph"/>
              <w:numPr>
                <w:ilvl w:val="0"/>
                <w:numId w:val="47"/>
              </w:numPr>
              <w:autoSpaceDE w:val="0"/>
              <w:autoSpaceDN w:val="0"/>
              <w:adjustRightInd w:val="0"/>
              <w:ind w:left="579" w:hanging="284"/>
              <w:rPr>
                <w:rFonts w:ascii="Tahoma" w:hAnsi="Tahoma" w:cs="Tahoma"/>
                <w:sz w:val="20"/>
                <w:szCs w:val="20"/>
              </w:rPr>
            </w:pPr>
            <w:r w:rsidRPr="00B86337">
              <w:rPr>
                <w:rFonts w:ascii="Tahoma" w:hAnsi="Tahoma" w:cs="Tahoma"/>
                <w:sz w:val="20"/>
                <w:szCs w:val="20"/>
              </w:rPr>
              <w:t xml:space="preserve">Understanding of secondary-age challenges: e.g., adolescent mental health, risk-taking </w:t>
            </w:r>
            <w:proofErr w:type="spellStart"/>
            <w:r w:rsidRPr="00B86337">
              <w:rPr>
                <w:rFonts w:ascii="Tahoma" w:hAnsi="Tahoma" w:cs="Tahoma"/>
                <w:sz w:val="20"/>
                <w:szCs w:val="20"/>
              </w:rPr>
              <w:t>behaviour</w:t>
            </w:r>
            <w:proofErr w:type="spellEnd"/>
            <w:r w:rsidRPr="00B86337">
              <w:rPr>
                <w:rFonts w:ascii="Tahoma" w:hAnsi="Tahoma" w:cs="Tahoma"/>
                <w:sz w:val="20"/>
                <w:szCs w:val="20"/>
              </w:rPr>
              <w:t xml:space="preserve">, harmful sexual </w:t>
            </w:r>
            <w:proofErr w:type="spellStart"/>
            <w:r w:rsidRPr="00B86337">
              <w:rPr>
                <w:rFonts w:ascii="Tahoma" w:hAnsi="Tahoma" w:cs="Tahoma"/>
                <w:sz w:val="20"/>
                <w:szCs w:val="20"/>
              </w:rPr>
              <w:t>behavio</w:t>
            </w:r>
            <w:r>
              <w:rPr>
                <w:rFonts w:ascii="Tahoma" w:hAnsi="Tahoma" w:cs="Tahoma"/>
                <w:sz w:val="20"/>
                <w:szCs w:val="20"/>
              </w:rPr>
              <w:t>ur</w:t>
            </w:r>
            <w:proofErr w:type="spellEnd"/>
            <w:r>
              <w:rPr>
                <w:rFonts w:ascii="Tahoma" w:hAnsi="Tahoma" w:cs="Tahoma"/>
                <w:sz w:val="20"/>
                <w:szCs w:val="20"/>
              </w:rPr>
              <w:t>, and contextual safeguarding</w:t>
            </w:r>
          </w:p>
        </w:tc>
      </w:tr>
      <w:tr w:rsidR="00E8470E" w:rsidRPr="00FA3EAB" w:rsidTr="00E8470E">
        <w:trPr>
          <w:jc w:val="center"/>
        </w:trPr>
        <w:tc>
          <w:tcPr>
            <w:tcW w:w="1599" w:type="dxa"/>
            <w:tcBorders>
              <w:top w:val="single" w:sz="4" w:space="0" w:color="auto"/>
              <w:left w:val="single" w:sz="4" w:space="0" w:color="auto"/>
              <w:bottom w:val="single" w:sz="4" w:space="0" w:color="auto"/>
              <w:right w:val="single" w:sz="4" w:space="0" w:color="auto"/>
            </w:tcBorders>
            <w:hideMark/>
          </w:tcPr>
          <w:p w:rsidR="00E8470E" w:rsidRPr="00FA3EAB" w:rsidRDefault="00E8470E" w:rsidP="00E8470E">
            <w:pPr>
              <w:rPr>
                <w:rFonts w:ascii="Tahoma" w:hAnsi="Tahoma" w:cs="Tahoma"/>
                <w:b/>
              </w:rPr>
            </w:pPr>
            <w:r w:rsidRPr="00FA3EAB">
              <w:rPr>
                <w:rFonts w:ascii="Tahoma" w:hAnsi="Tahoma" w:cs="Tahoma"/>
                <w:b/>
              </w:rPr>
              <w:t>Personal Qualities</w:t>
            </w:r>
          </w:p>
        </w:tc>
        <w:tc>
          <w:tcPr>
            <w:tcW w:w="5030"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02"/>
              <w:gridCol w:w="222"/>
            </w:tblGrid>
            <w:tr w:rsidR="00E8470E" w:rsidRPr="00FA3EAB" w:rsidTr="00E8470E">
              <w:trPr>
                <w:trHeight w:val="716"/>
              </w:trPr>
              <w:tc>
                <w:tcPr>
                  <w:tcW w:w="0" w:type="auto"/>
                  <w:tcBorders>
                    <w:top w:val="nil"/>
                    <w:left w:val="nil"/>
                    <w:bottom w:val="nil"/>
                    <w:right w:val="nil"/>
                  </w:tcBorders>
                </w:tcPr>
                <w:p w:rsidR="00E8470E" w:rsidRDefault="00E8470E" w:rsidP="00E8470E">
                  <w:pPr>
                    <w:pStyle w:val="ListParagraph"/>
                    <w:numPr>
                      <w:ilvl w:val="0"/>
                      <w:numId w:val="42"/>
                    </w:numPr>
                    <w:autoSpaceDE w:val="0"/>
                    <w:autoSpaceDN w:val="0"/>
                    <w:adjustRightInd w:val="0"/>
                    <w:ind w:left="278" w:hanging="278"/>
                    <w:rPr>
                      <w:rFonts w:ascii="Tahoma" w:hAnsi="Tahoma" w:cs="Tahoma"/>
                      <w:color w:val="000000"/>
                      <w:sz w:val="20"/>
                      <w:szCs w:val="20"/>
                      <w:lang w:val="en-GB"/>
                    </w:rPr>
                  </w:pPr>
                  <w:r w:rsidRPr="00FA3EAB">
                    <w:rPr>
                      <w:rFonts w:ascii="Tahoma" w:hAnsi="Tahoma" w:cs="Tahoma"/>
                      <w:color w:val="000000"/>
                      <w:sz w:val="20"/>
                      <w:szCs w:val="20"/>
                      <w:lang w:val="en-GB"/>
                    </w:rPr>
                    <w:t>Be flexible, particularly in relation to the hours worked during peak times.</w:t>
                  </w:r>
                </w:p>
                <w:p w:rsidR="00B86337" w:rsidRPr="00FA3EAB" w:rsidRDefault="00B86337" w:rsidP="00E8470E">
                  <w:pPr>
                    <w:pStyle w:val="ListParagraph"/>
                    <w:numPr>
                      <w:ilvl w:val="0"/>
                      <w:numId w:val="42"/>
                    </w:numPr>
                    <w:autoSpaceDE w:val="0"/>
                    <w:autoSpaceDN w:val="0"/>
                    <w:adjustRightInd w:val="0"/>
                    <w:ind w:left="278" w:hanging="278"/>
                    <w:rPr>
                      <w:rFonts w:ascii="Tahoma" w:hAnsi="Tahoma" w:cs="Tahoma"/>
                      <w:color w:val="000000"/>
                      <w:sz w:val="20"/>
                      <w:szCs w:val="20"/>
                      <w:lang w:val="en-GB"/>
                    </w:rPr>
                  </w:pPr>
                  <w:r>
                    <w:rPr>
                      <w:rFonts w:ascii="Tahoma" w:hAnsi="Tahoma" w:cs="Tahoma"/>
                      <w:color w:val="000000"/>
                      <w:sz w:val="20"/>
                      <w:szCs w:val="20"/>
                      <w:lang w:val="en-GB"/>
                    </w:rPr>
                    <w:t xml:space="preserve">Resilient under pressure with the ability to make sound judgement quickly. </w:t>
                  </w:r>
                </w:p>
                <w:tbl>
                  <w:tblPr>
                    <w:tblW w:w="0" w:type="auto"/>
                    <w:tblLook w:val="04A0" w:firstRow="1" w:lastRow="0" w:firstColumn="1" w:lastColumn="0" w:noHBand="0" w:noVBand="1"/>
                  </w:tblPr>
                  <w:tblGrid>
                    <w:gridCol w:w="4186"/>
                  </w:tblGrid>
                  <w:tr w:rsidR="00E8470E" w:rsidRPr="00FA3EAB" w:rsidTr="00E8470E">
                    <w:trPr>
                      <w:trHeight w:val="132"/>
                    </w:trPr>
                    <w:tc>
                      <w:tcPr>
                        <w:tcW w:w="0" w:type="auto"/>
                        <w:tcBorders>
                          <w:top w:val="nil"/>
                          <w:left w:val="nil"/>
                          <w:bottom w:val="nil"/>
                          <w:right w:val="nil"/>
                        </w:tcBorders>
                        <w:hideMark/>
                      </w:tcPr>
                      <w:p w:rsidR="00B86337" w:rsidRPr="00B86337" w:rsidRDefault="00B86337" w:rsidP="00B86337">
                        <w:pPr>
                          <w:pStyle w:val="ListParagraph"/>
                          <w:numPr>
                            <w:ilvl w:val="0"/>
                            <w:numId w:val="42"/>
                          </w:numPr>
                          <w:autoSpaceDE w:val="0"/>
                          <w:autoSpaceDN w:val="0"/>
                          <w:adjustRightInd w:val="0"/>
                          <w:ind w:left="170" w:hanging="284"/>
                          <w:rPr>
                            <w:rFonts w:ascii="Tahoma" w:hAnsi="Tahoma" w:cs="Tahoma"/>
                            <w:color w:val="000000"/>
                            <w:sz w:val="20"/>
                            <w:szCs w:val="20"/>
                            <w:lang w:val="en-GB"/>
                          </w:rPr>
                        </w:pPr>
                        <w:r w:rsidRPr="00B86337">
                          <w:rPr>
                            <w:rFonts w:ascii="Tahoma" w:hAnsi="Tahoma" w:cs="Tahoma"/>
                            <w:color w:val="000000"/>
                            <w:sz w:val="20"/>
                            <w:szCs w:val="20"/>
                            <w:lang w:val="en-GB"/>
                          </w:rPr>
                          <w:t>Committed to inclusive practice and championing the welfare of all students.</w:t>
                        </w:r>
                      </w:p>
                    </w:tc>
                  </w:tr>
                </w:tbl>
                <w:p w:rsidR="00E8470E" w:rsidRPr="00FA3EAB" w:rsidRDefault="00E8470E" w:rsidP="00E8470E">
                  <w:pPr>
                    <w:pStyle w:val="ListParagraph"/>
                    <w:numPr>
                      <w:ilvl w:val="0"/>
                      <w:numId w:val="42"/>
                    </w:numPr>
                    <w:autoSpaceDE w:val="0"/>
                    <w:autoSpaceDN w:val="0"/>
                    <w:adjustRightInd w:val="0"/>
                    <w:ind w:left="278" w:hanging="278"/>
                    <w:rPr>
                      <w:rFonts w:ascii="Tahoma" w:hAnsi="Tahoma" w:cs="Tahoma"/>
                      <w:color w:val="000000"/>
                      <w:sz w:val="20"/>
                      <w:szCs w:val="20"/>
                      <w:lang w:val="en-GB"/>
                    </w:rPr>
                  </w:pPr>
                  <w:r w:rsidRPr="00FA3EAB">
                    <w:rPr>
                      <w:rFonts w:ascii="Tahoma" w:hAnsi="Tahoma" w:cs="Tahoma"/>
                      <w:color w:val="000000"/>
                      <w:sz w:val="20"/>
                      <w:szCs w:val="20"/>
                      <w:lang w:val="en-GB"/>
                    </w:rPr>
                    <w:lastRenderedPageBreak/>
                    <w:t xml:space="preserve">Exercise a high degree of integrity and confidentiality. </w:t>
                  </w:r>
                </w:p>
                <w:p w:rsidR="00E8470E" w:rsidRPr="006A5BB9" w:rsidRDefault="00E8470E" w:rsidP="006A5BB9">
                  <w:pPr>
                    <w:pStyle w:val="ListParagraph"/>
                    <w:numPr>
                      <w:ilvl w:val="0"/>
                      <w:numId w:val="42"/>
                    </w:numPr>
                    <w:ind w:left="278" w:hanging="278"/>
                    <w:rPr>
                      <w:rFonts w:ascii="Tahoma" w:hAnsi="Tahoma" w:cs="Tahoma"/>
                      <w:color w:val="000000"/>
                      <w:sz w:val="20"/>
                      <w:szCs w:val="20"/>
                      <w:lang w:val="en-GB"/>
                    </w:rPr>
                  </w:pPr>
                  <w:r w:rsidRPr="00FA3EAB">
                    <w:rPr>
                      <w:rFonts w:ascii="Tahoma" w:hAnsi="Tahoma" w:cs="Tahoma"/>
                      <w:color w:val="000000"/>
                      <w:sz w:val="20"/>
                      <w:szCs w:val="20"/>
                      <w:lang w:val="en-GB"/>
                    </w:rPr>
                    <w:t>Commitment to support the school ethos</w:t>
                  </w:r>
                </w:p>
                <w:p w:rsidR="00E8470E" w:rsidRPr="00FA3EAB" w:rsidRDefault="00E8470E" w:rsidP="00E8470E">
                  <w:pPr>
                    <w:pStyle w:val="ListParagraph"/>
                    <w:numPr>
                      <w:ilvl w:val="0"/>
                      <w:numId w:val="42"/>
                    </w:numPr>
                    <w:autoSpaceDE w:val="0"/>
                    <w:autoSpaceDN w:val="0"/>
                    <w:adjustRightInd w:val="0"/>
                    <w:ind w:left="278" w:hanging="278"/>
                    <w:rPr>
                      <w:rFonts w:ascii="Tahoma" w:hAnsi="Tahoma" w:cs="Tahoma"/>
                      <w:color w:val="000000"/>
                      <w:sz w:val="20"/>
                      <w:szCs w:val="20"/>
                      <w:lang w:val="en-GB"/>
                    </w:rPr>
                  </w:pPr>
                  <w:r w:rsidRPr="00FA3EAB">
                    <w:rPr>
                      <w:rFonts w:ascii="Tahoma" w:hAnsi="Tahoma" w:cs="Tahoma"/>
                      <w:color w:val="000000"/>
                      <w:sz w:val="20"/>
                      <w:szCs w:val="20"/>
                      <w:lang w:val="en-GB"/>
                    </w:rPr>
                    <w:t xml:space="preserve">The ability </w:t>
                  </w:r>
                  <w:r>
                    <w:rPr>
                      <w:rFonts w:ascii="Tahoma" w:hAnsi="Tahoma" w:cs="Tahoma"/>
                      <w:color w:val="000000"/>
                      <w:sz w:val="20"/>
                      <w:szCs w:val="20"/>
                      <w:lang w:val="en-GB"/>
                    </w:rPr>
                    <w:t>to work as part of a developing t</w:t>
                  </w:r>
                  <w:r w:rsidRPr="00FA3EAB">
                    <w:rPr>
                      <w:rFonts w:ascii="Tahoma" w:hAnsi="Tahoma" w:cs="Tahoma"/>
                      <w:color w:val="000000"/>
                      <w:sz w:val="20"/>
                      <w:szCs w:val="20"/>
                      <w:lang w:val="en-GB"/>
                    </w:rPr>
                    <w:t>eam</w:t>
                  </w:r>
                </w:p>
                <w:p w:rsidR="00E8470E" w:rsidRPr="00FA3EAB" w:rsidRDefault="00E8470E" w:rsidP="00E8470E">
                  <w:pPr>
                    <w:pStyle w:val="ListParagraph"/>
                    <w:numPr>
                      <w:ilvl w:val="0"/>
                      <w:numId w:val="42"/>
                    </w:numPr>
                    <w:autoSpaceDE w:val="0"/>
                    <w:autoSpaceDN w:val="0"/>
                    <w:adjustRightInd w:val="0"/>
                    <w:ind w:left="278" w:hanging="278"/>
                    <w:rPr>
                      <w:rFonts w:ascii="Tahoma" w:hAnsi="Tahoma" w:cs="Tahoma"/>
                      <w:color w:val="000000"/>
                      <w:sz w:val="20"/>
                      <w:szCs w:val="20"/>
                      <w:lang w:val="en-GB"/>
                    </w:rPr>
                  </w:pPr>
                  <w:r w:rsidRPr="00FA3EAB">
                    <w:rPr>
                      <w:rFonts w:ascii="Tahoma" w:hAnsi="Tahoma" w:cs="Tahoma"/>
                      <w:color w:val="000000"/>
                      <w:sz w:val="20"/>
                      <w:szCs w:val="20"/>
                      <w:lang w:val="en-GB"/>
                    </w:rPr>
                    <w:t>The ability to demonstrate a caring attitude to students and colleagues</w:t>
                  </w:r>
                </w:p>
                <w:p w:rsidR="006A5BB9" w:rsidRDefault="00E8470E" w:rsidP="006A5BB9">
                  <w:pPr>
                    <w:pStyle w:val="ListParagraph"/>
                    <w:numPr>
                      <w:ilvl w:val="0"/>
                      <w:numId w:val="42"/>
                    </w:numPr>
                    <w:autoSpaceDE w:val="0"/>
                    <w:autoSpaceDN w:val="0"/>
                    <w:adjustRightInd w:val="0"/>
                    <w:ind w:left="278" w:hanging="278"/>
                    <w:rPr>
                      <w:rFonts w:ascii="Tahoma" w:hAnsi="Tahoma" w:cs="Tahoma"/>
                      <w:color w:val="000000"/>
                      <w:sz w:val="20"/>
                      <w:szCs w:val="20"/>
                      <w:lang w:val="en-GB"/>
                    </w:rPr>
                  </w:pPr>
                  <w:r w:rsidRPr="00FA3EAB">
                    <w:rPr>
                      <w:rFonts w:ascii="Tahoma" w:hAnsi="Tahoma" w:cs="Tahoma"/>
                      <w:color w:val="000000"/>
                      <w:sz w:val="20"/>
                      <w:szCs w:val="20"/>
                      <w:lang w:val="en-GB"/>
                    </w:rPr>
                    <w:t>A willingness to pursue professional and personal development</w:t>
                  </w:r>
                </w:p>
                <w:p w:rsidR="006A5BB9" w:rsidRDefault="006A5BB9" w:rsidP="006A5BB9">
                  <w:pPr>
                    <w:pStyle w:val="ListParagraph"/>
                    <w:numPr>
                      <w:ilvl w:val="0"/>
                      <w:numId w:val="42"/>
                    </w:numPr>
                    <w:autoSpaceDE w:val="0"/>
                    <w:autoSpaceDN w:val="0"/>
                    <w:adjustRightInd w:val="0"/>
                    <w:ind w:left="278" w:hanging="278"/>
                    <w:rPr>
                      <w:rFonts w:ascii="Tahoma" w:hAnsi="Tahoma" w:cs="Tahoma"/>
                      <w:color w:val="000000"/>
                      <w:sz w:val="20"/>
                      <w:szCs w:val="20"/>
                      <w:lang w:val="en-GB"/>
                    </w:rPr>
                  </w:pPr>
                  <w:r w:rsidRPr="006A5BB9">
                    <w:rPr>
                      <w:rFonts w:ascii="Tahoma" w:hAnsi="Tahoma" w:cs="Tahoma"/>
                      <w:color w:val="000000"/>
                      <w:sz w:val="20"/>
                      <w:szCs w:val="20"/>
                      <w:lang w:val="en-GB"/>
                    </w:rPr>
                    <w:t>A commitment to and interest in the wellbeing, support and achievement of students.</w:t>
                  </w:r>
                </w:p>
                <w:p w:rsidR="006A5BB9" w:rsidRPr="006A5BB9" w:rsidRDefault="006A5BB9" w:rsidP="006A5BB9">
                  <w:pPr>
                    <w:pStyle w:val="ListParagraph"/>
                    <w:numPr>
                      <w:ilvl w:val="0"/>
                      <w:numId w:val="42"/>
                    </w:numPr>
                    <w:autoSpaceDE w:val="0"/>
                    <w:autoSpaceDN w:val="0"/>
                    <w:adjustRightInd w:val="0"/>
                    <w:ind w:left="278" w:hanging="278"/>
                    <w:rPr>
                      <w:rFonts w:ascii="Tahoma" w:hAnsi="Tahoma" w:cs="Tahoma"/>
                      <w:color w:val="000000"/>
                      <w:sz w:val="20"/>
                      <w:szCs w:val="20"/>
                      <w:lang w:val="en-GB"/>
                    </w:rPr>
                  </w:pPr>
                  <w:r w:rsidRPr="006A5BB9">
                    <w:rPr>
                      <w:rFonts w:ascii="Tahoma" w:hAnsi="Tahoma" w:cs="Tahoma"/>
                      <w:color w:val="000000"/>
                      <w:sz w:val="20"/>
                      <w:szCs w:val="20"/>
                      <w:lang w:val="en-GB"/>
                    </w:rPr>
                    <w:t>To be positive about innovation and change.</w:t>
                  </w:r>
                </w:p>
                <w:p w:rsidR="00E8470E" w:rsidRPr="00FA3EAB" w:rsidRDefault="00E8470E" w:rsidP="00E8470E">
                  <w:pPr>
                    <w:autoSpaceDE w:val="0"/>
                    <w:autoSpaceDN w:val="0"/>
                    <w:adjustRightInd w:val="0"/>
                    <w:rPr>
                      <w:rFonts w:ascii="Tahoma" w:hAnsi="Tahoma" w:cs="Tahoma"/>
                      <w:color w:val="000000"/>
                      <w:sz w:val="20"/>
                      <w:szCs w:val="20"/>
                    </w:rPr>
                  </w:pPr>
                </w:p>
              </w:tc>
              <w:tc>
                <w:tcPr>
                  <w:tcW w:w="0" w:type="auto"/>
                  <w:tcBorders>
                    <w:top w:val="nil"/>
                    <w:left w:val="nil"/>
                    <w:bottom w:val="nil"/>
                    <w:right w:val="nil"/>
                  </w:tcBorders>
                </w:tcPr>
                <w:p w:rsidR="00E8470E" w:rsidRPr="00FA3EAB" w:rsidRDefault="00E8470E" w:rsidP="00E8470E">
                  <w:pPr>
                    <w:autoSpaceDE w:val="0"/>
                    <w:autoSpaceDN w:val="0"/>
                    <w:adjustRightInd w:val="0"/>
                    <w:rPr>
                      <w:rFonts w:ascii="Tahoma" w:hAnsi="Tahoma" w:cs="Tahoma"/>
                      <w:color w:val="000000"/>
                      <w:sz w:val="20"/>
                      <w:szCs w:val="20"/>
                    </w:rPr>
                  </w:pPr>
                </w:p>
              </w:tc>
            </w:tr>
            <w:tr w:rsidR="00E8470E" w:rsidRPr="00FA3EAB" w:rsidTr="00E8470E">
              <w:trPr>
                <w:trHeight w:val="716"/>
              </w:trPr>
              <w:tc>
                <w:tcPr>
                  <w:tcW w:w="0" w:type="auto"/>
                  <w:tcBorders>
                    <w:top w:val="nil"/>
                    <w:left w:val="nil"/>
                    <w:bottom w:val="nil"/>
                    <w:right w:val="nil"/>
                  </w:tcBorders>
                </w:tcPr>
                <w:p w:rsidR="00E8470E" w:rsidRPr="00161981" w:rsidRDefault="00E8470E" w:rsidP="00E8470E">
                  <w:pPr>
                    <w:autoSpaceDE w:val="0"/>
                    <w:autoSpaceDN w:val="0"/>
                    <w:adjustRightInd w:val="0"/>
                    <w:rPr>
                      <w:rFonts w:ascii="Tahoma" w:hAnsi="Tahoma" w:cs="Tahoma"/>
                      <w:color w:val="000000"/>
                      <w:sz w:val="20"/>
                      <w:szCs w:val="20"/>
                    </w:rPr>
                  </w:pPr>
                </w:p>
              </w:tc>
              <w:tc>
                <w:tcPr>
                  <w:tcW w:w="0" w:type="auto"/>
                  <w:tcBorders>
                    <w:top w:val="nil"/>
                    <w:left w:val="nil"/>
                    <w:bottom w:val="nil"/>
                    <w:right w:val="nil"/>
                  </w:tcBorders>
                </w:tcPr>
                <w:p w:rsidR="00E8470E" w:rsidRPr="00FA3EAB" w:rsidRDefault="00E8470E" w:rsidP="00E8470E">
                  <w:pPr>
                    <w:autoSpaceDE w:val="0"/>
                    <w:autoSpaceDN w:val="0"/>
                    <w:adjustRightInd w:val="0"/>
                    <w:rPr>
                      <w:rFonts w:ascii="Tahoma" w:hAnsi="Tahoma" w:cs="Tahoma"/>
                      <w:color w:val="000000"/>
                      <w:sz w:val="20"/>
                      <w:szCs w:val="20"/>
                    </w:rPr>
                  </w:pPr>
                </w:p>
              </w:tc>
            </w:tr>
          </w:tbl>
          <w:p w:rsidR="00E8470E" w:rsidRPr="00FA3EAB" w:rsidRDefault="00E8470E" w:rsidP="00E8470E">
            <w:pPr>
              <w:pStyle w:val="ListParagraph"/>
              <w:rPr>
                <w:rFonts w:ascii="Tahoma" w:hAnsi="Tahoma" w:cs="Tahoma"/>
                <w:sz w:val="20"/>
                <w:szCs w:val="20"/>
              </w:rPr>
            </w:pPr>
          </w:p>
        </w:tc>
        <w:tc>
          <w:tcPr>
            <w:tcW w:w="2616" w:type="dxa"/>
            <w:tcBorders>
              <w:top w:val="single" w:sz="4" w:space="0" w:color="auto"/>
              <w:left w:val="single" w:sz="4" w:space="0" w:color="auto"/>
              <w:bottom w:val="single" w:sz="4" w:space="0" w:color="auto"/>
              <w:right w:val="single" w:sz="4" w:space="0" w:color="auto"/>
            </w:tcBorders>
          </w:tcPr>
          <w:p w:rsidR="00E8470E" w:rsidRPr="00FA3EAB" w:rsidRDefault="00E8470E" w:rsidP="00E8470E">
            <w:pPr>
              <w:pStyle w:val="ListParagraph"/>
              <w:rPr>
                <w:rFonts w:ascii="Tahoma" w:hAnsi="Tahoma" w:cs="Tahoma"/>
                <w:sz w:val="20"/>
                <w:szCs w:val="20"/>
              </w:rPr>
            </w:pPr>
          </w:p>
        </w:tc>
      </w:tr>
    </w:tbl>
    <w:p w:rsidR="00CC57A3" w:rsidRDefault="00CC57A3" w:rsidP="00E8470E">
      <w:pPr>
        <w:pStyle w:val="Default"/>
        <w:ind w:right="34"/>
        <w:jc w:val="both"/>
        <w:rPr>
          <w:rFonts w:ascii="Tahoma" w:hAnsi="Tahoma" w:cs="Tahoma"/>
          <w:sz w:val="22"/>
          <w:szCs w:val="22"/>
        </w:rPr>
      </w:pPr>
    </w:p>
    <w:p w:rsidR="00E8470E" w:rsidRDefault="00E8470E" w:rsidP="00E66563">
      <w:pPr>
        <w:pStyle w:val="Default"/>
        <w:ind w:left="360" w:right="34"/>
        <w:jc w:val="both"/>
        <w:rPr>
          <w:rFonts w:ascii="Tahoma" w:hAnsi="Tahoma" w:cs="Tahoma"/>
          <w:sz w:val="22"/>
          <w:szCs w:val="22"/>
        </w:rPr>
      </w:pPr>
    </w:p>
    <w:p w:rsidR="00C56891" w:rsidRPr="006C6E7C" w:rsidRDefault="00C56891" w:rsidP="00CC57A3">
      <w:pPr>
        <w:spacing w:after="0" w:line="240" w:lineRule="auto"/>
        <w:jc w:val="both"/>
        <w:rPr>
          <w:rFonts w:ascii="Tahoma" w:hAnsi="Tahoma" w:cs="Tahoma"/>
        </w:rPr>
      </w:pPr>
    </w:p>
    <w:p w:rsidR="00483FD1" w:rsidRPr="006C6E7C" w:rsidRDefault="00483FD1" w:rsidP="00CC57A3">
      <w:pPr>
        <w:spacing w:after="0" w:line="240" w:lineRule="auto"/>
        <w:jc w:val="both"/>
        <w:rPr>
          <w:rFonts w:ascii="Tahoma" w:hAnsi="Tahoma" w:cs="Tahoma"/>
        </w:rPr>
      </w:pPr>
    </w:p>
    <w:p w:rsidR="00483FD1" w:rsidRPr="006C6E7C" w:rsidRDefault="00483FD1" w:rsidP="00CC57A3">
      <w:pPr>
        <w:spacing w:after="0" w:line="240" w:lineRule="auto"/>
        <w:jc w:val="both"/>
        <w:rPr>
          <w:rFonts w:ascii="Tahoma" w:hAnsi="Tahoma" w:cs="Tahoma"/>
          <w:b/>
        </w:rPr>
      </w:pPr>
      <w:r w:rsidRPr="006C6E7C">
        <w:rPr>
          <w:rFonts w:ascii="Tahoma" w:hAnsi="Tahoma" w:cs="Tahoma"/>
          <w:b/>
        </w:rPr>
        <w:t>Signed</w:t>
      </w:r>
      <w:r w:rsidR="003B1AC8" w:rsidRPr="006C6E7C">
        <w:rPr>
          <w:rFonts w:ascii="Tahoma" w:hAnsi="Tahoma" w:cs="Tahoma"/>
          <w:b/>
        </w:rPr>
        <w:t xml:space="preserve"> ________________________________________</w:t>
      </w:r>
    </w:p>
    <w:p w:rsidR="00483FD1" w:rsidRPr="006C6E7C" w:rsidRDefault="00483FD1" w:rsidP="00CC57A3">
      <w:pPr>
        <w:spacing w:after="0" w:line="240" w:lineRule="auto"/>
        <w:jc w:val="both"/>
        <w:rPr>
          <w:rFonts w:ascii="Tahoma" w:hAnsi="Tahoma" w:cs="Tahoma"/>
        </w:rPr>
      </w:pPr>
    </w:p>
    <w:p w:rsidR="00483FD1" w:rsidRPr="006C6E7C" w:rsidRDefault="00483FD1" w:rsidP="00CC57A3">
      <w:pPr>
        <w:spacing w:after="0" w:line="240" w:lineRule="auto"/>
        <w:jc w:val="both"/>
        <w:rPr>
          <w:rFonts w:ascii="Tahoma" w:hAnsi="Tahoma" w:cs="Tahoma"/>
          <w:b/>
        </w:rPr>
      </w:pPr>
      <w:r w:rsidRPr="006C6E7C">
        <w:rPr>
          <w:rFonts w:ascii="Tahoma" w:hAnsi="Tahoma" w:cs="Tahoma"/>
          <w:b/>
        </w:rPr>
        <w:t>Date</w:t>
      </w:r>
      <w:r w:rsidR="003B1AC8" w:rsidRPr="006C6E7C">
        <w:rPr>
          <w:rFonts w:ascii="Tahoma" w:hAnsi="Tahoma" w:cs="Tahoma"/>
          <w:b/>
        </w:rPr>
        <w:t xml:space="preserve"> __________________________________________</w:t>
      </w:r>
    </w:p>
    <w:sectPr w:rsidR="00483FD1" w:rsidRPr="006C6E7C" w:rsidSect="009847A8">
      <w:head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4F5" w:rsidRDefault="006E04F5" w:rsidP="00F8109E">
      <w:pPr>
        <w:spacing w:after="0" w:line="240" w:lineRule="auto"/>
      </w:pPr>
      <w:r>
        <w:separator/>
      </w:r>
    </w:p>
  </w:endnote>
  <w:endnote w:type="continuationSeparator" w:id="0">
    <w:p w:rsidR="006E04F5" w:rsidRDefault="006E04F5" w:rsidP="00F8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4F5" w:rsidRDefault="006E04F5" w:rsidP="00F8109E">
      <w:pPr>
        <w:spacing w:after="0" w:line="240" w:lineRule="auto"/>
      </w:pPr>
      <w:r>
        <w:separator/>
      </w:r>
    </w:p>
  </w:footnote>
  <w:footnote w:type="continuationSeparator" w:id="0">
    <w:p w:rsidR="006E04F5" w:rsidRDefault="006E04F5" w:rsidP="00F81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F5" w:rsidRDefault="006E04F5">
    <w:pPr>
      <w:pStyle w:val="Header"/>
    </w:pPr>
    <w:r>
      <w:rPr>
        <w:noProof/>
        <w:lang w:eastAsia="en-GB"/>
      </w:rPr>
      <w:drawing>
        <wp:inline distT="0" distB="0" distL="0" distR="0">
          <wp:extent cx="88582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p w:rsidR="006E04F5" w:rsidRDefault="006E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F004E7"/>
    <w:multiLevelType w:val="hybridMultilevel"/>
    <w:tmpl w:val="C06CEF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5783A"/>
    <w:multiLevelType w:val="hybridMultilevel"/>
    <w:tmpl w:val="CD64F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B6F0C"/>
    <w:multiLevelType w:val="hybridMultilevel"/>
    <w:tmpl w:val="BDCE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2319E"/>
    <w:multiLevelType w:val="hybridMultilevel"/>
    <w:tmpl w:val="827A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652EA"/>
    <w:multiLevelType w:val="hybridMultilevel"/>
    <w:tmpl w:val="33A0C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346734"/>
    <w:multiLevelType w:val="hybridMultilevel"/>
    <w:tmpl w:val="267C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314EB"/>
    <w:multiLevelType w:val="hybridMultilevel"/>
    <w:tmpl w:val="7E9ED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386D1D"/>
    <w:multiLevelType w:val="hybridMultilevel"/>
    <w:tmpl w:val="9F3C6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BD3FBC"/>
    <w:multiLevelType w:val="hybridMultilevel"/>
    <w:tmpl w:val="7D583F70"/>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3DF061E"/>
    <w:multiLevelType w:val="hybridMultilevel"/>
    <w:tmpl w:val="DB64182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D20315"/>
    <w:multiLevelType w:val="hybridMultilevel"/>
    <w:tmpl w:val="0B6451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5DC1A63"/>
    <w:multiLevelType w:val="hybridMultilevel"/>
    <w:tmpl w:val="D5F0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53C53"/>
    <w:multiLevelType w:val="hybridMultilevel"/>
    <w:tmpl w:val="DD8000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FF08A9"/>
    <w:multiLevelType w:val="hybridMultilevel"/>
    <w:tmpl w:val="C21C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8132A"/>
    <w:multiLevelType w:val="hybridMultilevel"/>
    <w:tmpl w:val="AC20E4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27232"/>
    <w:multiLevelType w:val="hybridMultilevel"/>
    <w:tmpl w:val="8A1C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B7243"/>
    <w:multiLevelType w:val="hybridMultilevel"/>
    <w:tmpl w:val="93FEEAC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0B60B5"/>
    <w:multiLevelType w:val="hybridMultilevel"/>
    <w:tmpl w:val="C1E021CC"/>
    <w:lvl w:ilvl="0" w:tplc="BB1CA0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31747120"/>
    <w:multiLevelType w:val="hybridMultilevel"/>
    <w:tmpl w:val="330C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F1D09"/>
    <w:multiLevelType w:val="hybridMultilevel"/>
    <w:tmpl w:val="196209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934D8"/>
    <w:multiLevelType w:val="hybridMultilevel"/>
    <w:tmpl w:val="E30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B08D9"/>
    <w:multiLevelType w:val="hybridMultilevel"/>
    <w:tmpl w:val="337EFA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4D15E9"/>
    <w:multiLevelType w:val="hybridMultilevel"/>
    <w:tmpl w:val="6E86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41D23"/>
    <w:multiLevelType w:val="hybridMultilevel"/>
    <w:tmpl w:val="D8F8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169EF"/>
    <w:multiLevelType w:val="hybridMultilevel"/>
    <w:tmpl w:val="972052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9146D9"/>
    <w:multiLevelType w:val="hybridMultilevel"/>
    <w:tmpl w:val="8826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016CB7"/>
    <w:multiLevelType w:val="hybridMultilevel"/>
    <w:tmpl w:val="997EE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0F6511"/>
    <w:multiLevelType w:val="hybridMultilevel"/>
    <w:tmpl w:val="273EC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50295"/>
    <w:multiLevelType w:val="hybridMultilevel"/>
    <w:tmpl w:val="6EB80AC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61C7557"/>
    <w:multiLevelType w:val="hybridMultilevel"/>
    <w:tmpl w:val="941A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1568E"/>
    <w:multiLevelType w:val="hybridMultilevel"/>
    <w:tmpl w:val="BE1AA630"/>
    <w:lvl w:ilvl="0" w:tplc="08090001">
      <w:start w:val="1"/>
      <w:numFmt w:val="bullet"/>
      <w:lvlText w:val=""/>
      <w:lvlJc w:val="left"/>
      <w:pPr>
        <w:ind w:left="720" w:hanging="360"/>
      </w:pPr>
      <w:rPr>
        <w:rFonts w:ascii="Symbol" w:hAnsi="Symbol" w:hint="default"/>
      </w:rPr>
    </w:lvl>
    <w:lvl w:ilvl="1" w:tplc="1CD0CE5A">
      <w:numFmt w:val="bullet"/>
      <w:lvlText w:val="·"/>
      <w:lvlJc w:val="left"/>
      <w:pPr>
        <w:ind w:left="1440" w:hanging="360"/>
      </w:pPr>
      <w:rPr>
        <w:rFonts w:ascii="MS Mincho" w:eastAsia="MS Mincho" w:hAnsi="MS Mincho" w:cs="Tahoma" w:hint="eastAsia"/>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D5B6F29"/>
    <w:multiLevelType w:val="hybridMultilevel"/>
    <w:tmpl w:val="764A5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8D3C0E"/>
    <w:multiLevelType w:val="hybridMultilevel"/>
    <w:tmpl w:val="6DC0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D87ACD"/>
    <w:multiLevelType w:val="hybridMultilevel"/>
    <w:tmpl w:val="1682C39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4" w15:restartNumberingAfterBreak="0">
    <w:nsid w:val="50290615"/>
    <w:multiLevelType w:val="hybridMultilevel"/>
    <w:tmpl w:val="B3680E18"/>
    <w:lvl w:ilvl="0" w:tplc="3460B2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5" w15:restartNumberingAfterBreak="0">
    <w:nsid w:val="57297EC4"/>
    <w:multiLevelType w:val="hybridMultilevel"/>
    <w:tmpl w:val="F0D6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921A4B"/>
    <w:multiLevelType w:val="hybridMultilevel"/>
    <w:tmpl w:val="73A030E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C487087"/>
    <w:multiLevelType w:val="hybridMultilevel"/>
    <w:tmpl w:val="6DFCC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90701F"/>
    <w:multiLevelType w:val="hybridMultilevel"/>
    <w:tmpl w:val="6186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4F189B"/>
    <w:multiLevelType w:val="hybridMultilevel"/>
    <w:tmpl w:val="622E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90145"/>
    <w:multiLevelType w:val="hybridMultilevel"/>
    <w:tmpl w:val="B456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E6B80"/>
    <w:multiLevelType w:val="hybridMultilevel"/>
    <w:tmpl w:val="D7C40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EE7B1F"/>
    <w:multiLevelType w:val="hybridMultilevel"/>
    <w:tmpl w:val="407A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DF58FE"/>
    <w:multiLevelType w:val="hybridMultilevel"/>
    <w:tmpl w:val="B180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237B23"/>
    <w:multiLevelType w:val="hybridMultilevel"/>
    <w:tmpl w:val="7584A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D028BF"/>
    <w:multiLevelType w:val="hybridMultilevel"/>
    <w:tmpl w:val="B010C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383B09"/>
    <w:multiLevelType w:val="hybridMultilevel"/>
    <w:tmpl w:val="4A864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99C3599"/>
    <w:multiLevelType w:val="hybridMultilevel"/>
    <w:tmpl w:val="C9683B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2D417C"/>
    <w:multiLevelType w:val="hybridMultilevel"/>
    <w:tmpl w:val="DEE6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
  </w:num>
  <w:num w:numId="3">
    <w:abstractNumId w:val="3"/>
  </w:num>
  <w:num w:numId="4">
    <w:abstractNumId w:val="34"/>
  </w:num>
  <w:num w:numId="5">
    <w:abstractNumId w:val="17"/>
  </w:num>
  <w:num w:numId="6">
    <w:abstractNumId w:val="48"/>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9"/>
  </w:num>
  <w:num w:numId="10">
    <w:abstractNumId w:val="16"/>
  </w:num>
  <w:num w:numId="11">
    <w:abstractNumId w:val="9"/>
  </w:num>
  <w:num w:numId="12">
    <w:abstractNumId w:val="12"/>
  </w:num>
  <w:num w:numId="13">
    <w:abstractNumId w:val="47"/>
  </w:num>
  <w:num w:numId="14">
    <w:abstractNumId w:val="15"/>
  </w:num>
  <w:num w:numId="15">
    <w:abstractNumId w:val="14"/>
  </w:num>
  <w:num w:numId="16">
    <w:abstractNumId w:val="28"/>
  </w:num>
  <w:num w:numId="17">
    <w:abstractNumId w:val="37"/>
  </w:num>
  <w:num w:numId="18">
    <w:abstractNumId w:val="7"/>
  </w:num>
  <w:num w:numId="19">
    <w:abstractNumId w:val="45"/>
  </w:num>
  <w:num w:numId="20">
    <w:abstractNumId w:val="27"/>
  </w:num>
  <w:num w:numId="21">
    <w:abstractNumId w:val="6"/>
  </w:num>
  <w:num w:numId="22">
    <w:abstractNumId w:val="29"/>
  </w:num>
  <w:num w:numId="23">
    <w:abstractNumId w:val="31"/>
  </w:num>
  <w:num w:numId="24">
    <w:abstractNumId w:val="23"/>
  </w:num>
  <w:num w:numId="25">
    <w:abstractNumId w:val="13"/>
  </w:num>
  <w:num w:numId="26">
    <w:abstractNumId w:val="41"/>
  </w:num>
  <w:num w:numId="27">
    <w:abstractNumId w:val="0"/>
  </w:num>
  <w:num w:numId="28">
    <w:abstractNumId w:val="20"/>
  </w:num>
  <w:num w:numId="29">
    <w:abstractNumId w:val="1"/>
  </w:num>
  <w:num w:numId="30">
    <w:abstractNumId w:val="21"/>
  </w:num>
  <w:num w:numId="31">
    <w:abstractNumId w:val="26"/>
  </w:num>
  <w:num w:numId="32">
    <w:abstractNumId w:val="44"/>
  </w:num>
  <w:num w:numId="33">
    <w:abstractNumId w:val="24"/>
  </w:num>
  <w:num w:numId="34">
    <w:abstractNumId w:val="11"/>
  </w:num>
  <w:num w:numId="35">
    <w:abstractNumId w:val="5"/>
  </w:num>
  <w:num w:numId="36">
    <w:abstractNumId w:val="25"/>
  </w:num>
  <w:num w:numId="37">
    <w:abstractNumId w:val="18"/>
  </w:num>
  <w:num w:numId="38">
    <w:abstractNumId w:val="22"/>
  </w:num>
  <w:num w:numId="39">
    <w:abstractNumId w:val="36"/>
  </w:num>
  <w:num w:numId="40">
    <w:abstractNumId w:val="10"/>
  </w:num>
  <w:num w:numId="41">
    <w:abstractNumId w:val="46"/>
  </w:num>
  <w:num w:numId="42">
    <w:abstractNumId w:val="30"/>
  </w:num>
  <w:num w:numId="43">
    <w:abstractNumId w:val="8"/>
  </w:num>
  <w:num w:numId="44">
    <w:abstractNumId w:val="35"/>
  </w:num>
  <w:num w:numId="45">
    <w:abstractNumId w:val="32"/>
  </w:num>
  <w:num w:numId="46">
    <w:abstractNumId w:val="40"/>
  </w:num>
  <w:num w:numId="47">
    <w:abstractNumId w:val="4"/>
  </w:num>
  <w:num w:numId="48">
    <w:abstractNumId w:val="43"/>
  </w:num>
  <w:num w:numId="49">
    <w:abstractNumId w:val="4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50"/>
    <w:rsid w:val="00030D2C"/>
    <w:rsid w:val="000424F9"/>
    <w:rsid w:val="000646CE"/>
    <w:rsid w:val="000947AC"/>
    <w:rsid w:val="000A6506"/>
    <w:rsid w:val="000E2EB3"/>
    <w:rsid w:val="00183150"/>
    <w:rsid w:val="0018659B"/>
    <w:rsid w:val="001A0EA8"/>
    <w:rsid w:val="001C1AFF"/>
    <w:rsid w:val="001D7F71"/>
    <w:rsid w:val="00201A43"/>
    <w:rsid w:val="00210EFE"/>
    <w:rsid w:val="002469BC"/>
    <w:rsid w:val="00265B47"/>
    <w:rsid w:val="00271DCA"/>
    <w:rsid w:val="00326AE8"/>
    <w:rsid w:val="003327C1"/>
    <w:rsid w:val="00333D92"/>
    <w:rsid w:val="00333E0B"/>
    <w:rsid w:val="003B1AC8"/>
    <w:rsid w:val="003E6AFC"/>
    <w:rsid w:val="003F0EF7"/>
    <w:rsid w:val="00483FD1"/>
    <w:rsid w:val="00546DFE"/>
    <w:rsid w:val="00550CDA"/>
    <w:rsid w:val="0057381D"/>
    <w:rsid w:val="005B5439"/>
    <w:rsid w:val="005C5359"/>
    <w:rsid w:val="005F305D"/>
    <w:rsid w:val="00633DCD"/>
    <w:rsid w:val="006340A4"/>
    <w:rsid w:val="006341DD"/>
    <w:rsid w:val="0066119C"/>
    <w:rsid w:val="0066482B"/>
    <w:rsid w:val="006751A9"/>
    <w:rsid w:val="00697C80"/>
    <w:rsid w:val="006A5BB9"/>
    <w:rsid w:val="006C6E7C"/>
    <w:rsid w:val="006D367E"/>
    <w:rsid w:val="006E04F5"/>
    <w:rsid w:val="006F4AC8"/>
    <w:rsid w:val="00725C9E"/>
    <w:rsid w:val="00735D92"/>
    <w:rsid w:val="007467DE"/>
    <w:rsid w:val="00770762"/>
    <w:rsid w:val="00811F1D"/>
    <w:rsid w:val="0082754A"/>
    <w:rsid w:val="00827610"/>
    <w:rsid w:val="00850180"/>
    <w:rsid w:val="008638FB"/>
    <w:rsid w:val="00892FC8"/>
    <w:rsid w:val="008A3D20"/>
    <w:rsid w:val="008C2165"/>
    <w:rsid w:val="008C406C"/>
    <w:rsid w:val="008F6937"/>
    <w:rsid w:val="009532C5"/>
    <w:rsid w:val="00961E2E"/>
    <w:rsid w:val="0096621E"/>
    <w:rsid w:val="009847A8"/>
    <w:rsid w:val="009A3D68"/>
    <w:rsid w:val="009D11A4"/>
    <w:rsid w:val="009E2C2D"/>
    <w:rsid w:val="00A027CF"/>
    <w:rsid w:val="00A603B4"/>
    <w:rsid w:val="00A64AED"/>
    <w:rsid w:val="00A90DB7"/>
    <w:rsid w:val="00A9234B"/>
    <w:rsid w:val="00A96FCF"/>
    <w:rsid w:val="00AA4575"/>
    <w:rsid w:val="00B73C8D"/>
    <w:rsid w:val="00B86337"/>
    <w:rsid w:val="00BA55A0"/>
    <w:rsid w:val="00BC0A4A"/>
    <w:rsid w:val="00BC1600"/>
    <w:rsid w:val="00C37F94"/>
    <w:rsid w:val="00C56891"/>
    <w:rsid w:val="00C6609A"/>
    <w:rsid w:val="00CA4B52"/>
    <w:rsid w:val="00CC57A3"/>
    <w:rsid w:val="00CD357B"/>
    <w:rsid w:val="00D45E60"/>
    <w:rsid w:val="00D6125A"/>
    <w:rsid w:val="00D64818"/>
    <w:rsid w:val="00D925DE"/>
    <w:rsid w:val="00E37414"/>
    <w:rsid w:val="00E66563"/>
    <w:rsid w:val="00E70B33"/>
    <w:rsid w:val="00E8470E"/>
    <w:rsid w:val="00E9313E"/>
    <w:rsid w:val="00F372C6"/>
    <w:rsid w:val="00F37FEF"/>
    <w:rsid w:val="00F6332C"/>
    <w:rsid w:val="00F8064A"/>
    <w:rsid w:val="00F8109E"/>
    <w:rsid w:val="00F85D8C"/>
    <w:rsid w:val="00FA6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A722"/>
  <w15:docId w15:val="{A7708CCF-C683-4A8B-BD1A-EB6A6E5F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3150"/>
    <w:rPr>
      <w:color w:val="0000FF"/>
      <w:u w:val="single"/>
    </w:rPr>
  </w:style>
  <w:style w:type="paragraph" w:styleId="Date">
    <w:name w:val="Date"/>
    <w:basedOn w:val="BodyText"/>
    <w:link w:val="DateChar"/>
    <w:rsid w:val="007467DE"/>
    <w:pPr>
      <w:spacing w:before="480" w:after="160" w:line="240" w:lineRule="auto"/>
    </w:pPr>
    <w:rPr>
      <w:rFonts w:ascii="Times New Roman" w:eastAsia="Times New Roman" w:hAnsi="Times New Roman" w:cs="Times New Roman"/>
      <w:b/>
      <w:sz w:val="20"/>
      <w:szCs w:val="20"/>
      <w:lang w:val="en-US"/>
    </w:rPr>
  </w:style>
  <w:style w:type="character" w:customStyle="1" w:styleId="DateChar">
    <w:name w:val="Date Char"/>
    <w:basedOn w:val="DefaultParagraphFont"/>
    <w:link w:val="Date"/>
    <w:rsid w:val="007467DE"/>
    <w:rPr>
      <w:rFonts w:ascii="Times New Roman" w:eastAsia="Times New Roman" w:hAnsi="Times New Roman" w:cs="Times New Roman"/>
      <w:b/>
      <w:sz w:val="20"/>
      <w:szCs w:val="20"/>
      <w:lang w:val="en-US"/>
    </w:rPr>
  </w:style>
  <w:style w:type="paragraph" w:styleId="BodyText">
    <w:name w:val="Body Text"/>
    <w:basedOn w:val="Normal"/>
    <w:link w:val="BodyTextChar"/>
    <w:uiPriority w:val="99"/>
    <w:semiHidden/>
    <w:unhideWhenUsed/>
    <w:rsid w:val="007467DE"/>
    <w:pPr>
      <w:spacing w:after="120"/>
    </w:pPr>
  </w:style>
  <w:style w:type="character" w:customStyle="1" w:styleId="BodyTextChar">
    <w:name w:val="Body Text Char"/>
    <w:basedOn w:val="DefaultParagraphFont"/>
    <w:link w:val="BodyText"/>
    <w:uiPriority w:val="99"/>
    <w:semiHidden/>
    <w:rsid w:val="007467DE"/>
  </w:style>
  <w:style w:type="paragraph" w:styleId="ListParagraph">
    <w:name w:val="List Paragraph"/>
    <w:basedOn w:val="Normal"/>
    <w:uiPriority w:val="34"/>
    <w:qFormat/>
    <w:rsid w:val="007467DE"/>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uiPriority w:val="99"/>
    <w:rsid w:val="00A90DB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81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09E"/>
  </w:style>
  <w:style w:type="paragraph" w:styleId="Footer">
    <w:name w:val="footer"/>
    <w:basedOn w:val="Normal"/>
    <w:link w:val="FooterChar"/>
    <w:uiPriority w:val="99"/>
    <w:unhideWhenUsed/>
    <w:rsid w:val="00F81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09E"/>
  </w:style>
  <w:style w:type="paragraph" w:styleId="BalloonText">
    <w:name w:val="Balloon Text"/>
    <w:basedOn w:val="Normal"/>
    <w:link w:val="BalloonTextChar"/>
    <w:uiPriority w:val="99"/>
    <w:semiHidden/>
    <w:unhideWhenUsed/>
    <w:rsid w:val="00F81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09E"/>
    <w:rPr>
      <w:rFonts w:ascii="Tahoma" w:hAnsi="Tahoma" w:cs="Tahoma"/>
      <w:sz w:val="16"/>
      <w:szCs w:val="16"/>
    </w:rPr>
  </w:style>
  <w:style w:type="table" w:styleId="TableGrid">
    <w:name w:val="Table Grid"/>
    <w:basedOn w:val="TableNormal"/>
    <w:uiPriority w:val="59"/>
    <w:rsid w:val="00326A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11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63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575236">
      <w:bodyDiv w:val="1"/>
      <w:marLeft w:val="0"/>
      <w:marRight w:val="0"/>
      <w:marTop w:val="0"/>
      <w:marBottom w:val="0"/>
      <w:divBdr>
        <w:top w:val="none" w:sz="0" w:space="0" w:color="auto"/>
        <w:left w:val="none" w:sz="0" w:space="0" w:color="auto"/>
        <w:bottom w:val="none" w:sz="0" w:space="0" w:color="auto"/>
        <w:right w:val="none" w:sz="0" w:space="0" w:color="auto"/>
      </w:divBdr>
    </w:div>
    <w:div w:id="19752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346BF-C256-4CDB-8CEB-8A679751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Learning Centre</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Mehta</dc:creator>
  <cp:lastModifiedBy>Lisa McManus (UCL Academy)</cp:lastModifiedBy>
  <cp:revision>4</cp:revision>
  <cp:lastPrinted>2012-12-11T12:53:00Z</cp:lastPrinted>
  <dcterms:created xsi:type="dcterms:W3CDTF">2025-06-13T14:24:00Z</dcterms:created>
  <dcterms:modified xsi:type="dcterms:W3CDTF">2025-06-20T14:10:00Z</dcterms:modified>
</cp:coreProperties>
</file>