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EC3" w:rsidRPr="004C0EC3" w:rsidRDefault="004C0EC3" w:rsidP="004C0EC3">
      <w:pPr>
        <w:pStyle w:val="NormalWeb"/>
        <w:rPr>
          <w:rFonts w:ascii="Arial Narrow" w:hAnsi="Arial Narrow" w:cs="Arial"/>
          <w:b/>
          <w:color w:val="333333"/>
          <w:sz w:val="27"/>
          <w:szCs w:val="27"/>
        </w:rPr>
      </w:pPr>
      <w:r w:rsidRPr="004C0EC3">
        <w:rPr>
          <w:rFonts w:ascii="Arial Narrow" w:hAnsi="Arial Narrow" w:cs="Arial"/>
          <w:b/>
          <w:color w:val="333333"/>
          <w:sz w:val="27"/>
          <w:szCs w:val="27"/>
        </w:rPr>
        <w:t>Information about Heritage High School</w:t>
      </w:r>
    </w:p>
    <w:p w:rsidR="004C0EC3" w:rsidRDefault="004C0EC3" w:rsidP="004C0EC3">
      <w:pPr>
        <w:pStyle w:val="NormalWeb"/>
        <w:rPr>
          <w:rFonts w:ascii="Arial Narrow" w:hAnsi="Arial Narrow" w:cs="Arial"/>
          <w:color w:val="333333"/>
          <w:sz w:val="27"/>
          <w:szCs w:val="27"/>
        </w:rPr>
      </w:pPr>
    </w:p>
    <w:p w:rsidR="004C0EC3" w:rsidRPr="004C0EC3" w:rsidRDefault="004C0EC3" w:rsidP="004C0EC3">
      <w:pPr>
        <w:pStyle w:val="NormalWeb"/>
        <w:rPr>
          <w:rFonts w:ascii="Arial Narrow" w:hAnsi="Arial Narrow" w:cs="Arial"/>
          <w:color w:val="333333"/>
          <w:sz w:val="27"/>
          <w:szCs w:val="27"/>
        </w:rPr>
      </w:pPr>
      <w:r w:rsidRPr="004C0EC3">
        <w:rPr>
          <w:rFonts w:ascii="Arial Narrow" w:hAnsi="Arial Narrow" w:cs="Arial"/>
          <w:color w:val="333333"/>
          <w:sz w:val="27"/>
          <w:szCs w:val="27"/>
        </w:rPr>
        <w:t xml:space="preserve">Heritage High School is a thriving 11-16 comprehensive school in the heart of our community. </w:t>
      </w:r>
      <w:bookmarkStart w:id="0" w:name="_GoBack"/>
      <w:bookmarkEnd w:id="0"/>
      <w:r w:rsidRPr="004C0EC3">
        <w:rPr>
          <w:rFonts w:ascii="Arial Narrow" w:hAnsi="Arial Narrow" w:cs="Arial"/>
          <w:color w:val="333333"/>
          <w:sz w:val="27"/>
          <w:szCs w:val="27"/>
        </w:rPr>
        <w:t>Staff at the school are committed to enabling students to push themselves towards their aspirations, and in return students are developing into increasingly mature learners and young adults. We are supported by a strong, effective and aspirational Governing Body.</w:t>
      </w:r>
    </w:p>
    <w:p w:rsidR="004C0EC3" w:rsidRPr="004C0EC3" w:rsidRDefault="004C0EC3" w:rsidP="004C0EC3">
      <w:pPr>
        <w:pStyle w:val="NormalWeb"/>
        <w:rPr>
          <w:rFonts w:ascii="Arial Narrow" w:hAnsi="Arial Narrow" w:cs="Arial"/>
          <w:color w:val="333333"/>
          <w:sz w:val="27"/>
          <w:szCs w:val="27"/>
        </w:rPr>
      </w:pPr>
      <w:r w:rsidRPr="004C0EC3">
        <w:rPr>
          <w:rFonts w:ascii="Arial Narrow" w:hAnsi="Arial Narrow" w:cs="Arial"/>
          <w:color w:val="333333"/>
          <w:sz w:val="27"/>
          <w:szCs w:val="27"/>
        </w:rPr>
        <w:t>The key to successful education is to ensure that teaching is consistently high quality across all curriculum areas and that learning is focused and purposeful. To make this happen we are working hard to develop effective, enquiring learners who have real aspiration and take ownership of their own learning.</w:t>
      </w:r>
    </w:p>
    <w:p w:rsidR="004C0EC3" w:rsidRPr="004C0EC3" w:rsidRDefault="004C0EC3" w:rsidP="004C0EC3">
      <w:pPr>
        <w:pStyle w:val="NormalWeb"/>
        <w:rPr>
          <w:rFonts w:ascii="Arial Narrow" w:hAnsi="Arial Narrow" w:cs="Arial"/>
          <w:color w:val="333333"/>
          <w:sz w:val="27"/>
          <w:szCs w:val="27"/>
        </w:rPr>
      </w:pPr>
      <w:r w:rsidRPr="004C0EC3">
        <w:rPr>
          <w:rFonts w:ascii="Arial Narrow" w:hAnsi="Arial Narrow" w:cs="Arial"/>
          <w:color w:val="333333"/>
          <w:sz w:val="27"/>
          <w:szCs w:val="27"/>
        </w:rPr>
        <w:t>We provide a core of traditional subjects from Y7 to Y11, and provide high quality guidance to all students on the next steps at post-16. Our facilities are of a high quality, boasting well equipped specialist areas housed in recently constructed buildings. Regular after school learning activities are offered together with wider enrichment opportunities, including residential visits abroad.</w:t>
      </w:r>
    </w:p>
    <w:p w:rsidR="004C0EC3" w:rsidRPr="004C0EC3" w:rsidRDefault="004C0EC3" w:rsidP="004C0EC3">
      <w:pPr>
        <w:pStyle w:val="NormalWeb"/>
        <w:rPr>
          <w:rFonts w:ascii="Arial Narrow" w:hAnsi="Arial Narrow" w:cs="Arial"/>
          <w:color w:val="333333"/>
          <w:sz w:val="27"/>
          <w:szCs w:val="27"/>
        </w:rPr>
      </w:pPr>
      <w:r w:rsidRPr="004C0EC3">
        <w:rPr>
          <w:rFonts w:ascii="Arial Narrow" w:hAnsi="Arial Narrow" w:cs="Arial"/>
          <w:color w:val="333333"/>
          <w:sz w:val="27"/>
          <w:szCs w:val="27"/>
        </w:rPr>
        <w:t>We are committed to providing the very best for the young people in our care. </w:t>
      </w:r>
    </w:p>
    <w:sectPr w:rsidR="004C0EC3" w:rsidRPr="004C0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C3"/>
    <w:rsid w:val="003B2752"/>
    <w:rsid w:val="004C0EC3"/>
    <w:rsid w:val="007B4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443D8-8F20-4535-B7C5-88C09409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0E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C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117401">
      <w:bodyDiv w:val="1"/>
      <w:marLeft w:val="0"/>
      <w:marRight w:val="0"/>
      <w:marTop w:val="0"/>
      <w:marBottom w:val="0"/>
      <w:divBdr>
        <w:top w:val="none" w:sz="0" w:space="0" w:color="auto"/>
        <w:left w:val="none" w:sz="0" w:space="0" w:color="auto"/>
        <w:bottom w:val="none" w:sz="0" w:space="0" w:color="auto"/>
        <w:right w:val="none" w:sz="0" w:space="0" w:color="auto"/>
      </w:divBdr>
    </w:div>
    <w:div w:id="149117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Lindley</dc:creator>
  <cp:keywords/>
  <dc:description/>
  <cp:lastModifiedBy>Mrs A Lindley</cp:lastModifiedBy>
  <cp:revision>2</cp:revision>
  <dcterms:created xsi:type="dcterms:W3CDTF">2018-02-01T22:15:00Z</dcterms:created>
  <dcterms:modified xsi:type="dcterms:W3CDTF">2018-02-01T22:16:00Z</dcterms:modified>
</cp:coreProperties>
</file>