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640340" w14:textId="49A442E4" w:rsidR="00CA047B" w:rsidRDefault="00CA047B" w:rsidP="00491945">
      <w:pPr>
        <w:rPr>
          <w:rFonts w:ascii="Gill Sans MT" w:hAnsi="Gill Sans MT" w:cs="Arial"/>
          <w:bCs/>
          <w:noProof/>
          <w:color w:val="000099"/>
          <w:sz w:val="20"/>
        </w:rPr>
      </w:pPr>
    </w:p>
    <w:p w14:paraId="71232EF4" w14:textId="294820DC" w:rsidR="00B308D3" w:rsidRPr="00B308D3" w:rsidRDefault="00C46AF8" w:rsidP="00B308D3">
      <w:pPr>
        <w:tabs>
          <w:tab w:val="left" w:pos="4395"/>
        </w:tabs>
        <w:overflowPunct/>
        <w:autoSpaceDE/>
        <w:autoSpaceDN/>
        <w:adjustRightInd/>
        <w:jc w:val="center"/>
        <w:textAlignment w:val="auto"/>
        <w:rPr>
          <w:rFonts w:ascii="Calibri" w:hAnsi="Calibri" w:cs="Arial"/>
          <w:b/>
          <w:i/>
          <w:sz w:val="24"/>
          <w:szCs w:val="24"/>
        </w:rPr>
      </w:pPr>
      <w:r w:rsidRPr="00C46AF8">
        <w:rPr>
          <w:rFonts w:ascii="Calibri" w:hAnsi="Calibri" w:cs="Arial"/>
          <w:b/>
          <w:i/>
          <w:sz w:val="24"/>
          <w:szCs w:val="24"/>
        </w:rPr>
        <w:drawing>
          <wp:inline distT="0" distB="0" distL="0" distR="0" wp14:anchorId="4F2160C0" wp14:editId="4E8994DE">
            <wp:extent cx="3210373" cy="1066949"/>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10373" cy="1066949"/>
                    </a:xfrm>
                    <a:prstGeom prst="rect">
                      <a:avLst/>
                    </a:prstGeom>
                  </pic:spPr>
                </pic:pic>
              </a:graphicData>
            </a:graphic>
          </wp:inline>
        </w:drawing>
      </w:r>
      <w:bookmarkStart w:id="0" w:name="_GoBack"/>
      <w:bookmarkEnd w:id="0"/>
    </w:p>
    <w:p w14:paraId="6DCD3A07" w14:textId="77777777" w:rsidR="00B308D3" w:rsidRPr="00B308D3" w:rsidRDefault="00B308D3" w:rsidP="00B308D3">
      <w:pPr>
        <w:overflowPunct/>
        <w:autoSpaceDE/>
        <w:autoSpaceDN/>
        <w:adjustRightInd/>
        <w:jc w:val="center"/>
        <w:textAlignment w:val="auto"/>
        <w:rPr>
          <w:rFonts w:ascii="Calibri" w:hAnsi="Calibri" w:cs="Arial"/>
          <w:b/>
          <w:i/>
          <w:sz w:val="24"/>
          <w:szCs w:val="24"/>
        </w:rPr>
      </w:pPr>
    </w:p>
    <w:p w14:paraId="75381441" w14:textId="0D1C3922" w:rsidR="00B308D3" w:rsidRPr="00B308D3" w:rsidRDefault="00B308D3" w:rsidP="00B308D3">
      <w:pPr>
        <w:overflowPunct/>
        <w:autoSpaceDE/>
        <w:autoSpaceDN/>
        <w:adjustRightInd/>
        <w:jc w:val="center"/>
        <w:textAlignment w:val="auto"/>
        <w:rPr>
          <w:rFonts w:ascii="Calibri" w:hAnsi="Calibri" w:cs="Arial"/>
          <w:b/>
          <w:sz w:val="28"/>
          <w:szCs w:val="28"/>
        </w:rPr>
      </w:pPr>
      <w:r>
        <w:rPr>
          <w:rFonts w:ascii="Calibri" w:hAnsi="Calibri" w:cs="Arial"/>
          <w:b/>
          <w:sz w:val="24"/>
          <w:szCs w:val="24"/>
        </w:rPr>
        <w:t>LAY</w:t>
      </w:r>
      <w:r w:rsidRPr="00B308D3">
        <w:rPr>
          <w:rFonts w:ascii="Calibri" w:hAnsi="Calibri" w:cs="Arial"/>
          <w:b/>
          <w:sz w:val="24"/>
          <w:szCs w:val="24"/>
        </w:rPr>
        <w:t xml:space="preserve"> CHAPLAIN JOB DESCRIPTION</w:t>
      </w:r>
      <w:r w:rsidRPr="00B308D3">
        <w:rPr>
          <w:rFonts w:ascii="Calibri" w:hAnsi="Calibri" w:cs="Arial"/>
          <w:b/>
          <w:sz w:val="28"/>
          <w:szCs w:val="28"/>
        </w:rPr>
        <w:t xml:space="preserve"> </w:t>
      </w:r>
    </w:p>
    <w:p w14:paraId="036DE93E" w14:textId="77777777" w:rsidR="00B308D3" w:rsidRPr="00B308D3" w:rsidRDefault="00B308D3" w:rsidP="00B308D3">
      <w:pPr>
        <w:overflowPunct/>
        <w:autoSpaceDE/>
        <w:autoSpaceDN/>
        <w:adjustRightInd/>
        <w:jc w:val="center"/>
        <w:textAlignment w:val="auto"/>
        <w:rPr>
          <w:rFonts w:ascii="Calibri" w:hAnsi="Calibri" w:cs="Arial"/>
          <w:bCs/>
          <w:szCs w:val="22"/>
        </w:rPr>
      </w:pPr>
      <w:r w:rsidRPr="00B308D3">
        <w:rPr>
          <w:rFonts w:ascii="Calibri" w:hAnsi="Calibri" w:cs="Arial"/>
          <w:bCs/>
          <w:szCs w:val="22"/>
        </w:rPr>
        <w:t xml:space="preserve"> </w:t>
      </w:r>
    </w:p>
    <w:p w14:paraId="2A99AB18" w14:textId="77777777" w:rsidR="00B308D3" w:rsidRPr="00B308D3" w:rsidRDefault="00B308D3" w:rsidP="00B308D3">
      <w:pPr>
        <w:overflowPunct/>
        <w:autoSpaceDE/>
        <w:autoSpaceDN/>
        <w:adjustRightInd/>
        <w:jc w:val="both"/>
        <w:textAlignment w:val="auto"/>
        <w:rPr>
          <w:rFonts w:ascii="Calibri" w:hAnsi="Calibri" w:cs="Arial"/>
          <w:b/>
          <w:sz w:val="20"/>
        </w:rPr>
      </w:pPr>
    </w:p>
    <w:p w14:paraId="64457AB4" w14:textId="77777777" w:rsidR="00B308D3" w:rsidRPr="00B308D3" w:rsidRDefault="00B308D3" w:rsidP="00B308D3">
      <w:pPr>
        <w:overflowPunct/>
        <w:autoSpaceDE/>
        <w:autoSpaceDN/>
        <w:adjustRightInd/>
        <w:jc w:val="both"/>
        <w:textAlignment w:val="auto"/>
        <w:rPr>
          <w:rFonts w:ascii="Calibri" w:hAnsi="Calibri" w:cs="Arial"/>
          <w:b/>
          <w:szCs w:val="22"/>
        </w:rPr>
      </w:pPr>
      <w:r w:rsidRPr="00B308D3">
        <w:rPr>
          <w:rFonts w:ascii="Calibri" w:hAnsi="Calibri" w:cs="Arial"/>
          <w:b/>
          <w:szCs w:val="22"/>
        </w:rPr>
        <w:t>INTRODUCTION</w:t>
      </w:r>
    </w:p>
    <w:p w14:paraId="6FB7407F" w14:textId="0EC87464" w:rsidR="00B308D3" w:rsidRPr="00B308D3" w:rsidRDefault="00B308D3" w:rsidP="00B308D3">
      <w:pPr>
        <w:overflowPunct/>
        <w:autoSpaceDE/>
        <w:autoSpaceDN/>
        <w:adjustRightInd/>
        <w:jc w:val="both"/>
        <w:textAlignment w:val="auto"/>
        <w:rPr>
          <w:rFonts w:ascii="Calibri" w:hAnsi="Calibri" w:cs="Arial"/>
          <w:szCs w:val="22"/>
        </w:rPr>
      </w:pPr>
    </w:p>
    <w:p w14:paraId="767015F9" w14:textId="04BE03A3" w:rsidR="00B308D3" w:rsidRDefault="00B308D3" w:rsidP="00B308D3">
      <w:pPr>
        <w:overflowPunct/>
        <w:autoSpaceDE/>
        <w:autoSpaceDN/>
        <w:adjustRightInd/>
        <w:jc w:val="both"/>
        <w:textAlignment w:val="auto"/>
        <w:rPr>
          <w:rFonts w:ascii="Calibri" w:hAnsi="Calibri" w:cs="Arial"/>
          <w:szCs w:val="22"/>
        </w:rPr>
      </w:pPr>
      <w:r w:rsidRPr="00B308D3">
        <w:rPr>
          <w:rFonts w:ascii="Calibri" w:hAnsi="Calibri" w:cs="Arial"/>
          <w:szCs w:val="22"/>
        </w:rPr>
        <w:t xml:space="preserve">The school has been designated by the Secretary of State as a school with a religious character.  Its Instrument of Government states that it is part of the Catholic Church and is to be conducted as a Catholic school in accordance with Canon Law, the teachings of the Roman Catholic Church and the Trust Deed of the Diocese of </w:t>
      </w:r>
      <w:r>
        <w:rPr>
          <w:rFonts w:ascii="Calibri" w:hAnsi="Calibri" w:cs="Arial"/>
          <w:szCs w:val="22"/>
        </w:rPr>
        <w:t>Southwark.</w:t>
      </w:r>
      <w:r w:rsidRPr="00B308D3">
        <w:rPr>
          <w:rFonts w:ascii="Calibri" w:hAnsi="Calibri" w:cs="Arial"/>
          <w:szCs w:val="22"/>
        </w:rPr>
        <w:t xml:space="preserve"> </w:t>
      </w:r>
    </w:p>
    <w:p w14:paraId="089E3C91" w14:textId="77777777" w:rsidR="00B308D3" w:rsidRPr="00B308D3" w:rsidRDefault="00B308D3" w:rsidP="00B308D3">
      <w:pPr>
        <w:overflowPunct/>
        <w:autoSpaceDE/>
        <w:autoSpaceDN/>
        <w:adjustRightInd/>
        <w:jc w:val="both"/>
        <w:textAlignment w:val="auto"/>
        <w:rPr>
          <w:rFonts w:ascii="Calibri" w:hAnsi="Calibri" w:cs="Arial"/>
          <w:szCs w:val="22"/>
        </w:rPr>
      </w:pPr>
    </w:p>
    <w:p w14:paraId="4507E3CC" w14:textId="77777777" w:rsidR="00B308D3" w:rsidRPr="00B308D3" w:rsidRDefault="00B308D3" w:rsidP="00B308D3">
      <w:pPr>
        <w:overflowPunct/>
        <w:autoSpaceDE/>
        <w:autoSpaceDN/>
        <w:adjustRightInd/>
        <w:jc w:val="both"/>
        <w:textAlignment w:val="auto"/>
        <w:rPr>
          <w:rFonts w:ascii="Calibri" w:hAnsi="Calibri" w:cs="Arial"/>
          <w:szCs w:val="22"/>
        </w:rPr>
      </w:pPr>
      <w:r w:rsidRPr="00B308D3">
        <w:rPr>
          <w:rFonts w:ascii="Calibri" w:hAnsi="Calibri" w:cs="Arial"/>
          <w:szCs w:val="22"/>
        </w:rPr>
        <w:t xml:space="preserve">This appointment is with the governors of the school/board of academy directors under the terms of the Catholic Education Service contract signed with the governors/directors as employers and should be endorsed by the Bishop or his representative.  It is subject to the current conditions of service for support staff and other current education and employment legislation.  </w:t>
      </w:r>
    </w:p>
    <w:p w14:paraId="5ABAEA24" w14:textId="77777777" w:rsidR="00B308D3" w:rsidRPr="00B308D3" w:rsidRDefault="00B308D3" w:rsidP="00B308D3">
      <w:pPr>
        <w:overflowPunct/>
        <w:autoSpaceDE/>
        <w:autoSpaceDN/>
        <w:adjustRightInd/>
        <w:jc w:val="both"/>
        <w:textAlignment w:val="auto"/>
        <w:rPr>
          <w:rFonts w:ascii="Calibri" w:hAnsi="Calibri" w:cs="Arial"/>
          <w:szCs w:val="22"/>
        </w:rPr>
      </w:pPr>
    </w:p>
    <w:p w14:paraId="4FB54989" w14:textId="77777777" w:rsidR="00B308D3" w:rsidRPr="00B308D3" w:rsidRDefault="00B308D3" w:rsidP="00B308D3">
      <w:pPr>
        <w:overflowPunct/>
        <w:autoSpaceDE/>
        <w:autoSpaceDN/>
        <w:adjustRightInd/>
        <w:jc w:val="both"/>
        <w:textAlignment w:val="auto"/>
        <w:rPr>
          <w:rFonts w:ascii="Calibri" w:hAnsi="Calibri" w:cs="Arial"/>
          <w:szCs w:val="22"/>
        </w:rPr>
      </w:pPr>
      <w:r w:rsidRPr="00B308D3">
        <w:rPr>
          <w:rFonts w:ascii="Calibri" w:hAnsi="Calibri" w:cs="Arial"/>
          <w:szCs w:val="22"/>
        </w:rPr>
        <w:t>The governing body and the Diocese acknowledge the importance of the role of the chaplain and will actively offer long term support, encouragement, affirmation and realistic challenge to the successful candidate.</w:t>
      </w:r>
    </w:p>
    <w:p w14:paraId="147FB0CF" w14:textId="0875E163" w:rsidR="00B308D3" w:rsidRPr="00B308D3" w:rsidRDefault="00B308D3" w:rsidP="00B308D3">
      <w:pPr>
        <w:overflowPunct/>
        <w:autoSpaceDE/>
        <w:autoSpaceDN/>
        <w:adjustRightInd/>
        <w:jc w:val="center"/>
        <w:textAlignment w:val="auto"/>
        <w:rPr>
          <w:rFonts w:ascii="Calibri" w:hAnsi="Calibri" w:cs="Arial"/>
          <w:b/>
          <w:sz w:val="24"/>
          <w:szCs w:val="24"/>
        </w:rPr>
      </w:pPr>
      <w:r w:rsidRPr="00B308D3">
        <w:rPr>
          <w:rFonts w:ascii="Calibri" w:hAnsi="Calibri" w:cs="Arial"/>
          <w:szCs w:val="22"/>
        </w:rPr>
        <w:br w:type="page"/>
      </w:r>
    </w:p>
    <w:p w14:paraId="01AEAF59" w14:textId="77777777" w:rsidR="00B308D3" w:rsidRPr="00B308D3" w:rsidRDefault="00B308D3" w:rsidP="00B308D3">
      <w:pPr>
        <w:overflowPunct/>
        <w:autoSpaceDE/>
        <w:autoSpaceDN/>
        <w:adjustRightInd/>
        <w:jc w:val="center"/>
        <w:textAlignment w:val="auto"/>
        <w:rPr>
          <w:rFonts w:ascii="Calibri" w:hAnsi="Calibri" w:cs="Arial"/>
          <w:b/>
          <w:sz w:val="24"/>
          <w:szCs w:val="24"/>
        </w:rPr>
      </w:pPr>
    </w:p>
    <w:p w14:paraId="25899B03" w14:textId="504E5179" w:rsidR="00B308D3" w:rsidRPr="00B308D3" w:rsidRDefault="00B308D3" w:rsidP="00B308D3">
      <w:pPr>
        <w:overflowPunct/>
        <w:autoSpaceDE/>
        <w:autoSpaceDN/>
        <w:adjustRightInd/>
        <w:jc w:val="center"/>
        <w:textAlignment w:val="auto"/>
        <w:rPr>
          <w:rFonts w:ascii="Calibri" w:hAnsi="Calibri" w:cs="Arial"/>
          <w:b/>
          <w:sz w:val="24"/>
          <w:szCs w:val="24"/>
        </w:rPr>
      </w:pPr>
      <w:r>
        <w:rPr>
          <w:rFonts w:ascii="Calibri" w:hAnsi="Calibri" w:cs="Arial"/>
          <w:b/>
          <w:sz w:val="24"/>
          <w:szCs w:val="24"/>
        </w:rPr>
        <w:t>JOB DESCRIPTION</w:t>
      </w:r>
    </w:p>
    <w:p w14:paraId="3B46F713" w14:textId="25E19622" w:rsidR="00B308D3" w:rsidRPr="00B308D3" w:rsidRDefault="00B308D3" w:rsidP="00B308D3">
      <w:pPr>
        <w:overflowPunct/>
        <w:autoSpaceDE/>
        <w:autoSpaceDN/>
        <w:adjustRightInd/>
        <w:jc w:val="both"/>
        <w:textAlignment w:val="auto"/>
        <w:rPr>
          <w:rFonts w:ascii="Calibri" w:hAnsi="Calibri" w:cs="Arial"/>
          <w:szCs w:val="22"/>
        </w:rPr>
      </w:pPr>
    </w:p>
    <w:p w14:paraId="2C816846" w14:textId="3265B003" w:rsidR="00B308D3" w:rsidRPr="00B308D3" w:rsidRDefault="00B308D3" w:rsidP="00B308D3">
      <w:pPr>
        <w:overflowPunct/>
        <w:autoSpaceDE/>
        <w:autoSpaceDN/>
        <w:adjustRightInd/>
        <w:jc w:val="both"/>
        <w:textAlignment w:val="auto"/>
        <w:rPr>
          <w:rFonts w:ascii="Calibri" w:hAnsi="Calibri" w:cs="Arial"/>
          <w:szCs w:val="22"/>
        </w:rPr>
      </w:pPr>
      <w:r w:rsidRPr="00B308D3">
        <w:rPr>
          <w:rFonts w:ascii="Calibri" w:hAnsi="Calibri" w:cs="Arial"/>
          <w:szCs w:val="22"/>
        </w:rPr>
        <w:t>The Chaplain, through his/her work and witness, will contribute to the spiritual and pastoral care of all me</w:t>
      </w:r>
      <w:r w:rsidR="00840C51">
        <w:rPr>
          <w:rFonts w:ascii="Calibri" w:hAnsi="Calibri" w:cs="Arial"/>
          <w:szCs w:val="22"/>
        </w:rPr>
        <w:t xml:space="preserve">mbers of the school community. </w:t>
      </w:r>
      <w:r w:rsidRPr="00B308D3">
        <w:rPr>
          <w:rFonts w:ascii="Calibri" w:hAnsi="Calibri" w:cs="Arial"/>
          <w:szCs w:val="22"/>
        </w:rPr>
        <w:t>He/she will have a central role in implementing the school vision statement and work with the Head Teacher in leading and developing the Catholic life of the school.  He/she will nurture the faith formation and liturgical life of the school community. The Chaplain may also work to enhance the Religious Education curriculum where appropriate.</w:t>
      </w:r>
    </w:p>
    <w:p w14:paraId="7B8A0D22" w14:textId="77777777" w:rsidR="00B308D3" w:rsidRPr="00B308D3" w:rsidRDefault="00B308D3" w:rsidP="00B308D3">
      <w:pPr>
        <w:overflowPunct/>
        <w:autoSpaceDE/>
        <w:autoSpaceDN/>
        <w:adjustRightInd/>
        <w:jc w:val="both"/>
        <w:textAlignment w:val="auto"/>
        <w:rPr>
          <w:rFonts w:ascii="Calibri" w:hAnsi="Calibri" w:cs="Arial"/>
          <w:szCs w:val="22"/>
        </w:rPr>
      </w:pPr>
    </w:p>
    <w:p w14:paraId="3D47F182" w14:textId="2609F73D" w:rsidR="00B308D3" w:rsidRPr="00B308D3" w:rsidRDefault="00B308D3" w:rsidP="00B308D3">
      <w:pPr>
        <w:overflowPunct/>
        <w:autoSpaceDE/>
        <w:autoSpaceDN/>
        <w:adjustRightInd/>
        <w:jc w:val="both"/>
        <w:textAlignment w:val="auto"/>
        <w:rPr>
          <w:rFonts w:ascii="Calibri" w:hAnsi="Calibri" w:cs="Arial"/>
          <w:szCs w:val="22"/>
        </w:rPr>
      </w:pPr>
      <w:r w:rsidRPr="00B308D3">
        <w:rPr>
          <w:rFonts w:ascii="Calibri" w:hAnsi="Calibri" w:cs="Arial"/>
          <w:b/>
          <w:szCs w:val="22"/>
        </w:rPr>
        <w:t>CORE RESPONSIBILITIES</w:t>
      </w:r>
    </w:p>
    <w:p w14:paraId="0C08EEF5" w14:textId="77777777" w:rsidR="00B308D3" w:rsidRPr="00B308D3" w:rsidRDefault="00B308D3" w:rsidP="00B308D3">
      <w:pPr>
        <w:keepNext/>
        <w:keepLines/>
        <w:overflowPunct/>
        <w:autoSpaceDE/>
        <w:autoSpaceDN/>
        <w:adjustRightInd/>
        <w:spacing w:before="240"/>
        <w:textAlignment w:val="auto"/>
        <w:outlineLvl w:val="0"/>
        <w:rPr>
          <w:rFonts w:ascii="Cambria" w:hAnsi="Cambria"/>
          <w:color w:val="365F91"/>
          <w:sz w:val="32"/>
          <w:szCs w:val="32"/>
        </w:rPr>
      </w:pPr>
      <w:r w:rsidRPr="00B308D3">
        <w:rPr>
          <w:rFonts w:ascii="Cambria" w:hAnsi="Cambria"/>
          <w:color w:val="365F91"/>
          <w:sz w:val="32"/>
          <w:szCs w:val="32"/>
        </w:rPr>
        <w:t>The Chaplain as witness</w:t>
      </w:r>
    </w:p>
    <w:p w14:paraId="4DC3E19A" w14:textId="77777777" w:rsidR="00B308D3" w:rsidRPr="00B308D3" w:rsidRDefault="00B308D3" w:rsidP="00B308D3">
      <w:pPr>
        <w:numPr>
          <w:ilvl w:val="0"/>
          <w:numId w:val="7"/>
        </w:numPr>
        <w:overflowPunct/>
        <w:autoSpaceDE/>
        <w:autoSpaceDN/>
        <w:adjustRightInd/>
        <w:jc w:val="both"/>
        <w:textAlignment w:val="auto"/>
        <w:rPr>
          <w:rFonts w:ascii="Calibri" w:hAnsi="Calibri" w:cs="Arial"/>
          <w:szCs w:val="22"/>
        </w:rPr>
      </w:pPr>
      <w:r w:rsidRPr="00B308D3">
        <w:rPr>
          <w:rFonts w:ascii="Calibri" w:hAnsi="Calibri" w:cs="Arial"/>
          <w:szCs w:val="22"/>
        </w:rPr>
        <w:t>Help people to recognise God’s love for them and their need of God</w:t>
      </w:r>
    </w:p>
    <w:p w14:paraId="6EB2BE6A" w14:textId="0FAE1911" w:rsidR="00B308D3" w:rsidRPr="00B308D3" w:rsidRDefault="00B308D3" w:rsidP="00B308D3">
      <w:pPr>
        <w:numPr>
          <w:ilvl w:val="0"/>
          <w:numId w:val="7"/>
        </w:numPr>
        <w:overflowPunct/>
        <w:autoSpaceDE/>
        <w:autoSpaceDN/>
        <w:adjustRightInd/>
        <w:jc w:val="both"/>
        <w:textAlignment w:val="auto"/>
        <w:rPr>
          <w:rFonts w:ascii="Calibri" w:hAnsi="Calibri" w:cs="Arial"/>
          <w:szCs w:val="22"/>
        </w:rPr>
      </w:pPr>
      <w:r w:rsidRPr="00B308D3">
        <w:rPr>
          <w:rFonts w:ascii="Calibri" w:hAnsi="Calibri" w:cs="Arial"/>
          <w:szCs w:val="22"/>
        </w:rPr>
        <w:t>Inspire through example</w:t>
      </w:r>
      <w:r w:rsidR="00840C51">
        <w:rPr>
          <w:rFonts w:ascii="Calibri" w:hAnsi="Calibri" w:cs="Arial"/>
          <w:szCs w:val="22"/>
        </w:rPr>
        <w:t xml:space="preserve"> with a focus on the </w:t>
      </w:r>
      <w:r w:rsidR="00C93309">
        <w:rPr>
          <w:rFonts w:ascii="Calibri" w:hAnsi="Calibri" w:cs="Arial"/>
          <w:szCs w:val="22"/>
        </w:rPr>
        <w:t>charism of</w:t>
      </w:r>
      <w:r w:rsidR="00840C51">
        <w:rPr>
          <w:rFonts w:ascii="Calibri" w:hAnsi="Calibri" w:cs="Arial"/>
          <w:szCs w:val="22"/>
        </w:rPr>
        <w:t xml:space="preserve"> Daughters of Mary and Joseph.</w:t>
      </w:r>
    </w:p>
    <w:p w14:paraId="5A3FD0CF" w14:textId="77777777" w:rsidR="00B308D3" w:rsidRPr="00B308D3" w:rsidRDefault="00B308D3" w:rsidP="00B308D3">
      <w:pPr>
        <w:numPr>
          <w:ilvl w:val="0"/>
          <w:numId w:val="7"/>
        </w:numPr>
        <w:overflowPunct/>
        <w:autoSpaceDE/>
        <w:autoSpaceDN/>
        <w:adjustRightInd/>
        <w:jc w:val="both"/>
        <w:textAlignment w:val="auto"/>
        <w:rPr>
          <w:rFonts w:ascii="Calibri" w:hAnsi="Calibri" w:cs="Arial"/>
          <w:szCs w:val="22"/>
        </w:rPr>
      </w:pPr>
      <w:r w:rsidRPr="00B308D3">
        <w:rPr>
          <w:rFonts w:ascii="Calibri" w:hAnsi="Calibri" w:cs="Arial"/>
          <w:szCs w:val="22"/>
        </w:rPr>
        <w:t>To encourage staff and pupils to live the faith by being involved in projects relating to social justice and global citizenship</w:t>
      </w:r>
    </w:p>
    <w:p w14:paraId="5D3A690B" w14:textId="77777777" w:rsidR="00B308D3" w:rsidRPr="00B308D3" w:rsidRDefault="00B308D3" w:rsidP="00B308D3">
      <w:pPr>
        <w:keepNext/>
        <w:keepLines/>
        <w:overflowPunct/>
        <w:autoSpaceDE/>
        <w:autoSpaceDN/>
        <w:adjustRightInd/>
        <w:spacing w:before="240"/>
        <w:textAlignment w:val="auto"/>
        <w:outlineLvl w:val="0"/>
        <w:rPr>
          <w:rFonts w:ascii="Cambria" w:hAnsi="Cambria"/>
          <w:color w:val="365F91"/>
          <w:sz w:val="32"/>
          <w:szCs w:val="32"/>
        </w:rPr>
      </w:pPr>
      <w:r w:rsidRPr="00B308D3">
        <w:rPr>
          <w:rFonts w:ascii="Cambria" w:hAnsi="Cambria"/>
          <w:color w:val="365F91"/>
          <w:sz w:val="32"/>
          <w:szCs w:val="32"/>
        </w:rPr>
        <w:t>The Chaplain as pastor</w:t>
      </w:r>
    </w:p>
    <w:p w14:paraId="24DCAEA7" w14:textId="77777777" w:rsidR="00B308D3" w:rsidRPr="00B308D3" w:rsidRDefault="00B308D3" w:rsidP="00B308D3">
      <w:pPr>
        <w:numPr>
          <w:ilvl w:val="0"/>
          <w:numId w:val="7"/>
        </w:numPr>
        <w:overflowPunct/>
        <w:autoSpaceDE/>
        <w:autoSpaceDN/>
        <w:adjustRightInd/>
        <w:jc w:val="both"/>
        <w:textAlignment w:val="auto"/>
        <w:rPr>
          <w:rFonts w:ascii="Calibri" w:hAnsi="Calibri" w:cs="Arial"/>
          <w:szCs w:val="22"/>
        </w:rPr>
      </w:pPr>
      <w:r w:rsidRPr="00B308D3">
        <w:rPr>
          <w:rFonts w:ascii="Calibri" w:hAnsi="Calibri" w:cs="Arial"/>
          <w:szCs w:val="22"/>
        </w:rPr>
        <w:t>Be visible and approachable around the school</w:t>
      </w:r>
    </w:p>
    <w:p w14:paraId="41250679" w14:textId="77777777" w:rsidR="00B308D3" w:rsidRPr="00B308D3" w:rsidRDefault="00B308D3" w:rsidP="00B308D3">
      <w:pPr>
        <w:numPr>
          <w:ilvl w:val="0"/>
          <w:numId w:val="7"/>
        </w:numPr>
        <w:overflowPunct/>
        <w:autoSpaceDE/>
        <w:autoSpaceDN/>
        <w:adjustRightInd/>
        <w:jc w:val="both"/>
        <w:textAlignment w:val="auto"/>
        <w:rPr>
          <w:rFonts w:ascii="Calibri" w:hAnsi="Calibri" w:cs="Arial"/>
          <w:szCs w:val="22"/>
        </w:rPr>
      </w:pPr>
      <w:r w:rsidRPr="00B308D3">
        <w:rPr>
          <w:rFonts w:ascii="Calibri" w:hAnsi="Calibri" w:cs="Arial"/>
          <w:szCs w:val="22"/>
        </w:rPr>
        <w:t>Accompany people at particular stages of their journey through life</w:t>
      </w:r>
    </w:p>
    <w:p w14:paraId="44762693" w14:textId="2D3B7F8D" w:rsidR="00B308D3" w:rsidRPr="00B308D3" w:rsidRDefault="00B308D3" w:rsidP="00B308D3">
      <w:pPr>
        <w:numPr>
          <w:ilvl w:val="0"/>
          <w:numId w:val="7"/>
        </w:numPr>
        <w:overflowPunct/>
        <w:autoSpaceDE/>
        <w:autoSpaceDN/>
        <w:adjustRightInd/>
        <w:jc w:val="both"/>
        <w:textAlignment w:val="auto"/>
        <w:rPr>
          <w:rFonts w:ascii="Calibri" w:hAnsi="Calibri" w:cs="Arial"/>
          <w:szCs w:val="22"/>
        </w:rPr>
      </w:pPr>
      <w:r w:rsidRPr="00B308D3">
        <w:rPr>
          <w:rFonts w:ascii="Calibri" w:hAnsi="Calibri" w:cs="Arial"/>
          <w:szCs w:val="22"/>
        </w:rPr>
        <w:t>Get to know people individually and use every opportunity for contact to the best advantage</w:t>
      </w:r>
      <w:r w:rsidR="00537FA6">
        <w:rPr>
          <w:rFonts w:ascii="Calibri" w:hAnsi="Calibri" w:cs="Arial"/>
          <w:szCs w:val="22"/>
        </w:rPr>
        <w:t xml:space="preserve"> bearing witness to </w:t>
      </w:r>
      <w:r w:rsidR="00C93309">
        <w:rPr>
          <w:rFonts w:ascii="Calibri" w:hAnsi="Calibri" w:cs="Arial"/>
          <w:szCs w:val="22"/>
        </w:rPr>
        <w:t>the values and ethos of the Daughters of Mary and Joseph.</w:t>
      </w:r>
      <w:r w:rsidR="00537FA6">
        <w:rPr>
          <w:rFonts w:ascii="Calibri" w:hAnsi="Calibri" w:cs="Arial"/>
          <w:szCs w:val="22"/>
        </w:rPr>
        <w:t xml:space="preserve"> </w:t>
      </w:r>
    </w:p>
    <w:p w14:paraId="03B2AE59" w14:textId="77777777" w:rsidR="00B308D3" w:rsidRPr="00B308D3" w:rsidRDefault="00B308D3" w:rsidP="00B308D3">
      <w:pPr>
        <w:numPr>
          <w:ilvl w:val="0"/>
          <w:numId w:val="7"/>
        </w:numPr>
        <w:overflowPunct/>
        <w:autoSpaceDE/>
        <w:autoSpaceDN/>
        <w:adjustRightInd/>
        <w:jc w:val="both"/>
        <w:textAlignment w:val="auto"/>
        <w:rPr>
          <w:rFonts w:ascii="Calibri" w:hAnsi="Calibri" w:cs="Arial"/>
          <w:szCs w:val="22"/>
        </w:rPr>
      </w:pPr>
      <w:r w:rsidRPr="00B308D3">
        <w:rPr>
          <w:rFonts w:ascii="Calibri" w:hAnsi="Calibri" w:cs="Arial"/>
          <w:szCs w:val="22"/>
        </w:rPr>
        <w:t>Support the Head Teacher in his/her role as faith leader in school</w:t>
      </w:r>
    </w:p>
    <w:p w14:paraId="78D730BE" w14:textId="77777777" w:rsidR="00B308D3" w:rsidRPr="00B308D3" w:rsidRDefault="00B308D3" w:rsidP="00B308D3">
      <w:pPr>
        <w:numPr>
          <w:ilvl w:val="0"/>
          <w:numId w:val="7"/>
        </w:numPr>
        <w:overflowPunct/>
        <w:autoSpaceDE/>
        <w:autoSpaceDN/>
        <w:adjustRightInd/>
        <w:jc w:val="both"/>
        <w:textAlignment w:val="auto"/>
        <w:rPr>
          <w:rFonts w:ascii="Calibri" w:hAnsi="Calibri" w:cs="Arial"/>
          <w:szCs w:val="22"/>
        </w:rPr>
      </w:pPr>
      <w:r w:rsidRPr="00B308D3">
        <w:rPr>
          <w:rFonts w:ascii="Calibri" w:hAnsi="Calibri" w:cs="Arial"/>
          <w:szCs w:val="22"/>
        </w:rPr>
        <w:t>To play a central role in the pastoral system</w:t>
      </w:r>
    </w:p>
    <w:p w14:paraId="7275F3DD" w14:textId="77777777" w:rsidR="00B308D3" w:rsidRPr="00B308D3" w:rsidRDefault="00B308D3" w:rsidP="00B308D3">
      <w:pPr>
        <w:keepNext/>
        <w:keepLines/>
        <w:overflowPunct/>
        <w:autoSpaceDE/>
        <w:autoSpaceDN/>
        <w:adjustRightInd/>
        <w:spacing w:before="240"/>
        <w:textAlignment w:val="auto"/>
        <w:outlineLvl w:val="0"/>
        <w:rPr>
          <w:rFonts w:ascii="Cambria" w:hAnsi="Cambria"/>
          <w:color w:val="365F91"/>
          <w:sz w:val="32"/>
          <w:szCs w:val="32"/>
        </w:rPr>
      </w:pPr>
      <w:r w:rsidRPr="00B308D3">
        <w:rPr>
          <w:rFonts w:ascii="Cambria" w:hAnsi="Cambria"/>
          <w:color w:val="365F91"/>
          <w:sz w:val="32"/>
          <w:szCs w:val="32"/>
        </w:rPr>
        <w:t>The Chaplain as leader</w:t>
      </w:r>
    </w:p>
    <w:p w14:paraId="32195574" w14:textId="77777777" w:rsidR="00B308D3" w:rsidRPr="00B308D3" w:rsidRDefault="00B308D3" w:rsidP="00B308D3">
      <w:pPr>
        <w:numPr>
          <w:ilvl w:val="0"/>
          <w:numId w:val="7"/>
        </w:numPr>
        <w:overflowPunct/>
        <w:autoSpaceDE/>
        <w:autoSpaceDN/>
        <w:adjustRightInd/>
        <w:jc w:val="both"/>
        <w:textAlignment w:val="auto"/>
        <w:rPr>
          <w:rFonts w:ascii="Calibri" w:hAnsi="Calibri" w:cs="Arial"/>
          <w:szCs w:val="22"/>
        </w:rPr>
      </w:pPr>
      <w:r w:rsidRPr="00B308D3">
        <w:rPr>
          <w:rFonts w:ascii="Calibri" w:hAnsi="Calibri" w:cs="Arial"/>
          <w:szCs w:val="22"/>
        </w:rPr>
        <w:t>Support and further develop the spiritual, religious and liturgical life of the school.</w:t>
      </w:r>
    </w:p>
    <w:p w14:paraId="10F019D6" w14:textId="77777777" w:rsidR="00B308D3" w:rsidRPr="00B308D3" w:rsidRDefault="00B308D3" w:rsidP="00B308D3">
      <w:pPr>
        <w:numPr>
          <w:ilvl w:val="0"/>
          <w:numId w:val="7"/>
        </w:numPr>
        <w:overflowPunct/>
        <w:autoSpaceDE/>
        <w:autoSpaceDN/>
        <w:adjustRightInd/>
        <w:jc w:val="both"/>
        <w:textAlignment w:val="auto"/>
        <w:rPr>
          <w:rFonts w:ascii="Calibri" w:hAnsi="Calibri" w:cs="Arial"/>
          <w:szCs w:val="22"/>
        </w:rPr>
      </w:pPr>
      <w:r w:rsidRPr="00B308D3">
        <w:rPr>
          <w:rFonts w:ascii="Calibri" w:hAnsi="Calibri" w:cs="Arial"/>
          <w:szCs w:val="22"/>
        </w:rPr>
        <w:t xml:space="preserve">Use a collaborative style of ministry that encourages a team approach to chaplaincy to develop and lead a chaplaincy team. </w:t>
      </w:r>
    </w:p>
    <w:p w14:paraId="661BE049" w14:textId="77777777" w:rsidR="00B308D3" w:rsidRPr="00B308D3" w:rsidRDefault="00B308D3" w:rsidP="00B308D3">
      <w:pPr>
        <w:numPr>
          <w:ilvl w:val="0"/>
          <w:numId w:val="7"/>
        </w:numPr>
        <w:overflowPunct/>
        <w:autoSpaceDE/>
        <w:autoSpaceDN/>
        <w:adjustRightInd/>
        <w:jc w:val="both"/>
        <w:textAlignment w:val="auto"/>
        <w:rPr>
          <w:rFonts w:ascii="Calibri" w:hAnsi="Calibri" w:cs="Arial"/>
          <w:szCs w:val="22"/>
        </w:rPr>
      </w:pPr>
      <w:r w:rsidRPr="00B308D3">
        <w:rPr>
          <w:rFonts w:ascii="Calibri" w:hAnsi="Calibri" w:cs="Arial"/>
          <w:szCs w:val="22"/>
        </w:rPr>
        <w:t>To offer opportunities of prayer for staff and students.</w:t>
      </w:r>
    </w:p>
    <w:p w14:paraId="56783D8A" w14:textId="77777777" w:rsidR="00B308D3" w:rsidRPr="00B308D3" w:rsidRDefault="00B308D3" w:rsidP="00B308D3">
      <w:pPr>
        <w:numPr>
          <w:ilvl w:val="0"/>
          <w:numId w:val="7"/>
        </w:numPr>
        <w:overflowPunct/>
        <w:autoSpaceDE/>
        <w:autoSpaceDN/>
        <w:adjustRightInd/>
        <w:jc w:val="both"/>
        <w:textAlignment w:val="auto"/>
        <w:rPr>
          <w:rFonts w:ascii="Calibri" w:hAnsi="Calibri" w:cs="Arial"/>
          <w:szCs w:val="22"/>
        </w:rPr>
      </w:pPr>
      <w:r w:rsidRPr="00B308D3">
        <w:rPr>
          <w:rFonts w:ascii="Calibri" w:hAnsi="Calibri" w:cs="Arial"/>
          <w:szCs w:val="22"/>
        </w:rPr>
        <w:t>If a priest, celebrate Mass and the sacraments regularly in school; if not, plan for the same to occur with local clergy</w:t>
      </w:r>
    </w:p>
    <w:p w14:paraId="5DDDBBFC" w14:textId="3EDB014C" w:rsidR="00B308D3" w:rsidRPr="00B308D3" w:rsidRDefault="00B308D3" w:rsidP="00B308D3">
      <w:pPr>
        <w:numPr>
          <w:ilvl w:val="0"/>
          <w:numId w:val="7"/>
        </w:numPr>
        <w:overflowPunct/>
        <w:autoSpaceDE/>
        <w:autoSpaceDN/>
        <w:adjustRightInd/>
        <w:jc w:val="both"/>
        <w:textAlignment w:val="auto"/>
        <w:rPr>
          <w:rFonts w:ascii="Calibri" w:hAnsi="Calibri" w:cs="Arial"/>
          <w:szCs w:val="22"/>
        </w:rPr>
      </w:pPr>
      <w:r w:rsidRPr="00B308D3">
        <w:rPr>
          <w:rFonts w:ascii="Calibri" w:hAnsi="Calibri" w:cs="Arial"/>
          <w:szCs w:val="22"/>
        </w:rPr>
        <w:t>Develop suitable activities to mark and celebrate the major feasts and seasons of the Church</w:t>
      </w:r>
      <w:r w:rsidR="00C93309">
        <w:rPr>
          <w:rFonts w:ascii="Calibri" w:hAnsi="Calibri" w:cs="Arial"/>
          <w:szCs w:val="22"/>
        </w:rPr>
        <w:t>, and key dates associated to the history of Coloma.</w:t>
      </w:r>
    </w:p>
    <w:p w14:paraId="1E819F1F" w14:textId="77777777" w:rsidR="00B308D3" w:rsidRPr="00B308D3" w:rsidRDefault="00B308D3" w:rsidP="00B308D3">
      <w:pPr>
        <w:numPr>
          <w:ilvl w:val="0"/>
          <w:numId w:val="7"/>
        </w:numPr>
        <w:overflowPunct/>
        <w:autoSpaceDE/>
        <w:autoSpaceDN/>
        <w:adjustRightInd/>
        <w:jc w:val="both"/>
        <w:textAlignment w:val="auto"/>
        <w:rPr>
          <w:rFonts w:ascii="Calibri" w:hAnsi="Calibri" w:cs="Arial"/>
          <w:szCs w:val="22"/>
        </w:rPr>
      </w:pPr>
      <w:r w:rsidRPr="00B308D3">
        <w:rPr>
          <w:rFonts w:ascii="Calibri" w:hAnsi="Calibri" w:cs="Arial"/>
          <w:szCs w:val="22"/>
        </w:rPr>
        <w:t>To support staff and pupils in their planning, preparation and leading of liturgies and collective worship</w:t>
      </w:r>
    </w:p>
    <w:p w14:paraId="6DC2234E" w14:textId="77777777" w:rsidR="00B308D3" w:rsidRPr="00B308D3" w:rsidRDefault="00B308D3" w:rsidP="00B308D3">
      <w:pPr>
        <w:numPr>
          <w:ilvl w:val="0"/>
          <w:numId w:val="7"/>
        </w:numPr>
        <w:overflowPunct/>
        <w:autoSpaceDE/>
        <w:autoSpaceDN/>
        <w:adjustRightInd/>
        <w:jc w:val="both"/>
        <w:textAlignment w:val="auto"/>
        <w:rPr>
          <w:rFonts w:ascii="Calibri" w:hAnsi="Calibri" w:cs="Arial"/>
          <w:szCs w:val="22"/>
        </w:rPr>
      </w:pPr>
      <w:r w:rsidRPr="00B308D3">
        <w:rPr>
          <w:rFonts w:ascii="Calibri" w:hAnsi="Calibri" w:cs="Arial"/>
          <w:szCs w:val="22"/>
        </w:rPr>
        <w:t>Help with the provision of suitable resources for the prayer life and worship of the school</w:t>
      </w:r>
    </w:p>
    <w:p w14:paraId="4BD14645" w14:textId="77777777" w:rsidR="00B308D3" w:rsidRPr="00B308D3" w:rsidRDefault="00B308D3" w:rsidP="00B308D3">
      <w:pPr>
        <w:numPr>
          <w:ilvl w:val="0"/>
          <w:numId w:val="7"/>
        </w:numPr>
        <w:overflowPunct/>
        <w:autoSpaceDE/>
        <w:autoSpaceDN/>
        <w:adjustRightInd/>
        <w:jc w:val="both"/>
        <w:textAlignment w:val="auto"/>
        <w:rPr>
          <w:rFonts w:ascii="Calibri" w:hAnsi="Calibri" w:cs="Arial"/>
          <w:szCs w:val="22"/>
        </w:rPr>
      </w:pPr>
      <w:r w:rsidRPr="00B308D3">
        <w:rPr>
          <w:rFonts w:ascii="Calibri" w:hAnsi="Calibri" w:cs="Arial"/>
          <w:szCs w:val="22"/>
        </w:rPr>
        <w:t>Ensure the school environment and displays reflect the school’s Catholic Christian identity.</w:t>
      </w:r>
    </w:p>
    <w:p w14:paraId="3681A44D" w14:textId="77777777" w:rsidR="00B308D3" w:rsidRPr="00B308D3" w:rsidRDefault="00B308D3" w:rsidP="00B308D3">
      <w:pPr>
        <w:numPr>
          <w:ilvl w:val="0"/>
          <w:numId w:val="7"/>
        </w:numPr>
        <w:overflowPunct/>
        <w:autoSpaceDE/>
        <w:autoSpaceDN/>
        <w:adjustRightInd/>
        <w:jc w:val="both"/>
        <w:textAlignment w:val="auto"/>
        <w:rPr>
          <w:rFonts w:ascii="Calibri" w:hAnsi="Calibri" w:cs="Arial"/>
          <w:szCs w:val="22"/>
        </w:rPr>
      </w:pPr>
      <w:r w:rsidRPr="00B308D3">
        <w:rPr>
          <w:rFonts w:ascii="Calibri" w:hAnsi="Calibri" w:cs="Arial"/>
          <w:szCs w:val="22"/>
        </w:rPr>
        <w:t>Promote and care for the Prayer Room/Chapel as a sacred space</w:t>
      </w:r>
    </w:p>
    <w:p w14:paraId="2688F2A5" w14:textId="77777777" w:rsidR="00B308D3" w:rsidRPr="00B308D3" w:rsidRDefault="00B308D3" w:rsidP="00B308D3">
      <w:pPr>
        <w:numPr>
          <w:ilvl w:val="0"/>
          <w:numId w:val="7"/>
        </w:numPr>
        <w:overflowPunct/>
        <w:autoSpaceDE/>
        <w:autoSpaceDN/>
        <w:adjustRightInd/>
        <w:jc w:val="both"/>
        <w:textAlignment w:val="auto"/>
        <w:rPr>
          <w:rFonts w:ascii="Calibri" w:hAnsi="Calibri" w:cs="Arial"/>
          <w:szCs w:val="22"/>
        </w:rPr>
      </w:pPr>
      <w:r w:rsidRPr="00B308D3">
        <w:rPr>
          <w:rFonts w:ascii="Calibri" w:hAnsi="Calibri" w:cs="Arial"/>
          <w:szCs w:val="22"/>
        </w:rPr>
        <w:t>Develop a school retreat programme for pupils</w:t>
      </w:r>
    </w:p>
    <w:p w14:paraId="6ED16128" w14:textId="77777777" w:rsidR="00B308D3" w:rsidRPr="00B308D3" w:rsidRDefault="00B308D3" w:rsidP="00B308D3">
      <w:pPr>
        <w:numPr>
          <w:ilvl w:val="0"/>
          <w:numId w:val="7"/>
        </w:numPr>
        <w:overflowPunct/>
        <w:autoSpaceDE/>
        <w:autoSpaceDN/>
        <w:adjustRightInd/>
        <w:jc w:val="both"/>
        <w:textAlignment w:val="auto"/>
        <w:rPr>
          <w:rFonts w:ascii="Calibri" w:hAnsi="Calibri" w:cs="Arial"/>
          <w:szCs w:val="22"/>
        </w:rPr>
      </w:pPr>
      <w:r w:rsidRPr="00B308D3">
        <w:rPr>
          <w:rFonts w:ascii="Calibri" w:hAnsi="Calibri" w:cs="Arial"/>
          <w:szCs w:val="22"/>
        </w:rPr>
        <w:t>Support students to participate in the sacramental life of the Church, where appropriate.</w:t>
      </w:r>
    </w:p>
    <w:p w14:paraId="718924BA" w14:textId="77777777" w:rsidR="00B308D3" w:rsidRPr="00B308D3" w:rsidRDefault="00B308D3" w:rsidP="00B308D3">
      <w:pPr>
        <w:numPr>
          <w:ilvl w:val="0"/>
          <w:numId w:val="7"/>
        </w:numPr>
        <w:overflowPunct/>
        <w:autoSpaceDE/>
        <w:autoSpaceDN/>
        <w:adjustRightInd/>
        <w:jc w:val="both"/>
        <w:textAlignment w:val="auto"/>
        <w:rPr>
          <w:rFonts w:ascii="Calibri" w:hAnsi="Calibri" w:cs="Arial"/>
          <w:szCs w:val="22"/>
        </w:rPr>
      </w:pPr>
      <w:r w:rsidRPr="00B308D3">
        <w:rPr>
          <w:rFonts w:ascii="Calibri" w:hAnsi="Calibri" w:cs="Arial"/>
          <w:szCs w:val="22"/>
        </w:rPr>
        <w:t>To celebrate and share the faith life of the school with the wider community</w:t>
      </w:r>
    </w:p>
    <w:p w14:paraId="3552F4AC" w14:textId="77777777" w:rsidR="00B308D3" w:rsidRPr="00B308D3" w:rsidRDefault="00B308D3" w:rsidP="00B308D3">
      <w:pPr>
        <w:numPr>
          <w:ilvl w:val="0"/>
          <w:numId w:val="7"/>
        </w:numPr>
        <w:overflowPunct/>
        <w:autoSpaceDE/>
        <w:autoSpaceDN/>
        <w:adjustRightInd/>
        <w:jc w:val="both"/>
        <w:textAlignment w:val="auto"/>
        <w:rPr>
          <w:rFonts w:ascii="Calibri" w:hAnsi="Calibri" w:cs="Arial"/>
          <w:szCs w:val="22"/>
        </w:rPr>
      </w:pPr>
      <w:r w:rsidRPr="00B308D3">
        <w:rPr>
          <w:rFonts w:ascii="Calibri" w:hAnsi="Calibri" w:cs="Arial"/>
          <w:szCs w:val="22"/>
        </w:rPr>
        <w:t>To include the local parishes in school celebrations, where appropriate</w:t>
      </w:r>
    </w:p>
    <w:p w14:paraId="36035CA8" w14:textId="4BCE67BE" w:rsidR="00B308D3" w:rsidRDefault="00B308D3" w:rsidP="00B308D3">
      <w:pPr>
        <w:numPr>
          <w:ilvl w:val="0"/>
          <w:numId w:val="7"/>
        </w:numPr>
        <w:overflowPunct/>
        <w:autoSpaceDE/>
        <w:autoSpaceDN/>
        <w:adjustRightInd/>
        <w:jc w:val="both"/>
        <w:textAlignment w:val="auto"/>
        <w:rPr>
          <w:rFonts w:ascii="Calibri" w:hAnsi="Calibri" w:cs="Arial"/>
          <w:szCs w:val="22"/>
        </w:rPr>
      </w:pPr>
      <w:r w:rsidRPr="00B308D3">
        <w:rPr>
          <w:rFonts w:ascii="Calibri" w:hAnsi="Calibri" w:cs="Arial"/>
          <w:szCs w:val="22"/>
        </w:rPr>
        <w:t>Help with sensitive issues, advising on the Church’s teaching</w:t>
      </w:r>
    </w:p>
    <w:p w14:paraId="486EC3B5" w14:textId="5C56CEDE" w:rsidR="00537FA6" w:rsidRDefault="00537FA6" w:rsidP="00537FA6">
      <w:pPr>
        <w:overflowPunct/>
        <w:autoSpaceDE/>
        <w:autoSpaceDN/>
        <w:adjustRightInd/>
        <w:jc w:val="both"/>
        <w:textAlignment w:val="auto"/>
        <w:rPr>
          <w:rFonts w:ascii="Calibri" w:hAnsi="Calibri" w:cs="Arial"/>
          <w:szCs w:val="22"/>
        </w:rPr>
      </w:pPr>
    </w:p>
    <w:p w14:paraId="790AAEDF" w14:textId="6B6CD86D" w:rsidR="00537FA6" w:rsidRDefault="00537FA6" w:rsidP="00537FA6">
      <w:pPr>
        <w:overflowPunct/>
        <w:autoSpaceDE/>
        <w:autoSpaceDN/>
        <w:adjustRightInd/>
        <w:jc w:val="both"/>
        <w:textAlignment w:val="auto"/>
        <w:rPr>
          <w:rFonts w:ascii="Calibri" w:hAnsi="Calibri" w:cs="Arial"/>
          <w:szCs w:val="22"/>
        </w:rPr>
      </w:pPr>
    </w:p>
    <w:p w14:paraId="49B7CA0E" w14:textId="2ACF49B0" w:rsidR="00537FA6" w:rsidRDefault="00537FA6" w:rsidP="00537FA6">
      <w:pPr>
        <w:overflowPunct/>
        <w:autoSpaceDE/>
        <w:autoSpaceDN/>
        <w:adjustRightInd/>
        <w:jc w:val="both"/>
        <w:textAlignment w:val="auto"/>
        <w:rPr>
          <w:rFonts w:ascii="Calibri" w:hAnsi="Calibri" w:cs="Arial"/>
          <w:szCs w:val="22"/>
        </w:rPr>
      </w:pPr>
    </w:p>
    <w:p w14:paraId="6D4AAD2A" w14:textId="64E2285B" w:rsidR="00537FA6" w:rsidRDefault="00537FA6" w:rsidP="00537FA6">
      <w:pPr>
        <w:overflowPunct/>
        <w:autoSpaceDE/>
        <w:autoSpaceDN/>
        <w:adjustRightInd/>
        <w:jc w:val="both"/>
        <w:textAlignment w:val="auto"/>
        <w:rPr>
          <w:rFonts w:ascii="Calibri" w:hAnsi="Calibri" w:cs="Arial"/>
          <w:szCs w:val="22"/>
        </w:rPr>
      </w:pPr>
    </w:p>
    <w:p w14:paraId="53330DE3" w14:textId="68A8ADB5" w:rsidR="00537FA6" w:rsidRDefault="00537FA6" w:rsidP="00537FA6">
      <w:pPr>
        <w:overflowPunct/>
        <w:autoSpaceDE/>
        <w:autoSpaceDN/>
        <w:adjustRightInd/>
        <w:jc w:val="both"/>
        <w:textAlignment w:val="auto"/>
        <w:rPr>
          <w:rFonts w:ascii="Calibri" w:hAnsi="Calibri" w:cs="Arial"/>
          <w:szCs w:val="22"/>
        </w:rPr>
      </w:pPr>
    </w:p>
    <w:p w14:paraId="2A1CD657" w14:textId="77777777" w:rsidR="00537FA6" w:rsidRPr="00B308D3" w:rsidRDefault="00537FA6" w:rsidP="00537FA6">
      <w:pPr>
        <w:overflowPunct/>
        <w:autoSpaceDE/>
        <w:autoSpaceDN/>
        <w:adjustRightInd/>
        <w:jc w:val="both"/>
        <w:textAlignment w:val="auto"/>
        <w:rPr>
          <w:rFonts w:ascii="Calibri" w:hAnsi="Calibri" w:cs="Arial"/>
          <w:szCs w:val="22"/>
        </w:rPr>
      </w:pPr>
    </w:p>
    <w:p w14:paraId="5BF8F7E4" w14:textId="675EAC42" w:rsidR="00B308D3" w:rsidRPr="00B308D3" w:rsidRDefault="00B308D3" w:rsidP="00B308D3">
      <w:pPr>
        <w:keepNext/>
        <w:keepLines/>
        <w:overflowPunct/>
        <w:autoSpaceDE/>
        <w:autoSpaceDN/>
        <w:adjustRightInd/>
        <w:spacing w:before="240"/>
        <w:textAlignment w:val="auto"/>
        <w:outlineLvl w:val="0"/>
        <w:rPr>
          <w:rFonts w:ascii="Cambria" w:hAnsi="Cambria"/>
          <w:color w:val="365F91"/>
          <w:sz w:val="32"/>
          <w:szCs w:val="32"/>
        </w:rPr>
      </w:pPr>
      <w:r w:rsidRPr="00B308D3">
        <w:rPr>
          <w:rFonts w:ascii="Cambria" w:hAnsi="Cambria"/>
          <w:color w:val="365F91"/>
          <w:sz w:val="32"/>
          <w:szCs w:val="32"/>
        </w:rPr>
        <w:t>The Chaplain as educator</w:t>
      </w:r>
    </w:p>
    <w:p w14:paraId="794ADACA" w14:textId="5CFA65B4" w:rsidR="00B308D3" w:rsidRDefault="00B308D3" w:rsidP="00B308D3">
      <w:pPr>
        <w:numPr>
          <w:ilvl w:val="0"/>
          <w:numId w:val="6"/>
        </w:numPr>
        <w:overflowPunct/>
        <w:autoSpaceDE/>
        <w:autoSpaceDN/>
        <w:adjustRightInd/>
        <w:jc w:val="both"/>
        <w:textAlignment w:val="auto"/>
        <w:rPr>
          <w:rFonts w:ascii="Calibri" w:hAnsi="Calibri" w:cs="Arial"/>
          <w:szCs w:val="22"/>
        </w:rPr>
      </w:pPr>
      <w:r w:rsidRPr="00B308D3">
        <w:rPr>
          <w:rFonts w:ascii="Calibri" w:hAnsi="Calibri" w:cs="Arial"/>
          <w:szCs w:val="22"/>
        </w:rPr>
        <w:t>To support and enhance the RE curriculum, where appropriate</w:t>
      </w:r>
    </w:p>
    <w:p w14:paraId="269F252F" w14:textId="239128D1" w:rsidR="00FF3C5C" w:rsidRPr="00FF3C5C" w:rsidRDefault="00840C51" w:rsidP="00FF3C5C">
      <w:pPr>
        <w:numPr>
          <w:ilvl w:val="0"/>
          <w:numId w:val="6"/>
        </w:numPr>
        <w:overflowPunct/>
        <w:autoSpaceDE/>
        <w:autoSpaceDN/>
        <w:adjustRightInd/>
        <w:jc w:val="both"/>
        <w:textAlignment w:val="auto"/>
        <w:rPr>
          <w:rFonts w:ascii="Calibri" w:hAnsi="Calibri" w:cs="Arial"/>
          <w:szCs w:val="22"/>
        </w:rPr>
      </w:pPr>
      <w:r>
        <w:rPr>
          <w:rFonts w:ascii="Calibri" w:hAnsi="Calibri" w:cs="Arial"/>
          <w:szCs w:val="22"/>
        </w:rPr>
        <w:t xml:space="preserve">To educate students on the history and key figures in </w:t>
      </w:r>
      <w:r w:rsidR="00C93309">
        <w:rPr>
          <w:rFonts w:ascii="Calibri" w:hAnsi="Calibri" w:cs="Arial"/>
          <w:szCs w:val="22"/>
        </w:rPr>
        <w:t xml:space="preserve">the history of the </w:t>
      </w:r>
      <w:r>
        <w:rPr>
          <w:rFonts w:ascii="Calibri" w:hAnsi="Calibri" w:cs="Arial"/>
          <w:szCs w:val="22"/>
        </w:rPr>
        <w:t xml:space="preserve">Daughters of Mary and Joseph </w:t>
      </w:r>
      <w:r w:rsidR="00C93309">
        <w:rPr>
          <w:rFonts w:ascii="Calibri" w:hAnsi="Calibri" w:cs="Arial"/>
          <w:szCs w:val="22"/>
        </w:rPr>
        <w:t>and</w:t>
      </w:r>
      <w:r w:rsidR="00FF3C5C">
        <w:rPr>
          <w:rFonts w:ascii="Calibri" w:hAnsi="Calibri" w:cs="Arial"/>
          <w:szCs w:val="22"/>
        </w:rPr>
        <w:t xml:space="preserve"> Coloma. </w:t>
      </w:r>
    </w:p>
    <w:p w14:paraId="0D6737A5" w14:textId="77777777" w:rsidR="00537FA6" w:rsidRPr="00537FA6" w:rsidRDefault="00537FA6" w:rsidP="00537FA6">
      <w:pPr>
        <w:overflowPunct/>
        <w:autoSpaceDE/>
        <w:autoSpaceDN/>
        <w:adjustRightInd/>
        <w:jc w:val="both"/>
        <w:textAlignment w:val="auto"/>
        <w:rPr>
          <w:rFonts w:ascii="Calibri" w:hAnsi="Calibri" w:cs="Arial"/>
          <w:szCs w:val="22"/>
        </w:rPr>
      </w:pPr>
    </w:p>
    <w:p w14:paraId="47B865FA" w14:textId="77777777" w:rsidR="00B308D3" w:rsidRPr="00B308D3" w:rsidRDefault="00B308D3" w:rsidP="00B308D3">
      <w:pPr>
        <w:keepNext/>
        <w:keepLines/>
        <w:overflowPunct/>
        <w:autoSpaceDE/>
        <w:autoSpaceDN/>
        <w:adjustRightInd/>
        <w:spacing w:before="240"/>
        <w:textAlignment w:val="auto"/>
        <w:outlineLvl w:val="0"/>
        <w:rPr>
          <w:rFonts w:ascii="Cambria" w:hAnsi="Cambria"/>
          <w:color w:val="365F91"/>
          <w:sz w:val="32"/>
          <w:szCs w:val="32"/>
        </w:rPr>
      </w:pPr>
      <w:r w:rsidRPr="00B308D3">
        <w:rPr>
          <w:rFonts w:ascii="Cambria" w:hAnsi="Cambria"/>
          <w:color w:val="365F91"/>
          <w:sz w:val="32"/>
          <w:szCs w:val="32"/>
        </w:rPr>
        <w:t>The Chaplain as professional</w:t>
      </w:r>
    </w:p>
    <w:p w14:paraId="082D058F" w14:textId="77777777" w:rsidR="00B308D3" w:rsidRPr="00B308D3" w:rsidRDefault="00B308D3" w:rsidP="00B308D3">
      <w:pPr>
        <w:numPr>
          <w:ilvl w:val="0"/>
          <w:numId w:val="7"/>
        </w:numPr>
        <w:overflowPunct/>
        <w:autoSpaceDE/>
        <w:autoSpaceDN/>
        <w:adjustRightInd/>
        <w:jc w:val="both"/>
        <w:textAlignment w:val="auto"/>
        <w:rPr>
          <w:rFonts w:ascii="Calibri" w:hAnsi="Calibri" w:cs="Arial"/>
          <w:szCs w:val="22"/>
        </w:rPr>
      </w:pPr>
      <w:r w:rsidRPr="00B308D3">
        <w:rPr>
          <w:rFonts w:ascii="Calibri" w:hAnsi="Calibri" w:cs="Arial"/>
          <w:szCs w:val="22"/>
        </w:rPr>
        <w:t>Have input into the school development plan, its operation and review</w:t>
      </w:r>
    </w:p>
    <w:p w14:paraId="423AFB57" w14:textId="77777777" w:rsidR="00B308D3" w:rsidRPr="00B308D3" w:rsidRDefault="00B308D3" w:rsidP="00B308D3">
      <w:pPr>
        <w:numPr>
          <w:ilvl w:val="0"/>
          <w:numId w:val="7"/>
        </w:numPr>
        <w:overflowPunct/>
        <w:autoSpaceDE/>
        <w:autoSpaceDN/>
        <w:adjustRightInd/>
        <w:jc w:val="both"/>
        <w:textAlignment w:val="auto"/>
        <w:rPr>
          <w:rFonts w:ascii="Calibri" w:hAnsi="Calibri" w:cs="Arial"/>
          <w:szCs w:val="22"/>
        </w:rPr>
      </w:pPr>
      <w:r w:rsidRPr="00B308D3">
        <w:rPr>
          <w:rFonts w:ascii="Calibri" w:hAnsi="Calibri" w:cs="Arial"/>
          <w:szCs w:val="22"/>
        </w:rPr>
        <w:t>Advise the Senior Leadership Team, where appropriate</w:t>
      </w:r>
    </w:p>
    <w:p w14:paraId="6BC921E1" w14:textId="77777777" w:rsidR="00B308D3" w:rsidRPr="00B308D3" w:rsidRDefault="00B308D3" w:rsidP="00B308D3">
      <w:pPr>
        <w:numPr>
          <w:ilvl w:val="0"/>
          <w:numId w:val="7"/>
        </w:numPr>
        <w:overflowPunct/>
        <w:autoSpaceDE/>
        <w:autoSpaceDN/>
        <w:adjustRightInd/>
        <w:jc w:val="both"/>
        <w:textAlignment w:val="auto"/>
        <w:rPr>
          <w:rFonts w:ascii="Calibri" w:hAnsi="Calibri" w:cs="Arial"/>
          <w:szCs w:val="22"/>
        </w:rPr>
      </w:pPr>
      <w:r w:rsidRPr="00B308D3">
        <w:rPr>
          <w:rFonts w:ascii="Calibri" w:hAnsi="Calibri" w:cs="Arial"/>
          <w:szCs w:val="22"/>
        </w:rPr>
        <w:t>Challenge and support on standards, morals and the values of the Christian life</w:t>
      </w:r>
    </w:p>
    <w:p w14:paraId="1E259672" w14:textId="77777777" w:rsidR="00B308D3" w:rsidRPr="00B308D3" w:rsidRDefault="00B308D3" w:rsidP="00B308D3">
      <w:pPr>
        <w:numPr>
          <w:ilvl w:val="0"/>
          <w:numId w:val="7"/>
        </w:numPr>
        <w:overflowPunct/>
        <w:autoSpaceDE/>
        <w:autoSpaceDN/>
        <w:adjustRightInd/>
        <w:jc w:val="both"/>
        <w:textAlignment w:val="auto"/>
        <w:rPr>
          <w:rFonts w:ascii="Calibri" w:hAnsi="Calibri" w:cs="Arial"/>
          <w:szCs w:val="22"/>
        </w:rPr>
      </w:pPr>
      <w:r w:rsidRPr="00B308D3">
        <w:rPr>
          <w:rFonts w:ascii="Calibri" w:hAnsi="Calibri" w:cs="Arial"/>
          <w:szCs w:val="22"/>
        </w:rPr>
        <w:t>To meet regularly with the line manager</w:t>
      </w:r>
    </w:p>
    <w:p w14:paraId="230967DC" w14:textId="77777777" w:rsidR="00B308D3" w:rsidRPr="00B308D3" w:rsidRDefault="00B308D3" w:rsidP="00B308D3">
      <w:pPr>
        <w:numPr>
          <w:ilvl w:val="0"/>
          <w:numId w:val="7"/>
        </w:numPr>
        <w:overflowPunct/>
        <w:autoSpaceDE/>
        <w:autoSpaceDN/>
        <w:adjustRightInd/>
        <w:jc w:val="both"/>
        <w:textAlignment w:val="auto"/>
        <w:rPr>
          <w:rFonts w:ascii="Calibri" w:hAnsi="Calibri" w:cs="Arial"/>
          <w:szCs w:val="22"/>
        </w:rPr>
      </w:pPr>
      <w:r w:rsidRPr="00B308D3">
        <w:rPr>
          <w:rFonts w:ascii="Calibri" w:hAnsi="Calibri" w:cs="Arial"/>
          <w:szCs w:val="22"/>
        </w:rPr>
        <w:t>To engage in a regular process of appraisal</w:t>
      </w:r>
    </w:p>
    <w:p w14:paraId="3AE23199" w14:textId="78EB8C0F" w:rsidR="00B308D3" w:rsidRPr="00B308D3" w:rsidRDefault="00B308D3" w:rsidP="00B308D3">
      <w:pPr>
        <w:numPr>
          <w:ilvl w:val="0"/>
          <w:numId w:val="7"/>
        </w:numPr>
        <w:overflowPunct/>
        <w:autoSpaceDE/>
        <w:autoSpaceDN/>
        <w:adjustRightInd/>
        <w:jc w:val="both"/>
        <w:textAlignment w:val="auto"/>
        <w:rPr>
          <w:rFonts w:ascii="Calibri" w:hAnsi="Calibri" w:cs="Arial"/>
          <w:szCs w:val="22"/>
        </w:rPr>
      </w:pPr>
      <w:r w:rsidRPr="00B308D3">
        <w:rPr>
          <w:rFonts w:ascii="Calibri" w:hAnsi="Calibri" w:cs="Arial"/>
          <w:szCs w:val="22"/>
        </w:rPr>
        <w:t>To report to and work with Governors/Directors to promote the Catholic ethos and d</w:t>
      </w:r>
      <w:r w:rsidR="00840C51">
        <w:rPr>
          <w:rFonts w:ascii="Calibri" w:hAnsi="Calibri" w:cs="Arial"/>
          <w:szCs w:val="22"/>
        </w:rPr>
        <w:t>istinctive nature of the school with an emphasis on the charism of Daughters of Mary and Joseph.</w:t>
      </w:r>
    </w:p>
    <w:p w14:paraId="129589C9" w14:textId="77777777" w:rsidR="00B308D3" w:rsidRPr="00B308D3" w:rsidRDefault="00B308D3" w:rsidP="00B308D3">
      <w:pPr>
        <w:numPr>
          <w:ilvl w:val="0"/>
          <w:numId w:val="7"/>
        </w:numPr>
        <w:overflowPunct/>
        <w:autoSpaceDE/>
        <w:autoSpaceDN/>
        <w:adjustRightInd/>
        <w:jc w:val="both"/>
        <w:textAlignment w:val="auto"/>
        <w:rPr>
          <w:rFonts w:ascii="Calibri" w:hAnsi="Calibri" w:cs="Arial"/>
          <w:szCs w:val="22"/>
        </w:rPr>
      </w:pPr>
      <w:r w:rsidRPr="00B308D3">
        <w:rPr>
          <w:rFonts w:ascii="Calibri" w:hAnsi="Calibri" w:cs="Arial"/>
          <w:szCs w:val="22"/>
        </w:rPr>
        <w:t>Attend where possible staff meetings and any other meetings as appropriate</w:t>
      </w:r>
    </w:p>
    <w:p w14:paraId="0DD39746" w14:textId="77777777" w:rsidR="00B308D3" w:rsidRPr="00B308D3" w:rsidRDefault="00B308D3" w:rsidP="00B308D3">
      <w:pPr>
        <w:numPr>
          <w:ilvl w:val="0"/>
          <w:numId w:val="7"/>
        </w:numPr>
        <w:overflowPunct/>
        <w:autoSpaceDE/>
        <w:autoSpaceDN/>
        <w:adjustRightInd/>
        <w:jc w:val="both"/>
        <w:textAlignment w:val="auto"/>
        <w:rPr>
          <w:rFonts w:ascii="Calibri" w:hAnsi="Calibri" w:cs="Arial"/>
          <w:szCs w:val="22"/>
        </w:rPr>
      </w:pPr>
      <w:r w:rsidRPr="00B308D3">
        <w:rPr>
          <w:rFonts w:ascii="Calibri" w:hAnsi="Calibri" w:cs="Arial"/>
          <w:szCs w:val="22"/>
        </w:rPr>
        <w:t>To engage with Continual Professional Development (CPD) relevant to the role of chaplain.</w:t>
      </w:r>
    </w:p>
    <w:p w14:paraId="095F1533" w14:textId="77777777" w:rsidR="00B308D3" w:rsidRPr="00B308D3" w:rsidRDefault="00B308D3" w:rsidP="00B308D3">
      <w:pPr>
        <w:numPr>
          <w:ilvl w:val="0"/>
          <w:numId w:val="7"/>
        </w:numPr>
        <w:overflowPunct/>
        <w:autoSpaceDE/>
        <w:autoSpaceDN/>
        <w:adjustRightInd/>
        <w:jc w:val="both"/>
        <w:textAlignment w:val="auto"/>
        <w:rPr>
          <w:rFonts w:ascii="Calibri" w:hAnsi="Calibri" w:cs="Arial"/>
          <w:szCs w:val="22"/>
        </w:rPr>
      </w:pPr>
      <w:r w:rsidRPr="00B308D3">
        <w:rPr>
          <w:rFonts w:ascii="Calibri" w:hAnsi="Calibri" w:cs="Arial"/>
          <w:szCs w:val="22"/>
        </w:rPr>
        <w:t>To avail of opportunities for enhancing his/her own spiritual well-being</w:t>
      </w:r>
    </w:p>
    <w:p w14:paraId="1FBD04EB" w14:textId="77777777" w:rsidR="00B308D3" w:rsidRPr="00B308D3" w:rsidRDefault="00B308D3" w:rsidP="00B308D3">
      <w:pPr>
        <w:numPr>
          <w:ilvl w:val="0"/>
          <w:numId w:val="7"/>
        </w:numPr>
        <w:overflowPunct/>
        <w:autoSpaceDE/>
        <w:autoSpaceDN/>
        <w:adjustRightInd/>
        <w:jc w:val="both"/>
        <w:textAlignment w:val="auto"/>
        <w:rPr>
          <w:rFonts w:ascii="Calibri" w:hAnsi="Calibri" w:cs="Arial"/>
          <w:szCs w:val="22"/>
        </w:rPr>
      </w:pPr>
      <w:r w:rsidRPr="00B308D3">
        <w:rPr>
          <w:rFonts w:ascii="Calibri" w:hAnsi="Calibri" w:cs="Arial"/>
          <w:szCs w:val="22"/>
        </w:rPr>
        <w:t>To lead school based CPD for staff in relation to the Catholic life of the school.</w:t>
      </w:r>
    </w:p>
    <w:p w14:paraId="31727879" w14:textId="77777777" w:rsidR="00B308D3" w:rsidRPr="00B308D3" w:rsidRDefault="00B308D3" w:rsidP="00B308D3">
      <w:pPr>
        <w:numPr>
          <w:ilvl w:val="0"/>
          <w:numId w:val="7"/>
        </w:numPr>
        <w:overflowPunct/>
        <w:autoSpaceDE/>
        <w:autoSpaceDN/>
        <w:adjustRightInd/>
        <w:jc w:val="both"/>
        <w:textAlignment w:val="auto"/>
        <w:rPr>
          <w:rFonts w:ascii="Calibri" w:hAnsi="Calibri" w:cs="Arial"/>
          <w:szCs w:val="22"/>
        </w:rPr>
      </w:pPr>
      <w:r w:rsidRPr="00B308D3">
        <w:rPr>
          <w:rFonts w:ascii="Calibri" w:hAnsi="Calibri" w:cs="Arial"/>
          <w:szCs w:val="22"/>
        </w:rPr>
        <w:t>To be a member of ACCE and use the opportunities the organisation offers for professional and spiritual development.</w:t>
      </w:r>
    </w:p>
    <w:p w14:paraId="0F849047" w14:textId="77777777" w:rsidR="00B308D3" w:rsidRPr="00B308D3" w:rsidRDefault="00B308D3" w:rsidP="00B308D3">
      <w:pPr>
        <w:numPr>
          <w:ilvl w:val="0"/>
          <w:numId w:val="7"/>
        </w:numPr>
        <w:overflowPunct/>
        <w:autoSpaceDE/>
        <w:autoSpaceDN/>
        <w:adjustRightInd/>
        <w:jc w:val="both"/>
        <w:textAlignment w:val="auto"/>
        <w:rPr>
          <w:rFonts w:ascii="Calibri" w:hAnsi="Calibri" w:cs="Arial"/>
          <w:szCs w:val="22"/>
        </w:rPr>
      </w:pPr>
      <w:r w:rsidRPr="00B308D3">
        <w:rPr>
          <w:rFonts w:ascii="Calibri" w:hAnsi="Calibri" w:cs="Arial"/>
          <w:szCs w:val="22"/>
        </w:rPr>
        <w:t>To be a member of the Diocesan Chaplaincy Group or its equivalent, attending meetings regularly</w:t>
      </w:r>
    </w:p>
    <w:p w14:paraId="255CEC91" w14:textId="22EC9BA5" w:rsidR="00B308D3" w:rsidRDefault="00B308D3" w:rsidP="00491945">
      <w:pPr>
        <w:numPr>
          <w:ilvl w:val="0"/>
          <w:numId w:val="7"/>
        </w:numPr>
        <w:overflowPunct/>
        <w:autoSpaceDE/>
        <w:autoSpaceDN/>
        <w:adjustRightInd/>
        <w:jc w:val="both"/>
        <w:textAlignment w:val="auto"/>
        <w:rPr>
          <w:rFonts w:ascii="Calibri" w:hAnsi="Calibri" w:cs="Arial"/>
          <w:szCs w:val="22"/>
        </w:rPr>
      </w:pPr>
      <w:r w:rsidRPr="00B308D3">
        <w:rPr>
          <w:rFonts w:ascii="Calibri" w:hAnsi="Calibri" w:cs="Arial"/>
          <w:szCs w:val="22"/>
        </w:rPr>
        <w:t>To liaise with Diocesan agencies, groups and individuals, where appropriate</w:t>
      </w:r>
    </w:p>
    <w:p w14:paraId="6A1BDFEE" w14:textId="4296B936" w:rsidR="00840C51" w:rsidRPr="00840C51" w:rsidRDefault="00840C51" w:rsidP="00491945">
      <w:pPr>
        <w:numPr>
          <w:ilvl w:val="0"/>
          <w:numId w:val="7"/>
        </w:numPr>
        <w:overflowPunct/>
        <w:autoSpaceDE/>
        <w:autoSpaceDN/>
        <w:adjustRightInd/>
        <w:jc w:val="both"/>
        <w:textAlignment w:val="auto"/>
        <w:rPr>
          <w:rFonts w:ascii="Calibri" w:hAnsi="Calibri" w:cs="Arial"/>
          <w:szCs w:val="22"/>
        </w:rPr>
      </w:pPr>
      <w:r>
        <w:rPr>
          <w:rFonts w:ascii="Calibri" w:hAnsi="Calibri" w:cs="Arial"/>
          <w:szCs w:val="22"/>
        </w:rPr>
        <w:t xml:space="preserve">To </w:t>
      </w:r>
      <w:r w:rsidR="00C93309">
        <w:rPr>
          <w:rFonts w:ascii="Calibri" w:hAnsi="Calibri" w:cs="Arial"/>
          <w:szCs w:val="22"/>
        </w:rPr>
        <w:t xml:space="preserve">example our school motto </w:t>
      </w:r>
      <w:r w:rsidR="00FF3C5C">
        <w:rPr>
          <w:rFonts w:ascii="Calibri" w:hAnsi="Calibri" w:cs="Arial"/>
          <w:szCs w:val="22"/>
        </w:rPr>
        <w:t>Laborare est Orare</w:t>
      </w:r>
      <w:r w:rsidR="00C93309">
        <w:rPr>
          <w:rFonts w:ascii="Calibri" w:hAnsi="Calibri" w:cs="Arial"/>
          <w:szCs w:val="22"/>
        </w:rPr>
        <w:t>, To Work is to Pray.</w:t>
      </w:r>
    </w:p>
    <w:sectPr w:rsidR="00840C51" w:rsidRPr="00840C51" w:rsidSect="008E0160">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5C142" w14:textId="77777777" w:rsidR="00840C51" w:rsidRDefault="00840C51" w:rsidP="007425A7">
      <w:r>
        <w:separator/>
      </w:r>
    </w:p>
  </w:endnote>
  <w:endnote w:type="continuationSeparator" w:id="0">
    <w:p w14:paraId="39558C61" w14:textId="77777777" w:rsidR="00840C51" w:rsidRDefault="00840C51" w:rsidP="0074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Eras Light ITC">
    <w:panose1 w:val="020B04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ABF9D" w14:textId="77777777" w:rsidR="00840C51" w:rsidRDefault="00840C5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F15D0" w14:textId="115BDD4C" w:rsidR="00840C51" w:rsidRDefault="00840C51">
    <w:pPr>
      <w:pStyle w:val="Footer"/>
    </w:pPr>
    <w:r>
      <w:rPr>
        <w:noProof/>
      </w:rPr>
      <mc:AlternateContent>
        <mc:Choice Requires="wps">
          <w:drawing>
            <wp:anchor distT="0" distB="0" distL="114300" distR="114300" simplePos="0" relativeHeight="251657216" behindDoc="0" locked="0" layoutInCell="1" allowOverlap="1" wp14:anchorId="3C111C6D" wp14:editId="27A6B638">
              <wp:simplePos x="0" y="0"/>
              <wp:positionH relativeFrom="column">
                <wp:posOffset>1323340</wp:posOffset>
              </wp:positionH>
              <wp:positionV relativeFrom="paragraph">
                <wp:posOffset>-258560</wp:posOffset>
              </wp:positionV>
              <wp:extent cx="5080635" cy="44577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635" cy="445770"/>
                      </a:xfrm>
                      <a:prstGeom prst="rect">
                        <a:avLst/>
                      </a:prstGeom>
                      <a:noFill/>
                      <a:ln w="9525">
                        <a:noFill/>
                        <a:miter lim="800000"/>
                        <a:headEnd/>
                        <a:tailEnd/>
                      </a:ln>
                    </wps:spPr>
                    <wps:txbx>
                      <w:txbxContent>
                        <w:p w14:paraId="6569B631" w14:textId="3C85E7F9" w:rsidR="00840C51" w:rsidRPr="00056D4A" w:rsidRDefault="00840C51" w:rsidP="003576CD">
                          <w:pPr>
                            <w:rPr>
                              <w:rFonts w:ascii="Eras Light ITC" w:hAnsi="Eras Light ITC"/>
                              <w:sz w:val="16"/>
                              <w:szCs w:val="16"/>
                            </w:rPr>
                          </w:pPr>
                          <w:r>
                            <w:rPr>
                              <w:rFonts w:ascii="Eras Light ITC" w:hAnsi="Eras Light ITC"/>
                              <w:sz w:val="16"/>
                              <w:szCs w:val="16"/>
                            </w:rPr>
                            <w:t>Coloma Convent Girls’ School</w:t>
                          </w:r>
                          <w:r w:rsidRPr="00056D4A">
                            <w:rPr>
                              <w:rFonts w:ascii="Eras Light ITC" w:hAnsi="Eras Light ITC"/>
                              <w:sz w:val="16"/>
                              <w:szCs w:val="16"/>
                            </w:rPr>
                            <w:t xml:space="preserve"> is part of</w:t>
                          </w:r>
                          <w:r>
                            <w:rPr>
                              <w:rFonts w:ascii="Eras Light ITC" w:hAnsi="Eras Light ITC"/>
                              <w:sz w:val="16"/>
                              <w:szCs w:val="16"/>
                            </w:rPr>
                            <w:t xml:space="preserve"> the</w:t>
                          </w:r>
                          <w:r w:rsidRPr="00056D4A">
                            <w:rPr>
                              <w:rFonts w:ascii="Eras Light ITC" w:hAnsi="Eras Light ITC"/>
                              <w:sz w:val="16"/>
                              <w:szCs w:val="16"/>
                            </w:rPr>
                            <w:t xml:space="preserve"> </w:t>
                          </w:r>
                          <w:r>
                            <w:rPr>
                              <w:rFonts w:ascii="Eras Light ITC" w:hAnsi="Eras Light ITC"/>
                              <w:sz w:val="16"/>
                              <w:szCs w:val="16"/>
                            </w:rPr>
                            <w:t>South East London Catholic Academy</w:t>
                          </w:r>
                          <w:r w:rsidRPr="00056D4A">
                            <w:rPr>
                              <w:rFonts w:ascii="Eras Light ITC" w:hAnsi="Eras Light ITC"/>
                              <w:sz w:val="16"/>
                              <w:szCs w:val="16"/>
                            </w:rPr>
                            <w:t xml:space="preserve"> Trust, a charitable company limited by guarantee and registered in England and Wales with company number </w:t>
                          </w:r>
                          <w:r>
                            <w:rPr>
                              <w:rFonts w:ascii="Eras Light ITC" w:hAnsi="Eras Light ITC"/>
                              <w:sz w:val="16"/>
                              <w:szCs w:val="16"/>
                            </w:rPr>
                            <w:t>13260387</w:t>
                          </w:r>
                          <w:r w:rsidRPr="00056D4A">
                            <w:rPr>
                              <w:rFonts w:ascii="Eras Light ITC" w:hAnsi="Eras Light ITC"/>
                              <w:sz w:val="16"/>
                              <w:szCs w:val="16"/>
                            </w:rPr>
                            <w:t xml:space="preserve">. The registered office is </w:t>
                          </w:r>
                          <w:r>
                            <w:rPr>
                              <w:rFonts w:ascii="Eras Light ITC" w:hAnsi="Eras Light ITC"/>
                              <w:sz w:val="16"/>
                              <w:szCs w:val="16"/>
                            </w:rPr>
                            <w:t xml:space="preserve">at </w:t>
                          </w:r>
                          <w:r w:rsidRPr="00056D4A">
                            <w:rPr>
                              <w:rFonts w:ascii="Eras Light ITC" w:hAnsi="Eras Light ITC"/>
                              <w:sz w:val="16"/>
                              <w:szCs w:val="16"/>
                            </w:rPr>
                            <w:t>Mary Magdalen House, Howson Road, London SE</w:t>
                          </w:r>
                          <w:r>
                            <w:rPr>
                              <w:rFonts w:ascii="Eras Light ITC" w:hAnsi="Eras Light ITC"/>
                              <w:sz w:val="16"/>
                              <w:szCs w:val="16"/>
                            </w:rPr>
                            <w:t>4</w:t>
                          </w:r>
                          <w:r w:rsidRPr="00056D4A">
                            <w:rPr>
                              <w:rFonts w:ascii="Eras Light ITC" w:hAnsi="Eras Light ITC"/>
                              <w:sz w:val="16"/>
                              <w:szCs w:val="16"/>
                            </w:rPr>
                            <w:t xml:space="preserve"> 2BB</w:t>
                          </w:r>
                          <w:r>
                            <w:rPr>
                              <w:rFonts w:ascii="Eras Light ITC" w:hAnsi="Eras Light ITC"/>
                              <w:sz w:val="16"/>
                              <w:szCs w:val="16"/>
                            </w:rPr>
                            <w:t>.</w:t>
                          </w:r>
                        </w:p>
                      </w:txbxContent>
                    </wps:txbx>
                    <wps:bodyPr rot="0" vert="horz" wrap="square" lIns="91440" tIns="45720" rIns="91440" bIns="45720" anchor="t" anchorCtr="0">
                      <a:spAutoFit/>
                    </wps:bodyPr>
                  </wps:wsp>
                </a:graphicData>
              </a:graphic>
            </wp:anchor>
          </w:drawing>
        </mc:Choice>
        <mc:Fallback>
          <w:pict>
            <v:shapetype w14:anchorId="3C111C6D" id="_x0000_t202" coordsize="21600,21600" o:spt="202" path="m,l,21600r21600,l21600,xe">
              <v:stroke joinstyle="miter"/>
              <v:path gradientshapeok="t" o:connecttype="rect"/>
            </v:shapetype>
            <v:shape id="_x0000_s1027" type="#_x0000_t202" style="position:absolute;margin-left:104.2pt;margin-top:-20.35pt;width:400.05pt;height:35.1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ru4DwIAAPsDAAAOAAAAZHJzL2Uyb0RvYy54bWysU9tuGyEQfa/Uf0C817ve2rGzMo7SpK4q&#10;pRcp6QdglvWiAkMBe9f9+gys41jtW1Ue0MDMHOacGVY3g9HkIH1QYBmdTkpKpBXQKLtj9MfT5t2S&#10;khC5bbgGKxk9ykBv1m/frHpXywo60I30BEFsqHvHaBejq4siiE4aHibgpEVnC97wiEe/KxrPe0Q3&#10;uqjK8qrowTfOg5Ah4O396KTrjN+2UsRvbRtkJJpRrC3m3ed9m/ZiveL1znPXKXEqg/9DFYYri4+e&#10;oe555GTv1V9QRgkPAdo4EWAKaFslZOaAbKblH2weO+5k5oLiBHeWKfw/WPH18N0T1TBaTReUWG6w&#10;SU9yiOQDDKRK+vQu1Bj26DAwDniNfc5cg3sA8TMQC3cdtzt56z30neQN1jdNmcVF6ogTEsi2/wIN&#10;PsP3ETLQ0HqTxEM5CKJjn47n3qRSBF7Oy2V59X5OiUDfbDZfLHLzCl6/ZDsf4icJhiSDUY+9z+j8&#10;8BBiqobXLyHpMQsbpXXuv7akZ/R6Xs1zwoXHqIjjqZVhdFmmNQ5MIvnRNjk5cqVHGx/Q9sQ6ER0p&#10;x2E7ZIGzJEmRLTRHlMHDOI34e9DowP+mpMdJZDT82nMvKdGfLUp5PZ3N0ujmAxKv8OAvPdtLD7cC&#10;oRiNlIzmXczjnigHd4uSb1RW47WSU8k4YVmk029II3x5zlGvf3b9DAAA//8DAFBLAwQUAAYACAAA&#10;ACEAmIweCd4AAAALAQAADwAAAGRycy9kb3ducmV2LnhtbEyPy07DMBBF90j8gzVI7Fq7VQMhxKkq&#10;HhILNpSwn8ZDHBGPo9ht0r/HXcFydI/uPVNuZ9eLE42h86xhtVQgiBtvOm411J+vixxEiMgGe8+k&#10;4UwBttX1VYmF8RN/0GkfW5FKOBSowcY4FFKGxpLDsPQDccq+/egwpnNspRlxSuWul2ul7qTDjtOC&#10;xYGeLDU/+6PTEKPZrc71iwtvX/P782RVk2Gt9e3NvHsEEWmOfzBc9JM6VMnp4I9sgug1rFW+SaiG&#10;xUbdg7gQSuUZiEPKHjKQVSn//1D9AgAA//8DAFBLAQItABQABgAIAAAAIQC2gziS/gAAAOEBAAAT&#10;AAAAAAAAAAAAAAAAAAAAAABbQ29udGVudF9UeXBlc10ueG1sUEsBAi0AFAAGAAgAAAAhADj9If/W&#10;AAAAlAEAAAsAAAAAAAAAAAAAAAAALwEAAF9yZWxzLy5yZWxzUEsBAi0AFAAGAAgAAAAhAOWqu7gP&#10;AgAA+wMAAA4AAAAAAAAAAAAAAAAALgIAAGRycy9lMm9Eb2MueG1sUEsBAi0AFAAGAAgAAAAhAJiM&#10;HgneAAAACwEAAA8AAAAAAAAAAAAAAAAAaQQAAGRycy9kb3ducmV2LnhtbFBLBQYAAAAABAAEAPMA&#10;AAB0BQAAAAA=&#10;" filled="f" stroked="f">
              <v:textbox style="mso-fit-shape-to-text:t">
                <w:txbxContent>
                  <w:p w14:paraId="6569B631" w14:textId="3C85E7F9" w:rsidR="003576CD" w:rsidRPr="00056D4A" w:rsidRDefault="0065551C" w:rsidP="003576CD">
                    <w:pPr>
                      <w:rPr>
                        <w:rFonts w:ascii="Eras Light ITC" w:hAnsi="Eras Light ITC"/>
                        <w:sz w:val="16"/>
                        <w:szCs w:val="16"/>
                      </w:rPr>
                    </w:pPr>
                    <w:r>
                      <w:rPr>
                        <w:rFonts w:ascii="Eras Light ITC" w:hAnsi="Eras Light ITC"/>
                        <w:sz w:val="16"/>
                        <w:szCs w:val="16"/>
                      </w:rPr>
                      <w:t>Coloma Convent Girls’ School</w:t>
                    </w:r>
                    <w:r w:rsidR="00056D4A" w:rsidRPr="00056D4A">
                      <w:rPr>
                        <w:rFonts w:ascii="Eras Light ITC" w:hAnsi="Eras Light ITC"/>
                        <w:sz w:val="16"/>
                        <w:szCs w:val="16"/>
                      </w:rPr>
                      <w:t xml:space="preserve"> is part of</w:t>
                    </w:r>
                    <w:r w:rsidR="00594242">
                      <w:rPr>
                        <w:rFonts w:ascii="Eras Light ITC" w:hAnsi="Eras Light ITC"/>
                        <w:sz w:val="16"/>
                        <w:szCs w:val="16"/>
                      </w:rPr>
                      <w:t xml:space="preserve"> the</w:t>
                    </w:r>
                    <w:r w:rsidR="00056D4A" w:rsidRPr="00056D4A">
                      <w:rPr>
                        <w:rFonts w:ascii="Eras Light ITC" w:hAnsi="Eras Light ITC"/>
                        <w:sz w:val="16"/>
                        <w:szCs w:val="16"/>
                      </w:rPr>
                      <w:t xml:space="preserve"> </w:t>
                    </w:r>
                    <w:r w:rsidR="00056D4A">
                      <w:rPr>
                        <w:rFonts w:ascii="Eras Light ITC" w:hAnsi="Eras Light ITC"/>
                        <w:sz w:val="16"/>
                        <w:szCs w:val="16"/>
                      </w:rPr>
                      <w:t>South East London Catholic Academy</w:t>
                    </w:r>
                    <w:r w:rsidR="00056D4A" w:rsidRPr="00056D4A">
                      <w:rPr>
                        <w:rFonts w:ascii="Eras Light ITC" w:hAnsi="Eras Light ITC"/>
                        <w:sz w:val="16"/>
                        <w:szCs w:val="16"/>
                      </w:rPr>
                      <w:t xml:space="preserve"> Trust, a charitable company limited by guarantee and registered in England and Wales with company number </w:t>
                    </w:r>
                    <w:r w:rsidR="005C1645">
                      <w:rPr>
                        <w:rFonts w:ascii="Eras Light ITC" w:hAnsi="Eras Light ITC"/>
                        <w:sz w:val="16"/>
                        <w:szCs w:val="16"/>
                      </w:rPr>
                      <w:t>13260387</w:t>
                    </w:r>
                    <w:r w:rsidR="00056D4A" w:rsidRPr="00056D4A">
                      <w:rPr>
                        <w:rFonts w:ascii="Eras Light ITC" w:hAnsi="Eras Light ITC"/>
                        <w:sz w:val="16"/>
                        <w:szCs w:val="16"/>
                      </w:rPr>
                      <w:t xml:space="preserve">. The registered office is </w:t>
                    </w:r>
                    <w:r w:rsidR="00056D4A">
                      <w:rPr>
                        <w:rFonts w:ascii="Eras Light ITC" w:hAnsi="Eras Light ITC"/>
                        <w:sz w:val="16"/>
                        <w:szCs w:val="16"/>
                      </w:rPr>
                      <w:t xml:space="preserve">at </w:t>
                    </w:r>
                    <w:r w:rsidR="003576CD" w:rsidRPr="00056D4A">
                      <w:rPr>
                        <w:rFonts w:ascii="Eras Light ITC" w:hAnsi="Eras Light ITC"/>
                        <w:sz w:val="16"/>
                        <w:szCs w:val="16"/>
                      </w:rPr>
                      <w:t>Mary Magdalen House, Howson Road, London SE</w:t>
                    </w:r>
                    <w:r w:rsidR="00FB4C33">
                      <w:rPr>
                        <w:rFonts w:ascii="Eras Light ITC" w:hAnsi="Eras Light ITC"/>
                        <w:sz w:val="16"/>
                        <w:szCs w:val="16"/>
                      </w:rPr>
                      <w:t>4</w:t>
                    </w:r>
                    <w:r w:rsidR="003576CD" w:rsidRPr="00056D4A">
                      <w:rPr>
                        <w:rFonts w:ascii="Eras Light ITC" w:hAnsi="Eras Light ITC"/>
                        <w:sz w:val="16"/>
                        <w:szCs w:val="16"/>
                      </w:rPr>
                      <w:t xml:space="preserve"> 2BB</w:t>
                    </w:r>
                    <w:r w:rsidR="00056D4A">
                      <w:rPr>
                        <w:rFonts w:ascii="Eras Light ITC" w:hAnsi="Eras Light ITC"/>
                        <w:sz w:val="16"/>
                        <w:szCs w:val="16"/>
                      </w:rPr>
                      <w:t>.</w:t>
                    </w:r>
                  </w:p>
                </w:txbxContent>
              </v:textbox>
            </v:shape>
          </w:pict>
        </mc:Fallback>
      </mc:AlternateContent>
    </w:r>
    <w:r>
      <w:rPr>
        <w:noProof/>
      </w:rPr>
      <w:drawing>
        <wp:anchor distT="0" distB="0" distL="114300" distR="114300" simplePos="0" relativeHeight="251656192" behindDoc="0" locked="0" layoutInCell="1" allowOverlap="1" wp14:anchorId="1A3946D6" wp14:editId="0C456196">
          <wp:simplePos x="0" y="0"/>
          <wp:positionH relativeFrom="column">
            <wp:posOffset>-184785</wp:posOffset>
          </wp:positionH>
          <wp:positionV relativeFrom="paragraph">
            <wp:posOffset>-280035</wp:posOffset>
          </wp:positionV>
          <wp:extent cx="1391920" cy="5048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91920" cy="504825"/>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E7EB7" w14:textId="77777777" w:rsidR="00840C51" w:rsidRDefault="00840C5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D064D" w14:textId="77777777" w:rsidR="00840C51" w:rsidRDefault="00840C51" w:rsidP="007425A7">
      <w:r>
        <w:separator/>
      </w:r>
    </w:p>
  </w:footnote>
  <w:footnote w:type="continuationSeparator" w:id="0">
    <w:p w14:paraId="5236F800" w14:textId="77777777" w:rsidR="00840C51" w:rsidRDefault="00840C51" w:rsidP="007425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BCC89" w14:textId="77777777" w:rsidR="00840C51" w:rsidRDefault="00840C5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27F9B" w14:textId="05595FE0" w:rsidR="00840C51" w:rsidRDefault="00840C51">
    <w:pPr>
      <w:pStyle w:val="Header"/>
    </w:pPr>
    <w:r>
      <w:rPr>
        <w:noProof/>
      </w:rPr>
      <mc:AlternateContent>
        <mc:Choice Requires="wps">
          <w:drawing>
            <wp:anchor distT="45720" distB="45720" distL="114300" distR="114300" simplePos="0" relativeHeight="251661312" behindDoc="0" locked="0" layoutInCell="1" allowOverlap="1" wp14:anchorId="569FFC71" wp14:editId="52A46DEA">
              <wp:simplePos x="0" y="0"/>
              <wp:positionH relativeFrom="column">
                <wp:posOffset>889635</wp:posOffset>
              </wp:positionH>
              <wp:positionV relativeFrom="paragraph">
                <wp:posOffset>-154940</wp:posOffset>
              </wp:positionV>
              <wp:extent cx="5038725" cy="1011555"/>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011555"/>
                      </a:xfrm>
                      <a:prstGeom prst="rect">
                        <a:avLst/>
                      </a:prstGeom>
                      <a:noFill/>
                      <a:ln w="9525">
                        <a:noFill/>
                        <a:miter lim="800000"/>
                        <a:headEnd/>
                        <a:tailEnd/>
                      </a:ln>
                    </wps:spPr>
                    <wps:txbx>
                      <w:txbxContent>
                        <w:p w14:paraId="7853EECA" w14:textId="6752E8A8" w:rsidR="00840C51" w:rsidRPr="00484D77" w:rsidRDefault="00840C51" w:rsidP="006F3611">
                          <w:pPr>
                            <w:rPr>
                              <w:rFonts w:ascii="Candara" w:hAnsi="Candara"/>
                              <w:b/>
                              <w:color w:val="002060"/>
                              <w:sz w:val="32"/>
                            </w:rPr>
                          </w:pPr>
                          <w:r w:rsidRPr="00484D77">
                            <w:rPr>
                              <w:rFonts w:ascii="Candara" w:hAnsi="Candara"/>
                              <w:b/>
                              <w:color w:val="002060"/>
                              <w:sz w:val="32"/>
                            </w:rPr>
                            <w:t>Coloma Convent Girls’ School</w:t>
                          </w:r>
                        </w:p>
                        <w:p w14:paraId="46FCA867" w14:textId="387897A6" w:rsidR="00840C51" w:rsidRPr="00616F67" w:rsidRDefault="00840C51" w:rsidP="006F3611">
                          <w:pPr>
                            <w:rPr>
                              <w:rFonts w:ascii="Candara" w:hAnsi="Candara"/>
                            </w:rPr>
                          </w:pPr>
                          <w:r>
                            <w:rPr>
                              <w:rFonts w:ascii="Candara" w:hAnsi="Candara"/>
                            </w:rPr>
                            <w:t>Upper Shirley Road, Croydon CR9 5AS</w:t>
                          </w:r>
                          <w:r w:rsidRPr="00616F67">
                            <w:rPr>
                              <w:rFonts w:ascii="Candara" w:hAnsi="Candara"/>
                            </w:rPr>
                            <w:t xml:space="preserve"> </w:t>
                          </w:r>
                          <w:r>
                            <w:rPr>
                              <w:rFonts w:ascii="Candara" w:hAnsi="Candara"/>
                            </w:rPr>
                            <w:t xml:space="preserve"> </w:t>
                          </w:r>
                          <w:r w:rsidRPr="00616F67">
                            <w:rPr>
                              <w:rFonts w:ascii="Candara" w:hAnsi="Candara"/>
                            </w:rPr>
                            <w:t xml:space="preserve">| </w:t>
                          </w:r>
                          <w:r>
                            <w:rPr>
                              <w:rFonts w:ascii="Candara" w:hAnsi="Candara"/>
                            </w:rPr>
                            <w:t xml:space="preserve"> </w:t>
                          </w:r>
                          <w:r w:rsidRPr="00616F67">
                            <w:rPr>
                              <w:rFonts w:ascii="Candara" w:hAnsi="Candara"/>
                            </w:rPr>
                            <w:t xml:space="preserve">0208 </w:t>
                          </w:r>
                          <w:r>
                            <w:rPr>
                              <w:rFonts w:ascii="Candara" w:hAnsi="Candara"/>
                            </w:rPr>
                            <w:t>654 6228</w:t>
                          </w:r>
                        </w:p>
                        <w:p w14:paraId="65D55C58" w14:textId="581234CD" w:rsidR="00840C51" w:rsidRPr="00616F67" w:rsidRDefault="00840C51" w:rsidP="006F3611">
                          <w:pPr>
                            <w:rPr>
                              <w:rFonts w:ascii="Candara" w:hAnsi="Candara"/>
                            </w:rPr>
                          </w:pPr>
                          <w:r>
                            <w:rPr>
                              <w:rFonts w:ascii="Candara" w:hAnsi="Candara"/>
                            </w:rPr>
                            <w:t>office@coloma.croydon</w:t>
                          </w:r>
                          <w:r w:rsidRPr="00BE3FDD">
                            <w:rPr>
                              <w:rFonts w:ascii="Candara" w:hAnsi="Candara"/>
                            </w:rPr>
                            <w:t>.sch.uk</w:t>
                          </w:r>
                          <w:r w:rsidRPr="00616F67">
                            <w:rPr>
                              <w:rFonts w:ascii="Candara" w:hAnsi="Candara"/>
                            </w:rPr>
                            <w:t xml:space="preserve"> |  </w:t>
                          </w:r>
                          <w:r w:rsidRPr="0088366A">
                            <w:rPr>
                              <w:rFonts w:ascii="Candara" w:hAnsi="Candara"/>
                            </w:rPr>
                            <w:t>www.</w:t>
                          </w:r>
                          <w:r>
                            <w:rPr>
                              <w:rFonts w:ascii="Candara" w:hAnsi="Candara"/>
                            </w:rPr>
                            <w:t>coloma.croydon.sch.uk</w:t>
                          </w:r>
                        </w:p>
                        <w:p w14:paraId="45448F82" w14:textId="01C6AA88" w:rsidR="00840C51" w:rsidRDefault="00840C51" w:rsidP="006F3611">
                          <w:pPr>
                            <w:rPr>
                              <w:rFonts w:ascii="Candara" w:hAnsi="Candara"/>
                            </w:rPr>
                          </w:pPr>
                          <w:r w:rsidRPr="00616F67">
                            <w:rPr>
                              <w:rFonts w:ascii="Candara" w:hAnsi="Candara"/>
                            </w:rPr>
                            <w:t xml:space="preserve">Headteacher: Mrs </w:t>
                          </w:r>
                          <w:r>
                            <w:rPr>
                              <w:rFonts w:ascii="Candara" w:hAnsi="Candara"/>
                            </w:rPr>
                            <w:t xml:space="preserve">Elizabeth Englefield </w:t>
                          </w:r>
                        </w:p>
                        <w:p w14:paraId="72424B82" w14:textId="77777777" w:rsidR="00840C51" w:rsidRPr="00616F67" w:rsidRDefault="00840C51" w:rsidP="006F3611">
                          <w:pPr>
                            <w:rPr>
                              <w:rFonts w:ascii="Candara" w:hAnsi="Candara"/>
                            </w:rPr>
                          </w:pPr>
                          <w:r>
                            <w:rPr>
                              <w:rFonts w:ascii="Candara" w:hAnsi="Candara"/>
                            </w:rPr>
                            <w:t>Chief Executive: Mr David Garrido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9FFC71" id="_x0000_t202" coordsize="21600,21600" o:spt="202" path="m,l,21600r21600,l21600,xe">
              <v:stroke joinstyle="miter"/>
              <v:path gradientshapeok="t" o:connecttype="rect"/>
            </v:shapetype>
            <v:shape id="Text Box 2" o:spid="_x0000_s1026" type="#_x0000_t202" style="position:absolute;margin-left:70.05pt;margin-top:-12.2pt;width:396.75pt;height:79.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dB3CQIAAPQDAAAOAAAAZHJzL2Uyb0RvYy54bWysU8tu2zAQvBfoPxC813rUahzBcpAmTVEg&#10;fQBJP4CiKIsoyWVJ2pL79VlSjmOkt6I6CCR3OTszu1xfTVqRvXBegmloscgpEYZDJ822oT8f796t&#10;KPGBmY4pMKKhB+Hp1ebtm/Voa1HCAKoTjiCI8fVoGzqEYOss83wQmvkFWGEw2IPTLODWbbPOsRHR&#10;tcrKPP+QjeA664AL7/H0dg7STcLve8HD9773IhDVUOQW0t+lfxv/2WbN6q1jdpD8SIP9AwvNpMGi&#10;J6hbFhjZOfkXlJbcgYc+LDjoDPpecpE0oJoif6XmYWBWJC1ojrcnm/z/g+Xf9j8ckR32rqLEMI09&#10;ehRTIB9hImW0Z7S+xqwHi3lhwmNMTVK9vQf+yxMDNwMzW3HtHIyDYB3SK+LN7OzqjOMjSDt+hQ7L&#10;sF2ABDT1Tkfv0A2C6Nimw6k1kQrHwyp/v7ookSLHWJEXRVVVqQarn69b58NnAZrERUMd9j7Bs/29&#10;D5EOq59TYjUDd1Kp1H9lyNjQywrxX0W0DDieSuqGrvL4zQMTVX4yXbocmFTzGgsoc5Qdlc6aw9RO&#10;mBi9aKE7oAEO5jHEZ4OLAdwfSkYcwYb63zvmBCXqi0ETL4vlMs5s2iyrixI37jzSnkeY4QjV0EDJ&#10;vLwJac5nRddodi+TDS9MjlxxtJI7x2cQZ/d8n7JeHuvmCQAA//8DAFBLAwQUAAYACAAAACEASYny&#10;w94AAAALAQAADwAAAGRycy9kb3ducmV2LnhtbEyPy07DMBBF90j8gzVI7Fq7jalIiFMhEFsQ5SGx&#10;c+NpEhGPo9htwt8zrOjy6h7dOVNuZ9+LE46xC2RgtVQgkOrgOmoMvL89LW5BxGTJ2T4QGvjBCNvq&#10;8qK0hQsTveJplxrBIxQLa6BNaSikjHWL3sZlGJC4O4TR28RxbKQb7cTjvpdrpTbS2474QmsHfGix&#10;/t4dvYGP58PXp1YvzaO/GaYwK0k+l8ZcX833dyASzukfhj99VoeKnfbhSC6KnrNWK0YNLNZag2Ai&#10;z7INiD1Xmc5BVqU8/6H6BQAA//8DAFBLAQItABQABgAIAAAAIQC2gziS/gAAAOEBAAATAAAAAAAA&#10;AAAAAAAAAAAAAABbQ29udGVudF9UeXBlc10ueG1sUEsBAi0AFAAGAAgAAAAhADj9If/WAAAAlAEA&#10;AAsAAAAAAAAAAAAAAAAALwEAAF9yZWxzLy5yZWxzUEsBAi0AFAAGAAgAAAAhACch0HcJAgAA9AMA&#10;AA4AAAAAAAAAAAAAAAAALgIAAGRycy9lMm9Eb2MueG1sUEsBAi0AFAAGAAgAAAAhAEmJ8sPeAAAA&#10;CwEAAA8AAAAAAAAAAAAAAAAAYwQAAGRycy9kb3ducmV2LnhtbFBLBQYAAAAABAAEAPMAAABuBQAA&#10;AAA=&#10;" filled="f" stroked="f">
              <v:textbox>
                <w:txbxContent>
                  <w:p w14:paraId="7853EECA" w14:textId="6752E8A8" w:rsidR="00FB4C33" w:rsidRPr="00484D77" w:rsidRDefault="00EC7847" w:rsidP="006F3611">
                    <w:pPr>
                      <w:rPr>
                        <w:rFonts w:ascii="Candara" w:hAnsi="Candara"/>
                        <w:b/>
                        <w:color w:val="002060"/>
                        <w:sz w:val="32"/>
                      </w:rPr>
                    </w:pPr>
                    <w:r w:rsidRPr="00484D77">
                      <w:rPr>
                        <w:rFonts w:ascii="Candara" w:hAnsi="Candara"/>
                        <w:b/>
                        <w:color w:val="002060"/>
                        <w:sz w:val="32"/>
                      </w:rPr>
                      <w:t>Coloma Convent Girls’ School</w:t>
                    </w:r>
                  </w:p>
                  <w:p w14:paraId="46FCA867" w14:textId="387897A6" w:rsidR="00056D4A" w:rsidRPr="00616F67" w:rsidRDefault="00CD7527" w:rsidP="006F3611">
                    <w:pPr>
                      <w:rPr>
                        <w:rFonts w:ascii="Candara" w:hAnsi="Candara"/>
                      </w:rPr>
                    </w:pPr>
                    <w:r>
                      <w:rPr>
                        <w:rFonts w:ascii="Candara" w:hAnsi="Candara"/>
                      </w:rPr>
                      <w:t xml:space="preserve">Upper Shirley Road, Croydon </w:t>
                    </w:r>
                    <w:r w:rsidR="0065551C">
                      <w:rPr>
                        <w:rFonts w:ascii="Candara" w:hAnsi="Candara"/>
                      </w:rPr>
                      <w:t>CR9 5AS</w:t>
                    </w:r>
                    <w:r w:rsidR="00056D4A" w:rsidRPr="00616F67">
                      <w:rPr>
                        <w:rFonts w:ascii="Candara" w:hAnsi="Candara"/>
                      </w:rPr>
                      <w:t xml:space="preserve"> </w:t>
                    </w:r>
                    <w:r w:rsidR="00A97763">
                      <w:rPr>
                        <w:rFonts w:ascii="Candara" w:hAnsi="Candara"/>
                      </w:rPr>
                      <w:t xml:space="preserve"> </w:t>
                    </w:r>
                    <w:r w:rsidR="00056D4A" w:rsidRPr="00616F67">
                      <w:rPr>
                        <w:rFonts w:ascii="Candara" w:hAnsi="Candara"/>
                      </w:rPr>
                      <w:t xml:space="preserve">| </w:t>
                    </w:r>
                    <w:r w:rsidR="00A97763">
                      <w:rPr>
                        <w:rFonts w:ascii="Candara" w:hAnsi="Candara"/>
                      </w:rPr>
                      <w:t xml:space="preserve"> </w:t>
                    </w:r>
                    <w:r w:rsidR="00056D4A" w:rsidRPr="00616F67">
                      <w:rPr>
                        <w:rFonts w:ascii="Candara" w:hAnsi="Candara"/>
                      </w:rPr>
                      <w:t xml:space="preserve">0208 </w:t>
                    </w:r>
                    <w:r w:rsidR="0065551C">
                      <w:rPr>
                        <w:rFonts w:ascii="Candara" w:hAnsi="Candara"/>
                      </w:rPr>
                      <w:t>654 6228</w:t>
                    </w:r>
                  </w:p>
                  <w:p w14:paraId="65D55C58" w14:textId="581234CD" w:rsidR="00056D4A" w:rsidRPr="00616F67" w:rsidRDefault="0065551C" w:rsidP="006F3611">
                    <w:pPr>
                      <w:rPr>
                        <w:rFonts w:ascii="Candara" w:hAnsi="Candara"/>
                      </w:rPr>
                    </w:pPr>
                    <w:r>
                      <w:rPr>
                        <w:rFonts w:ascii="Candara" w:hAnsi="Candara"/>
                      </w:rPr>
                      <w:t>office@coloma.croydon</w:t>
                    </w:r>
                    <w:r w:rsidR="00BE3FDD" w:rsidRPr="00BE3FDD">
                      <w:rPr>
                        <w:rFonts w:ascii="Candara" w:hAnsi="Candara"/>
                      </w:rPr>
                      <w:t>.sch.uk</w:t>
                    </w:r>
                    <w:r w:rsidR="00056D4A" w:rsidRPr="00616F67">
                      <w:rPr>
                        <w:rFonts w:ascii="Candara" w:hAnsi="Candara"/>
                      </w:rPr>
                      <w:t xml:space="preserve"> |  </w:t>
                    </w:r>
                    <w:r w:rsidR="0088366A" w:rsidRPr="0088366A">
                      <w:rPr>
                        <w:rFonts w:ascii="Candara" w:hAnsi="Candara"/>
                      </w:rPr>
                      <w:t>www.</w:t>
                    </w:r>
                    <w:r>
                      <w:rPr>
                        <w:rFonts w:ascii="Candara" w:hAnsi="Candara"/>
                      </w:rPr>
                      <w:t>coloma.croydon</w:t>
                    </w:r>
                    <w:r w:rsidR="00BE3FDD">
                      <w:rPr>
                        <w:rFonts w:ascii="Candara" w:hAnsi="Candara"/>
                      </w:rPr>
                      <w:t>.sch.uk</w:t>
                    </w:r>
                  </w:p>
                  <w:p w14:paraId="45448F82" w14:textId="01C6AA88" w:rsidR="00056D4A" w:rsidRDefault="00056D4A" w:rsidP="006F3611">
                    <w:pPr>
                      <w:rPr>
                        <w:rFonts w:ascii="Candara" w:hAnsi="Candara"/>
                      </w:rPr>
                    </w:pPr>
                    <w:r w:rsidRPr="00616F67">
                      <w:rPr>
                        <w:rFonts w:ascii="Candara" w:hAnsi="Candara"/>
                      </w:rPr>
                      <w:t xml:space="preserve">Headteacher: Mrs </w:t>
                    </w:r>
                    <w:r w:rsidR="0065551C">
                      <w:rPr>
                        <w:rFonts w:ascii="Candara" w:hAnsi="Candara"/>
                      </w:rPr>
                      <w:t xml:space="preserve">Elizabeth Englefield </w:t>
                    </w:r>
                  </w:p>
                  <w:p w14:paraId="72424B82" w14:textId="77777777" w:rsidR="008E0160" w:rsidRPr="00616F67" w:rsidRDefault="008E0160" w:rsidP="006F3611">
                    <w:pPr>
                      <w:rPr>
                        <w:rFonts w:ascii="Candara" w:hAnsi="Candara"/>
                      </w:rPr>
                    </w:pPr>
                    <w:r>
                      <w:rPr>
                        <w:rFonts w:ascii="Candara" w:hAnsi="Candara"/>
                      </w:rPr>
                      <w:t>Chief Executive: Mr David Garrido</w:t>
                    </w:r>
                  </w:p>
                </w:txbxContent>
              </v:textbox>
              <w10:wrap type="square"/>
            </v:shape>
          </w:pict>
        </mc:Fallback>
      </mc:AlternateContent>
    </w:r>
    <w:r>
      <w:rPr>
        <w:noProof/>
        <w:sz w:val="24"/>
        <w:szCs w:val="24"/>
      </w:rPr>
      <w:drawing>
        <wp:inline distT="0" distB="0" distL="0" distR="0" wp14:anchorId="774EABF5" wp14:editId="5AFD73ED">
          <wp:extent cx="762517" cy="7560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62517" cy="756000"/>
                  </a:xfrm>
                  <a:prstGeom prst="rect">
                    <a:avLst/>
                  </a:prstGeom>
                </pic:spPr>
              </pic:pic>
            </a:graphicData>
          </a:graphic>
        </wp:inline>
      </w:drawing>
    </w:r>
    <w:r>
      <w:rPr>
        <w:noProof/>
      </w:rPr>
      <mc:AlternateContent>
        <mc:Choice Requires="wps">
          <w:drawing>
            <wp:anchor distT="0" distB="0" distL="114300" distR="114300" simplePos="0" relativeHeight="251663360" behindDoc="0" locked="0" layoutInCell="1" allowOverlap="1" wp14:anchorId="4B31A7C7" wp14:editId="58FC4819">
              <wp:simplePos x="0" y="0"/>
              <wp:positionH relativeFrom="column">
                <wp:posOffset>-720090</wp:posOffset>
              </wp:positionH>
              <wp:positionV relativeFrom="paragraph">
                <wp:posOffset>-437515</wp:posOffset>
              </wp:positionV>
              <wp:extent cx="288000" cy="10810240"/>
              <wp:effectExtent l="0" t="0" r="0" b="0"/>
              <wp:wrapNone/>
              <wp:docPr id="19" name="Rectangle 19"/>
              <wp:cNvGraphicFramePr/>
              <a:graphic xmlns:a="http://schemas.openxmlformats.org/drawingml/2006/main">
                <a:graphicData uri="http://schemas.microsoft.com/office/word/2010/wordprocessingShape">
                  <wps:wsp>
                    <wps:cNvSpPr/>
                    <wps:spPr>
                      <a:xfrm>
                        <a:off x="0" y="0"/>
                        <a:ext cx="288000" cy="1081024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EBE0C" id="Rectangle 19" o:spid="_x0000_s1026" style="position:absolute;margin-left:-56.7pt;margin-top:-34.45pt;width:22.7pt;height:85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uBlQIAAIgFAAAOAAAAZHJzL2Uyb0RvYy54bWysVE1v2zAMvQ/YfxB0X20HbZcGdYqgRYcB&#10;RVu0HXpWZCk2IIsapcTJfv0o+aMfK3YYdrElkXwkn554frFvDdsp9A3YkhdHOWfKSqgauyn5j6fr&#10;L3POfBC2EgasKvlBeX6x/PzpvHMLNYMaTKWQEYj1i86VvA7BLbLMy1q1wh+BU5aMGrAVgba4ySoU&#10;HaG3Jpvl+WnWAVYOQSrv6fSqN/JlwtdayXCntVeBmZJTbSF9MX3X8Zstz8Vig8LVjRzKEP9QRSsa&#10;S0knqCsRBNti8wdU20gEDzocSWgz0LqRKvVA3RT5u24ea+FU6oXI8W6iyf8/WHm7u0fWVHR3Z5xZ&#10;0dIdPRBrwm6MYnRGBHXOL8jv0d3jsPO0jN3uNbbxT32wfSL1MJGq9oFJOpzN53lO1EsyFfm8yGfH&#10;ifbsJdyhD98UtCwuSo6UP5Epdjc+UEpyHV1iNg+mqa4bY9IGN+tLg2wn4g3ns/x0RH/jZmx0thDD&#10;esR4ksXW+mbSKhyMin7GPihNrMTyUyVJj2rKI6RUNhS9qRaV6tOfUKNT9qjgGJHKT4ARWVP+CXsA&#10;GD17kBG7r3Lwj6EqyXkKzv9WWB88RaTMYMMU3DYW8CMAQ10NmXv/kaSemsjSGqoDaQahf0zeyeuG&#10;7u1G+HAvkF4PXTZNhHBHH22gKzkMK85qwF8fnUd/EjVZOevoNZbc/9wKVJyZ75bkflYck2pYSJvj&#10;k68z2uBry/q1xW7bSyA5FDR7nEzL6B/MuNQI7TMNjlXMSiZhJeUuuQw4bi5DPyVo9Ei1WiU3erJO&#10;hBv76GQEj6xGXT7tnwW6QbyBdH8L48sVi3ca7n1jpIXVNoBuksBfeB34pueehDOMpjhPXu+T18sA&#10;Xf4GAAD//wMAUEsDBBQABgAIAAAAIQAOkgq14gAAAA0BAAAPAAAAZHJzL2Rvd25yZXYueG1sTI9L&#10;T8MwEITvSPwHa5G4tc6DhhDiVIiHqHoj5dCjm2yTtPE6it02/Hu2J7jNaD/NzuTLyfTijKPrLCkI&#10;5wEIpMrWHTUKvjcfsxSE85pq3VtCBT/oYFnc3uQ6q+2FvvBc+kZwCLlMK2i9HzIpXdWi0W5uByS+&#10;7e1otGc7NrIe9YXDTS+jIEik0R3xh1YP+NpidSxPRsF+sV2lR7lafz6WMlpHb4fN+/ag1P3d9PIM&#10;wuPk/2C41ufqUHCnnT1R7USvYBaG8QOzrJL0CQQjLHjejtkkjhcgi1z+X1H8AgAA//8DAFBLAQIt&#10;ABQABgAIAAAAIQC2gziS/gAAAOEBAAATAAAAAAAAAAAAAAAAAAAAAABbQ29udGVudF9UeXBlc10u&#10;eG1sUEsBAi0AFAAGAAgAAAAhADj9If/WAAAAlAEAAAsAAAAAAAAAAAAAAAAALwEAAF9yZWxzLy5y&#10;ZWxzUEsBAi0AFAAGAAgAAAAhAEf464GVAgAAiAUAAA4AAAAAAAAAAAAAAAAALgIAAGRycy9lMm9E&#10;b2MueG1sUEsBAi0AFAAGAAgAAAAhAA6SCrXiAAAADQEAAA8AAAAAAAAAAAAAAAAA7wQAAGRycy9k&#10;b3ducmV2LnhtbFBLBQYAAAAABAAEAPMAAAD+BQAAAAA=&#10;" fillcolor="#002060" stroked="f" strokeweight="1p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C18D3" w14:textId="77777777" w:rsidR="00840C51" w:rsidRDefault="00840C5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104204"/>
    <w:multiLevelType w:val="hybridMultilevel"/>
    <w:tmpl w:val="CC50B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7D679B"/>
    <w:multiLevelType w:val="hybridMultilevel"/>
    <w:tmpl w:val="427AB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571197"/>
    <w:multiLevelType w:val="hybridMultilevel"/>
    <w:tmpl w:val="CADCE5AC"/>
    <w:lvl w:ilvl="0" w:tplc="B90E01E8">
      <w:start w:val="1"/>
      <w:numFmt w:val="bullet"/>
      <w:lvlText w:val=""/>
      <w:lvlJc w:val="left"/>
      <w:pPr>
        <w:tabs>
          <w:tab w:val="num" w:pos="360"/>
        </w:tabs>
        <w:ind w:left="360" w:hanging="360"/>
      </w:pPr>
      <w:rPr>
        <w:rFonts w:ascii="Symbol" w:hAnsi="Symbol" w:hint="default"/>
        <w:color w:val="000099"/>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CF86D3B"/>
    <w:multiLevelType w:val="multilevel"/>
    <w:tmpl w:val="0F46455C"/>
    <w:lvl w:ilvl="0">
      <w:start w:val="1"/>
      <w:numFmt w:val="bullet"/>
      <w:lvlText w:val=""/>
      <w:lvlJc w:val="left"/>
      <w:pPr>
        <w:tabs>
          <w:tab w:val="num" w:pos="720"/>
        </w:tabs>
        <w:ind w:left="720" w:hanging="360"/>
      </w:pPr>
      <w:rPr>
        <w:rFonts w:ascii="Symbol" w:hAnsi="Symbol" w:hint="default"/>
        <w:color w:val="00009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305FD4"/>
    <w:multiLevelType w:val="hybridMultilevel"/>
    <w:tmpl w:val="6610D554"/>
    <w:lvl w:ilvl="0" w:tplc="833AD48C">
      <w:start w:val="1"/>
      <w:numFmt w:val="bullet"/>
      <w:lvlText w:val=""/>
      <w:lvlJc w:val="left"/>
      <w:pPr>
        <w:tabs>
          <w:tab w:val="num" w:pos="360"/>
        </w:tabs>
        <w:ind w:left="360" w:hanging="360"/>
      </w:pPr>
      <w:rPr>
        <w:rFonts w:ascii="Symbol" w:hAnsi="Symbol" w:hint="default"/>
        <w:color w:val="000099"/>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22969FE"/>
    <w:multiLevelType w:val="hybridMultilevel"/>
    <w:tmpl w:val="27A42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F00576"/>
    <w:multiLevelType w:val="hybridMultilevel"/>
    <w:tmpl w:val="51F8E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DE0"/>
    <w:rsid w:val="0000066C"/>
    <w:rsid w:val="000414CF"/>
    <w:rsid w:val="00056D4A"/>
    <w:rsid w:val="000F7DB8"/>
    <w:rsid w:val="001D4BCF"/>
    <w:rsid w:val="00255555"/>
    <w:rsid w:val="00291853"/>
    <w:rsid w:val="002B1561"/>
    <w:rsid w:val="003576CD"/>
    <w:rsid w:val="003807CA"/>
    <w:rsid w:val="003F1ED5"/>
    <w:rsid w:val="00455671"/>
    <w:rsid w:val="00484D77"/>
    <w:rsid w:val="00491945"/>
    <w:rsid w:val="00530291"/>
    <w:rsid w:val="00537FA6"/>
    <w:rsid w:val="005475EB"/>
    <w:rsid w:val="005565D2"/>
    <w:rsid w:val="00590579"/>
    <w:rsid w:val="00592FA3"/>
    <w:rsid w:val="00594242"/>
    <w:rsid w:val="005C1645"/>
    <w:rsid w:val="00616F67"/>
    <w:rsid w:val="0065551C"/>
    <w:rsid w:val="00660AD4"/>
    <w:rsid w:val="006F3611"/>
    <w:rsid w:val="007425A7"/>
    <w:rsid w:val="007476A9"/>
    <w:rsid w:val="00771DE0"/>
    <w:rsid w:val="0083470B"/>
    <w:rsid w:val="00840C51"/>
    <w:rsid w:val="00871C5F"/>
    <w:rsid w:val="0088366A"/>
    <w:rsid w:val="008A3772"/>
    <w:rsid w:val="008C2153"/>
    <w:rsid w:val="008D0651"/>
    <w:rsid w:val="008E0160"/>
    <w:rsid w:val="00A22B7D"/>
    <w:rsid w:val="00A367AE"/>
    <w:rsid w:val="00A66EBE"/>
    <w:rsid w:val="00A71A47"/>
    <w:rsid w:val="00A97763"/>
    <w:rsid w:val="00AE1E54"/>
    <w:rsid w:val="00AF7D2D"/>
    <w:rsid w:val="00B20840"/>
    <w:rsid w:val="00B308D3"/>
    <w:rsid w:val="00B46B2C"/>
    <w:rsid w:val="00B70395"/>
    <w:rsid w:val="00B8492D"/>
    <w:rsid w:val="00BE3FDD"/>
    <w:rsid w:val="00C00C9D"/>
    <w:rsid w:val="00C45599"/>
    <w:rsid w:val="00C46AF8"/>
    <w:rsid w:val="00C61B99"/>
    <w:rsid w:val="00C93309"/>
    <w:rsid w:val="00CA047B"/>
    <w:rsid w:val="00CD7527"/>
    <w:rsid w:val="00CE0CE6"/>
    <w:rsid w:val="00CF5A1E"/>
    <w:rsid w:val="00D47096"/>
    <w:rsid w:val="00D56160"/>
    <w:rsid w:val="00D605DB"/>
    <w:rsid w:val="00D76B9F"/>
    <w:rsid w:val="00DB7DE9"/>
    <w:rsid w:val="00DC6B08"/>
    <w:rsid w:val="00DE2A7B"/>
    <w:rsid w:val="00E016B2"/>
    <w:rsid w:val="00E22AFE"/>
    <w:rsid w:val="00E36BEB"/>
    <w:rsid w:val="00E46876"/>
    <w:rsid w:val="00EC7847"/>
    <w:rsid w:val="00EF74C2"/>
    <w:rsid w:val="00F0361E"/>
    <w:rsid w:val="00FB4C33"/>
    <w:rsid w:val="00FD6EBE"/>
    <w:rsid w:val="00FF3C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B5B937"/>
  <w15:chartTrackingRefBased/>
  <w15:docId w15:val="{3CD78739-FAD0-484A-B035-E3A35004E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AFE"/>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sgrdq">
    <w:name w:val="jsgrdq"/>
    <w:basedOn w:val="DefaultParagraphFont"/>
    <w:rsid w:val="00E36BEB"/>
  </w:style>
  <w:style w:type="character" w:styleId="Hyperlink">
    <w:name w:val="Hyperlink"/>
    <w:basedOn w:val="DefaultParagraphFont"/>
    <w:unhideWhenUsed/>
    <w:rsid w:val="00E36BEB"/>
    <w:rPr>
      <w:color w:val="0000FF"/>
      <w:u w:val="single"/>
    </w:rPr>
  </w:style>
  <w:style w:type="paragraph" w:styleId="Header">
    <w:name w:val="header"/>
    <w:basedOn w:val="Normal"/>
    <w:link w:val="HeaderChar"/>
    <w:uiPriority w:val="99"/>
    <w:unhideWhenUsed/>
    <w:rsid w:val="007425A7"/>
    <w:pPr>
      <w:tabs>
        <w:tab w:val="center" w:pos="4513"/>
        <w:tab w:val="right" w:pos="9026"/>
      </w:tabs>
    </w:pPr>
  </w:style>
  <w:style w:type="character" w:customStyle="1" w:styleId="HeaderChar">
    <w:name w:val="Header Char"/>
    <w:basedOn w:val="DefaultParagraphFont"/>
    <w:link w:val="Header"/>
    <w:uiPriority w:val="99"/>
    <w:rsid w:val="007425A7"/>
  </w:style>
  <w:style w:type="paragraph" w:styleId="Footer">
    <w:name w:val="footer"/>
    <w:basedOn w:val="Normal"/>
    <w:link w:val="FooterChar"/>
    <w:uiPriority w:val="99"/>
    <w:unhideWhenUsed/>
    <w:rsid w:val="007425A7"/>
    <w:pPr>
      <w:tabs>
        <w:tab w:val="center" w:pos="4513"/>
        <w:tab w:val="right" w:pos="9026"/>
      </w:tabs>
    </w:pPr>
  </w:style>
  <w:style w:type="character" w:customStyle="1" w:styleId="FooterChar">
    <w:name w:val="Footer Char"/>
    <w:basedOn w:val="DefaultParagraphFont"/>
    <w:link w:val="Footer"/>
    <w:uiPriority w:val="99"/>
    <w:rsid w:val="007425A7"/>
  </w:style>
  <w:style w:type="paragraph" w:styleId="BodyText">
    <w:name w:val="Body Text"/>
    <w:basedOn w:val="Normal"/>
    <w:link w:val="BodyTextChar"/>
    <w:semiHidden/>
    <w:rsid w:val="00E22AFE"/>
    <w:pPr>
      <w:overflowPunct/>
      <w:autoSpaceDE/>
      <w:autoSpaceDN/>
      <w:adjustRightInd/>
      <w:textAlignment w:val="auto"/>
    </w:pPr>
    <w:rPr>
      <w:rFonts w:ascii="Arial" w:hAnsi="Arial" w:cs="Arial"/>
      <w:sz w:val="20"/>
      <w:szCs w:val="24"/>
    </w:rPr>
  </w:style>
  <w:style w:type="character" w:customStyle="1" w:styleId="BodyTextChar">
    <w:name w:val="Body Text Char"/>
    <w:basedOn w:val="DefaultParagraphFont"/>
    <w:link w:val="BodyText"/>
    <w:semiHidden/>
    <w:rsid w:val="00E22AFE"/>
    <w:rPr>
      <w:rFonts w:ascii="Arial" w:eastAsia="Times New Roman" w:hAnsi="Arial" w:cs="Arial"/>
      <w:sz w:val="20"/>
      <w:szCs w:val="24"/>
      <w:lang w:eastAsia="en-GB"/>
    </w:rPr>
  </w:style>
  <w:style w:type="paragraph" w:styleId="ListParagraph">
    <w:name w:val="List Paragraph"/>
    <w:basedOn w:val="Normal"/>
    <w:uiPriority w:val="34"/>
    <w:qFormat/>
    <w:rsid w:val="00DB7DE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00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C2286C90D0E24CA8F565B10E7A6F5D" ma:contentTypeVersion="9" ma:contentTypeDescription="Create a new document." ma:contentTypeScope="" ma:versionID="f77942b7bed38ef47088c7b7de846ef0">
  <xsd:schema xmlns:xsd="http://www.w3.org/2001/XMLSchema" xmlns:xs="http://www.w3.org/2001/XMLSchema" xmlns:p="http://schemas.microsoft.com/office/2006/metadata/properties" xmlns:ns2="15dadd97-a1c5-4d30-a830-85e715c3e150" targetNamespace="http://schemas.microsoft.com/office/2006/metadata/properties" ma:root="true" ma:fieldsID="7e0e91454185cf2a666991f34d6da593" ns2:_="">
    <xsd:import namespace="15dadd97-a1c5-4d30-a830-85e715c3e1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add97-a1c5-4d30-a830-85e715c3e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3274E-64DA-4D7C-A7EB-5ACF91911096}">
  <ds:schemaRefs>
    <ds:schemaRef ds:uri="http://schemas.microsoft.com/office/infopath/2007/PartnerControls"/>
    <ds:schemaRef ds:uri="15dadd97-a1c5-4d30-a830-85e715c3e150"/>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2BF05D35-C5A8-4503-ADC8-39B6B3B2A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add97-a1c5-4d30-a830-85e715c3e1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F0117-830C-4C7F-9875-B6B8956978E4}">
  <ds:schemaRefs>
    <ds:schemaRef ds:uri="http://schemas.microsoft.com/sharepoint/v3/contenttype/forms"/>
  </ds:schemaRefs>
</ds:datastoreItem>
</file>

<file path=customXml/itemProps4.xml><?xml version="1.0" encoding="utf-8"?>
<ds:datastoreItem xmlns:ds="http://schemas.openxmlformats.org/officeDocument/2006/customXml" ds:itemID="{FD7970C7-4759-46E8-B5C2-65F9697F3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46BCE80D</Template>
  <TotalTime>21</TotalTime>
  <Pages>3</Pages>
  <Words>726</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Marivi Perello</dc:creator>
  <cp:keywords/>
  <dc:description/>
  <cp:lastModifiedBy>Vicki Davis</cp:lastModifiedBy>
  <cp:revision>4</cp:revision>
  <cp:lastPrinted>2022-10-26T14:19:00Z</cp:lastPrinted>
  <dcterms:created xsi:type="dcterms:W3CDTF">2023-03-20T10:03:00Z</dcterms:created>
  <dcterms:modified xsi:type="dcterms:W3CDTF">2023-03-20T10:55:00Z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0x010100BEC2286C90D0E24CA8F565B10E7A6F5D</vt:lpwstr>
  </property>
</Properties>
</file>