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jc w:val="both"/>
        <w:rPr>
          <w:sz w:val="20"/>
          <w:szCs w:val="20"/>
          <w:u w:val="singl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2147588</wp:posOffset>
            </wp:positionH>
            <wp:positionV relativeFrom="paragraph">
              <wp:posOffset>33338</wp:posOffset>
            </wp:positionV>
            <wp:extent cx="2181225" cy="538965"/>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181225" cy="53896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-85724</wp:posOffset>
            </wp:positionH>
            <wp:positionV relativeFrom="paragraph">
              <wp:posOffset>4763</wp:posOffset>
            </wp:positionV>
            <wp:extent cx="2177143" cy="609600"/>
            <wp:effectExtent b="0" l="0" r="0" t="0"/>
            <wp:wrapTopAndBottom distB="0" dist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177143" cy="609600"/>
                    </a:xfrm>
                    <a:prstGeom prst="rect"/>
                    <a:ln/>
                  </pic:spPr>
                </pic:pic>
              </a:graphicData>
            </a:graphic>
          </wp:anchor>
        </w:drawing>
      </w:r>
    </w:p>
    <w:p w:rsidR="00000000" w:rsidDel="00000000" w:rsidP="00000000" w:rsidRDefault="00000000" w:rsidRPr="00000000" w14:paraId="00000002">
      <w:pPr>
        <w:widowControl w:val="1"/>
        <w:jc w:val="both"/>
        <w:rPr>
          <w:sz w:val="20"/>
          <w:szCs w:val="20"/>
          <w:u w:val="single"/>
        </w:rPr>
      </w:pPr>
      <w:r w:rsidDel="00000000" w:rsidR="00000000" w:rsidRPr="00000000">
        <w:rPr>
          <w:sz w:val="20"/>
          <w:szCs w:val="20"/>
          <w:u w:val="single"/>
          <w:rtl w:val="0"/>
        </w:rPr>
        <w:t xml:space="preserve">Academies Enterprise Trust</w:t>
      </w:r>
    </w:p>
    <w:p w:rsidR="00000000" w:rsidDel="00000000" w:rsidP="00000000" w:rsidRDefault="00000000" w:rsidRPr="00000000" w14:paraId="00000003">
      <w:pPr>
        <w:widowControl w:val="1"/>
        <w:jc w:val="both"/>
        <w:rPr>
          <w:sz w:val="20"/>
          <w:szCs w:val="20"/>
          <w:u w:val="single"/>
        </w:rPr>
      </w:pPr>
      <w:r w:rsidDel="00000000" w:rsidR="00000000" w:rsidRPr="00000000">
        <w:rPr>
          <w:rtl w:val="0"/>
        </w:rPr>
      </w:r>
    </w:p>
    <w:p w:rsidR="00000000" w:rsidDel="00000000" w:rsidP="00000000" w:rsidRDefault="00000000" w:rsidRPr="00000000" w14:paraId="00000004">
      <w:pPr>
        <w:widowControl w:val="1"/>
        <w:jc w:val="both"/>
        <w:rPr>
          <w:b w:val="1"/>
          <w:sz w:val="20"/>
          <w:szCs w:val="20"/>
          <w:u w:val="single"/>
        </w:rPr>
      </w:pPr>
      <w:r w:rsidDel="00000000" w:rsidR="00000000" w:rsidRPr="00000000">
        <w:rPr>
          <w:b w:val="1"/>
          <w:sz w:val="20"/>
          <w:szCs w:val="20"/>
          <w:u w:val="single"/>
          <w:rtl w:val="0"/>
        </w:rPr>
        <w:t xml:space="preserve">Job Description</w:t>
      </w:r>
    </w:p>
    <w:p w:rsidR="00000000" w:rsidDel="00000000" w:rsidP="00000000" w:rsidRDefault="00000000" w:rsidRPr="00000000" w14:paraId="00000005">
      <w:pPr>
        <w:widowControl w:val="1"/>
        <w:jc w:val="both"/>
        <w:rPr>
          <w:b w:val="1"/>
          <w:sz w:val="20"/>
          <w:szCs w:val="20"/>
          <w:u w:val="single"/>
        </w:rPr>
      </w:pPr>
      <w:r w:rsidDel="00000000" w:rsidR="00000000" w:rsidRPr="00000000">
        <w:rPr>
          <w:rtl w:val="0"/>
        </w:rPr>
      </w:r>
    </w:p>
    <w:p w:rsidR="00000000" w:rsidDel="00000000" w:rsidP="00000000" w:rsidRDefault="00000000" w:rsidRPr="00000000" w14:paraId="00000006">
      <w:pPr>
        <w:widowControl w:val="1"/>
        <w:ind w:left="1559.0551181102362"/>
        <w:jc w:val="both"/>
        <w:rPr>
          <w:sz w:val="20"/>
          <w:szCs w:val="20"/>
        </w:rPr>
      </w:pPr>
      <w:r w:rsidDel="00000000" w:rsidR="00000000" w:rsidRPr="00000000">
        <w:rPr>
          <w:b w:val="1"/>
          <w:sz w:val="20"/>
          <w:szCs w:val="20"/>
          <w:rtl w:val="0"/>
        </w:rPr>
        <w:t xml:space="preserve">Job Title:</w:t>
        <w:tab/>
      </w:r>
      <w:r w:rsidDel="00000000" w:rsidR="00000000" w:rsidRPr="00000000">
        <w:rPr>
          <w:sz w:val="20"/>
          <w:szCs w:val="20"/>
          <w:rtl w:val="0"/>
        </w:rPr>
        <w:t xml:space="preserve">Music Tutor</w:t>
      </w:r>
      <w:r w:rsidDel="00000000" w:rsidR="00000000" w:rsidRPr="00000000">
        <w:rPr>
          <w:b w:val="1"/>
          <w:sz w:val="20"/>
          <w:szCs w:val="20"/>
          <w:rtl w:val="0"/>
        </w:rPr>
        <w:tab/>
        <w:tab/>
      </w:r>
      <w:r w:rsidDel="00000000" w:rsidR="00000000" w:rsidRPr="00000000">
        <w:rPr>
          <w:rtl w:val="0"/>
        </w:rPr>
      </w:r>
    </w:p>
    <w:p w:rsidR="00000000" w:rsidDel="00000000" w:rsidP="00000000" w:rsidRDefault="00000000" w:rsidRPr="00000000" w14:paraId="00000007">
      <w:pPr>
        <w:widowControl w:val="1"/>
        <w:ind w:left="1559.0551181102362"/>
        <w:jc w:val="both"/>
        <w:rPr>
          <w:b w:val="1"/>
          <w:sz w:val="20"/>
          <w:szCs w:val="20"/>
        </w:rPr>
      </w:pPr>
      <w:r w:rsidDel="00000000" w:rsidR="00000000" w:rsidRPr="00000000">
        <w:rPr>
          <w:rtl w:val="0"/>
        </w:rPr>
      </w:r>
    </w:p>
    <w:p w:rsidR="00000000" w:rsidDel="00000000" w:rsidP="00000000" w:rsidRDefault="00000000" w:rsidRPr="00000000" w14:paraId="00000008">
      <w:pPr>
        <w:widowControl w:val="1"/>
        <w:ind w:left="1559.0551181102362"/>
        <w:jc w:val="both"/>
        <w:rPr>
          <w:b w:val="1"/>
          <w:sz w:val="20"/>
          <w:szCs w:val="20"/>
        </w:rPr>
      </w:pPr>
      <w:r w:rsidDel="00000000" w:rsidR="00000000" w:rsidRPr="00000000">
        <w:rPr>
          <w:b w:val="1"/>
          <w:sz w:val="20"/>
          <w:szCs w:val="20"/>
          <w:rtl w:val="0"/>
        </w:rPr>
        <w:t xml:space="preserve">Location:</w:t>
        <w:tab/>
      </w:r>
      <w:r w:rsidDel="00000000" w:rsidR="00000000" w:rsidRPr="00000000">
        <w:rPr>
          <w:sz w:val="20"/>
          <w:szCs w:val="20"/>
          <w:rtl w:val="0"/>
        </w:rPr>
        <w:t xml:space="preserve">New Rickstones Academy</w:t>
      </w:r>
      <w:r w:rsidDel="00000000" w:rsidR="00000000" w:rsidRPr="00000000">
        <w:rPr>
          <w:rtl w:val="0"/>
        </w:rPr>
      </w:r>
    </w:p>
    <w:p w:rsidR="00000000" w:rsidDel="00000000" w:rsidP="00000000" w:rsidRDefault="00000000" w:rsidRPr="00000000" w14:paraId="00000009">
      <w:pPr>
        <w:widowControl w:val="1"/>
        <w:ind w:left="1559.0551181102362"/>
        <w:jc w:val="both"/>
        <w:rPr>
          <w:sz w:val="20"/>
          <w:szCs w:val="20"/>
        </w:rPr>
      </w:pPr>
      <w:r w:rsidDel="00000000" w:rsidR="00000000" w:rsidRPr="00000000">
        <w:rPr>
          <w:b w:val="1"/>
          <w:sz w:val="20"/>
          <w:szCs w:val="20"/>
          <w:rtl w:val="0"/>
        </w:rPr>
        <w:tab/>
        <w:tab/>
      </w:r>
      <w:r w:rsidDel="00000000" w:rsidR="00000000" w:rsidRPr="00000000">
        <w:rPr>
          <w:rtl w:val="0"/>
        </w:rPr>
      </w:r>
    </w:p>
    <w:p w:rsidR="00000000" w:rsidDel="00000000" w:rsidP="00000000" w:rsidRDefault="00000000" w:rsidRPr="00000000" w14:paraId="0000000A">
      <w:pPr>
        <w:widowControl w:val="1"/>
        <w:ind w:left="1559.0551181102362"/>
        <w:jc w:val="both"/>
        <w:rPr>
          <w:sz w:val="20"/>
          <w:szCs w:val="20"/>
        </w:rPr>
      </w:pPr>
      <w:r w:rsidDel="00000000" w:rsidR="00000000" w:rsidRPr="00000000">
        <w:rPr>
          <w:b w:val="1"/>
          <w:sz w:val="20"/>
          <w:szCs w:val="20"/>
          <w:rtl w:val="0"/>
        </w:rPr>
        <w:t xml:space="preserve">Hours of work:</w:t>
        <w:tab/>
      </w:r>
      <w:r w:rsidDel="00000000" w:rsidR="00000000" w:rsidRPr="00000000">
        <w:rPr>
          <w:sz w:val="20"/>
          <w:szCs w:val="20"/>
          <w:highlight w:val="white"/>
          <w:rtl w:val="0"/>
        </w:rPr>
        <w:t xml:space="preserve">Casual</w:t>
      </w:r>
      <w:r w:rsidDel="00000000" w:rsidR="00000000" w:rsidRPr="00000000">
        <w:rPr>
          <w:rtl w:val="0"/>
        </w:rPr>
      </w:r>
    </w:p>
    <w:p w:rsidR="00000000" w:rsidDel="00000000" w:rsidP="00000000" w:rsidRDefault="00000000" w:rsidRPr="00000000" w14:paraId="0000000B">
      <w:pPr>
        <w:widowControl w:val="1"/>
        <w:ind w:left="1559.0551181102362"/>
        <w:jc w:val="both"/>
        <w:rPr>
          <w:b w:val="1"/>
          <w:sz w:val="20"/>
          <w:szCs w:val="20"/>
        </w:rPr>
      </w:pPr>
      <w:r w:rsidDel="00000000" w:rsidR="00000000" w:rsidRPr="00000000">
        <w:rPr>
          <w:rtl w:val="0"/>
        </w:rPr>
      </w:r>
    </w:p>
    <w:p w:rsidR="00000000" w:rsidDel="00000000" w:rsidP="00000000" w:rsidRDefault="00000000" w:rsidRPr="00000000" w14:paraId="0000000C">
      <w:pPr>
        <w:widowControl w:val="1"/>
        <w:ind w:left="1559.0551181102362"/>
        <w:jc w:val="both"/>
        <w:rPr>
          <w:sz w:val="20"/>
          <w:szCs w:val="20"/>
        </w:rPr>
      </w:pPr>
      <w:r w:rsidDel="00000000" w:rsidR="00000000" w:rsidRPr="00000000">
        <w:rPr>
          <w:b w:val="1"/>
          <w:sz w:val="20"/>
          <w:szCs w:val="20"/>
          <w:rtl w:val="0"/>
        </w:rPr>
        <w:t xml:space="preserve">Reports to:</w:t>
        <w:tab/>
      </w:r>
      <w:r w:rsidDel="00000000" w:rsidR="00000000" w:rsidRPr="00000000">
        <w:rPr>
          <w:sz w:val="20"/>
          <w:szCs w:val="20"/>
          <w:rtl w:val="0"/>
        </w:rPr>
        <w:t xml:space="preserve">Head of Music</w:t>
      </w:r>
    </w:p>
    <w:p w:rsidR="00000000" w:rsidDel="00000000" w:rsidP="00000000" w:rsidRDefault="00000000" w:rsidRPr="00000000" w14:paraId="0000000D">
      <w:pPr>
        <w:widowControl w:val="1"/>
        <w:ind w:left="1559.0551181102362" w:hanging="2160"/>
        <w:jc w:val="both"/>
        <w:rPr>
          <w:b w:val="1"/>
          <w:sz w:val="20"/>
          <w:szCs w:val="20"/>
        </w:rPr>
      </w:pPr>
      <w:r w:rsidDel="00000000" w:rsidR="00000000" w:rsidRPr="00000000">
        <w:rPr>
          <w:rtl w:val="0"/>
        </w:rPr>
      </w:r>
    </w:p>
    <w:p w:rsidR="00000000" w:rsidDel="00000000" w:rsidP="00000000" w:rsidRDefault="00000000" w:rsidRPr="00000000" w14:paraId="0000000E">
      <w:pPr>
        <w:widowControl w:val="1"/>
        <w:jc w:val="both"/>
        <w:rPr>
          <w:b w:val="1"/>
          <w:sz w:val="20"/>
          <w:szCs w:val="20"/>
        </w:rPr>
      </w:pPr>
      <w:r w:rsidDel="00000000" w:rsidR="00000000" w:rsidRPr="00000000">
        <w:rPr>
          <w:rtl w:val="0"/>
        </w:rPr>
      </w:r>
    </w:p>
    <w:p w:rsidR="00000000" w:rsidDel="00000000" w:rsidP="00000000" w:rsidRDefault="00000000" w:rsidRPr="00000000" w14:paraId="0000000F">
      <w:pPr>
        <w:widowControl w:val="1"/>
        <w:jc w:val="both"/>
        <w:rPr>
          <w:sz w:val="20"/>
          <w:szCs w:val="20"/>
        </w:rPr>
      </w:pPr>
      <w:r w:rsidDel="00000000" w:rsidR="00000000" w:rsidRPr="00000000">
        <w:rPr>
          <w:b w:val="1"/>
          <w:sz w:val="20"/>
          <w:szCs w:val="20"/>
          <w:u w:val="single"/>
          <w:rtl w:val="0"/>
        </w:rPr>
        <w:t xml:space="preserve">Purpose of the Role:</w:t>
      </w:r>
      <w:r w:rsidDel="00000000" w:rsidR="00000000" w:rsidRPr="00000000">
        <w:rPr>
          <w:rtl w:val="0"/>
        </w:rPr>
      </w:r>
    </w:p>
    <w:p w:rsidR="00000000" w:rsidDel="00000000" w:rsidP="00000000" w:rsidRDefault="00000000" w:rsidRPr="00000000" w14:paraId="00000010">
      <w:pPr>
        <w:widowControl w:val="1"/>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To teach musical instruments to academy students and the wider community.</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13">
      <w:pPr>
        <w:widowControl w:val="1"/>
        <w:rPr>
          <w:sz w:val="20"/>
          <w:szCs w:val="20"/>
        </w:rPr>
      </w:pPr>
      <w:r w:rsidDel="00000000" w:rsidR="00000000" w:rsidRPr="00000000">
        <w:rPr>
          <w:sz w:val="20"/>
          <w:szCs w:val="20"/>
          <w:rtl w:val="0"/>
        </w:rPr>
        <w:t xml:space="preserve">To promote and adhere to the Trust’s values to be unusually brave, discover what’s possible, push the limits and be big hearted. </w:t>
      </w:r>
    </w:p>
    <w:p w:rsidR="00000000" w:rsidDel="00000000" w:rsidP="00000000" w:rsidRDefault="00000000" w:rsidRPr="00000000" w14:paraId="00000014">
      <w:pPr>
        <w:jc w:val="both"/>
        <w:rPr>
          <w:sz w:val="20"/>
          <w:szCs w:val="2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16">
      <w:pPr>
        <w:widowControl w:val="1"/>
        <w:jc w:val="both"/>
        <w:rPr>
          <w:b w:val="1"/>
          <w:sz w:val="20"/>
          <w:szCs w:val="20"/>
        </w:rPr>
      </w:pPr>
      <w:r w:rsidDel="00000000" w:rsidR="00000000" w:rsidRPr="00000000">
        <w:rPr>
          <w:b w:val="1"/>
          <w:sz w:val="20"/>
          <w:szCs w:val="20"/>
          <w:u w:val="single"/>
          <w:rtl w:val="0"/>
        </w:rPr>
        <w:t xml:space="preserve">Responsibilities:</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b w:val="1"/>
          <w:i w:val="1"/>
          <w:sz w:val="20"/>
          <w:szCs w:val="20"/>
        </w:rPr>
      </w:pPr>
      <w:r w:rsidDel="00000000" w:rsidR="00000000" w:rsidRPr="00000000">
        <w:rPr>
          <w:b w:val="1"/>
          <w:i w:val="1"/>
          <w:sz w:val="20"/>
          <w:szCs w:val="20"/>
          <w:rtl w:val="0"/>
        </w:rPr>
        <w:t xml:space="preserve">Music Tuition</w:t>
      </w:r>
    </w:p>
    <w:p w:rsidR="00000000" w:rsidDel="00000000" w:rsidP="00000000" w:rsidRDefault="00000000" w:rsidRPr="00000000" w14:paraId="00000019">
      <w:pPr>
        <w:numPr>
          <w:ilvl w:val="0"/>
          <w:numId w:val="6"/>
        </w:numPr>
        <w:pBdr>
          <w:top w:space="0" w:sz="0" w:val="nil"/>
          <w:left w:space="0" w:sz="0" w:val="nil"/>
          <w:bottom w:space="0" w:sz="0" w:val="nil"/>
          <w:right w:space="0" w:sz="0" w:val="nil"/>
          <w:between w:space="0" w:sz="0" w:val="nil"/>
        </w:pBdr>
        <w:shd w:fill="auto" w:val="clear"/>
        <w:ind w:left="566.9291338582675" w:hanging="566.9291338582675"/>
        <w:jc w:val="both"/>
        <w:rPr>
          <w:sz w:val="20"/>
          <w:szCs w:val="20"/>
        </w:rPr>
      </w:pPr>
      <w:r w:rsidDel="00000000" w:rsidR="00000000" w:rsidRPr="00000000">
        <w:rPr>
          <w:sz w:val="20"/>
          <w:szCs w:val="20"/>
          <w:rtl w:val="0"/>
        </w:rPr>
        <w:t xml:space="preserve">To assess potential students’ suitability for a particular instrument.</w:t>
      </w:r>
    </w:p>
    <w:p w:rsidR="00000000" w:rsidDel="00000000" w:rsidP="00000000" w:rsidRDefault="00000000" w:rsidRPr="00000000" w14:paraId="0000001A">
      <w:pPr>
        <w:numPr>
          <w:ilvl w:val="0"/>
          <w:numId w:val="6"/>
        </w:numPr>
        <w:pBdr>
          <w:top w:space="0" w:sz="0" w:val="nil"/>
          <w:left w:space="0" w:sz="0" w:val="nil"/>
          <w:bottom w:space="0" w:sz="0" w:val="nil"/>
          <w:right w:space="0" w:sz="0" w:val="nil"/>
          <w:between w:space="0" w:sz="0" w:val="nil"/>
        </w:pBdr>
        <w:shd w:fill="auto" w:val="clear"/>
        <w:ind w:left="566.9291338582675" w:hanging="566.9291338582675"/>
        <w:jc w:val="both"/>
        <w:rPr>
          <w:sz w:val="20"/>
          <w:szCs w:val="20"/>
        </w:rPr>
      </w:pPr>
      <w:r w:rsidDel="00000000" w:rsidR="00000000" w:rsidRPr="00000000">
        <w:rPr>
          <w:sz w:val="20"/>
          <w:szCs w:val="20"/>
          <w:rtl w:val="0"/>
        </w:rPr>
        <w:t xml:space="preserve">To plan and keep accurate records of lessons, student progress and achievement, keep accurate attendance registers as supplied by the academy.</w:t>
      </w:r>
    </w:p>
    <w:p w:rsidR="00000000" w:rsidDel="00000000" w:rsidP="00000000" w:rsidRDefault="00000000" w:rsidRPr="00000000" w14:paraId="0000001B">
      <w:pPr>
        <w:numPr>
          <w:ilvl w:val="0"/>
          <w:numId w:val="6"/>
        </w:numPr>
        <w:pBdr>
          <w:top w:space="0" w:sz="0" w:val="nil"/>
          <w:left w:space="0" w:sz="0" w:val="nil"/>
          <w:bottom w:space="0" w:sz="0" w:val="nil"/>
          <w:right w:space="0" w:sz="0" w:val="nil"/>
          <w:between w:space="0" w:sz="0" w:val="nil"/>
        </w:pBdr>
        <w:shd w:fill="auto" w:val="clear"/>
        <w:ind w:left="566.9291338582675" w:hanging="566.9291338582675"/>
        <w:jc w:val="both"/>
        <w:rPr>
          <w:sz w:val="20"/>
          <w:szCs w:val="20"/>
        </w:rPr>
      </w:pPr>
      <w:r w:rsidDel="00000000" w:rsidR="00000000" w:rsidRPr="00000000">
        <w:rPr>
          <w:sz w:val="20"/>
          <w:szCs w:val="20"/>
          <w:rtl w:val="0"/>
        </w:rPr>
        <w:t xml:space="preserve">To advise students and the school about suitable repertoire and teaching material.</w:t>
      </w:r>
    </w:p>
    <w:p w:rsidR="00000000" w:rsidDel="00000000" w:rsidP="00000000" w:rsidRDefault="00000000" w:rsidRPr="00000000" w14:paraId="0000001C">
      <w:pPr>
        <w:numPr>
          <w:ilvl w:val="0"/>
          <w:numId w:val="6"/>
        </w:numPr>
        <w:pBdr>
          <w:top w:space="0" w:sz="0" w:val="nil"/>
          <w:left w:space="0" w:sz="0" w:val="nil"/>
          <w:bottom w:space="0" w:sz="0" w:val="nil"/>
          <w:right w:space="0" w:sz="0" w:val="nil"/>
          <w:between w:space="0" w:sz="0" w:val="nil"/>
        </w:pBdr>
        <w:shd w:fill="auto" w:val="clear"/>
        <w:ind w:left="566.9291338582675" w:hanging="566.9291338582675"/>
        <w:jc w:val="both"/>
        <w:rPr>
          <w:sz w:val="20"/>
          <w:szCs w:val="20"/>
        </w:rPr>
      </w:pPr>
      <w:r w:rsidDel="00000000" w:rsidR="00000000" w:rsidRPr="00000000">
        <w:rPr>
          <w:sz w:val="20"/>
          <w:szCs w:val="20"/>
          <w:rtl w:val="0"/>
        </w:rPr>
        <w:t xml:space="preserve">To teach students, ensuring encourage good technique, posture and stylistic awareness on given instruments.</w:t>
      </w:r>
    </w:p>
    <w:p w:rsidR="00000000" w:rsidDel="00000000" w:rsidP="00000000" w:rsidRDefault="00000000" w:rsidRPr="00000000" w14:paraId="0000001D">
      <w:pPr>
        <w:numPr>
          <w:ilvl w:val="0"/>
          <w:numId w:val="6"/>
        </w:numPr>
        <w:pBdr>
          <w:top w:space="0" w:sz="0" w:val="nil"/>
          <w:left w:space="0" w:sz="0" w:val="nil"/>
          <w:bottom w:space="0" w:sz="0" w:val="nil"/>
          <w:right w:space="0" w:sz="0" w:val="nil"/>
          <w:between w:space="0" w:sz="0" w:val="nil"/>
        </w:pBdr>
        <w:shd w:fill="auto" w:val="clear"/>
        <w:ind w:left="566.9291338582675" w:hanging="566.9291338582675"/>
        <w:jc w:val="both"/>
        <w:rPr>
          <w:sz w:val="20"/>
          <w:szCs w:val="20"/>
        </w:rPr>
      </w:pPr>
      <w:r w:rsidDel="00000000" w:rsidR="00000000" w:rsidRPr="00000000">
        <w:rPr>
          <w:sz w:val="20"/>
          <w:szCs w:val="20"/>
          <w:rtl w:val="0"/>
        </w:rPr>
        <w:t xml:space="preserve">To advise and encourage students to take advantage of appropriate musical activities such as choirs, ensembles, competitions and other musical opportunities.</w:t>
      </w:r>
    </w:p>
    <w:p w:rsidR="00000000" w:rsidDel="00000000" w:rsidP="00000000" w:rsidRDefault="00000000" w:rsidRPr="00000000" w14:paraId="0000001E">
      <w:pPr>
        <w:numPr>
          <w:ilvl w:val="0"/>
          <w:numId w:val="6"/>
        </w:numPr>
        <w:pBdr>
          <w:top w:space="0" w:sz="0" w:val="nil"/>
          <w:left w:space="0" w:sz="0" w:val="nil"/>
          <w:bottom w:space="0" w:sz="0" w:val="nil"/>
          <w:right w:space="0" w:sz="0" w:val="nil"/>
          <w:between w:space="0" w:sz="0" w:val="nil"/>
        </w:pBdr>
        <w:shd w:fill="auto" w:val="clear"/>
        <w:ind w:left="566.9291338582675" w:hanging="566.9291338582675"/>
        <w:jc w:val="both"/>
        <w:rPr>
          <w:sz w:val="20"/>
          <w:szCs w:val="20"/>
        </w:rPr>
      </w:pPr>
      <w:r w:rsidDel="00000000" w:rsidR="00000000" w:rsidRPr="00000000">
        <w:rPr>
          <w:sz w:val="20"/>
          <w:szCs w:val="20"/>
          <w:rtl w:val="0"/>
        </w:rPr>
        <w:t xml:space="preserve">To prepare students, when and where appropriate, for the requirements of The Associated Boards of the Royal Schools of Music examinations, ensuring that all aspects of the examination requirements are well prepared and organised.</w:t>
      </w:r>
    </w:p>
    <w:p w:rsidR="00000000" w:rsidDel="00000000" w:rsidP="00000000" w:rsidRDefault="00000000" w:rsidRPr="00000000" w14:paraId="0000001F">
      <w:pPr>
        <w:numPr>
          <w:ilvl w:val="0"/>
          <w:numId w:val="6"/>
        </w:numPr>
        <w:pBdr>
          <w:top w:space="0" w:sz="0" w:val="nil"/>
          <w:left w:space="0" w:sz="0" w:val="nil"/>
          <w:bottom w:space="0" w:sz="0" w:val="nil"/>
          <w:right w:space="0" w:sz="0" w:val="nil"/>
          <w:between w:space="0" w:sz="0" w:val="nil"/>
        </w:pBdr>
        <w:shd w:fill="auto" w:val="clear"/>
        <w:ind w:left="566.9291338582675" w:hanging="566.9291338582675"/>
        <w:jc w:val="both"/>
        <w:rPr>
          <w:sz w:val="20"/>
          <w:szCs w:val="20"/>
        </w:rPr>
      </w:pPr>
      <w:r w:rsidDel="00000000" w:rsidR="00000000" w:rsidRPr="00000000">
        <w:rPr>
          <w:sz w:val="20"/>
          <w:szCs w:val="20"/>
          <w:rtl w:val="0"/>
        </w:rPr>
        <w:t xml:space="preserve">To prepare students for performances and competitions.</w:t>
      </w:r>
    </w:p>
    <w:p w:rsidR="00000000" w:rsidDel="00000000" w:rsidP="00000000" w:rsidRDefault="00000000" w:rsidRPr="00000000" w14:paraId="00000020">
      <w:pPr>
        <w:numPr>
          <w:ilvl w:val="0"/>
          <w:numId w:val="6"/>
        </w:numPr>
        <w:pBdr>
          <w:top w:space="0" w:sz="0" w:val="nil"/>
          <w:left w:space="0" w:sz="0" w:val="nil"/>
          <w:bottom w:space="0" w:sz="0" w:val="nil"/>
          <w:right w:space="0" w:sz="0" w:val="nil"/>
          <w:between w:space="0" w:sz="0" w:val="nil"/>
        </w:pBdr>
        <w:shd w:fill="auto" w:val="clear"/>
        <w:ind w:left="566.9291338582675" w:hanging="566.9291338582675"/>
        <w:jc w:val="both"/>
        <w:rPr>
          <w:sz w:val="20"/>
          <w:szCs w:val="20"/>
        </w:rPr>
      </w:pPr>
      <w:r w:rsidDel="00000000" w:rsidR="00000000" w:rsidRPr="00000000">
        <w:rPr>
          <w:sz w:val="20"/>
          <w:szCs w:val="20"/>
          <w:rtl w:val="0"/>
        </w:rPr>
        <w:t xml:space="preserve">To take part in performances with students and other instrumental staff where necessary</w:t>
      </w:r>
    </w:p>
    <w:p w:rsidR="00000000" w:rsidDel="00000000" w:rsidP="00000000" w:rsidRDefault="00000000" w:rsidRPr="00000000" w14:paraId="00000021">
      <w:pPr>
        <w:numPr>
          <w:ilvl w:val="0"/>
          <w:numId w:val="6"/>
        </w:numPr>
        <w:pBdr>
          <w:top w:space="0" w:sz="0" w:val="nil"/>
          <w:left w:space="0" w:sz="0" w:val="nil"/>
          <w:bottom w:space="0" w:sz="0" w:val="nil"/>
          <w:right w:space="0" w:sz="0" w:val="nil"/>
          <w:between w:space="0" w:sz="0" w:val="nil"/>
        </w:pBdr>
        <w:shd w:fill="auto" w:val="clear"/>
        <w:ind w:left="566.9291338582675" w:hanging="566.9291338582675"/>
        <w:jc w:val="both"/>
        <w:rPr>
          <w:sz w:val="20"/>
          <w:szCs w:val="20"/>
        </w:rPr>
      </w:pPr>
      <w:r w:rsidDel="00000000" w:rsidR="00000000" w:rsidRPr="00000000">
        <w:rPr>
          <w:sz w:val="20"/>
          <w:szCs w:val="20"/>
          <w:rtl w:val="0"/>
        </w:rPr>
        <w:t xml:space="preserve">To advise parents and students on the appropriate choice and purchase of instruments, music and accessories.</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left="360" w:firstLine="0"/>
        <w:jc w:val="both"/>
        <w:rPr>
          <w:sz w:val="20"/>
          <w:szCs w:val="20"/>
        </w:rPr>
      </w:pPr>
      <w:r w:rsidDel="00000000" w:rsidR="00000000" w:rsidRPr="00000000">
        <w:rPr>
          <w:rtl w:val="0"/>
        </w:rPr>
      </w:r>
    </w:p>
    <w:p w:rsidR="00000000" w:rsidDel="00000000" w:rsidP="00000000" w:rsidRDefault="00000000" w:rsidRPr="00000000" w14:paraId="00000023">
      <w:pPr>
        <w:widowControl w:val="1"/>
        <w:tabs>
          <w:tab w:val="left" w:pos="567"/>
        </w:tabs>
        <w:ind w:left="567"/>
        <w:jc w:val="both"/>
        <w:rPr>
          <w:sz w:val="20"/>
          <w:szCs w:val="20"/>
        </w:rPr>
      </w:pPr>
      <w:r w:rsidDel="00000000" w:rsidR="00000000" w:rsidRPr="00000000">
        <w:rPr>
          <w:b w:val="1"/>
          <w:i w:val="1"/>
          <w:sz w:val="20"/>
          <w:szCs w:val="20"/>
          <w:rtl w:val="0"/>
        </w:rPr>
        <w:t xml:space="preserve">General</w:t>
      </w:r>
      <w:r w:rsidDel="00000000" w:rsidR="00000000" w:rsidRPr="00000000">
        <w:rPr>
          <w:rtl w:val="0"/>
        </w:rPr>
      </w:r>
    </w:p>
    <w:p w:rsidR="00000000" w:rsidDel="00000000" w:rsidP="00000000" w:rsidRDefault="00000000" w:rsidRPr="00000000" w14:paraId="00000024">
      <w:pPr>
        <w:widowControl w:val="1"/>
        <w:numPr>
          <w:ilvl w:val="0"/>
          <w:numId w:val="10"/>
        </w:numPr>
        <w:ind w:left="561.1417322834644" w:hanging="555"/>
        <w:jc w:val="both"/>
        <w:rPr>
          <w:sz w:val="20"/>
          <w:szCs w:val="20"/>
        </w:rPr>
      </w:pPr>
      <w:r w:rsidDel="00000000" w:rsidR="00000000" w:rsidRPr="00000000">
        <w:rPr>
          <w:sz w:val="20"/>
          <w:szCs w:val="20"/>
          <w:rtl w:val="0"/>
        </w:rPr>
        <w:t xml:space="preserve">To comply with individual responsibilities, in accordance with the role, for health &amp; safety in the workplace</w:t>
      </w:r>
    </w:p>
    <w:p w:rsidR="00000000" w:rsidDel="00000000" w:rsidP="00000000" w:rsidRDefault="00000000" w:rsidRPr="00000000" w14:paraId="00000025">
      <w:pPr>
        <w:widowControl w:val="1"/>
        <w:numPr>
          <w:ilvl w:val="0"/>
          <w:numId w:val="10"/>
        </w:numPr>
        <w:ind w:left="561.1417322834644" w:hanging="555"/>
        <w:jc w:val="both"/>
        <w:rPr>
          <w:sz w:val="20"/>
          <w:szCs w:val="20"/>
        </w:rPr>
      </w:pPr>
      <w:r w:rsidDel="00000000" w:rsidR="00000000" w:rsidRPr="00000000">
        <w:rPr>
          <w:sz w:val="20"/>
          <w:szCs w:val="20"/>
          <w:rtl w:val="0"/>
        </w:rPr>
        <w:t xml:space="preserve">To ensure that all duties and services provided are in accordance with the academy’s Equal Opportunities Policy</w:t>
      </w:r>
    </w:p>
    <w:p w:rsidR="00000000" w:rsidDel="00000000" w:rsidP="00000000" w:rsidRDefault="00000000" w:rsidRPr="00000000" w14:paraId="00000026">
      <w:pPr>
        <w:widowControl w:val="1"/>
        <w:numPr>
          <w:ilvl w:val="0"/>
          <w:numId w:val="10"/>
        </w:numPr>
        <w:ind w:left="561.1417322834644" w:hanging="555"/>
        <w:jc w:val="both"/>
        <w:rPr>
          <w:sz w:val="20"/>
          <w:szCs w:val="20"/>
        </w:rPr>
      </w:pPr>
      <w:r w:rsidDel="00000000" w:rsidR="00000000" w:rsidRPr="00000000">
        <w:rPr>
          <w:sz w:val="20"/>
          <w:szCs w:val="20"/>
          <w:rtl w:val="0"/>
        </w:rPr>
        <w:t xml:space="preserve">To attend required meetings and training (including completion of online training courses).</w:t>
      </w:r>
    </w:p>
    <w:p w:rsidR="00000000" w:rsidDel="00000000" w:rsidP="00000000" w:rsidRDefault="00000000" w:rsidRPr="00000000" w14:paraId="00000027">
      <w:pPr>
        <w:widowControl w:val="1"/>
        <w:numPr>
          <w:ilvl w:val="0"/>
          <w:numId w:val="10"/>
        </w:numPr>
        <w:ind w:left="561.1417322834644" w:hanging="555"/>
        <w:jc w:val="both"/>
        <w:rPr>
          <w:sz w:val="20"/>
          <w:szCs w:val="20"/>
        </w:rPr>
      </w:pPr>
      <w:r w:rsidDel="00000000" w:rsidR="00000000" w:rsidRPr="00000000">
        <w:rPr>
          <w:sz w:val="20"/>
          <w:szCs w:val="20"/>
          <w:rtl w:val="0"/>
        </w:rPr>
        <w:t xml:space="preserve">To access academy email account on a regular basis (including completion of online training and update forms) </w:t>
      </w:r>
    </w:p>
    <w:p w:rsidR="00000000" w:rsidDel="00000000" w:rsidP="00000000" w:rsidRDefault="00000000" w:rsidRPr="00000000" w14:paraId="00000028">
      <w:pPr>
        <w:widowControl w:val="1"/>
        <w:jc w:val="both"/>
        <w:rPr>
          <w:b w:val="1"/>
          <w:color w:val="222222"/>
          <w:sz w:val="20"/>
          <w:szCs w:val="20"/>
          <w:u w:val="single"/>
        </w:rPr>
      </w:pPr>
      <w:r w:rsidDel="00000000" w:rsidR="00000000" w:rsidRPr="00000000">
        <w:rPr>
          <w:rtl w:val="0"/>
        </w:rPr>
      </w:r>
    </w:p>
    <w:p w:rsidR="00000000" w:rsidDel="00000000" w:rsidP="00000000" w:rsidRDefault="00000000" w:rsidRPr="00000000" w14:paraId="00000029">
      <w:pPr>
        <w:widowControl w:val="1"/>
        <w:jc w:val="both"/>
        <w:rPr>
          <w:b w:val="1"/>
          <w:color w:val="222222"/>
          <w:sz w:val="20"/>
          <w:szCs w:val="20"/>
          <w:u w:val="single"/>
        </w:rPr>
      </w:pPr>
      <w:r w:rsidDel="00000000" w:rsidR="00000000" w:rsidRPr="00000000">
        <w:rPr>
          <w:rtl w:val="0"/>
        </w:rPr>
      </w:r>
    </w:p>
    <w:p w:rsidR="00000000" w:rsidDel="00000000" w:rsidP="00000000" w:rsidRDefault="00000000" w:rsidRPr="00000000" w14:paraId="0000002A">
      <w:pPr>
        <w:widowControl w:val="1"/>
        <w:jc w:val="both"/>
        <w:rPr>
          <w:b w:val="1"/>
          <w:color w:val="222222"/>
          <w:sz w:val="20"/>
          <w:szCs w:val="20"/>
          <w:u w:val="single"/>
        </w:rPr>
      </w:pPr>
      <w:r w:rsidDel="00000000" w:rsidR="00000000" w:rsidRPr="00000000">
        <w:rPr>
          <w:b w:val="1"/>
          <w:color w:val="222222"/>
          <w:sz w:val="20"/>
          <w:szCs w:val="20"/>
          <w:u w:val="single"/>
          <w:rtl w:val="0"/>
        </w:rPr>
        <w:t xml:space="preserve">Employee value proposition:</w:t>
      </w:r>
    </w:p>
    <w:p w:rsidR="00000000" w:rsidDel="00000000" w:rsidP="00000000" w:rsidRDefault="00000000" w:rsidRPr="00000000" w14:paraId="0000002B">
      <w:pPr>
        <w:widowControl w:val="1"/>
        <w:jc w:val="both"/>
        <w:rPr>
          <w:b w:val="1"/>
          <w:color w:val="222222"/>
          <w:sz w:val="20"/>
          <w:szCs w:val="20"/>
          <w:u w:val="single"/>
        </w:rPr>
      </w:pPr>
      <w:r w:rsidDel="00000000" w:rsidR="00000000" w:rsidRPr="00000000">
        <w:rPr>
          <w:rtl w:val="0"/>
        </w:rPr>
      </w:r>
    </w:p>
    <w:p w:rsidR="00000000" w:rsidDel="00000000" w:rsidP="00000000" w:rsidRDefault="00000000" w:rsidRPr="00000000" w14:paraId="0000002C">
      <w:pPr>
        <w:widowControl w:val="1"/>
        <w:jc w:val="both"/>
        <w:rPr>
          <w:sz w:val="20"/>
          <w:szCs w:val="20"/>
        </w:rPr>
      </w:pPr>
      <w:r w:rsidDel="00000000" w:rsidR="00000000" w:rsidRPr="00000000">
        <w:rPr>
          <w:sz w:val="20"/>
          <w:szCs w:val="20"/>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2D">
      <w:pPr>
        <w:widowControl w:val="1"/>
        <w:jc w:val="both"/>
        <w:rPr>
          <w:b w:val="1"/>
          <w:color w:val="222222"/>
          <w:sz w:val="20"/>
          <w:szCs w:val="20"/>
          <w:u w:val="single"/>
        </w:rPr>
      </w:pPr>
      <w:r w:rsidDel="00000000" w:rsidR="00000000" w:rsidRPr="00000000">
        <w:rPr>
          <w:rtl w:val="0"/>
        </w:rPr>
      </w:r>
    </w:p>
    <w:p w:rsidR="00000000" w:rsidDel="00000000" w:rsidP="00000000" w:rsidRDefault="00000000" w:rsidRPr="00000000" w14:paraId="0000002E">
      <w:pPr>
        <w:widowControl w:val="1"/>
        <w:jc w:val="both"/>
        <w:rPr>
          <w:b w:val="1"/>
          <w:color w:val="222222"/>
          <w:sz w:val="20"/>
          <w:szCs w:val="20"/>
          <w:u w:val="single"/>
        </w:rPr>
      </w:pPr>
      <w:r w:rsidDel="00000000" w:rsidR="00000000" w:rsidRPr="00000000">
        <w:rPr>
          <w:rtl w:val="0"/>
        </w:rPr>
      </w:r>
    </w:p>
    <w:p w:rsidR="00000000" w:rsidDel="00000000" w:rsidP="00000000" w:rsidRDefault="00000000" w:rsidRPr="00000000" w14:paraId="0000002F">
      <w:pPr>
        <w:widowControl w:val="1"/>
        <w:jc w:val="both"/>
        <w:rPr>
          <w:b w:val="1"/>
          <w:color w:val="222222"/>
          <w:sz w:val="20"/>
          <w:szCs w:val="20"/>
          <w:u w:val="single"/>
        </w:rPr>
      </w:pPr>
      <w:r w:rsidDel="00000000" w:rsidR="00000000" w:rsidRPr="00000000">
        <w:br w:type="page"/>
      </w:r>
      <w:r w:rsidDel="00000000" w:rsidR="00000000" w:rsidRPr="00000000">
        <w:rPr>
          <w:rtl w:val="0"/>
        </w:rPr>
      </w:r>
    </w:p>
    <w:p w:rsidR="00000000" w:rsidDel="00000000" w:rsidP="00000000" w:rsidRDefault="00000000" w:rsidRPr="00000000" w14:paraId="00000030">
      <w:pPr>
        <w:widowControl w:val="1"/>
        <w:jc w:val="both"/>
        <w:rPr>
          <w:b w:val="1"/>
          <w:color w:val="222222"/>
          <w:sz w:val="20"/>
          <w:szCs w:val="20"/>
          <w:u w:val="single"/>
        </w:rPr>
      </w:pPr>
      <w:r w:rsidDel="00000000" w:rsidR="00000000" w:rsidRPr="00000000">
        <w:rPr>
          <w:b w:val="1"/>
          <w:color w:val="222222"/>
          <w:sz w:val="20"/>
          <w:szCs w:val="20"/>
          <w:u w:val="single"/>
          <w:rtl w:val="0"/>
        </w:rPr>
        <w:t xml:space="preserve">Our values: </w:t>
      </w:r>
    </w:p>
    <w:p w:rsidR="00000000" w:rsidDel="00000000" w:rsidP="00000000" w:rsidRDefault="00000000" w:rsidRPr="00000000" w14:paraId="00000031">
      <w:pPr>
        <w:widowControl w:val="1"/>
        <w:jc w:val="both"/>
        <w:rPr>
          <w:b w:val="1"/>
          <w:color w:val="222222"/>
          <w:sz w:val="20"/>
          <w:szCs w:val="20"/>
        </w:rPr>
      </w:pPr>
      <w:r w:rsidDel="00000000" w:rsidR="00000000" w:rsidRPr="00000000">
        <w:rPr>
          <w:rtl w:val="0"/>
        </w:rPr>
      </w:r>
    </w:p>
    <w:p w:rsidR="00000000" w:rsidDel="00000000" w:rsidP="00000000" w:rsidRDefault="00000000" w:rsidRPr="00000000" w14:paraId="00000032">
      <w:pPr>
        <w:widowControl w:val="1"/>
        <w:jc w:val="both"/>
        <w:rPr>
          <w:color w:val="222222"/>
          <w:sz w:val="20"/>
          <w:szCs w:val="20"/>
        </w:rPr>
      </w:pPr>
      <w:r w:rsidDel="00000000" w:rsidR="00000000" w:rsidRPr="00000000">
        <w:rPr>
          <w:color w:val="222222"/>
          <w:sz w:val="20"/>
          <w:szCs w:val="20"/>
          <w:rtl w:val="0"/>
        </w:rPr>
        <w:t xml:space="preserve">The post holder will be expected to operate in line with our values which are:</w:t>
      </w:r>
    </w:p>
    <w:p w:rsidR="00000000" w:rsidDel="00000000" w:rsidP="00000000" w:rsidRDefault="00000000" w:rsidRPr="00000000" w14:paraId="00000033">
      <w:pPr>
        <w:widowControl w:val="1"/>
        <w:jc w:val="both"/>
        <w:rPr>
          <w:color w:val="222222"/>
          <w:sz w:val="20"/>
          <w:szCs w:val="20"/>
        </w:rPr>
      </w:pPr>
      <w:r w:rsidDel="00000000" w:rsidR="00000000" w:rsidRPr="00000000">
        <w:rPr>
          <w:rtl w:val="0"/>
        </w:rPr>
      </w:r>
    </w:p>
    <w:p w:rsidR="00000000" w:rsidDel="00000000" w:rsidP="00000000" w:rsidRDefault="00000000" w:rsidRPr="00000000" w14:paraId="00000034">
      <w:pPr>
        <w:widowControl w:val="1"/>
        <w:numPr>
          <w:ilvl w:val="0"/>
          <w:numId w:val="1"/>
        </w:numPr>
        <w:ind w:left="720" w:hanging="360"/>
        <w:jc w:val="both"/>
        <w:rPr>
          <w:sz w:val="20"/>
          <w:szCs w:val="20"/>
        </w:rPr>
      </w:pPr>
      <w:r w:rsidDel="00000000" w:rsidR="00000000" w:rsidRPr="00000000">
        <w:rPr>
          <w:sz w:val="20"/>
          <w:szCs w:val="20"/>
          <w:rtl w:val="0"/>
        </w:rPr>
        <w:t xml:space="preserve">Be unusually brave</w:t>
      </w:r>
    </w:p>
    <w:p w:rsidR="00000000" w:rsidDel="00000000" w:rsidP="00000000" w:rsidRDefault="00000000" w:rsidRPr="00000000" w14:paraId="00000035">
      <w:pPr>
        <w:widowControl w:val="1"/>
        <w:numPr>
          <w:ilvl w:val="0"/>
          <w:numId w:val="1"/>
        </w:numPr>
        <w:ind w:left="720" w:hanging="360"/>
        <w:jc w:val="both"/>
        <w:rPr>
          <w:sz w:val="20"/>
          <w:szCs w:val="20"/>
        </w:rPr>
      </w:pPr>
      <w:r w:rsidDel="00000000" w:rsidR="00000000" w:rsidRPr="00000000">
        <w:rPr>
          <w:sz w:val="20"/>
          <w:szCs w:val="20"/>
          <w:rtl w:val="0"/>
        </w:rPr>
        <w:t xml:space="preserve">Discover what’s possible</w:t>
      </w:r>
    </w:p>
    <w:p w:rsidR="00000000" w:rsidDel="00000000" w:rsidP="00000000" w:rsidRDefault="00000000" w:rsidRPr="00000000" w14:paraId="00000036">
      <w:pPr>
        <w:widowControl w:val="1"/>
        <w:numPr>
          <w:ilvl w:val="0"/>
          <w:numId w:val="1"/>
        </w:numPr>
        <w:ind w:left="720" w:hanging="360"/>
        <w:jc w:val="both"/>
        <w:rPr>
          <w:sz w:val="20"/>
          <w:szCs w:val="20"/>
        </w:rPr>
      </w:pPr>
      <w:r w:rsidDel="00000000" w:rsidR="00000000" w:rsidRPr="00000000">
        <w:rPr>
          <w:sz w:val="20"/>
          <w:szCs w:val="20"/>
          <w:rtl w:val="0"/>
        </w:rPr>
        <w:t xml:space="preserve">Push the limits</w:t>
      </w:r>
    </w:p>
    <w:p w:rsidR="00000000" w:rsidDel="00000000" w:rsidP="00000000" w:rsidRDefault="00000000" w:rsidRPr="00000000" w14:paraId="00000037">
      <w:pPr>
        <w:widowControl w:val="1"/>
        <w:numPr>
          <w:ilvl w:val="0"/>
          <w:numId w:val="1"/>
        </w:numPr>
        <w:ind w:left="720" w:hanging="360"/>
        <w:jc w:val="both"/>
        <w:rPr>
          <w:sz w:val="20"/>
          <w:szCs w:val="20"/>
        </w:rPr>
      </w:pPr>
      <w:r w:rsidDel="00000000" w:rsidR="00000000" w:rsidRPr="00000000">
        <w:rPr>
          <w:sz w:val="20"/>
          <w:szCs w:val="20"/>
          <w:rtl w:val="0"/>
        </w:rPr>
        <w:t xml:space="preserve">Be big hearted </w:t>
      </w:r>
      <w:r w:rsidDel="00000000" w:rsidR="00000000" w:rsidRPr="00000000">
        <w:rPr>
          <w:rtl w:val="0"/>
        </w:rPr>
      </w:r>
    </w:p>
    <w:p w:rsidR="00000000" w:rsidDel="00000000" w:rsidP="00000000" w:rsidRDefault="00000000" w:rsidRPr="00000000" w14:paraId="00000038">
      <w:pPr>
        <w:widowControl w:val="1"/>
        <w:jc w:val="both"/>
        <w:rPr>
          <w:sz w:val="20"/>
          <w:szCs w:val="20"/>
        </w:rPr>
      </w:pPr>
      <w:r w:rsidDel="00000000" w:rsidR="00000000" w:rsidRPr="00000000">
        <w:rPr>
          <w:rtl w:val="0"/>
        </w:rPr>
      </w:r>
    </w:p>
    <w:p w:rsidR="00000000" w:rsidDel="00000000" w:rsidP="00000000" w:rsidRDefault="00000000" w:rsidRPr="00000000" w14:paraId="00000039">
      <w:pPr>
        <w:widowControl w:val="1"/>
        <w:jc w:val="both"/>
        <w:rPr>
          <w:sz w:val="20"/>
          <w:szCs w:val="20"/>
        </w:rPr>
      </w:pPr>
      <w:r w:rsidDel="00000000" w:rsidR="00000000" w:rsidRPr="00000000">
        <w:rPr>
          <w:rtl w:val="0"/>
        </w:rPr>
      </w:r>
    </w:p>
    <w:p w:rsidR="00000000" w:rsidDel="00000000" w:rsidP="00000000" w:rsidRDefault="00000000" w:rsidRPr="00000000" w14:paraId="0000003A">
      <w:pPr>
        <w:widowControl w:val="1"/>
        <w:jc w:val="both"/>
        <w:rPr>
          <w:b w:val="1"/>
          <w:color w:val="222222"/>
          <w:sz w:val="20"/>
          <w:szCs w:val="20"/>
        </w:rPr>
      </w:pPr>
      <w:r w:rsidDel="00000000" w:rsidR="00000000" w:rsidRPr="00000000">
        <w:rPr>
          <w:b w:val="1"/>
          <w:color w:val="222222"/>
          <w:sz w:val="20"/>
          <w:szCs w:val="20"/>
          <w:rtl w:val="0"/>
        </w:rPr>
        <w:t xml:space="preserve">Other clauses:</w:t>
      </w:r>
    </w:p>
    <w:p w:rsidR="00000000" w:rsidDel="00000000" w:rsidP="00000000" w:rsidRDefault="00000000" w:rsidRPr="00000000" w14:paraId="0000003B">
      <w:pPr>
        <w:widowControl w:val="1"/>
        <w:numPr>
          <w:ilvl w:val="0"/>
          <w:numId w:val="8"/>
        </w:numPr>
        <w:ind w:left="425.19685039370086" w:hanging="360"/>
        <w:jc w:val="both"/>
        <w:rPr>
          <w:color w:val="222222"/>
          <w:sz w:val="20"/>
          <w:szCs w:val="20"/>
        </w:rPr>
      </w:pPr>
      <w:r w:rsidDel="00000000" w:rsidR="00000000" w:rsidRPr="00000000">
        <w:rPr>
          <w:color w:val="222222"/>
          <w:sz w:val="20"/>
          <w:szCs w:val="20"/>
          <w:rtl w:val="0"/>
        </w:rPr>
        <w:t xml:space="preserve">The above responsibilities are subject to the general duties and responsibilities contained in the Teachers’ Pay and Conditions.</w:t>
      </w:r>
      <w:r w:rsidDel="00000000" w:rsidR="00000000" w:rsidRPr="00000000">
        <w:rPr>
          <w:rtl w:val="0"/>
        </w:rPr>
      </w:r>
    </w:p>
    <w:p w:rsidR="00000000" w:rsidDel="00000000" w:rsidP="00000000" w:rsidRDefault="00000000" w:rsidRPr="00000000" w14:paraId="0000003C">
      <w:pPr>
        <w:widowControl w:val="1"/>
        <w:numPr>
          <w:ilvl w:val="0"/>
          <w:numId w:val="8"/>
        </w:numPr>
        <w:ind w:left="425.19685039370086" w:hanging="360"/>
        <w:jc w:val="both"/>
        <w:rPr>
          <w:color w:val="222222"/>
          <w:sz w:val="20"/>
          <w:szCs w:val="20"/>
        </w:rPr>
      </w:pPr>
      <w:r w:rsidDel="00000000" w:rsidR="00000000" w:rsidRPr="00000000">
        <w:rPr>
          <w:color w:val="222222"/>
          <w:sz w:val="20"/>
          <w:szCs w:val="20"/>
          <w:rtl w:val="0"/>
        </w:rPr>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3D">
      <w:pPr>
        <w:widowControl w:val="1"/>
        <w:numPr>
          <w:ilvl w:val="0"/>
          <w:numId w:val="8"/>
        </w:numPr>
        <w:ind w:left="425.19685039370086" w:hanging="360"/>
        <w:jc w:val="both"/>
        <w:rPr>
          <w:color w:val="222222"/>
          <w:sz w:val="20"/>
          <w:szCs w:val="20"/>
        </w:rPr>
      </w:pPr>
      <w:r w:rsidDel="00000000" w:rsidR="00000000" w:rsidRPr="00000000">
        <w:rPr>
          <w:color w:val="222222"/>
          <w:sz w:val="20"/>
          <w:szCs w:val="20"/>
          <w:rtl w:val="0"/>
        </w:rPr>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3E">
      <w:pPr>
        <w:widowControl w:val="1"/>
        <w:numPr>
          <w:ilvl w:val="0"/>
          <w:numId w:val="8"/>
        </w:numPr>
        <w:ind w:left="425.19685039370086" w:hanging="360"/>
        <w:jc w:val="both"/>
        <w:rPr>
          <w:color w:val="222222"/>
          <w:sz w:val="20"/>
          <w:szCs w:val="20"/>
        </w:rPr>
      </w:pPr>
      <w:r w:rsidDel="00000000" w:rsidR="00000000" w:rsidRPr="00000000">
        <w:rPr>
          <w:color w:val="222222"/>
          <w:sz w:val="20"/>
          <w:szCs w:val="20"/>
          <w:rtl w:val="0"/>
        </w:rPr>
        <w:t xml:space="preserve">This job description may be varied to meet the changing demands of the academy at the reasonable discretion of the Headteacher /Head of Academy.</w:t>
      </w:r>
      <w:r w:rsidDel="00000000" w:rsidR="00000000" w:rsidRPr="00000000">
        <w:rPr>
          <w:rtl w:val="0"/>
        </w:rPr>
      </w:r>
    </w:p>
    <w:p w:rsidR="00000000" w:rsidDel="00000000" w:rsidP="00000000" w:rsidRDefault="00000000" w:rsidRPr="00000000" w14:paraId="0000003F">
      <w:pPr>
        <w:widowControl w:val="1"/>
        <w:numPr>
          <w:ilvl w:val="0"/>
          <w:numId w:val="8"/>
        </w:numPr>
        <w:ind w:left="425.19685039370086" w:hanging="360"/>
        <w:jc w:val="both"/>
        <w:rPr>
          <w:color w:val="222222"/>
          <w:sz w:val="20"/>
          <w:szCs w:val="20"/>
        </w:rPr>
      </w:pPr>
      <w:r w:rsidDel="00000000" w:rsidR="00000000" w:rsidRPr="00000000">
        <w:rPr>
          <w:color w:val="222222"/>
          <w:sz w:val="20"/>
          <w:szCs w:val="20"/>
          <w:rtl w:val="0"/>
        </w:rPr>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40">
      <w:pPr>
        <w:widowControl w:val="1"/>
        <w:numPr>
          <w:ilvl w:val="0"/>
          <w:numId w:val="8"/>
        </w:numPr>
        <w:ind w:left="425.19685039370086" w:hanging="360"/>
        <w:jc w:val="both"/>
        <w:rPr>
          <w:color w:val="222222"/>
          <w:sz w:val="20"/>
          <w:szCs w:val="20"/>
        </w:rPr>
      </w:pPr>
      <w:r w:rsidDel="00000000" w:rsidR="00000000" w:rsidRPr="00000000">
        <w:rPr>
          <w:color w:val="222222"/>
          <w:sz w:val="20"/>
          <w:szCs w:val="20"/>
          <w:rtl w:val="0"/>
        </w:rPr>
        <w:t xml:space="preserve">Postholder may deal with sensitive material and should maintain confidentiality in all academy related matters.</w:t>
      </w:r>
    </w:p>
    <w:p w:rsidR="00000000" w:rsidDel="00000000" w:rsidP="00000000" w:rsidRDefault="00000000" w:rsidRPr="00000000" w14:paraId="00000041">
      <w:pPr>
        <w:widowControl w:val="1"/>
        <w:jc w:val="both"/>
        <w:rPr>
          <w:color w:val="222222"/>
          <w:sz w:val="20"/>
          <w:szCs w:val="20"/>
        </w:rPr>
      </w:pPr>
      <w:r w:rsidDel="00000000" w:rsidR="00000000" w:rsidRPr="00000000">
        <w:rPr>
          <w:color w:val="222222"/>
          <w:sz w:val="20"/>
          <w:szCs w:val="20"/>
          <w:rtl w:val="0"/>
        </w:rPr>
        <w:t xml:space="preserve"> </w:t>
      </w:r>
    </w:p>
    <w:p w:rsidR="00000000" w:rsidDel="00000000" w:rsidP="00000000" w:rsidRDefault="00000000" w:rsidRPr="00000000" w14:paraId="00000042">
      <w:pPr>
        <w:widowControl w:val="1"/>
        <w:jc w:val="both"/>
        <w:rPr>
          <w:color w:val="222222"/>
          <w:sz w:val="20"/>
          <w:szCs w:val="20"/>
        </w:rPr>
      </w:pPr>
      <w:r w:rsidDel="00000000" w:rsidR="00000000" w:rsidRPr="00000000">
        <w:rPr>
          <w:rtl w:val="0"/>
        </w:rPr>
      </w:r>
    </w:p>
    <w:p w:rsidR="00000000" w:rsidDel="00000000" w:rsidP="00000000" w:rsidRDefault="00000000" w:rsidRPr="00000000" w14:paraId="00000043">
      <w:pPr>
        <w:widowControl w:val="1"/>
        <w:jc w:val="both"/>
        <w:rPr>
          <w:b w:val="1"/>
          <w:color w:val="222222"/>
          <w:sz w:val="20"/>
          <w:szCs w:val="20"/>
        </w:rPr>
      </w:pPr>
      <w:r w:rsidDel="00000000" w:rsidR="00000000" w:rsidRPr="00000000">
        <w:rPr>
          <w:b w:val="1"/>
          <w:color w:val="222222"/>
          <w:sz w:val="20"/>
          <w:szCs w:val="20"/>
          <w:rtl w:val="0"/>
        </w:rPr>
        <w:t xml:space="preserve">Safeguarding                                                      </w:t>
        <w:tab/>
      </w:r>
    </w:p>
    <w:p w:rsidR="00000000" w:rsidDel="00000000" w:rsidP="00000000" w:rsidRDefault="00000000" w:rsidRPr="00000000" w14:paraId="00000044">
      <w:pPr>
        <w:widowControl w:val="1"/>
        <w:jc w:val="both"/>
        <w:rPr>
          <w:b w:val="1"/>
          <w:color w:val="222222"/>
          <w:sz w:val="20"/>
          <w:szCs w:val="20"/>
        </w:rPr>
      </w:pPr>
      <w:r w:rsidDel="00000000" w:rsidR="00000000" w:rsidRPr="00000000">
        <w:rPr>
          <w:b w:val="1"/>
          <w:color w:val="222222"/>
          <w:sz w:val="20"/>
          <w:szCs w:val="20"/>
          <w:rtl w:val="0"/>
        </w:rPr>
        <w:t xml:space="preserve"> </w:t>
      </w:r>
    </w:p>
    <w:p w:rsidR="00000000" w:rsidDel="00000000" w:rsidP="00000000" w:rsidRDefault="00000000" w:rsidRPr="00000000" w14:paraId="00000045">
      <w:pPr>
        <w:widowControl w:val="1"/>
        <w:jc w:val="both"/>
        <w:rPr>
          <w:color w:val="222222"/>
          <w:sz w:val="20"/>
          <w:szCs w:val="20"/>
        </w:rPr>
      </w:pPr>
      <w:r w:rsidDel="00000000" w:rsidR="00000000" w:rsidRPr="00000000">
        <w:rPr>
          <w:color w:val="222222"/>
          <w:sz w:val="20"/>
          <w:szCs w:val="20"/>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46">
      <w:pPr>
        <w:widowControl w:val="1"/>
        <w:rPr>
          <w:b w:val="1"/>
          <w:color w:val="222222"/>
          <w:sz w:val="20"/>
          <w:szCs w:val="20"/>
        </w:rPr>
      </w:pPr>
      <w:r w:rsidDel="00000000" w:rsidR="00000000" w:rsidRPr="00000000">
        <w:rPr>
          <w:b w:val="1"/>
          <w:color w:val="222222"/>
          <w:sz w:val="20"/>
          <w:szCs w:val="20"/>
          <w:highlight w:val="magenta"/>
          <w:u w:val="single"/>
          <w:rtl w:val="0"/>
        </w:rPr>
        <w:t xml:space="preserve"> </w:t>
      </w:r>
      <w:r w:rsidDel="00000000" w:rsidR="00000000" w:rsidRPr="00000000">
        <w:rPr>
          <w:rtl w:val="0"/>
        </w:rPr>
      </w:r>
    </w:p>
    <w:p w:rsidR="00000000" w:rsidDel="00000000" w:rsidP="00000000" w:rsidRDefault="00000000" w:rsidRPr="00000000" w14:paraId="00000047">
      <w:pPr>
        <w:widowControl w:val="1"/>
        <w:tabs>
          <w:tab w:val="left" w:pos="567"/>
        </w:tabs>
        <w:ind w:left="567"/>
        <w:rPr>
          <w:sz w:val="20"/>
          <w:szCs w:val="20"/>
        </w:rPr>
      </w:pPr>
      <w:r w:rsidDel="00000000" w:rsidR="00000000" w:rsidRPr="00000000">
        <w:rPr>
          <w:sz w:val="20"/>
          <w:szCs w:val="20"/>
          <w:rtl w:val="0"/>
        </w:rPr>
        <w:t xml:space="preserve">September</w:t>
      </w:r>
      <w:r w:rsidDel="00000000" w:rsidR="00000000" w:rsidRPr="00000000">
        <w:rPr>
          <w:sz w:val="20"/>
          <w:szCs w:val="20"/>
          <w:rtl w:val="0"/>
        </w:rPr>
        <w:t xml:space="preserve"> 2019</w:t>
      </w:r>
    </w:p>
    <w:p w:rsidR="00000000" w:rsidDel="00000000" w:rsidP="00000000" w:rsidRDefault="00000000" w:rsidRPr="00000000" w14:paraId="00000048">
      <w:pPr>
        <w:widowControl w:val="1"/>
        <w:tabs>
          <w:tab w:val="left" w:pos="567"/>
        </w:tabs>
        <w:ind w:left="567"/>
        <w:rPr>
          <w:sz w:val="20"/>
          <w:szCs w:val="20"/>
        </w:rPr>
      </w:pPr>
      <w:r w:rsidDel="00000000" w:rsidR="00000000" w:rsidRPr="00000000">
        <w:rPr>
          <w:rtl w:val="0"/>
        </w:rPr>
      </w:r>
    </w:p>
    <w:p w:rsidR="00000000" w:rsidDel="00000000" w:rsidP="00000000" w:rsidRDefault="00000000" w:rsidRPr="00000000" w14:paraId="00000049">
      <w:pPr>
        <w:widowControl w:val="1"/>
        <w:tabs>
          <w:tab w:val="left" w:pos="0"/>
        </w:tabs>
        <w:rPr>
          <w:sz w:val="20"/>
          <w:szCs w:val="20"/>
        </w:rPr>
      </w:pPr>
      <w:r w:rsidDel="00000000" w:rsidR="00000000" w:rsidRPr="00000000">
        <w:rPr>
          <w:b w:val="1"/>
          <w:sz w:val="20"/>
          <w:szCs w:val="20"/>
          <w:rtl w:val="0"/>
        </w:rPr>
        <w:t xml:space="preserve">Please sign and return one copy to Human Resources and keep one copy for your records.</w:t>
      </w:r>
      <w:r w:rsidDel="00000000" w:rsidR="00000000" w:rsidRPr="00000000">
        <w:rPr>
          <w:rtl w:val="0"/>
        </w:rPr>
      </w:r>
    </w:p>
    <w:p w:rsidR="00000000" w:rsidDel="00000000" w:rsidP="00000000" w:rsidRDefault="00000000" w:rsidRPr="00000000" w14:paraId="0000004A">
      <w:pPr>
        <w:widowControl w:val="1"/>
        <w:tabs>
          <w:tab w:val="left" w:pos="567"/>
        </w:tabs>
        <w:ind w:left="567"/>
        <w:rPr>
          <w:sz w:val="20"/>
          <w:szCs w:val="20"/>
        </w:rPr>
      </w:pPr>
      <w:r w:rsidDel="00000000" w:rsidR="00000000" w:rsidRPr="00000000">
        <w:rPr>
          <w:rtl w:val="0"/>
        </w:rPr>
      </w:r>
    </w:p>
    <w:p w:rsidR="00000000" w:rsidDel="00000000" w:rsidP="00000000" w:rsidRDefault="00000000" w:rsidRPr="00000000" w14:paraId="0000004B">
      <w:pPr>
        <w:widowControl w:val="1"/>
        <w:tabs>
          <w:tab w:val="left" w:pos="567"/>
        </w:tabs>
        <w:ind w:left="567"/>
        <w:rPr>
          <w:sz w:val="20"/>
          <w:szCs w:val="20"/>
        </w:rPr>
      </w:pPr>
      <w:r w:rsidDel="00000000" w:rsidR="00000000" w:rsidRPr="00000000">
        <w:rPr>
          <w:rtl w:val="0"/>
        </w:rPr>
      </w:r>
    </w:p>
    <w:p w:rsidR="00000000" w:rsidDel="00000000" w:rsidP="00000000" w:rsidRDefault="00000000" w:rsidRPr="00000000" w14:paraId="0000004C">
      <w:pPr>
        <w:widowControl w:val="1"/>
        <w:tabs>
          <w:tab w:val="left" w:pos="567"/>
        </w:tabs>
        <w:ind w:left="567"/>
        <w:rPr>
          <w:sz w:val="20"/>
          <w:szCs w:val="20"/>
        </w:rPr>
      </w:pPr>
      <w:r w:rsidDel="00000000" w:rsidR="00000000" w:rsidRPr="00000000">
        <w:rPr>
          <w:sz w:val="20"/>
          <w:szCs w:val="20"/>
          <w:rtl w:val="0"/>
        </w:rPr>
        <w:t xml:space="preserve">Signed __________________________________ Date ______________________</w:t>
      </w:r>
    </w:p>
    <w:p w:rsidR="00000000" w:rsidDel="00000000" w:rsidP="00000000" w:rsidRDefault="00000000" w:rsidRPr="00000000" w14:paraId="0000004D">
      <w:pPr>
        <w:widowControl w:val="1"/>
        <w:tabs>
          <w:tab w:val="left" w:pos="567"/>
        </w:tabs>
        <w:rPr>
          <w:sz w:val="20"/>
          <w:szCs w:val="20"/>
        </w:rPr>
      </w:pPr>
      <w:r w:rsidDel="00000000" w:rsidR="00000000" w:rsidRPr="00000000">
        <w:rPr>
          <w:rtl w:val="0"/>
        </w:rPr>
      </w:r>
    </w:p>
    <w:p w:rsidR="00000000" w:rsidDel="00000000" w:rsidP="00000000" w:rsidRDefault="00000000" w:rsidRPr="00000000" w14:paraId="0000004E">
      <w:pPr>
        <w:widowControl w:val="1"/>
        <w:tabs>
          <w:tab w:val="left" w:pos="567"/>
        </w:tabs>
        <w:rPr>
          <w:sz w:val="20"/>
          <w:szCs w:val="20"/>
        </w:rPr>
      </w:pPr>
      <w:r w:rsidDel="00000000" w:rsidR="00000000" w:rsidRPr="00000000">
        <w:rPr>
          <w:rtl w:val="0"/>
        </w:rPr>
      </w:r>
    </w:p>
    <w:p w:rsidR="00000000" w:rsidDel="00000000" w:rsidP="00000000" w:rsidRDefault="00000000" w:rsidRPr="00000000" w14:paraId="0000004F">
      <w:pPr>
        <w:widowControl w:val="1"/>
        <w:tabs>
          <w:tab w:val="left" w:pos="567"/>
        </w:tabs>
        <w:rPr>
          <w:sz w:val="20"/>
          <w:szCs w:val="20"/>
        </w:rPr>
      </w:pPr>
      <w:r w:rsidDel="00000000" w:rsidR="00000000" w:rsidRPr="00000000">
        <w:rPr>
          <w:sz w:val="20"/>
          <w:szCs w:val="20"/>
          <w:rtl w:val="0"/>
        </w:rPr>
        <w:t xml:space="preserve">Print Name ______________________________</w:t>
      </w:r>
    </w:p>
    <w:p w:rsidR="00000000" w:rsidDel="00000000" w:rsidP="00000000" w:rsidRDefault="00000000" w:rsidRPr="00000000" w14:paraId="00000050">
      <w:pPr>
        <w:widowControl w:val="1"/>
        <w:tabs>
          <w:tab w:val="left" w:pos="567"/>
        </w:tabs>
        <w:ind w:left="567"/>
        <w:jc w:val="both"/>
        <w:rPr>
          <w:sz w:val="20"/>
          <w:szCs w:val="20"/>
        </w:rPr>
      </w:pPr>
      <w:r w:rsidDel="00000000" w:rsidR="00000000" w:rsidRPr="00000000">
        <w:rPr>
          <w:rtl w:val="0"/>
        </w:rPr>
      </w:r>
    </w:p>
    <w:p w:rsidR="00000000" w:rsidDel="00000000" w:rsidP="00000000" w:rsidRDefault="00000000" w:rsidRPr="00000000" w14:paraId="00000051">
      <w:pPr>
        <w:widowControl w:val="1"/>
        <w:tabs>
          <w:tab w:val="left" w:pos="567"/>
        </w:tabs>
        <w:ind w:left="567"/>
        <w:rPr>
          <w:b w:val="1"/>
          <w:sz w:val="20"/>
          <w:szCs w:val="20"/>
        </w:rPr>
      </w:pPr>
      <w:r w:rsidDel="00000000" w:rsidR="00000000" w:rsidRPr="00000000">
        <w:rPr>
          <w:rtl w:val="0"/>
        </w:rPr>
      </w:r>
    </w:p>
    <w:p w:rsidR="00000000" w:rsidDel="00000000" w:rsidP="00000000" w:rsidRDefault="00000000" w:rsidRPr="00000000" w14:paraId="00000052">
      <w:pPr>
        <w:widowControl w:val="1"/>
        <w:tabs>
          <w:tab w:val="left" w:pos="567"/>
        </w:tabs>
        <w:ind w:left="567"/>
        <w:jc w:val="center"/>
        <w:rPr>
          <w:b w:val="1"/>
          <w:sz w:val="20"/>
          <w:szCs w:val="20"/>
        </w:rPr>
      </w:pPr>
      <w:r w:rsidDel="00000000" w:rsidR="00000000" w:rsidRPr="00000000">
        <w:rPr>
          <w:rtl w:val="0"/>
        </w:rPr>
      </w:r>
    </w:p>
    <w:p w:rsidR="00000000" w:rsidDel="00000000" w:rsidP="00000000" w:rsidRDefault="00000000" w:rsidRPr="00000000" w14:paraId="00000053">
      <w:pPr>
        <w:jc w:val="left"/>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4">
      <w:pPr>
        <w:widowControl w:val="1"/>
        <w:ind w:left="-708.6614173228347" w:firstLine="0"/>
        <w:rPr>
          <w:b w:val="1"/>
          <w:sz w:val="20"/>
          <w:szCs w:val="20"/>
          <w:u w:val="single"/>
        </w:rPr>
      </w:pPr>
      <w:r w:rsidDel="00000000" w:rsidR="00000000" w:rsidRPr="00000000">
        <w:rPr>
          <w:b w:val="1"/>
          <w:sz w:val="20"/>
          <w:szCs w:val="20"/>
          <w:u w:val="single"/>
          <w:rtl w:val="0"/>
        </w:rPr>
        <w:t xml:space="preserve">Person Specification</w:t>
      </w:r>
    </w:p>
    <w:p w:rsidR="00000000" w:rsidDel="00000000" w:rsidP="00000000" w:rsidRDefault="00000000" w:rsidRPr="00000000" w14:paraId="00000055">
      <w:pPr>
        <w:widowControl w:val="1"/>
        <w:ind w:left="-708.6614173228347" w:firstLine="0"/>
        <w:rPr>
          <w:b w:val="1"/>
          <w:sz w:val="10"/>
          <w:szCs w:val="10"/>
          <w:u w:val="single"/>
        </w:rPr>
      </w:pPr>
      <w:r w:rsidDel="00000000" w:rsidR="00000000" w:rsidRPr="00000000">
        <w:rPr>
          <w:rtl w:val="0"/>
        </w:rPr>
      </w:r>
    </w:p>
    <w:p w:rsidR="00000000" w:rsidDel="00000000" w:rsidP="00000000" w:rsidRDefault="00000000" w:rsidRPr="00000000" w14:paraId="00000056">
      <w:pPr>
        <w:widowControl w:val="1"/>
        <w:ind w:left="-708.6614173228347" w:firstLine="0"/>
        <w:rPr>
          <w:b w:val="1"/>
          <w:sz w:val="20"/>
          <w:szCs w:val="20"/>
        </w:rPr>
      </w:pPr>
      <w:r w:rsidDel="00000000" w:rsidR="00000000" w:rsidRPr="00000000">
        <w:rPr>
          <w:b w:val="1"/>
          <w:sz w:val="20"/>
          <w:szCs w:val="20"/>
          <w:rtl w:val="0"/>
        </w:rPr>
        <w:t xml:space="preserve">Job Title: Music Tutor</w:t>
      </w:r>
    </w:p>
    <w:p w:rsidR="00000000" w:rsidDel="00000000" w:rsidP="00000000" w:rsidRDefault="00000000" w:rsidRPr="00000000" w14:paraId="00000057">
      <w:pPr>
        <w:widowControl w:val="1"/>
        <w:ind w:left="-708.6614173228347" w:firstLine="0"/>
        <w:rPr>
          <w:b w:val="1"/>
          <w:sz w:val="10"/>
          <w:szCs w:val="10"/>
        </w:rPr>
      </w:pPr>
      <w:r w:rsidDel="00000000" w:rsidR="00000000" w:rsidRPr="00000000">
        <w:rPr>
          <w:rtl w:val="0"/>
        </w:rPr>
      </w:r>
    </w:p>
    <w:tbl>
      <w:tblPr>
        <w:tblStyle w:val="Table1"/>
        <w:tblW w:w="11085.0" w:type="dxa"/>
        <w:jc w:val="left"/>
        <w:tblInd w:w="-687.6535433070866"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95"/>
        <w:gridCol w:w="1875"/>
        <w:gridCol w:w="4980"/>
        <w:gridCol w:w="2535"/>
        <w:tblGridChange w:id="0">
          <w:tblGrid>
            <w:gridCol w:w="1695"/>
            <w:gridCol w:w="1875"/>
            <w:gridCol w:w="4980"/>
            <w:gridCol w:w="2535"/>
          </w:tblGrid>
        </w:tblGridChange>
      </w:tblGrid>
      <w:tr>
        <w:tc>
          <w:tcPr>
            <w:tcMar>
              <w:top w:w="28.34645669291339" w:type="dxa"/>
              <w:left w:w="28.34645669291339" w:type="dxa"/>
              <w:bottom w:w="28.34645669291339" w:type="dxa"/>
              <w:right w:w="28.34645669291339" w:type="dxa"/>
            </w:tcMar>
          </w:tcPr>
          <w:p w:rsidR="00000000" w:rsidDel="00000000" w:rsidP="00000000" w:rsidRDefault="00000000" w:rsidRPr="00000000" w14:paraId="00000058">
            <w:pPr>
              <w:widowControl w:val="1"/>
              <w:rPr>
                <w:b w:val="1"/>
                <w:sz w:val="20"/>
                <w:szCs w:val="20"/>
              </w:rPr>
            </w:pPr>
            <w:r w:rsidDel="00000000" w:rsidR="00000000" w:rsidRPr="00000000">
              <w:rPr>
                <w:b w:val="1"/>
                <w:sz w:val="20"/>
                <w:szCs w:val="20"/>
                <w:rtl w:val="0"/>
              </w:rPr>
              <w:t xml:space="preserve">General heading</w:t>
            </w:r>
          </w:p>
        </w:tc>
        <w:tc>
          <w:tcPr>
            <w:tcMar>
              <w:top w:w="28.34645669291339" w:type="dxa"/>
              <w:left w:w="28.34645669291339" w:type="dxa"/>
              <w:bottom w:w="28.34645669291339" w:type="dxa"/>
              <w:right w:w="28.34645669291339" w:type="dxa"/>
            </w:tcMar>
          </w:tcPr>
          <w:p w:rsidR="00000000" w:rsidDel="00000000" w:rsidP="00000000" w:rsidRDefault="00000000" w:rsidRPr="00000000" w14:paraId="00000059">
            <w:pPr>
              <w:widowControl w:val="1"/>
              <w:rPr>
                <w:b w:val="1"/>
                <w:sz w:val="20"/>
                <w:szCs w:val="20"/>
              </w:rPr>
            </w:pPr>
            <w:r w:rsidDel="00000000" w:rsidR="00000000" w:rsidRPr="00000000">
              <w:rPr>
                <w:b w:val="1"/>
                <w:sz w:val="20"/>
                <w:szCs w:val="20"/>
                <w:rtl w:val="0"/>
              </w:rPr>
              <w:t xml:space="preserve">Detail</w:t>
            </w:r>
          </w:p>
        </w:tc>
        <w:tc>
          <w:tcPr>
            <w:tcMar>
              <w:top w:w="28.34645669291339" w:type="dxa"/>
              <w:left w:w="28.34645669291339" w:type="dxa"/>
              <w:bottom w:w="28.34645669291339" w:type="dxa"/>
              <w:right w:w="28.34645669291339" w:type="dxa"/>
            </w:tcMar>
          </w:tcPr>
          <w:p w:rsidR="00000000" w:rsidDel="00000000" w:rsidP="00000000" w:rsidRDefault="00000000" w:rsidRPr="00000000" w14:paraId="0000005A">
            <w:pPr>
              <w:widowControl w:val="1"/>
              <w:ind w:left="283.4645669291342"/>
              <w:rPr>
                <w:b w:val="1"/>
                <w:sz w:val="20"/>
                <w:szCs w:val="20"/>
              </w:rPr>
            </w:pPr>
            <w:r w:rsidDel="00000000" w:rsidR="00000000" w:rsidRPr="00000000">
              <w:rPr>
                <w:b w:val="1"/>
                <w:sz w:val="20"/>
                <w:szCs w:val="20"/>
                <w:rtl w:val="0"/>
              </w:rPr>
              <w:t xml:space="preserve">Essential requirements:</w:t>
            </w:r>
          </w:p>
        </w:tc>
        <w:tc>
          <w:tcPr>
            <w:tcMar>
              <w:top w:w="28.34645669291339" w:type="dxa"/>
              <w:left w:w="28.34645669291339" w:type="dxa"/>
              <w:bottom w:w="28.34645669291339" w:type="dxa"/>
              <w:right w:w="28.34645669291339" w:type="dxa"/>
            </w:tcMar>
          </w:tcPr>
          <w:p w:rsidR="00000000" w:rsidDel="00000000" w:rsidP="00000000" w:rsidRDefault="00000000" w:rsidRPr="00000000" w14:paraId="0000005B">
            <w:pPr>
              <w:widowControl w:val="1"/>
              <w:rPr>
                <w:b w:val="1"/>
                <w:sz w:val="20"/>
                <w:szCs w:val="20"/>
              </w:rPr>
            </w:pPr>
            <w:r w:rsidDel="00000000" w:rsidR="00000000" w:rsidRPr="00000000">
              <w:rPr>
                <w:b w:val="1"/>
                <w:sz w:val="20"/>
                <w:szCs w:val="20"/>
                <w:rtl w:val="0"/>
              </w:rPr>
              <w:t xml:space="preserve">Desirable requirements:</w:t>
            </w:r>
          </w:p>
        </w:tc>
      </w:tr>
      <w:tr>
        <w:tc>
          <w:tcPr>
            <w:tcMar>
              <w:top w:w="28.34645669291339" w:type="dxa"/>
              <w:left w:w="28.34645669291339" w:type="dxa"/>
              <w:bottom w:w="28.34645669291339" w:type="dxa"/>
              <w:right w:w="28.34645669291339" w:type="dxa"/>
            </w:tcMar>
          </w:tcPr>
          <w:p w:rsidR="00000000" w:rsidDel="00000000" w:rsidP="00000000" w:rsidRDefault="00000000" w:rsidRPr="00000000" w14:paraId="0000005C">
            <w:pPr>
              <w:widowControl w:val="1"/>
              <w:rPr>
                <w:b w:val="1"/>
                <w:sz w:val="20"/>
                <w:szCs w:val="20"/>
              </w:rPr>
            </w:pPr>
            <w:r w:rsidDel="00000000" w:rsidR="00000000" w:rsidRPr="00000000">
              <w:rPr>
                <w:b w:val="1"/>
                <w:sz w:val="20"/>
                <w:szCs w:val="20"/>
                <w:rtl w:val="0"/>
              </w:rPr>
              <w:t xml:space="preserve">Qualifications</w:t>
            </w:r>
          </w:p>
        </w:tc>
        <w:tc>
          <w:tcPr>
            <w:tcMar>
              <w:top w:w="28.34645669291339" w:type="dxa"/>
              <w:left w:w="28.34645669291339" w:type="dxa"/>
              <w:bottom w:w="28.34645669291339" w:type="dxa"/>
              <w:right w:w="28.34645669291339" w:type="dxa"/>
            </w:tcMar>
          </w:tcPr>
          <w:p w:rsidR="00000000" w:rsidDel="00000000" w:rsidP="00000000" w:rsidRDefault="00000000" w:rsidRPr="00000000" w14:paraId="0000005D">
            <w:pPr>
              <w:widowControl w:val="1"/>
              <w:rPr>
                <w:sz w:val="20"/>
                <w:szCs w:val="20"/>
              </w:rPr>
            </w:pPr>
            <w:r w:rsidDel="00000000" w:rsidR="00000000" w:rsidRPr="00000000">
              <w:rPr>
                <w:sz w:val="20"/>
                <w:szCs w:val="20"/>
                <w:rtl w:val="0"/>
              </w:rPr>
              <w:t xml:space="preserve">Qualifications required for the role</w:t>
            </w:r>
          </w:p>
        </w:tc>
        <w:tc>
          <w:tcPr>
            <w:tcMar>
              <w:top w:w="28.34645669291339" w:type="dxa"/>
              <w:left w:w="28.34645669291339" w:type="dxa"/>
              <w:bottom w:w="28.34645669291339" w:type="dxa"/>
              <w:right w:w="28.34645669291339" w:type="dxa"/>
            </w:tcMar>
          </w:tcPr>
          <w:p w:rsidR="00000000" w:rsidDel="00000000" w:rsidP="00000000" w:rsidRDefault="00000000" w:rsidRPr="00000000" w14:paraId="0000005E">
            <w:pPr>
              <w:numPr>
                <w:ilvl w:val="0"/>
                <w:numId w:val="2"/>
              </w:numPr>
              <w:ind w:left="283.4645669291342" w:hanging="283.4645669291342"/>
              <w:rPr>
                <w:sz w:val="20"/>
                <w:szCs w:val="20"/>
              </w:rPr>
            </w:pPr>
            <w:r w:rsidDel="00000000" w:rsidR="00000000" w:rsidRPr="00000000">
              <w:rPr>
                <w:sz w:val="20"/>
                <w:szCs w:val="20"/>
                <w:rtl w:val="0"/>
              </w:rPr>
              <w:t xml:space="preserve">Grade 8 Certificate</w:t>
            </w:r>
          </w:p>
          <w:p w:rsidR="00000000" w:rsidDel="00000000" w:rsidP="00000000" w:rsidRDefault="00000000" w:rsidRPr="00000000" w14:paraId="0000005F">
            <w:pPr>
              <w:rPr>
                <w:sz w:val="12"/>
                <w:szCs w:val="12"/>
              </w:rPr>
            </w:pPr>
            <w:r w:rsidDel="00000000" w:rsidR="00000000" w:rsidRPr="00000000">
              <w:rPr>
                <w:rtl w:val="0"/>
              </w:rPr>
            </w:r>
          </w:p>
        </w:tc>
        <w:tc>
          <w:tcPr>
            <w:tcMar>
              <w:top w:w="28.34645669291339" w:type="dxa"/>
              <w:left w:w="28.34645669291339" w:type="dxa"/>
              <w:bottom w:w="28.34645669291339" w:type="dxa"/>
              <w:right w:w="28.34645669291339" w:type="dxa"/>
            </w:tcMar>
          </w:tcPr>
          <w:p w:rsidR="00000000" w:rsidDel="00000000" w:rsidP="00000000" w:rsidRDefault="00000000" w:rsidRPr="00000000" w14:paraId="00000060">
            <w:pPr>
              <w:numPr>
                <w:ilvl w:val="0"/>
                <w:numId w:val="7"/>
              </w:numPr>
              <w:ind w:left="283.4645669291342"/>
              <w:rPr>
                <w:sz w:val="20"/>
                <w:szCs w:val="20"/>
              </w:rPr>
            </w:pPr>
            <w:r w:rsidDel="00000000" w:rsidR="00000000" w:rsidRPr="00000000">
              <w:rPr>
                <w:sz w:val="20"/>
                <w:szCs w:val="20"/>
                <w:rtl w:val="0"/>
              </w:rPr>
              <w:t xml:space="preserve">Teaching qualification</w:t>
            </w:r>
            <w:r w:rsidDel="00000000" w:rsidR="00000000" w:rsidRPr="00000000">
              <w:rPr>
                <w:rtl w:val="0"/>
              </w:rPr>
            </w:r>
          </w:p>
        </w:tc>
      </w:tr>
      <w:tr>
        <w:tc>
          <w:tcPr>
            <w:tcMar>
              <w:top w:w="28.34645669291339" w:type="dxa"/>
              <w:left w:w="28.34645669291339" w:type="dxa"/>
              <w:bottom w:w="28.34645669291339" w:type="dxa"/>
              <w:right w:w="28.34645669291339" w:type="dxa"/>
            </w:tcMar>
          </w:tcPr>
          <w:p w:rsidR="00000000" w:rsidDel="00000000" w:rsidP="00000000" w:rsidRDefault="00000000" w:rsidRPr="00000000" w14:paraId="00000061">
            <w:pPr>
              <w:widowControl w:val="1"/>
              <w:rPr>
                <w:b w:val="1"/>
                <w:sz w:val="20"/>
                <w:szCs w:val="20"/>
              </w:rPr>
            </w:pPr>
            <w:r w:rsidDel="00000000" w:rsidR="00000000" w:rsidRPr="00000000">
              <w:rPr>
                <w:b w:val="1"/>
                <w:sz w:val="20"/>
                <w:szCs w:val="20"/>
                <w:rtl w:val="0"/>
              </w:rPr>
              <w:t xml:space="preserve">Knowledge</w:t>
            </w:r>
          </w:p>
          <w:p w:rsidR="00000000" w:rsidDel="00000000" w:rsidP="00000000" w:rsidRDefault="00000000" w:rsidRPr="00000000" w14:paraId="00000062">
            <w:pPr>
              <w:widowControl w:val="1"/>
              <w:rPr>
                <w:b w:val="1"/>
                <w:sz w:val="20"/>
                <w:szCs w:val="20"/>
              </w:rPr>
            </w:pPr>
            <w:r w:rsidDel="00000000" w:rsidR="00000000" w:rsidRPr="00000000">
              <w:rPr>
                <w:b w:val="1"/>
                <w:sz w:val="20"/>
                <w:szCs w:val="20"/>
                <w:rtl w:val="0"/>
              </w:rPr>
              <w:t xml:space="preserve">/Experience</w:t>
            </w:r>
          </w:p>
        </w:tc>
        <w:tc>
          <w:tcPr>
            <w:tcMar>
              <w:top w:w="28.34645669291339" w:type="dxa"/>
              <w:left w:w="28.34645669291339" w:type="dxa"/>
              <w:bottom w:w="28.34645669291339" w:type="dxa"/>
              <w:right w:w="28.34645669291339" w:type="dxa"/>
            </w:tcMar>
          </w:tcPr>
          <w:p w:rsidR="00000000" w:rsidDel="00000000" w:rsidP="00000000" w:rsidRDefault="00000000" w:rsidRPr="00000000" w14:paraId="00000063">
            <w:pPr>
              <w:widowControl w:val="1"/>
              <w:rPr>
                <w:sz w:val="20"/>
                <w:szCs w:val="20"/>
              </w:rPr>
            </w:pPr>
            <w:r w:rsidDel="00000000" w:rsidR="00000000" w:rsidRPr="00000000">
              <w:rPr>
                <w:sz w:val="20"/>
                <w:szCs w:val="20"/>
                <w:rtl w:val="0"/>
              </w:rPr>
              <w:t xml:space="preserve">Specific knowledge/</w:t>
            </w:r>
          </w:p>
          <w:p w:rsidR="00000000" w:rsidDel="00000000" w:rsidP="00000000" w:rsidRDefault="00000000" w:rsidRPr="00000000" w14:paraId="00000064">
            <w:pPr>
              <w:widowControl w:val="1"/>
              <w:rPr>
                <w:sz w:val="20"/>
                <w:szCs w:val="20"/>
              </w:rPr>
            </w:pPr>
            <w:r w:rsidDel="00000000" w:rsidR="00000000" w:rsidRPr="00000000">
              <w:rPr>
                <w:sz w:val="20"/>
                <w:szCs w:val="20"/>
                <w:rtl w:val="0"/>
              </w:rPr>
              <w:t xml:space="preserve">experience required for the role</w:t>
            </w:r>
            <w:r w:rsidDel="00000000" w:rsidR="00000000" w:rsidRPr="00000000">
              <w:rPr>
                <w:rtl w:val="0"/>
              </w:rPr>
            </w:r>
          </w:p>
        </w:tc>
        <w:tc>
          <w:tcPr>
            <w:tcMar>
              <w:top w:w="28.34645669291339" w:type="dxa"/>
              <w:left w:w="28.34645669291339" w:type="dxa"/>
              <w:bottom w:w="28.34645669291339" w:type="dxa"/>
              <w:right w:w="28.34645669291339" w:type="dxa"/>
            </w:tcMar>
          </w:tcPr>
          <w:p w:rsidR="00000000" w:rsidDel="00000000" w:rsidP="00000000" w:rsidRDefault="00000000" w:rsidRPr="00000000" w14:paraId="00000065">
            <w:pPr>
              <w:ind w:left="285"/>
              <w:rPr>
                <w:sz w:val="20"/>
                <w:szCs w:val="20"/>
              </w:rPr>
            </w:pPr>
            <w:r w:rsidDel="00000000" w:rsidR="00000000" w:rsidRPr="00000000">
              <w:rPr>
                <w:b w:val="1"/>
                <w:sz w:val="20"/>
                <w:szCs w:val="20"/>
                <w:rtl w:val="0"/>
              </w:rPr>
              <w:t xml:space="preserve">Specialist Knowledge/Experience</w:t>
            </w:r>
            <w:r w:rsidDel="00000000" w:rsidR="00000000" w:rsidRPr="00000000">
              <w:rPr>
                <w:rtl w:val="0"/>
              </w:rPr>
            </w:r>
          </w:p>
          <w:p w:rsidR="00000000" w:rsidDel="00000000" w:rsidP="00000000" w:rsidRDefault="00000000" w:rsidRPr="00000000" w14:paraId="00000066">
            <w:pPr>
              <w:numPr>
                <w:ilvl w:val="0"/>
                <w:numId w:val="7"/>
              </w:numPr>
              <w:ind w:left="285"/>
              <w:rPr>
                <w:sz w:val="20"/>
                <w:szCs w:val="20"/>
              </w:rPr>
            </w:pPr>
            <w:r w:rsidDel="00000000" w:rsidR="00000000" w:rsidRPr="00000000">
              <w:rPr>
                <w:sz w:val="20"/>
                <w:szCs w:val="20"/>
                <w:rtl w:val="0"/>
              </w:rPr>
              <w:t xml:space="preserve">Significant music experience with capability of teaching to Grade 8 (must be confident to teach theory and practical)</w:t>
            </w:r>
          </w:p>
          <w:p w:rsidR="00000000" w:rsidDel="00000000" w:rsidP="00000000" w:rsidRDefault="00000000" w:rsidRPr="00000000" w14:paraId="00000067">
            <w:pPr>
              <w:ind w:left="0" w:firstLine="0"/>
              <w:rPr>
                <w:sz w:val="8"/>
                <w:szCs w:val="8"/>
              </w:rPr>
            </w:pPr>
            <w:r w:rsidDel="00000000" w:rsidR="00000000" w:rsidRPr="00000000">
              <w:rPr>
                <w:rtl w:val="0"/>
              </w:rPr>
            </w:r>
          </w:p>
          <w:p w:rsidR="00000000" w:rsidDel="00000000" w:rsidP="00000000" w:rsidRDefault="00000000" w:rsidRPr="00000000" w14:paraId="00000068">
            <w:pPr>
              <w:ind w:left="0" w:firstLine="0"/>
              <w:rPr>
                <w:sz w:val="20"/>
                <w:szCs w:val="20"/>
              </w:rPr>
            </w:pPr>
            <w:r w:rsidDel="00000000" w:rsidR="00000000" w:rsidRPr="00000000">
              <w:rPr>
                <w:b w:val="1"/>
                <w:sz w:val="20"/>
                <w:szCs w:val="20"/>
                <w:rtl w:val="0"/>
              </w:rPr>
              <w:t xml:space="preserve">Organisation &amp; Planning</w:t>
            </w:r>
            <w:r w:rsidDel="00000000" w:rsidR="00000000" w:rsidRPr="00000000">
              <w:rPr>
                <w:rtl w:val="0"/>
              </w:rPr>
            </w:r>
          </w:p>
          <w:p w:rsidR="00000000" w:rsidDel="00000000" w:rsidP="00000000" w:rsidRDefault="00000000" w:rsidRPr="00000000" w14:paraId="00000069">
            <w:pPr>
              <w:numPr>
                <w:ilvl w:val="0"/>
                <w:numId w:val="7"/>
              </w:numPr>
              <w:ind w:left="285"/>
              <w:rPr>
                <w:sz w:val="20"/>
                <w:szCs w:val="20"/>
              </w:rPr>
            </w:pPr>
            <w:r w:rsidDel="00000000" w:rsidR="00000000" w:rsidRPr="00000000">
              <w:rPr>
                <w:sz w:val="20"/>
                <w:szCs w:val="20"/>
                <w:rtl w:val="0"/>
              </w:rPr>
              <w:t xml:space="preserve">Experience of managing own time effectively and meeting strict deadlines</w:t>
            </w:r>
          </w:p>
          <w:p w:rsidR="00000000" w:rsidDel="00000000" w:rsidP="00000000" w:rsidRDefault="00000000" w:rsidRPr="00000000" w14:paraId="0000006A">
            <w:pPr>
              <w:numPr>
                <w:ilvl w:val="0"/>
                <w:numId w:val="7"/>
              </w:numPr>
              <w:ind w:left="285"/>
              <w:rPr>
                <w:sz w:val="20"/>
                <w:szCs w:val="20"/>
              </w:rPr>
            </w:pPr>
            <w:r w:rsidDel="00000000" w:rsidR="00000000" w:rsidRPr="00000000">
              <w:rPr>
                <w:sz w:val="20"/>
                <w:szCs w:val="20"/>
                <w:rtl w:val="0"/>
              </w:rPr>
              <w:t xml:space="preserve">Experience of planning music lessons effectively, setting appropriate and challenging expectations for students’ learning </w:t>
            </w:r>
          </w:p>
          <w:p w:rsidR="00000000" w:rsidDel="00000000" w:rsidP="00000000" w:rsidRDefault="00000000" w:rsidRPr="00000000" w14:paraId="0000006B">
            <w:pPr>
              <w:ind w:left="0" w:firstLine="0"/>
              <w:rPr>
                <w:b w:val="1"/>
                <w:sz w:val="8"/>
                <w:szCs w:val="8"/>
              </w:rPr>
            </w:pPr>
            <w:r w:rsidDel="00000000" w:rsidR="00000000" w:rsidRPr="00000000">
              <w:rPr>
                <w:rtl w:val="0"/>
              </w:rPr>
            </w:r>
          </w:p>
          <w:p w:rsidR="00000000" w:rsidDel="00000000" w:rsidP="00000000" w:rsidRDefault="00000000" w:rsidRPr="00000000" w14:paraId="0000006C">
            <w:pPr>
              <w:ind w:left="0" w:firstLine="0"/>
              <w:rPr>
                <w:b w:val="1"/>
                <w:sz w:val="20"/>
                <w:szCs w:val="20"/>
              </w:rPr>
            </w:pPr>
            <w:r w:rsidDel="00000000" w:rsidR="00000000" w:rsidRPr="00000000">
              <w:rPr>
                <w:b w:val="1"/>
                <w:sz w:val="20"/>
                <w:szCs w:val="20"/>
                <w:rtl w:val="0"/>
              </w:rPr>
              <w:t xml:space="preserve">Problem Solving</w:t>
            </w:r>
          </w:p>
          <w:p w:rsidR="00000000" w:rsidDel="00000000" w:rsidP="00000000" w:rsidRDefault="00000000" w:rsidRPr="00000000" w14:paraId="0000006D">
            <w:pPr>
              <w:numPr>
                <w:ilvl w:val="0"/>
                <w:numId w:val="3"/>
              </w:numPr>
              <w:ind w:left="283.4645669291342"/>
              <w:rPr>
                <w:sz w:val="20"/>
                <w:szCs w:val="20"/>
              </w:rPr>
            </w:pPr>
            <w:r w:rsidDel="00000000" w:rsidR="00000000" w:rsidRPr="00000000">
              <w:rPr>
                <w:sz w:val="20"/>
                <w:szCs w:val="20"/>
                <w:rtl w:val="0"/>
              </w:rPr>
              <w:t xml:space="preserve">Experience of resolving problems independently</w:t>
            </w:r>
          </w:p>
          <w:p w:rsidR="00000000" w:rsidDel="00000000" w:rsidP="00000000" w:rsidRDefault="00000000" w:rsidRPr="00000000" w14:paraId="0000006E">
            <w:pPr>
              <w:ind w:left="0" w:firstLine="0"/>
              <w:rPr>
                <w:b w:val="1"/>
                <w:sz w:val="8"/>
                <w:szCs w:val="8"/>
              </w:rPr>
            </w:pPr>
            <w:r w:rsidDel="00000000" w:rsidR="00000000" w:rsidRPr="00000000">
              <w:rPr>
                <w:rtl w:val="0"/>
              </w:rPr>
            </w:r>
          </w:p>
          <w:p w:rsidR="00000000" w:rsidDel="00000000" w:rsidP="00000000" w:rsidRDefault="00000000" w:rsidRPr="00000000" w14:paraId="0000006F">
            <w:pPr>
              <w:ind w:left="0" w:firstLine="0"/>
              <w:rPr>
                <w:b w:val="1"/>
                <w:sz w:val="20"/>
                <w:szCs w:val="20"/>
              </w:rPr>
            </w:pPr>
            <w:r w:rsidDel="00000000" w:rsidR="00000000" w:rsidRPr="00000000">
              <w:rPr>
                <w:b w:val="1"/>
                <w:sz w:val="20"/>
                <w:szCs w:val="20"/>
                <w:rtl w:val="0"/>
              </w:rPr>
              <w:t xml:space="preserve">People</w:t>
            </w:r>
          </w:p>
          <w:p w:rsidR="00000000" w:rsidDel="00000000" w:rsidP="00000000" w:rsidRDefault="00000000" w:rsidRPr="00000000" w14:paraId="00000070">
            <w:pPr>
              <w:numPr>
                <w:ilvl w:val="0"/>
                <w:numId w:val="3"/>
              </w:numPr>
              <w:ind w:left="283.4645669291342"/>
              <w:rPr>
                <w:sz w:val="20"/>
                <w:szCs w:val="20"/>
              </w:rPr>
            </w:pPr>
            <w:r w:rsidDel="00000000" w:rsidR="00000000" w:rsidRPr="00000000">
              <w:rPr>
                <w:sz w:val="20"/>
                <w:szCs w:val="20"/>
                <w:rtl w:val="0"/>
              </w:rPr>
              <w:t xml:space="preserve">Experience  of motivating &amp; inspiring students and dealing sensitively with pastoral issues</w:t>
            </w:r>
          </w:p>
          <w:p w:rsidR="00000000" w:rsidDel="00000000" w:rsidP="00000000" w:rsidRDefault="00000000" w:rsidRPr="00000000" w14:paraId="00000071">
            <w:pPr>
              <w:numPr>
                <w:ilvl w:val="0"/>
                <w:numId w:val="3"/>
              </w:numPr>
              <w:ind w:left="283.4645669291342"/>
              <w:rPr>
                <w:sz w:val="20"/>
                <w:szCs w:val="20"/>
              </w:rPr>
            </w:pPr>
            <w:r w:rsidDel="00000000" w:rsidR="00000000" w:rsidRPr="00000000">
              <w:rPr>
                <w:sz w:val="20"/>
                <w:szCs w:val="20"/>
                <w:rtl w:val="0"/>
              </w:rPr>
              <w:t xml:space="preserve">Experience of building and maintaining effective relationships with others and negotiating effectively</w:t>
            </w:r>
          </w:p>
          <w:p w:rsidR="00000000" w:rsidDel="00000000" w:rsidP="00000000" w:rsidRDefault="00000000" w:rsidRPr="00000000" w14:paraId="00000072">
            <w:pPr>
              <w:numPr>
                <w:ilvl w:val="0"/>
                <w:numId w:val="3"/>
              </w:numPr>
              <w:ind w:left="283.4645669291342"/>
              <w:rPr>
                <w:sz w:val="20"/>
                <w:szCs w:val="20"/>
              </w:rPr>
            </w:pPr>
            <w:r w:rsidDel="00000000" w:rsidR="00000000" w:rsidRPr="00000000">
              <w:rPr>
                <w:sz w:val="20"/>
                <w:szCs w:val="20"/>
                <w:rtl w:val="0"/>
              </w:rPr>
              <w:t xml:space="preserve">Experience of  working effectively as part of a team</w:t>
            </w:r>
          </w:p>
          <w:p w:rsidR="00000000" w:rsidDel="00000000" w:rsidP="00000000" w:rsidRDefault="00000000" w:rsidRPr="00000000" w14:paraId="00000073">
            <w:pPr>
              <w:rPr>
                <w:sz w:val="8"/>
                <w:szCs w:val="8"/>
                <w:highlight w:val="white"/>
              </w:rPr>
            </w:pPr>
            <w:r w:rsidDel="00000000" w:rsidR="00000000" w:rsidRPr="00000000">
              <w:rPr>
                <w:rtl w:val="0"/>
              </w:rPr>
            </w:r>
          </w:p>
        </w:tc>
        <w:tc>
          <w:tcPr>
            <w:tcMar>
              <w:top w:w="28.34645669291339" w:type="dxa"/>
              <w:left w:w="28.34645669291339" w:type="dxa"/>
              <w:bottom w:w="28.34645669291339" w:type="dxa"/>
              <w:right w:w="28.34645669291339" w:type="dxa"/>
            </w:tcMar>
          </w:tcPr>
          <w:p w:rsidR="00000000" w:rsidDel="00000000" w:rsidP="00000000" w:rsidRDefault="00000000" w:rsidRPr="00000000" w14:paraId="00000074">
            <w:pPr>
              <w:numPr>
                <w:ilvl w:val="0"/>
                <w:numId w:val="7"/>
              </w:numPr>
              <w:ind w:left="283.4645669291342"/>
              <w:rPr>
                <w:sz w:val="20"/>
                <w:szCs w:val="20"/>
              </w:rPr>
            </w:pPr>
            <w:r w:rsidDel="00000000" w:rsidR="00000000" w:rsidRPr="00000000">
              <w:rPr>
                <w:sz w:val="20"/>
                <w:szCs w:val="20"/>
                <w:rtl w:val="0"/>
              </w:rPr>
              <w:t xml:space="preserve">Knowledge of GCSE &amp; A-Level Music specifications</w:t>
            </w:r>
            <w:r w:rsidDel="00000000" w:rsidR="00000000" w:rsidRPr="00000000">
              <w:rPr>
                <w:rtl w:val="0"/>
              </w:rPr>
            </w:r>
          </w:p>
        </w:tc>
      </w:tr>
      <w:tr>
        <w:tc>
          <w:tcPr>
            <w:vMerge w:val="restart"/>
            <w:tcMar>
              <w:top w:w="28.34645669291339" w:type="dxa"/>
              <w:left w:w="28.34645669291339" w:type="dxa"/>
              <w:bottom w:w="28.34645669291339" w:type="dxa"/>
              <w:right w:w="28.34645669291339" w:type="dxa"/>
            </w:tcMar>
          </w:tcPr>
          <w:p w:rsidR="00000000" w:rsidDel="00000000" w:rsidP="00000000" w:rsidRDefault="00000000" w:rsidRPr="00000000" w14:paraId="00000075">
            <w:pPr>
              <w:widowControl w:val="1"/>
              <w:rPr>
                <w:b w:val="1"/>
                <w:sz w:val="20"/>
                <w:szCs w:val="20"/>
              </w:rPr>
            </w:pPr>
            <w:r w:rsidDel="00000000" w:rsidR="00000000" w:rsidRPr="00000000">
              <w:rPr>
                <w:b w:val="1"/>
                <w:sz w:val="20"/>
                <w:szCs w:val="20"/>
                <w:rtl w:val="0"/>
              </w:rPr>
              <w:t xml:space="preserve">Skills</w:t>
            </w:r>
          </w:p>
        </w:tc>
        <w:tc>
          <w:tcPr>
            <w:tcMar>
              <w:top w:w="28.34645669291339" w:type="dxa"/>
              <w:left w:w="28.34645669291339" w:type="dxa"/>
              <w:bottom w:w="28.34645669291339" w:type="dxa"/>
              <w:right w:w="28.34645669291339" w:type="dxa"/>
            </w:tcMar>
          </w:tcPr>
          <w:p w:rsidR="00000000" w:rsidDel="00000000" w:rsidP="00000000" w:rsidRDefault="00000000" w:rsidRPr="00000000" w14:paraId="00000076">
            <w:pPr>
              <w:widowControl w:val="1"/>
              <w:rPr>
                <w:sz w:val="20"/>
                <w:szCs w:val="20"/>
              </w:rPr>
            </w:pPr>
            <w:r w:rsidDel="00000000" w:rsidR="00000000" w:rsidRPr="00000000">
              <w:rPr>
                <w:sz w:val="20"/>
                <w:szCs w:val="20"/>
                <w:rtl w:val="0"/>
              </w:rPr>
              <w:t xml:space="preserve">Line management responsibilities (no.)</w:t>
            </w:r>
          </w:p>
        </w:tc>
        <w:tc>
          <w:tcPr>
            <w:tcMar>
              <w:top w:w="28.34645669291339" w:type="dxa"/>
              <w:left w:w="28.34645669291339" w:type="dxa"/>
              <w:bottom w:w="28.34645669291339" w:type="dxa"/>
              <w:right w:w="28.34645669291339" w:type="dxa"/>
            </w:tcMar>
          </w:tcPr>
          <w:p w:rsidR="00000000" w:rsidDel="00000000" w:rsidP="00000000" w:rsidRDefault="00000000" w:rsidRPr="00000000" w14:paraId="00000077">
            <w:pPr>
              <w:widowControl w:val="1"/>
              <w:ind w:left="0" w:firstLine="0"/>
              <w:rPr>
                <w:rFonts w:ascii="Calibri" w:cs="Calibri" w:eastAsia="Calibri" w:hAnsi="Calibri"/>
                <w:sz w:val="20"/>
                <w:szCs w:val="20"/>
              </w:rPr>
            </w:pPr>
            <w:r w:rsidDel="00000000" w:rsidR="00000000" w:rsidRPr="00000000">
              <w:rPr>
                <w:sz w:val="20"/>
                <w:szCs w:val="20"/>
                <w:rtl w:val="0"/>
              </w:rPr>
              <w:t xml:space="preserve">n/a</w:t>
            </w:r>
            <w:r w:rsidDel="00000000" w:rsidR="00000000" w:rsidRPr="00000000">
              <w:rPr>
                <w:rtl w:val="0"/>
              </w:rPr>
            </w:r>
          </w:p>
        </w:tc>
        <w:tc>
          <w:tcPr>
            <w:tcMar>
              <w:top w:w="28.34645669291339" w:type="dxa"/>
              <w:left w:w="28.34645669291339" w:type="dxa"/>
              <w:bottom w:w="28.34645669291339" w:type="dxa"/>
              <w:right w:w="28.34645669291339" w:type="dxa"/>
            </w:tcMar>
          </w:tcPr>
          <w:p w:rsidR="00000000" w:rsidDel="00000000" w:rsidP="00000000" w:rsidRDefault="00000000" w:rsidRPr="00000000" w14:paraId="00000078">
            <w:pPr>
              <w:widowControl w:val="1"/>
              <w:ind w:left="720" w:firstLine="0"/>
              <w:rPr>
                <w:rFonts w:ascii="Calibri" w:cs="Calibri" w:eastAsia="Calibri" w:hAnsi="Calibri"/>
                <w:sz w:val="20"/>
                <w:szCs w:val="20"/>
              </w:rPr>
            </w:pPr>
            <w:r w:rsidDel="00000000" w:rsidR="00000000" w:rsidRPr="00000000">
              <w:rPr>
                <w:rtl w:val="0"/>
              </w:rPr>
            </w:r>
          </w:p>
        </w:tc>
      </w:tr>
      <w:tr>
        <w:tc>
          <w:tcPr>
            <w:vMerge w:val="continue"/>
            <w:tcMar>
              <w:top w:w="28.34645669291339" w:type="dxa"/>
              <w:left w:w="28.34645669291339" w:type="dxa"/>
              <w:bottom w:w="28.34645669291339" w:type="dxa"/>
              <w:right w:w="28.34645669291339" w:type="dxa"/>
            </w:tcMar>
          </w:tcPr>
          <w:p w:rsidR="00000000" w:rsidDel="00000000" w:rsidP="00000000" w:rsidRDefault="00000000" w:rsidRPr="00000000" w14:paraId="00000079">
            <w:pPr>
              <w:rPr>
                <w:rFonts w:ascii="Calibri" w:cs="Calibri" w:eastAsia="Calibri" w:hAnsi="Calibri"/>
                <w:sz w:val="20"/>
                <w:szCs w:val="20"/>
              </w:rPr>
            </w:pPr>
            <w:r w:rsidDel="00000000" w:rsidR="00000000" w:rsidRPr="00000000">
              <w:rPr>
                <w:rtl w:val="0"/>
              </w:rPr>
            </w:r>
          </w:p>
        </w:tc>
        <w:tc>
          <w:tcPr>
            <w:tcMar>
              <w:top w:w="28.34645669291339" w:type="dxa"/>
              <w:left w:w="28.34645669291339" w:type="dxa"/>
              <w:bottom w:w="28.34645669291339" w:type="dxa"/>
              <w:right w:w="28.34645669291339" w:type="dxa"/>
            </w:tcMar>
          </w:tcPr>
          <w:p w:rsidR="00000000" w:rsidDel="00000000" w:rsidP="00000000" w:rsidRDefault="00000000" w:rsidRPr="00000000" w14:paraId="0000007A">
            <w:pPr>
              <w:widowControl w:val="1"/>
              <w:rPr>
                <w:sz w:val="20"/>
                <w:szCs w:val="20"/>
              </w:rPr>
            </w:pPr>
            <w:r w:rsidDel="00000000" w:rsidR="00000000" w:rsidRPr="00000000">
              <w:rPr>
                <w:sz w:val="20"/>
                <w:szCs w:val="20"/>
                <w:rtl w:val="0"/>
              </w:rPr>
              <w:t xml:space="preserve">Forward and strategic planning</w:t>
            </w:r>
          </w:p>
        </w:tc>
        <w:tc>
          <w:tcPr>
            <w:tcMar>
              <w:top w:w="28.34645669291339" w:type="dxa"/>
              <w:left w:w="28.34645669291339" w:type="dxa"/>
              <w:bottom w:w="28.34645669291339" w:type="dxa"/>
              <w:right w:w="28.34645669291339" w:type="dxa"/>
            </w:tcMar>
          </w:tcPr>
          <w:p w:rsidR="00000000" w:rsidDel="00000000" w:rsidP="00000000" w:rsidRDefault="00000000" w:rsidRPr="00000000" w14:paraId="0000007B">
            <w:pPr>
              <w:numPr>
                <w:ilvl w:val="0"/>
                <w:numId w:val="2"/>
              </w:numPr>
              <w:ind w:left="283.4645669291342"/>
              <w:rPr>
                <w:sz w:val="20"/>
                <w:szCs w:val="20"/>
              </w:rPr>
            </w:pPr>
            <w:r w:rsidDel="00000000" w:rsidR="00000000" w:rsidRPr="00000000">
              <w:rPr>
                <w:sz w:val="20"/>
                <w:szCs w:val="20"/>
                <w:rtl w:val="0"/>
              </w:rPr>
              <w:t xml:space="preserve">Planning music lessons (10-weekly)</w:t>
            </w:r>
          </w:p>
          <w:p w:rsidR="00000000" w:rsidDel="00000000" w:rsidP="00000000" w:rsidRDefault="00000000" w:rsidRPr="00000000" w14:paraId="0000007C">
            <w:pPr>
              <w:rPr>
                <w:sz w:val="12"/>
                <w:szCs w:val="12"/>
                <w:highlight w:val="white"/>
              </w:rPr>
            </w:pPr>
            <w:r w:rsidDel="00000000" w:rsidR="00000000" w:rsidRPr="00000000">
              <w:rPr>
                <w:rtl w:val="0"/>
              </w:rPr>
            </w:r>
          </w:p>
        </w:tc>
        <w:tc>
          <w:tcPr>
            <w:tcMar>
              <w:top w:w="28.34645669291339" w:type="dxa"/>
              <w:left w:w="28.34645669291339" w:type="dxa"/>
              <w:bottom w:w="28.34645669291339" w:type="dxa"/>
              <w:right w:w="28.34645669291339" w:type="dxa"/>
            </w:tcMar>
          </w:tcPr>
          <w:p w:rsidR="00000000" w:rsidDel="00000000" w:rsidP="00000000" w:rsidRDefault="00000000" w:rsidRPr="00000000" w14:paraId="0000007D">
            <w:pPr>
              <w:widowControl w:val="1"/>
              <w:ind w:left="720" w:firstLine="0"/>
              <w:rPr>
                <w:rFonts w:ascii="Calibri" w:cs="Calibri" w:eastAsia="Calibri" w:hAnsi="Calibri"/>
                <w:sz w:val="20"/>
                <w:szCs w:val="20"/>
              </w:rPr>
            </w:pPr>
            <w:r w:rsidDel="00000000" w:rsidR="00000000" w:rsidRPr="00000000">
              <w:rPr>
                <w:rtl w:val="0"/>
              </w:rPr>
            </w:r>
          </w:p>
        </w:tc>
      </w:tr>
      <w:tr>
        <w:trPr>
          <w:trHeight w:val="440" w:hRule="atLeast"/>
        </w:trPr>
        <w:tc>
          <w:tcPr>
            <w:vMerge w:val="continue"/>
            <w:tcMar>
              <w:top w:w="28.34645669291339" w:type="dxa"/>
              <w:left w:w="28.34645669291339" w:type="dxa"/>
              <w:bottom w:w="28.34645669291339" w:type="dxa"/>
              <w:right w:w="28.34645669291339" w:type="dxa"/>
            </w:tcMar>
          </w:tcPr>
          <w:p w:rsidR="00000000" w:rsidDel="00000000" w:rsidP="00000000" w:rsidRDefault="00000000" w:rsidRPr="00000000" w14:paraId="0000007E">
            <w:pPr>
              <w:rPr>
                <w:rFonts w:ascii="Calibri" w:cs="Calibri" w:eastAsia="Calibri" w:hAnsi="Calibri"/>
                <w:sz w:val="20"/>
                <w:szCs w:val="20"/>
              </w:rPr>
            </w:pPr>
            <w:r w:rsidDel="00000000" w:rsidR="00000000" w:rsidRPr="00000000">
              <w:rPr>
                <w:rtl w:val="0"/>
              </w:rPr>
            </w:r>
          </w:p>
        </w:tc>
        <w:tc>
          <w:tcPr>
            <w:tcMar>
              <w:top w:w="28.34645669291339" w:type="dxa"/>
              <w:left w:w="28.34645669291339" w:type="dxa"/>
              <w:bottom w:w="28.34645669291339" w:type="dxa"/>
              <w:right w:w="28.34645669291339" w:type="dxa"/>
            </w:tcMar>
          </w:tcPr>
          <w:p w:rsidR="00000000" w:rsidDel="00000000" w:rsidP="00000000" w:rsidRDefault="00000000" w:rsidRPr="00000000" w14:paraId="0000007F">
            <w:pPr>
              <w:widowControl w:val="1"/>
              <w:rPr>
                <w:sz w:val="20"/>
                <w:szCs w:val="20"/>
              </w:rPr>
            </w:pPr>
            <w:r w:rsidDel="00000000" w:rsidR="00000000" w:rsidRPr="00000000">
              <w:rPr>
                <w:sz w:val="20"/>
                <w:szCs w:val="20"/>
                <w:rtl w:val="0"/>
              </w:rPr>
              <w:t xml:space="preserve">Budget (size &amp; responsibilities)</w:t>
            </w:r>
          </w:p>
        </w:tc>
        <w:tc>
          <w:tcPr>
            <w:tcMar>
              <w:top w:w="28.34645669291339" w:type="dxa"/>
              <w:left w:w="28.34645669291339" w:type="dxa"/>
              <w:bottom w:w="28.34645669291339" w:type="dxa"/>
              <w:right w:w="28.34645669291339" w:type="dxa"/>
            </w:tcMar>
          </w:tcPr>
          <w:p w:rsidR="00000000" w:rsidDel="00000000" w:rsidP="00000000" w:rsidRDefault="00000000" w:rsidRPr="00000000" w14:paraId="00000080">
            <w:pPr>
              <w:widowControl w:val="1"/>
              <w:ind w:left="0" w:firstLine="0"/>
              <w:rPr>
                <w:rFonts w:ascii="Calibri" w:cs="Calibri" w:eastAsia="Calibri" w:hAnsi="Calibri"/>
                <w:sz w:val="20"/>
                <w:szCs w:val="20"/>
              </w:rPr>
            </w:pPr>
            <w:r w:rsidDel="00000000" w:rsidR="00000000" w:rsidRPr="00000000">
              <w:rPr>
                <w:sz w:val="20"/>
                <w:szCs w:val="20"/>
                <w:rtl w:val="0"/>
              </w:rPr>
              <w:t xml:space="preserve">n/a</w:t>
            </w:r>
            <w:r w:rsidDel="00000000" w:rsidR="00000000" w:rsidRPr="00000000">
              <w:rPr>
                <w:rtl w:val="0"/>
              </w:rPr>
            </w:r>
          </w:p>
        </w:tc>
        <w:tc>
          <w:tcPr>
            <w:tcMar>
              <w:top w:w="28.34645669291339" w:type="dxa"/>
              <w:left w:w="28.34645669291339" w:type="dxa"/>
              <w:bottom w:w="28.34645669291339" w:type="dxa"/>
              <w:right w:w="28.34645669291339" w:type="dxa"/>
            </w:tcMar>
          </w:tcPr>
          <w:p w:rsidR="00000000" w:rsidDel="00000000" w:rsidP="00000000" w:rsidRDefault="00000000" w:rsidRPr="00000000" w14:paraId="00000081">
            <w:pPr>
              <w:widowControl w:val="1"/>
              <w:ind w:left="720" w:firstLine="0"/>
              <w:rPr>
                <w:rFonts w:ascii="Calibri" w:cs="Calibri" w:eastAsia="Calibri" w:hAnsi="Calibri"/>
                <w:sz w:val="20"/>
                <w:szCs w:val="20"/>
              </w:rPr>
            </w:pPr>
            <w:r w:rsidDel="00000000" w:rsidR="00000000" w:rsidRPr="00000000">
              <w:rPr>
                <w:rtl w:val="0"/>
              </w:rPr>
            </w:r>
          </w:p>
        </w:tc>
      </w:tr>
      <w:tr>
        <w:tc>
          <w:tcPr>
            <w:vMerge w:val="continue"/>
            <w:tcMar>
              <w:top w:w="28.34645669291339" w:type="dxa"/>
              <w:left w:w="28.34645669291339" w:type="dxa"/>
              <w:bottom w:w="28.34645669291339" w:type="dxa"/>
              <w:right w:w="28.34645669291339" w:type="dxa"/>
            </w:tcMar>
          </w:tcPr>
          <w:p w:rsidR="00000000" w:rsidDel="00000000" w:rsidP="00000000" w:rsidRDefault="00000000" w:rsidRPr="00000000" w14:paraId="00000082">
            <w:pPr>
              <w:rPr>
                <w:rFonts w:ascii="Calibri" w:cs="Calibri" w:eastAsia="Calibri" w:hAnsi="Calibri"/>
                <w:sz w:val="20"/>
                <w:szCs w:val="20"/>
              </w:rPr>
            </w:pPr>
            <w:r w:rsidDel="00000000" w:rsidR="00000000" w:rsidRPr="00000000">
              <w:rPr>
                <w:rtl w:val="0"/>
              </w:rPr>
            </w:r>
          </w:p>
        </w:tc>
        <w:tc>
          <w:tcPr>
            <w:tcMar>
              <w:top w:w="28.34645669291339" w:type="dxa"/>
              <w:left w:w="28.34645669291339" w:type="dxa"/>
              <w:bottom w:w="28.34645669291339" w:type="dxa"/>
              <w:right w:w="28.34645669291339" w:type="dxa"/>
            </w:tcMar>
          </w:tcPr>
          <w:p w:rsidR="00000000" w:rsidDel="00000000" w:rsidP="00000000" w:rsidRDefault="00000000" w:rsidRPr="00000000" w14:paraId="00000083">
            <w:pPr>
              <w:widowControl w:val="1"/>
              <w:rPr>
                <w:sz w:val="20"/>
                <w:szCs w:val="20"/>
              </w:rPr>
            </w:pPr>
            <w:r w:rsidDel="00000000" w:rsidR="00000000" w:rsidRPr="00000000">
              <w:rPr>
                <w:sz w:val="20"/>
                <w:szCs w:val="20"/>
                <w:rtl w:val="0"/>
              </w:rPr>
              <w:t xml:space="preserve">Abilities</w:t>
            </w:r>
          </w:p>
        </w:tc>
        <w:tc>
          <w:tcPr>
            <w:tcMar>
              <w:top w:w="28.34645669291339" w:type="dxa"/>
              <w:left w:w="28.34645669291339" w:type="dxa"/>
              <w:bottom w:w="28.34645669291339" w:type="dxa"/>
              <w:right w:w="28.34645669291339" w:type="dxa"/>
            </w:tcMar>
          </w:tcPr>
          <w:p w:rsidR="00000000" w:rsidDel="00000000" w:rsidP="00000000" w:rsidRDefault="00000000" w:rsidRPr="00000000" w14:paraId="00000084">
            <w:pPr>
              <w:numPr>
                <w:ilvl w:val="0"/>
                <w:numId w:val="3"/>
              </w:numPr>
              <w:ind w:left="283.4645669291342" w:hanging="283.4645669291342"/>
              <w:rPr>
                <w:sz w:val="20"/>
                <w:szCs w:val="20"/>
              </w:rPr>
            </w:pPr>
            <w:r w:rsidDel="00000000" w:rsidR="00000000" w:rsidRPr="00000000">
              <w:rPr>
                <w:sz w:val="20"/>
                <w:szCs w:val="20"/>
                <w:rtl w:val="0"/>
              </w:rPr>
              <w:t xml:space="preserve">Excellent communication skills with ability to  provide constructive oral and written feedback to students and parents</w:t>
            </w:r>
          </w:p>
          <w:p w:rsidR="00000000" w:rsidDel="00000000" w:rsidP="00000000" w:rsidRDefault="00000000" w:rsidRPr="00000000" w14:paraId="00000085">
            <w:pPr>
              <w:numPr>
                <w:ilvl w:val="0"/>
                <w:numId w:val="3"/>
              </w:numPr>
              <w:ind w:left="283.4645669291342" w:hanging="283.4645669291342"/>
              <w:rPr>
                <w:sz w:val="20"/>
                <w:szCs w:val="20"/>
              </w:rPr>
            </w:pPr>
            <w:r w:rsidDel="00000000" w:rsidR="00000000" w:rsidRPr="00000000">
              <w:rPr>
                <w:sz w:val="20"/>
                <w:szCs w:val="20"/>
                <w:rtl w:val="0"/>
              </w:rPr>
              <w:t xml:space="preserve">Good IT Skills</w:t>
            </w:r>
          </w:p>
          <w:p w:rsidR="00000000" w:rsidDel="00000000" w:rsidP="00000000" w:rsidRDefault="00000000" w:rsidRPr="00000000" w14:paraId="00000086">
            <w:pPr>
              <w:numPr>
                <w:ilvl w:val="0"/>
                <w:numId w:val="3"/>
              </w:numPr>
              <w:ind w:left="283.4645669291342"/>
              <w:rPr>
                <w:sz w:val="20"/>
                <w:szCs w:val="20"/>
              </w:rPr>
            </w:pPr>
            <w:r w:rsidDel="00000000" w:rsidR="00000000" w:rsidRPr="00000000">
              <w:rPr>
                <w:sz w:val="20"/>
                <w:szCs w:val="20"/>
                <w:rtl w:val="0"/>
              </w:rPr>
              <w:t xml:space="preserve">Ability to stay calm under pressure</w:t>
            </w:r>
            <w:r w:rsidDel="00000000" w:rsidR="00000000" w:rsidRPr="00000000">
              <w:rPr>
                <w:rtl w:val="0"/>
              </w:rPr>
            </w:r>
          </w:p>
          <w:p w:rsidR="00000000" w:rsidDel="00000000" w:rsidP="00000000" w:rsidRDefault="00000000" w:rsidRPr="00000000" w14:paraId="00000087">
            <w:pPr>
              <w:rPr>
                <w:sz w:val="12"/>
                <w:szCs w:val="12"/>
              </w:rPr>
            </w:pPr>
            <w:r w:rsidDel="00000000" w:rsidR="00000000" w:rsidRPr="00000000">
              <w:rPr>
                <w:rtl w:val="0"/>
              </w:rPr>
            </w:r>
          </w:p>
        </w:tc>
        <w:tc>
          <w:tcPr>
            <w:tcMar>
              <w:top w:w="28.34645669291339" w:type="dxa"/>
              <w:left w:w="28.34645669291339" w:type="dxa"/>
              <w:bottom w:w="28.34645669291339" w:type="dxa"/>
              <w:right w:w="28.34645669291339" w:type="dxa"/>
            </w:tcMar>
          </w:tcPr>
          <w:p w:rsidR="00000000" w:rsidDel="00000000" w:rsidP="00000000" w:rsidRDefault="00000000" w:rsidRPr="00000000" w14:paraId="00000088">
            <w:pPr>
              <w:widowControl w:val="1"/>
              <w:ind w:left="720" w:firstLine="0"/>
              <w:rPr>
                <w:rFonts w:ascii="Calibri" w:cs="Calibri" w:eastAsia="Calibri" w:hAnsi="Calibri"/>
                <w:sz w:val="20"/>
                <w:szCs w:val="20"/>
              </w:rPr>
            </w:pPr>
            <w:r w:rsidDel="00000000" w:rsidR="00000000" w:rsidRPr="00000000">
              <w:rPr>
                <w:rtl w:val="0"/>
              </w:rPr>
            </w:r>
          </w:p>
        </w:tc>
      </w:tr>
      <w:tr>
        <w:trPr>
          <w:trHeight w:val="200" w:hRule="atLeast"/>
        </w:trPr>
        <w:tc>
          <w:tcPr>
            <w:vMerge w:val="restart"/>
            <w:tcMar>
              <w:top w:w="28.34645669291339" w:type="dxa"/>
              <w:left w:w="28.34645669291339" w:type="dxa"/>
              <w:bottom w:w="28.34645669291339" w:type="dxa"/>
              <w:right w:w="28.34645669291339" w:type="dxa"/>
            </w:tcMar>
          </w:tcPr>
          <w:p w:rsidR="00000000" w:rsidDel="00000000" w:rsidP="00000000" w:rsidRDefault="00000000" w:rsidRPr="00000000" w14:paraId="00000089">
            <w:pPr>
              <w:widowControl w:val="1"/>
              <w:rPr>
                <w:b w:val="1"/>
                <w:sz w:val="20"/>
                <w:szCs w:val="20"/>
              </w:rPr>
            </w:pPr>
            <w:r w:rsidDel="00000000" w:rsidR="00000000" w:rsidRPr="00000000">
              <w:rPr>
                <w:b w:val="1"/>
                <w:sz w:val="20"/>
                <w:szCs w:val="20"/>
                <w:rtl w:val="0"/>
              </w:rPr>
              <w:t xml:space="preserve">Personal Characteristics</w:t>
            </w:r>
          </w:p>
        </w:tc>
        <w:tc>
          <w:tcPr>
            <w:tcMar>
              <w:top w:w="28.34645669291339" w:type="dxa"/>
              <w:left w:w="28.34645669291339" w:type="dxa"/>
              <w:bottom w:w="28.34645669291339" w:type="dxa"/>
              <w:right w:w="28.34645669291339" w:type="dxa"/>
            </w:tcMar>
          </w:tcPr>
          <w:p w:rsidR="00000000" w:rsidDel="00000000" w:rsidP="00000000" w:rsidRDefault="00000000" w:rsidRPr="00000000" w14:paraId="0000008A">
            <w:pPr>
              <w:widowControl w:val="1"/>
              <w:rPr>
                <w:sz w:val="20"/>
                <w:szCs w:val="20"/>
              </w:rPr>
            </w:pPr>
            <w:r w:rsidDel="00000000" w:rsidR="00000000" w:rsidRPr="00000000">
              <w:rPr>
                <w:sz w:val="20"/>
                <w:szCs w:val="20"/>
                <w:rtl w:val="0"/>
              </w:rPr>
              <w:t xml:space="preserve">Behaviours</w:t>
            </w:r>
          </w:p>
        </w:tc>
        <w:tc>
          <w:tcPr>
            <w:tcMar>
              <w:top w:w="28.34645669291339" w:type="dxa"/>
              <w:left w:w="28.34645669291339" w:type="dxa"/>
              <w:bottom w:w="28.34645669291339" w:type="dxa"/>
              <w:right w:w="28.34645669291339" w:type="dxa"/>
            </w:tcMar>
          </w:tcPr>
          <w:p w:rsidR="00000000" w:rsidDel="00000000" w:rsidP="00000000" w:rsidRDefault="00000000" w:rsidRPr="00000000" w14:paraId="0000008B">
            <w:pPr>
              <w:widowControl w:val="1"/>
              <w:numPr>
                <w:ilvl w:val="0"/>
                <w:numId w:val="2"/>
              </w:numPr>
              <w:ind w:left="283.4645669291342"/>
              <w:rPr>
                <w:sz w:val="20"/>
                <w:szCs w:val="20"/>
              </w:rPr>
            </w:pPr>
            <w:r w:rsidDel="00000000" w:rsidR="00000000" w:rsidRPr="00000000">
              <w:rPr>
                <w:sz w:val="20"/>
                <w:szCs w:val="20"/>
                <w:rtl w:val="0"/>
              </w:rPr>
              <w:t xml:space="preserve">Resillience</w:t>
            </w:r>
            <w:r w:rsidDel="00000000" w:rsidR="00000000" w:rsidRPr="00000000">
              <w:rPr>
                <w:rtl w:val="0"/>
              </w:rPr>
            </w:r>
          </w:p>
          <w:p w:rsidR="00000000" w:rsidDel="00000000" w:rsidP="00000000" w:rsidRDefault="00000000" w:rsidRPr="00000000" w14:paraId="0000008C">
            <w:pPr>
              <w:widowControl w:val="1"/>
              <w:numPr>
                <w:ilvl w:val="0"/>
                <w:numId w:val="2"/>
              </w:numPr>
              <w:ind w:left="283.4645669291342"/>
              <w:rPr>
                <w:sz w:val="20"/>
                <w:szCs w:val="20"/>
              </w:rPr>
            </w:pPr>
            <w:r w:rsidDel="00000000" w:rsidR="00000000" w:rsidRPr="00000000">
              <w:rPr>
                <w:sz w:val="20"/>
                <w:szCs w:val="20"/>
                <w:rtl w:val="0"/>
              </w:rPr>
              <w:t xml:space="preserve">Student focused</w:t>
            </w:r>
            <w:r w:rsidDel="00000000" w:rsidR="00000000" w:rsidRPr="00000000">
              <w:rPr>
                <w:rtl w:val="0"/>
              </w:rPr>
            </w:r>
          </w:p>
          <w:p w:rsidR="00000000" w:rsidDel="00000000" w:rsidP="00000000" w:rsidRDefault="00000000" w:rsidRPr="00000000" w14:paraId="0000008D">
            <w:pPr>
              <w:numPr>
                <w:ilvl w:val="0"/>
                <w:numId w:val="5"/>
              </w:numPr>
              <w:ind w:left="283.4645669291342"/>
              <w:rPr>
                <w:sz w:val="20"/>
                <w:szCs w:val="20"/>
              </w:rPr>
            </w:pPr>
            <w:r w:rsidDel="00000000" w:rsidR="00000000" w:rsidRPr="00000000">
              <w:rPr>
                <w:sz w:val="20"/>
                <w:szCs w:val="20"/>
                <w:highlight w:val="white"/>
                <w:rtl w:val="0"/>
              </w:rPr>
              <w:t xml:space="preserve">Demonstrate a commitment to equality</w:t>
            </w:r>
            <w:r w:rsidDel="00000000" w:rsidR="00000000" w:rsidRPr="00000000">
              <w:rPr>
                <w:rtl w:val="0"/>
              </w:rPr>
            </w:r>
          </w:p>
          <w:p w:rsidR="00000000" w:rsidDel="00000000" w:rsidP="00000000" w:rsidRDefault="00000000" w:rsidRPr="00000000" w14:paraId="0000008E">
            <w:pPr>
              <w:numPr>
                <w:ilvl w:val="0"/>
                <w:numId w:val="5"/>
              </w:numPr>
              <w:ind w:left="283.4645669291342"/>
              <w:rPr>
                <w:sz w:val="20"/>
                <w:szCs w:val="20"/>
              </w:rPr>
            </w:pPr>
            <w:r w:rsidDel="00000000" w:rsidR="00000000" w:rsidRPr="00000000">
              <w:rPr>
                <w:sz w:val="20"/>
                <w:szCs w:val="20"/>
                <w:rtl w:val="0"/>
              </w:rPr>
              <w:t xml:space="preserve">Takes responsibility and accountability</w:t>
            </w:r>
            <w:r w:rsidDel="00000000" w:rsidR="00000000" w:rsidRPr="00000000">
              <w:rPr>
                <w:rtl w:val="0"/>
              </w:rPr>
            </w:r>
          </w:p>
          <w:p w:rsidR="00000000" w:rsidDel="00000000" w:rsidP="00000000" w:rsidRDefault="00000000" w:rsidRPr="00000000" w14:paraId="0000008F">
            <w:pPr>
              <w:numPr>
                <w:ilvl w:val="0"/>
                <w:numId w:val="4"/>
              </w:numPr>
              <w:tabs>
                <w:tab w:val="left" w:pos="87"/>
              </w:tabs>
              <w:ind w:left="283.4645669291342"/>
              <w:rPr>
                <w:sz w:val="20"/>
                <w:szCs w:val="20"/>
                <w:highlight w:val="white"/>
              </w:rPr>
            </w:pPr>
            <w:r w:rsidDel="00000000" w:rsidR="00000000" w:rsidRPr="00000000">
              <w:rPr>
                <w:sz w:val="20"/>
                <w:szCs w:val="20"/>
                <w:rtl w:val="0"/>
              </w:rPr>
              <w:t xml:space="preserve">Commitment to Academy aims, ethos &amp; vision</w:t>
            </w:r>
            <w:r w:rsidDel="00000000" w:rsidR="00000000" w:rsidRPr="00000000">
              <w:rPr>
                <w:rtl w:val="0"/>
              </w:rPr>
            </w:r>
          </w:p>
          <w:p w:rsidR="00000000" w:rsidDel="00000000" w:rsidP="00000000" w:rsidRDefault="00000000" w:rsidRPr="00000000" w14:paraId="00000090">
            <w:pPr>
              <w:numPr>
                <w:ilvl w:val="0"/>
                <w:numId w:val="4"/>
              </w:numPr>
              <w:tabs>
                <w:tab w:val="left" w:pos="87"/>
              </w:tabs>
              <w:ind w:left="283.4645669291342"/>
              <w:rPr>
                <w:sz w:val="20"/>
                <w:szCs w:val="20"/>
                <w:highlight w:val="white"/>
              </w:rPr>
            </w:pPr>
            <w:r w:rsidDel="00000000" w:rsidR="00000000" w:rsidRPr="00000000">
              <w:rPr>
                <w:sz w:val="20"/>
                <w:szCs w:val="20"/>
                <w:highlight w:val="white"/>
                <w:rtl w:val="0"/>
              </w:rPr>
              <w:t xml:space="preserve">Commitment to own professional development</w:t>
            </w:r>
          </w:p>
          <w:p w:rsidR="00000000" w:rsidDel="00000000" w:rsidP="00000000" w:rsidRDefault="00000000" w:rsidRPr="00000000" w14:paraId="00000091">
            <w:pPr>
              <w:widowControl w:val="1"/>
              <w:rPr>
                <w:sz w:val="12"/>
                <w:szCs w:val="12"/>
              </w:rPr>
            </w:pPr>
            <w:r w:rsidDel="00000000" w:rsidR="00000000" w:rsidRPr="00000000">
              <w:rPr>
                <w:rtl w:val="0"/>
              </w:rPr>
            </w:r>
          </w:p>
        </w:tc>
        <w:tc>
          <w:tcPr>
            <w:tcMar>
              <w:top w:w="28.34645669291339" w:type="dxa"/>
              <w:left w:w="28.34645669291339" w:type="dxa"/>
              <w:bottom w:w="28.34645669291339" w:type="dxa"/>
              <w:right w:w="28.34645669291339" w:type="dxa"/>
            </w:tcMar>
          </w:tcPr>
          <w:p w:rsidR="00000000" w:rsidDel="00000000" w:rsidP="00000000" w:rsidRDefault="00000000" w:rsidRPr="00000000" w14:paraId="00000092">
            <w:pPr>
              <w:widowControl w:val="1"/>
              <w:rPr>
                <w:rFonts w:ascii="Calibri" w:cs="Calibri" w:eastAsia="Calibri" w:hAnsi="Calibri"/>
                <w:sz w:val="20"/>
                <w:szCs w:val="20"/>
              </w:rPr>
            </w:pPr>
            <w:r w:rsidDel="00000000" w:rsidR="00000000" w:rsidRPr="00000000">
              <w:rPr>
                <w:rtl w:val="0"/>
              </w:rPr>
            </w:r>
          </w:p>
        </w:tc>
      </w:tr>
      <w:tr>
        <w:trPr>
          <w:trHeight w:val="200" w:hRule="atLeast"/>
        </w:trPr>
        <w:tc>
          <w:tcPr>
            <w:vMerge w:val="continue"/>
            <w:tcMar>
              <w:top w:w="28.34645669291339" w:type="dxa"/>
              <w:left w:w="28.34645669291339" w:type="dxa"/>
              <w:bottom w:w="28.34645669291339" w:type="dxa"/>
              <w:right w:w="28.34645669291339" w:type="dxa"/>
            </w:tcMar>
          </w:tcPr>
          <w:p w:rsidR="00000000" w:rsidDel="00000000" w:rsidP="00000000" w:rsidRDefault="00000000" w:rsidRPr="00000000" w14:paraId="00000093">
            <w:pPr>
              <w:widowControl w:val="1"/>
              <w:spacing w:after="0" w:before="0" w:line="240" w:lineRule="auto"/>
              <w:ind w:left="0" w:firstLine="0"/>
              <w:rPr>
                <w:b w:val="1"/>
                <w:sz w:val="20"/>
                <w:szCs w:val="20"/>
              </w:rPr>
            </w:pPr>
            <w:r w:rsidDel="00000000" w:rsidR="00000000" w:rsidRPr="00000000">
              <w:rPr>
                <w:rtl w:val="0"/>
              </w:rPr>
            </w:r>
          </w:p>
        </w:tc>
        <w:tc>
          <w:tcPr>
            <w:tcMar>
              <w:top w:w="28.34645669291339" w:type="dxa"/>
              <w:left w:w="28.34645669291339" w:type="dxa"/>
              <w:bottom w:w="28.34645669291339" w:type="dxa"/>
              <w:right w:w="28.34645669291339" w:type="dxa"/>
            </w:tcMar>
          </w:tcPr>
          <w:p w:rsidR="00000000" w:rsidDel="00000000" w:rsidP="00000000" w:rsidRDefault="00000000" w:rsidRPr="00000000" w14:paraId="00000094">
            <w:pPr>
              <w:widowControl w:val="1"/>
              <w:rPr>
                <w:sz w:val="20"/>
                <w:szCs w:val="20"/>
              </w:rPr>
            </w:pPr>
            <w:r w:rsidDel="00000000" w:rsidR="00000000" w:rsidRPr="00000000">
              <w:rPr>
                <w:sz w:val="20"/>
                <w:szCs w:val="20"/>
                <w:rtl w:val="0"/>
              </w:rPr>
              <w:t xml:space="preserve">Values</w:t>
            </w:r>
          </w:p>
        </w:tc>
        <w:tc>
          <w:tcPr>
            <w:tcMar>
              <w:top w:w="28.34645669291339" w:type="dxa"/>
              <w:left w:w="28.34645669291339" w:type="dxa"/>
              <w:bottom w:w="28.34645669291339" w:type="dxa"/>
              <w:right w:w="28.34645669291339" w:type="dxa"/>
            </w:tcMar>
          </w:tcPr>
          <w:p w:rsidR="00000000" w:rsidDel="00000000" w:rsidP="00000000" w:rsidRDefault="00000000" w:rsidRPr="00000000" w14:paraId="00000095">
            <w:pPr>
              <w:widowControl w:val="1"/>
              <w:numPr>
                <w:ilvl w:val="0"/>
                <w:numId w:val="9"/>
              </w:numPr>
              <w:ind w:left="283.4645669291342" w:hanging="285"/>
              <w:rPr>
                <w:sz w:val="20"/>
                <w:szCs w:val="20"/>
              </w:rPr>
            </w:pPr>
            <w:bookmarkStart w:colFirst="0" w:colLast="0" w:name="_gjdgxs" w:id="0"/>
            <w:bookmarkEnd w:id="0"/>
            <w:r w:rsidDel="00000000" w:rsidR="00000000" w:rsidRPr="00000000">
              <w:rPr>
                <w:sz w:val="20"/>
                <w:szCs w:val="20"/>
                <w:rtl w:val="0"/>
              </w:rPr>
              <w:t xml:space="preserve">Ability to demonstrate, understand and apply our values</w:t>
            </w:r>
          </w:p>
          <w:p w:rsidR="00000000" w:rsidDel="00000000" w:rsidP="00000000" w:rsidRDefault="00000000" w:rsidRPr="00000000" w14:paraId="00000096">
            <w:pPr>
              <w:widowControl w:val="1"/>
              <w:numPr>
                <w:ilvl w:val="1"/>
                <w:numId w:val="9"/>
              </w:numPr>
              <w:ind w:left="850.3937007874017" w:hanging="360"/>
              <w:rPr>
                <w:sz w:val="20"/>
                <w:szCs w:val="20"/>
              </w:rPr>
            </w:pPr>
            <w:bookmarkStart w:colFirst="0" w:colLast="0" w:name="_638ijegcfxeo" w:id="1"/>
            <w:bookmarkEnd w:id="1"/>
            <w:r w:rsidDel="00000000" w:rsidR="00000000" w:rsidRPr="00000000">
              <w:rPr>
                <w:sz w:val="20"/>
                <w:szCs w:val="20"/>
                <w:rtl w:val="0"/>
              </w:rPr>
              <w:t xml:space="preserve">Be unusually brave</w:t>
            </w:r>
          </w:p>
          <w:p w:rsidR="00000000" w:rsidDel="00000000" w:rsidP="00000000" w:rsidRDefault="00000000" w:rsidRPr="00000000" w14:paraId="00000097">
            <w:pPr>
              <w:widowControl w:val="1"/>
              <w:numPr>
                <w:ilvl w:val="1"/>
                <w:numId w:val="9"/>
              </w:numPr>
              <w:ind w:left="850.3937007874017" w:hanging="360"/>
              <w:rPr>
                <w:sz w:val="20"/>
                <w:szCs w:val="20"/>
              </w:rPr>
            </w:pPr>
            <w:bookmarkStart w:colFirst="0" w:colLast="0" w:name="_1rcesdt4a64n" w:id="2"/>
            <w:bookmarkEnd w:id="2"/>
            <w:r w:rsidDel="00000000" w:rsidR="00000000" w:rsidRPr="00000000">
              <w:rPr>
                <w:sz w:val="20"/>
                <w:szCs w:val="20"/>
                <w:rtl w:val="0"/>
              </w:rPr>
              <w:t xml:space="preserve">Discover what’s possible</w:t>
            </w:r>
          </w:p>
          <w:p w:rsidR="00000000" w:rsidDel="00000000" w:rsidP="00000000" w:rsidRDefault="00000000" w:rsidRPr="00000000" w14:paraId="00000098">
            <w:pPr>
              <w:widowControl w:val="1"/>
              <w:numPr>
                <w:ilvl w:val="1"/>
                <w:numId w:val="9"/>
              </w:numPr>
              <w:ind w:left="850.3937007874017" w:hanging="360"/>
              <w:rPr>
                <w:sz w:val="20"/>
                <w:szCs w:val="20"/>
              </w:rPr>
            </w:pPr>
            <w:bookmarkStart w:colFirst="0" w:colLast="0" w:name="_rbg1oyldll2e" w:id="3"/>
            <w:bookmarkEnd w:id="3"/>
            <w:r w:rsidDel="00000000" w:rsidR="00000000" w:rsidRPr="00000000">
              <w:rPr>
                <w:sz w:val="20"/>
                <w:szCs w:val="20"/>
                <w:rtl w:val="0"/>
              </w:rPr>
              <w:t xml:space="preserve">Push the limits</w:t>
            </w:r>
          </w:p>
          <w:p w:rsidR="00000000" w:rsidDel="00000000" w:rsidP="00000000" w:rsidRDefault="00000000" w:rsidRPr="00000000" w14:paraId="00000099">
            <w:pPr>
              <w:widowControl w:val="1"/>
              <w:numPr>
                <w:ilvl w:val="1"/>
                <w:numId w:val="9"/>
              </w:numPr>
              <w:ind w:left="850.3937007874017" w:hanging="360"/>
              <w:rPr>
                <w:sz w:val="20"/>
                <w:szCs w:val="20"/>
              </w:rPr>
            </w:pPr>
            <w:bookmarkStart w:colFirst="0" w:colLast="0" w:name="_4zt4157e4mxo" w:id="4"/>
            <w:bookmarkEnd w:id="4"/>
            <w:r w:rsidDel="00000000" w:rsidR="00000000" w:rsidRPr="00000000">
              <w:rPr>
                <w:sz w:val="20"/>
                <w:szCs w:val="20"/>
                <w:rtl w:val="0"/>
              </w:rPr>
              <w:t xml:space="preserve">Be big hearted </w:t>
            </w:r>
          </w:p>
          <w:p w:rsidR="00000000" w:rsidDel="00000000" w:rsidP="00000000" w:rsidRDefault="00000000" w:rsidRPr="00000000" w14:paraId="0000009A">
            <w:pPr>
              <w:widowControl w:val="1"/>
              <w:rPr>
                <w:sz w:val="8"/>
                <w:szCs w:val="8"/>
              </w:rPr>
            </w:pPr>
            <w:bookmarkStart w:colFirst="0" w:colLast="0" w:name="_mqckckug9nwh" w:id="5"/>
            <w:bookmarkEnd w:id="5"/>
            <w:r w:rsidDel="00000000" w:rsidR="00000000" w:rsidRPr="00000000">
              <w:rPr>
                <w:rtl w:val="0"/>
              </w:rPr>
            </w:r>
          </w:p>
        </w:tc>
        <w:tc>
          <w:tcPr>
            <w:tcMar>
              <w:top w:w="28.34645669291339" w:type="dxa"/>
              <w:left w:w="28.34645669291339" w:type="dxa"/>
              <w:bottom w:w="28.34645669291339" w:type="dxa"/>
              <w:right w:w="28.34645669291339" w:type="dxa"/>
            </w:tcMar>
          </w:tcPr>
          <w:p w:rsidR="00000000" w:rsidDel="00000000" w:rsidP="00000000" w:rsidRDefault="00000000" w:rsidRPr="00000000" w14:paraId="0000009B">
            <w:pPr>
              <w:widowControl w:val="1"/>
              <w:ind w:left="720" w:firstLine="0"/>
              <w:rPr>
                <w:sz w:val="20"/>
                <w:szCs w:val="20"/>
              </w:rPr>
            </w:pPr>
            <w:r w:rsidDel="00000000" w:rsidR="00000000" w:rsidRPr="00000000">
              <w:rPr>
                <w:rtl w:val="0"/>
              </w:rPr>
            </w:r>
          </w:p>
        </w:tc>
      </w:tr>
      <w:tr>
        <w:tc>
          <w:tcPr>
            <w:tcMar>
              <w:top w:w="28.34645669291339" w:type="dxa"/>
              <w:left w:w="28.34645669291339" w:type="dxa"/>
              <w:bottom w:w="28.34645669291339" w:type="dxa"/>
              <w:right w:w="28.34645669291339" w:type="dxa"/>
            </w:tcMar>
          </w:tcPr>
          <w:p w:rsidR="00000000" w:rsidDel="00000000" w:rsidP="00000000" w:rsidRDefault="00000000" w:rsidRPr="00000000" w14:paraId="0000009C">
            <w:pPr>
              <w:widowControl w:val="1"/>
              <w:rPr>
                <w:b w:val="1"/>
                <w:sz w:val="20"/>
                <w:szCs w:val="20"/>
              </w:rPr>
            </w:pPr>
            <w:r w:rsidDel="00000000" w:rsidR="00000000" w:rsidRPr="00000000">
              <w:rPr>
                <w:b w:val="1"/>
                <w:sz w:val="20"/>
                <w:szCs w:val="20"/>
                <w:rtl w:val="0"/>
              </w:rPr>
              <w:t xml:space="preserve">Special Requirements</w:t>
            </w:r>
          </w:p>
        </w:tc>
        <w:tc>
          <w:tcPr>
            <w:tcMar>
              <w:top w:w="28.34645669291339" w:type="dxa"/>
              <w:left w:w="28.34645669291339" w:type="dxa"/>
              <w:bottom w:w="28.34645669291339" w:type="dxa"/>
              <w:right w:w="28.34645669291339" w:type="dxa"/>
            </w:tcMar>
          </w:tcPr>
          <w:p w:rsidR="00000000" w:rsidDel="00000000" w:rsidP="00000000" w:rsidRDefault="00000000" w:rsidRPr="00000000" w14:paraId="0000009D">
            <w:pPr>
              <w:widowControl w:val="1"/>
              <w:rPr>
                <w:sz w:val="20"/>
                <w:szCs w:val="20"/>
              </w:rPr>
            </w:pPr>
            <w:r w:rsidDel="00000000" w:rsidR="00000000" w:rsidRPr="00000000">
              <w:rPr>
                <w:rtl w:val="0"/>
              </w:rPr>
            </w:r>
          </w:p>
        </w:tc>
        <w:tc>
          <w:tcPr>
            <w:tcMar>
              <w:top w:w="28.34645669291339" w:type="dxa"/>
              <w:left w:w="28.34645669291339" w:type="dxa"/>
              <w:bottom w:w="28.34645669291339" w:type="dxa"/>
              <w:right w:w="28.34645669291339" w:type="dxa"/>
            </w:tcMar>
          </w:tcPr>
          <w:p w:rsidR="00000000" w:rsidDel="00000000" w:rsidP="00000000" w:rsidRDefault="00000000" w:rsidRPr="00000000" w14:paraId="0000009E">
            <w:pPr>
              <w:widowControl w:val="1"/>
              <w:numPr>
                <w:ilvl w:val="0"/>
                <w:numId w:val="2"/>
              </w:numPr>
              <w:ind w:left="283.4645669291342"/>
              <w:rPr>
                <w:sz w:val="20"/>
                <w:szCs w:val="20"/>
              </w:rPr>
            </w:pPr>
            <w:r w:rsidDel="00000000" w:rsidR="00000000" w:rsidRPr="00000000">
              <w:rPr>
                <w:sz w:val="20"/>
                <w:szCs w:val="20"/>
                <w:rtl w:val="0"/>
              </w:rPr>
              <w:t xml:space="preserve">Successful candidate will be subject to an Enhanced Disclosure &amp; Barring Service Check</w:t>
            </w:r>
            <w:r w:rsidDel="00000000" w:rsidR="00000000" w:rsidRPr="00000000">
              <w:rPr>
                <w:rtl w:val="0"/>
              </w:rPr>
            </w:r>
          </w:p>
          <w:p w:rsidR="00000000" w:rsidDel="00000000" w:rsidP="00000000" w:rsidRDefault="00000000" w:rsidRPr="00000000" w14:paraId="0000009F">
            <w:pPr>
              <w:widowControl w:val="1"/>
              <w:numPr>
                <w:ilvl w:val="0"/>
                <w:numId w:val="2"/>
              </w:numPr>
              <w:ind w:left="283.4645669291342"/>
              <w:rPr>
                <w:sz w:val="20"/>
                <w:szCs w:val="20"/>
              </w:rPr>
            </w:pPr>
            <w:r w:rsidDel="00000000" w:rsidR="00000000" w:rsidRPr="00000000">
              <w:rPr>
                <w:sz w:val="20"/>
                <w:szCs w:val="20"/>
                <w:rtl w:val="0"/>
              </w:rPr>
              <w:t xml:space="preserve">Right to work in the UK</w:t>
            </w:r>
            <w:r w:rsidDel="00000000" w:rsidR="00000000" w:rsidRPr="00000000">
              <w:rPr>
                <w:rtl w:val="0"/>
              </w:rPr>
            </w:r>
          </w:p>
          <w:p w:rsidR="00000000" w:rsidDel="00000000" w:rsidP="00000000" w:rsidRDefault="00000000" w:rsidRPr="00000000" w14:paraId="000000A0">
            <w:pPr>
              <w:widowControl w:val="1"/>
              <w:numPr>
                <w:ilvl w:val="0"/>
                <w:numId w:val="2"/>
              </w:numPr>
              <w:ind w:left="283.4645669291342"/>
              <w:rPr>
                <w:sz w:val="20"/>
                <w:szCs w:val="20"/>
              </w:rPr>
            </w:pPr>
            <w:r w:rsidDel="00000000" w:rsidR="00000000" w:rsidRPr="00000000">
              <w:rPr>
                <w:sz w:val="20"/>
                <w:szCs w:val="20"/>
                <w:rtl w:val="0"/>
              </w:rPr>
              <w:t xml:space="preserve">Evidence of a commitment to promoting the welfare and safeguarding of children and young people</w:t>
            </w:r>
            <w:r w:rsidDel="00000000" w:rsidR="00000000" w:rsidRPr="00000000">
              <w:rPr>
                <w:rtl w:val="0"/>
              </w:rPr>
            </w:r>
          </w:p>
          <w:p w:rsidR="00000000" w:rsidDel="00000000" w:rsidP="00000000" w:rsidRDefault="00000000" w:rsidRPr="00000000" w14:paraId="000000A1">
            <w:pPr>
              <w:widowControl w:val="1"/>
              <w:numPr>
                <w:ilvl w:val="0"/>
                <w:numId w:val="2"/>
              </w:numPr>
              <w:ind w:left="283.4645669291342"/>
              <w:rPr>
                <w:sz w:val="20"/>
                <w:szCs w:val="20"/>
              </w:rPr>
            </w:pPr>
            <w:r w:rsidDel="00000000" w:rsidR="00000000" w:rsidRPr="00000000">
              <w:rPr>
                <w:sz w:val="20"/>
                <w:szCs w:val="20"/>
                <w:rtl w:val="0"/>
              </w:rPr>
              <w:t xml:space="preserve">Willing to work flexibly to meet Music School requirements including helping with academy performances and concerts</w:t>
            </w:r>
            <w:r w:rsidDel="00000000" w:rsidR="00000000" w:rsidRPr="00000000">
              <w:rPr>
                <w:rtl w:val="0"/>
              </w:rPr>
            </w:r>
          </w:p>
          <w:p w:rsidR="00000000" w:rsidDel="00000000" w:rsidP="00000000" w:rsidRDefault="00000000" w:rsidRPr="00000000" w14:paraId="000000A2">
            <w:pPr>
              <w:widowControl w:val="1"/>
              <w:numPr>
                <w:ilvl w:val="0"/>
                <w:numId w:val="2"/>
              </w:numPr>
              <w:ind w:left="283.4645669291342"/>
              <w:rPr>
                <w:sz w:val="20"/>
                <w:szCs w:val="20"/>
              </w:rPr>
            </w:pPr>
            <w:r w:rsidDel="00000000" w:rsidR="00000000" w:rsidRPr="00000000">
              <w:rPr>
                <w:b w:val="1"/>
                <w:sz w:val="20"/>
                <w:szCs w:val="20"/>
                <w:rtl w:val="0"/>
              </w:rPr>
              <w:t xml:space="preserve">Casual staff must be able to access academy email account on a regular basis (including completion of online training and update forms</w:t>
            </w:r>
            <w:r w:rsidDel="00000000" w:rsidR="00000000" w:rsidRPr="00000000">
              <w:rPr>
                <w:rtl w:val="0"/>
              </w:rPr>
            </w:r>
          </w:p>
        </w:tc>
        <w:tc>
          <w:tcPr>
            <w:tcMar>
              <w:top w:w="28.34645669291339" w:type="dxa"/>
              <w:left w:w="28.34645669291339" w:type="dxa"/>
              <w:bottom w:w="28.34645669291339" w:type="dxa"/>
              <w:right w:w="28.34645669291339" w:type="dxa"/>
            </w:tcMar>
          </w:tcPr>
          <w:p w:rsidR="00000000" w:rsidDel="00000000" w:rsidP="00000000" w:rsidRDefault="00000000" w:rsidRPr="00000000" w14:paraId="000000A3">
            <w:pPr>
              <w:widowControl w:val="1"/>
              <w:ind w:left="720" w:firstLine="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ind w:left="0" w:firstLine="0"/>
        <w:rPr>
          <w:sz w:val="2"/>
          <w:szCs w:val="2"/>
        </w:rPr>
      </w:pPr>
      <w:r w:rsidDel="00000000" w:rsidR="00000000" w:rsidRPr="00000000">
        <w:rPr>
          <w:rtl w:val="0"/>
        </w:rPr>
      </w:r>
    </w:p>
    <w:sectPr>
      <w:pgSz w:h="16838" w:w="11906"/>
      <w:pgMar w:bottom="566.9291338582677" w:top="566.9291338582677" w:left="1133.8582677165355" w:right="1133.85826771653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1"/>
      <w:lvlJc w:val="left"/>
      <w:pPr>
        <w:ind w:left="360" w:hanging="360"/>
      </w:pPr>
      <w:rPr>
        <w:rFonts w:ascii="Arial" w:cs="Arial" w:eastAsia="Arial" w:hAnsi="Arial"/>
        <w:sz w:val="24"/>
        <w:szCs w:val="24"/>
        <w:vertAlign w:val="baseline"/>
      </w:rPr>
    </w:lvl>
    <w:lvl w:ilvl="1">
      <w:start w:val="1"/>
      <w:numFmt w:val="lowerLetter"/>
      <w:lvlText w:val="%2."/>
      <w:lvlJc w:val="left"/>
      <w:pPr>
        <w:ind w:left="0" w:firstLine="0"/>
      </w:pPr>
      <w:rPr/>
    </w:lvl>
    <w:lvl w:ilvl="2">
      <w:start w:val="1"/>
      <w:numFmt w:val="lowerRoman"/>
      <w:lvlText w:val="%3."/>
      <w:lvlJc w:val="right"/>
      <w:pPr>
        <w:ind w:left="0" w:firstLine="0"/>
      </w:pPr>
      <w:rPr/>
    </w:lvl>
    <w:lvl w:ilvl="3">
      <w:start w:val="1"/>
      <w:numFmt w:val="decimal"/>
      <w:lvlText w:val="%4."/>
      <w:lvlJc w:val="left"/>
      <w:pPr>
        <w:ind w:left="0" w:firstLine="0"/>
      </w:pPr>
      <w:rPr/>
    </w:lvl>
    <w:lvl w:ilvl="4">
      <w:start w:val="1"/>
      <w:numFmt w:val="lowerLetter"/>
      <w:lvlText w:val="%5."/>
      <w:lvlJc w:val="left"/>
      <w:pPr>
        <w:ind w:left="0" w:firstLine="0"/>
      </w:pPr>
      <w:rPr/>
    </w:lvl>
    <w:lvl w:ilvl="5">
      <w:start w:val="1"/>
      <w:numFmt w:val="lowerRoman"/>
      <w:lvlText w:val="%6."/>
      <w:lvlJc w:val="right"/>
      <w:pPr>
        <w:ind w:left="0" w:firstLine="0"/>
      </w:pPr>
      <w:rPr/>
    </w:lvl>
    <w:lvl w:ilvl="6">
      <w:start w:val="1"/>
      <w:numFmt w:val="decimal"/>
      <w:lvlText w:val="%7."/>
      <w:lvlJc w:val="left"/>
      <w:pPr>
        <w:ind w:left="0" w:firstLine="0"/>
      </w:pPr>
      <w:rPr/>
    </w:lvl>
    <w:lvl w:ilvl="7">
      <w:start w:val="1"/>
      <w:numFmt w:val="lowerLetter"/>
      <w:lvlText w:val="%8."/>
      <w:lvlJc w:val="left"/>
      <w:pPr>
        <w:ind w:left="0" w:firstLine="0"/>
      </w:pPr>
      <w:rPr/>
    </w:lvl>
    <w:lvl w:ilvl="8">
      <w:start w:val="1"/>
      <w:numFmt w:val="lowerRoman"/>
      <w:lvlText w:val="%9."/>
      <w:lvlJc w:val="right"/>
      <w:pPr>
        <w:ind w:left="0" w:firstLine="0"/>
      </w:pPr>
      <w:rPr/>
    </w:lvl>
  </w:abstractNum>
  <w:abstractNum w:abstractNumId="7">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2.%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2057"/>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