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FE" w:rsidRDefault="00CA085B" w:rsidP="00CA085B">
      <w:pPr>
        <w:pStyle w:val="BodyText"/>
        <w:spacing w:before="3"/>
        <w:jc w:val="center"/>
        <w:rPr>
          <w:rFonts w:ascii="Arial"/>
          <w:sz w:val="23"/>
        </w:rPr>
      </w:pPr>
      <w:r>
        <w:rPr>
          <w:rFonts w:ascii="Arial"/>
          <w:sz w:val="23"/>
        </w:rPr>
        <w:t>Post of School Chaplain</w:t>
      </w:r>
    </w:p>
    <w:p w:rsidR="00CA085B" w:rsidRDefault="00CA085B" w:rsidP="00CA085B">
      <w:pPr>
        <w:pStyle w:val="BodyText"/>
        <w:spacing w:before="3"/>
        <w:jc w:val="center"/>
        <w:rPr>
          <w:rFonts w:ascii="Arial"/>
          <w:sz w:val="23"/>
        </w:rPr>
      </w:pPr>
      <w:r>
        <w:rPr>
          <w:rFonts w:ascii="Arial"/>
          <w:sz w:val="23"/>
        </w:rPr>
        <w:t>Person Specification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33"/>
        <w:gridCol w:w="3005"/>
      </w:tblGrid>
      <w:tr w:rsidR="00A545FE">
        <w:trPr>
          <w:trHeight w:val="1189"/>
        </w:trPr>
        <w:tc>
          <w:tcPr>
            <w:tcW w:w="4502" w:type="dxa"/>
          </w:tcPr>
          <w:p w:rsidR="00A545FE" w:rsidRDefault="006156B3">
            <w:pPr>
              <w:pStyle w:val="TableParagraph"/>
              <w:spacing w:before="4"/>
              <w:ind w:left="1862" w:right="18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Criteria</w:t>
            </w:r>
          </w:p>
        </w:tc>
        <w:tc>
          <w:tcPr>
            <w:tcW w:w="2133" w:type="dxa"/>
          </w:tcPr>
          <w:p w:rsidR="00A545FE" w:rsidRDefault="006156B3">
            <w:pPr>
              <w:pStyle w:val="TableParagraph"/>
              <w:spacing w:before="4" w:line="249" w:lineRule="auto"/>
              <w:ind w:left="963" w:right="225" w:hanging="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Essential (E) or</w:t>
            </w:r>
          </w:p>
          <w:p w:rsidR="00A545FE" w:rsidRDefault="006156B3">
            <w:pPr>
              <w:pStyle w:val="TableParagraph"/>
              <w:spacing w:line="228" w:lineRule="exact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Desirable (D)</w:t>
            </w:r>
          </w:p>
        </w:tc>
        <w:tc>
          <w:tcPr>
            <w:tcW w:w="3005" w:type="dxa"/>
          </w:tcPr>
          <w:p w:rsidR="00A545FE" w:rsidRDefault="006156B3">
            <w:pPr>
              <w:pStyle w:val="TableParagraph"/>
              <w:spacing w:before="4" w:line="249" w:lineRule="auto"/>
              <w:ind w:left="370" w:right="3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Method</w:t>
            </w:r>
            <w:r>
              <w:rPr>
                <w:rFonts w:asci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w w:val="10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Application</w:t>
            </w:r>
            <w:r>
              <w:rPr>
                <w:rFonts w:ascii="Arial"/>
                <w:b/>
                <w:w w:val="105"/>
                <w:sz w:val="20"/>
              </w:rPr>
              <w:t xml:space="preserve"> (A) Reference (R) Interview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(I)</w:t>
            </w:r>
          </w:p>
          <w:p w:rsidR="00A545FE" w:rsidRDefault="006156B3">
            <w:pPr>
              <w:pStyle w:val="TableParagraph"/>
              <w:spacing w:line="209" w:lineRule="exact"/>
              <w:ind w:left="367" w:right="3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Presentation (P)</w:t>
            </w:r>
          </w:p>
        </w:tc>
      </w:tr>
      <w:tr w:rsidR="00A545FE">
        <w:trPr>
          <w:trHeight w:val="2112"/>
        </w:trPr>
        <w:tc>
          <w:tcPr>
            <w:tcW w:w="4502" w:type="dxa"/>
          </w:tcPr>
          <w:p w:rsidR="00A545FE" w:rsidRDefault="006156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Education</w:t>
            </w:r>
          </w:p>
          <w:p w:rsidR="00A545FE" w:rsidRDefault="00A545FE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A545FE" w:rsidRDefault="006156B3">
            <w:pPr>
              <w:pStyle w:val="TableParagraph"/>
              <w:spacing w:line="496" w:lineRule="auto"/>
              <w:ind w:right="1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First degree or equivalent relevant qualification Ordained Anglican Priest</w:t>
            </w:r>
          </w:p>
          <w:p w:rsidR="00A545FE" w:rsidRDefault="006156B3">
            <w:pPr>
              <w:pStyle w:val="TableParagraph"/>
              <w:spacing w:before="1" w:line="247" w:lineRule="auto"/>
              <w:ind w:right="717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Evidence of appropriate professional or ministerial development</w:t>
            </w:r>
          </w:p>
        </w:tc>
        <w:tc>
          <w:tcPr>
            <w:tcW w:w="2133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A545FE" w:rsidRDefault="006156B3">
            <w:pPr>
              <w:pStyle w:val="TableParagraph"/>
              <w:spacing w:line="496" w:lineRule="auto"/>
              <w:ind w:left="992" w:right="979" w:firstLine="6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E </w:t>
            </w:r>
            <w:proofErr w:type="spellStart"/>
            <w:r>
              <w:rPr>
                <w:rFonts w:ascii="Arial"/>
                <w:w w:val="105"/>
                <w:sz w:val="20"/>
              </w:rPr>
              <w:t>E</w:t>
            </w:r>
            <w:proofErr w:type="spellEnd"/>
            <w:r>
              <w:rPr>
                <w:rFonts w:ascii="Arial"/>
                <w:w w:val="10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3005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A545FE" w:rsidRDefault="006156B3">
            <w:pPr>
              <w:pStyle w:val="TableParagraph"/>
              <w:spacing w:line="496" w:lineRule="auto"/>
              <w:ind w:left="1434" w:right="14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 </w:t>
            </w:r>
            <w:proofErr w:type="spellStart"/>
            <w:r>
              <w:rPr>
                <w:rFonts w:ascii="Arial"/>
                <w:sz w:val="20"/>
              </w:rPr>
              <w:t>A</w:t>
            </w:r>
            <w:proofErr w:type="spellEnd"/>
          </w:p>
          <w:p w:rsidR="00A545FE" w:rsidRDefault="006156B3">
            <w:pPr>
              <w:pStyle w:val="TableParagraph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</w:t>
            </w:r>
          </w:p>
        </w:tc>
      </w:tr>
      <w:tr w:rsidR="00A545FE">
        <w:trPr>
          <w:trHeight w:val="358"/>
        </w:trPr>
        <w:tc>
          <w:tcPr>
            <w:tcW w:w="4502" w:type="dxa"/>
            <w:tcBorders>
              <w:bottom w:val="nil"/>
            </w:tcBorders>
          </w:tcPr>
          <w:p w:rsidR="00A545FE" w:rsidRDefault="006156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Experience</w:t>
            </w:r>
          </w:p>
        </w:tc>
        <w:tc>
          <w:tcPr>
            <w:tcW w:w="2133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45FE">
        <w:trPr>
          <w:trHeight w:val="714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 w:line="249" w:lineRule="auto"/>
              <w:ind w:right="3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At least three </w:t>
            </w:r>
            <w:r>
              <w:rPr>
                <w:rFonts w:ascii="Arial" w:hAnsi="Arial"/>
                <w:w w:val="105"/>
                <w:sz w:val="20"/>
              </w:rPr>
              <w:t>years’ experience of ordained ministry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</w:t>
            </w:r>
          </w:p>
        </w:tc>
      </w:tr>
      <w:tr w:rsidR="00A545FE">
        <w:trPr>
          <w:trHeight w:val="713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 w:line="247" w:lineRule="auto"/>
              <w:ind w:righ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Experience of sustained and successful work with young people aged 11 – 18 years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370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A/I/R/P</w:t>
            </w:r>
          </w:p>
        </w:tc>
      </w:tr>
      <w:tr w:rsidR="00A545FE">
        <w:trPr>
          <w:trHeight w:val="713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 w:line="247" w:lineRule="auto"/>
              <w:ind w:right="30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Experience of nurturing young people in the Christian faith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370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A/I/R/P</w:t>
            </w:r>
          </w:p>
        </w:tc>
      </w:tr>
      <w:tr w:rsidR="00A545FE">
        <w:trPr>
          <w:trHeight w:val="714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 w:line="249" w:lineRule="auto"/>
              <w:ind w:right="659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Experience of working in a multi-cultural </w:t>
            </w:r>
            <w:r>
              <w:rPr>
                <w:rFonts w:ascii="Arial"/>
                <w:w w:val="105"/>
                <w:sz w:val="20"/>
              </w:rPr>
              <w:t>community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</w:tc>
      </w:tr>
      <w:tr w:rsidR="00A545FE">
        <w:trPr>
          <w:trHeight w:val="713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 w:line="247" w:lineRule="auto"/>
              <w:ind w:right="16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Experience of developing worship with young people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D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1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</w:tc>
      </w:tr>
      <w:tr w:rsidR="00A545FE">
        <w:trPr>
          <w:trHeight w:val="475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Experience of working in the education sector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D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22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</w:tc>
      </w:tr>
      <w:tr w:rsidR="00A545FE">
        <w:trPr>
          <w:trHeight w:val="830"/>
        </w:trPr>
        <w:tc>
          <w:tcPr>
            <w:tcW w:w="4502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21" w:line="249" w:lineRule="auto"/>
              <w:ind w:right="42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Experience of developing new initiatives in partnership with others</w:t>
            </w:r>
          </w:p>
        </w:tc>
        <w:tc>
          <w:tcPr>
            <w:tcW w:w="2133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21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D</w:t>
            </w:r>
          </w:p>
        </w:tc>
        <w:tc>
          <w:tcPr>
            <w:tcW w:w="3005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21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</w:tc>
      </w:tr>
      <w:tr w:rsidR="00A545FE">
        <w:trPr>
          <w:trHeight w:val="3093"/>
        </w:trPr>
        <w:tc>
          <w:tcPr>
            <w:tcW w:w="4502" w:type="dxa"/>
          </w:tcPr>
          <w:p w:rsidR="00A545FE" w:rsidRDefault="006156B3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Knowledge, Skills and Abilities</w:t>
            </w:r>
          </w:p>
          <w:p w:rsidR="00A545FE" w:rsidRDefault="00A545FE"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 w:rsidR="00A545FE" w:rsidRDefault="006156B3">
            <w:pPr>
              <w:pStyle w:val="TableParagraph"/>
              <w:spacing w:line="249" w:lineRule="auto"/>
              <w:ind w:right="22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Shows a clear and </w:t>
            </w:r>
            <w:r>
              <w:rPr>
                <w:rFonts w:ascii="Arial"/>
                <w:w w:val="105"/>
                <w:sz w:val="20"/>
              </w:rPr>
              <w:t>detailed understanding of what will be involved in addressing the key tasks in the job profile</w:t>
            </w:r>
          </w:p>
          <w:p w:rsidR="00A545FE" w:rsidRDefault="00A545FE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:rsidR="00A545FE" w:rsidRDefault="006156B3">
            <w:pPr>
              <w:pStyle w:val="TableParagraph"/>
              <w:spacing w:line="249" w:lineRule="auto"/>
              <w:ind w:right="2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 xml:space="preserve">Shows a clear vision for the </w:t>
            </w:r>
            <w:proofErr w:type="spellStart"/>
            <w:r>
              <w:rPr>
                <w:rFonts w:ascii="Arial" w:hAnsi="Arial"/>
                <w:w w:val="105"/>
                <w:sz w:val="20"/>
              </w:rPr>
              <w:t>rôle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 xml:space="preserve"> of all school support staff in underpinning teaching and learning</w:t>
            </w:r>
          </w:p>
          <w:p w:rsidR="00A545FE" w:rsidRDefault="00A545FE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:rsidR="00A545FE" w:rsidRDefault="006156B3">
            <w:pPr>
              <w:pStyle w:val="TableParagraph"/>
              <w:spacing w:line="247" w:lineRule="auto"/>
              <w:ind w:right="6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Demonstrates empathy with the school’s Ethos, Mission State</w:t>
            </w:r>
            <w:r>
              <w:rPr>
                <w:rFonts w:ascii="Arial" w:hAnsi="Arial"/>
                <w:w w:val="105"/>
                <w:sz w:val="20"/>
              </w:rPr>
              <w:t>ment and Aims</w:t>
            </w:r>
          </w:p>
        </w:tc>
        <w:tc>
          <w:tcPr>
            <w:tcW w:w="2133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A545FE" w:rsidRDefault="006156B3">
            <w:pPr>
              <w:pStyle w:val="TableParagraph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545FE" w:rsidRDefault="006156B3">
            <w:pPr>
              <w:pStyle w:val="TableParagraph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A545FE" w:rsidRDefault="006156B3">
            <w:pPr>
              <w:pStyle w:val="TableParagraph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A545FE" w:rsidRDefault="006156B3">
            <w:pPr>
              <w:pStyle w:val="TableParagraph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:rsidR="00A545FE" w:rsidRDefault="006156B3">
            <w:pPr>
              <w:pStyle w:val="TableParagraph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A545FE" w:rsidRDefault="00A545FE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A545FE" w:rsidRDefault="006156B3">
            <w:pPr>
              <w:pStyle w:val="TableParagraph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</w:tc>
      </w:tr>
    </w:tbl>
    <w:p w:rsidR="00A545FE" w:rsidRDefault="00A545FE">
      <w:pPr>
        <w:pStyle w:val="BodyText"/>
        <w:rPr>
          <w:rFonts w:ascii="Arial"/>
          <w:sz w:val="22"/>
        </w:rPr>
      </w:pPr>
    </w:p>
    <w:p w:rsidR="00A545FE" w:rsidRDefault="00A545FE">
      <w:pPr>
        <w:pStyle w:val="BodyText"/>
        <w:spacing w:before="10"/>
        <w:rPr>
          <w:rFonts w:ascii="Arial"/>
          <w:sz w:val="19"/>
        </w:rPr>
      </w:pPr>
    </w:p>
    <w:p w:rsidR="00A545FE" w:rsidRDefault="00A545FE">
      <w:pPr>
        <w:rPr>
          <w:rFonts w:ascii="Arial"/>
          <w:sz w:val="20"/>
        </w:rPr>
        <w:sectPr w:rsidR="00A545FE">
          <w:headerReference w:type="default" r:id="rId6"/>
          <w:type w:val="continuous"/>
          <w:pgSz w:w="12240" w:h="15840"/>
          <w:pgMar w:top="460" w:right="1100" w:bottom="280" w:left="12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133"/>
        <w:gridCol w:w="3005"/>
      </w:tblGrid>
      <w:tr w:rsidR="00A545FE">
        <w:trPr>
          <w:trHeight w:val="1190"/>
        </w:trPr>
        <w:tc>
          <w:tcPr>
            <w:tcW w:w="4502" w:type="dxa"/>
          </w:tcPr>
          <w:p w:rsidR="00A545FE" w:rsidRDefault="006156B3">
            <w:pPr>
              <w:pStyle w:val="TableParagraph"/>
              <w:spacing w:line="228" w:lineRule="exact"/>
              <w:ind w:left="1862" w:right="18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lastRenderedPageBreak/>
              <w:t>Criteria</w:t>
            </w:r>
          </w:p>
        </w:tc>
        <w:tc>
          <w:tcPr>
            <w:tcW w:w="2133" w:type="dxa"/>
          </w:tcPr>
          <w:p w:rsidR="00A545FE" w:rsidRDefault="006156B3">
            <w:pPr>
              <w:pStyle w:val="TableParagraph"/>
              <w:spacing w:line="247" w:lineRule="auto"/>
              <w:ind w:left="963" w:right="225" w:hanging="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Essential (E) or</w:t>
            </w:r>
          </w:p>
          <w:p w:rsidR="00A545FE" w:rsidRDefault="006156B3">
            <w:pPr>
              <w:pStyle w:val="TableParagraph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Desirable (D)</w:t>
            </w:r>
          </w:p>
        </w:tc>
        <w:tc>
          <w:tcPr>
            <w:tcW w:w="3005" w:type="dxa"/>
          </w:tcPr>
          <w:p w:rsidR="00A545FE" w:rsidRDefault="006156B3">
            <w:pPr>
              <w:pStyle w:val="TableParagraph"/>
              <w:spacing w:line="249" w:lineRule="auto"/>
              <w:ind w:left="370" w:right="3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Method</w:t>
            </w:r>
            <w:r>
              <w:rPr>
                <w:rFonts w:ascii="Arial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w w:val="103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Application (A) Reference (R) Interview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(I)</w:t>
            </w:r>
          </w:p>
          <w:p w:rsidR="00A545FE" w:rsidRDefault="006156B3">
            <w:pPr>
              <w:pStyle w:val="TableParagraph"/>
              <w:spacing w:line="216" w:lineRule="exact"/>
              <w:ind w:left="367" w:right="3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Presentation (P)</w:t>
            </w:r>
          </w:p>
        </w:tc>
      </w:tr>
      <w:tr w:rsidR="00A545FE">
        <w:trPr>
          <w:trHeight w:val="358"/>
        </w:trPr>
        <w:tc>
          <w:tcPr>
            <w:tcW w:w="4502" w:type="dxa"/>
            <w:tcBorders>
              <w:bottom w:val="nil"/>
            </w:tcBorders>
          </w:tcPr>
          <w:p w:rsidR="00A545FE" w:rsidRDefault="006156B3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Knowledge, Skills and </w:t>
            </w:r>
            <w:r>
              <w:rPr>
                <w:rFonts w:ascii="Arial" w:hAnsi="Arial"/>
                <w:b/>
                <w:w w:val="105"/>
                <w:sz w:val="20"/>
              </w:rPr>
              <w:t>Abilities (cont’d)</w:t>
            </w:r>
          </w:p>
        </w:tc>
        <w:tc>
          <w:tcPr>
            <w:tcW w:w="2133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45FE">
        <w:trPr>
          <w:trHeight w:val="714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 w:line="249" w:lineRule="auto"/>
              <w:ind w:right="43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Clear knowledge of issues faced by young people in the modern world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</w:tc>
      </w:tr>
      <w:tr w:rsidR="00A545FE">
        <w:trPr>
          <w:trHeight w:val="712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 w:line="247" w:lineRule="auto"/>
              <w:ind w:right="87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Commitment to the development of the school as a community resource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D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</w:tc>
      </w:tr>
      <w:tr w:rsidR="00A545FE">
        <w:trPr>
          <w:trHeight w:val="952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 w:line="249" w:lineRule="auto"/>
              <w:ind w:right="16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Commitment to the use of Information and Communications Technology for worship </w:t>
            </w:r>
            <w:r>
              <w:rPr>
                <w:rFonts w:ascii="Arial"/>
                <w:w w:val="105"/>
                <w:sz w:val="20"/>
              </w:rPr>
              <w:t>and administration purposes as required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</w:tc>
      </w:tr>
      <w:tr w:rsidR="00A545FE">
        <w:trPr>
          <w:trHeight w:val="475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Commitment to working as part of a team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</w:t>
            </w:r>
          </w:p>
        </w:tc>
      </w:tr>
      <w:tr w:rsidR="00A545FE">
        <w:trPr>
          <w:trHeight w:val="1306"/>
        </w:trPr>
        <w:tc>
          <w:tcPr>
            <w:tcW w:w="4502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15" w:line="247" w:lineRule="auto"/>
              <w:ind w:right="19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Ability to reach into the local community and ensure that the school has a high profile as a learning institution with Christian values at its core</w:t>
            </w:r>
          </w:p>
        </w:tc>
        <w:tc>
          <w:tcPr>
            <w:tcW w:w="2133" w:type="dxa"/>
            <w:tcBorders>
              <w:top w:val="nil"/>
            </w:tcBorders>
          </w:tcPr>
          <w:p w:rsidR="00A545FE" w:rsidRDefault="00A545FE">
            <w:pPr>
              <w:pStyle w:val="TableParagraph"/>
              <w:spacing w:before="8"/>
              <w:ind w:left="0"/>
              <w:rPr>
                <w:rFonts w:ascii="Arial"/>
                <w:sz w:val="30"/>
              </w:rPr>
            </w:pPr>
          </w:p>
          <w:p w:rsidR="00A545FE" w:rsidRDefault="006156B3">
            <w:pPr>
              <w:pStyle w:val="TableParagraph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</w:tcBorders>
          </w:tcPr>
          <w:p w:rsidR="00A545FE" w:rsidRDefault="00A545FE">
            <w:pPr>
              <w:pStyle w:val="TableParagraph"/>
              <w:spacing w:before="8"/>
              <w:ind w:left="0"/>
              <w:rPr>
                <w:rFonts w:ascii="Arial"/>
                <w:sz w:val="30"/>
              </w:rPr>
            </w:pPr>
          </w:p>
          <w:p w:rsidR="00A545FE" w:rsidRDefault="006156B3">
            <w:pPr>
              <w:pStyle w:val="TableParagraph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A/I/P</w:t>
            </w:r>
          </w:p>
        </w:tc>
      </w:tr>
      <w:tr w:rsidR="00A545FE">
        <w:trPr>
          <w:trHeight w:val="1190"/>
        </w:trPr>
        <w:tc>
          <w:tcPr>
            <w:tcW w:w="4502" w:type="dxa"/>
          </w:tcPr>
          <w:p w:rsidR="00A545FE" w:rsidRDefault="006156B3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Deployment of Resources</w:t>
            </w:r>
          </w:p>
          <w:p w:rsidR="00A545FE" w:rsidRDefault="00A545FE">
            <w:pPr>
              <w:pStyle w:val="TableParagraph"/>
              <w:spacing w:before="4"/>
              <w:ind w:left="0"/>
              <w:rPr>
                <w:rFonts w:ascii="Arial"/>
                <w:sz w:val="21"/>
              </w:rPr>
            </w:pPr>
          </w:p>
          <w:p w:rsidR="00A545FE" w:rsidRDefault="006156B3">
            <w:pPr>
              <w:pStyle w:val="TableParagraph"/>
              <w:spacing w:before="1" w:line="247" w:lineRule="auto"/>
              <w:ind w:right="296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Experience of financial planning and budget management</w:t>
            </w:r>
          </w:p>
        </w:tc>
        <w:tc>
          <w:tcPr>
            <w:tcW w:w="2133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</w:rPr>
            </w:pPr>
          </w:p>
          <w:p w:rsidR="00A545FE" w:rsidRDefault="00A545FE">
            <w:pPr>
              <w:pStyle w:val="TableParagraph"/>
              <w:spacing w:before="3"/>
              <w:ind w:left="0"/>
              <w:rPr>
                <w:rFonts w:ascii="Arial"/>
                <w:sz w:val="19"/>
              </w:rPr>
            </w:pPr>
          </w:p>
          <w:p w:rsidR="00A545FE" w:rsidRDefault="006156B3">
            <w:pPr>
              <w:pStyle w:val="TableParagraph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D</w:t>
            </w:r>
          </w:p>
        </w:tc>
        <w:tc>
          <w:tcPr>
            <w:tcW w:w="3005" w:type="dxa"/>
          </w:tcPr>
          <w:p w:rsidR="00A545FE" w:rsidRDefault="00A545FE">
            <w:pPr>
              <w:pStyle w:val="TableParagraph"/>
              <w:ind w:left="0"/>
              <w:rPr>
                <w:rFonts w:ascii="Arial"/>
              </w:rPr>
            </w:pPr>
          </w:p>
          <w:p w:rsidR="00A545FE" w:rsidRDefault="00A545FE">
            <w:pPr>
              <w:pStyle w:val="TableParagraph"/>
              <w:spacing w:before="3"/>
              <w:ind w:left="0"/>
              <w:rPr>
                <w:rFonts w:ascii="Arial"/>
                <w:sz w:val="19"/>
              </w:rPr>
            </w:pPr>
          </w:p>
          <w:p w:rsidR="00A545FE" w:rsidRDefault="006156B3">
            <w:pPr>
              <w:pStyle w:val="TableParagraph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</w:t>
            </w:r>
          </w:p>
        </w:tc>
      </w:tr>
      <w:tr w:rsidR="00A545FE">
        <w:trPr>
          <w:trHeight w:val="358"/>
        </w:trPr>
        <w:tc>
          <w:tcPr>
            <w:tcW w:w="4502" w:type="dxa"/>
            <w:tcBorders>
              <w:bottom w:val="nil"/>
            </w:tcBorders>
          </w:tcPr>
          <w:p w:rsidR="00A545FE" w:rsidRDefault="006156B3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Personal Qualities</w:t>
            </w:r>
          </w:p>
        </w:tc>
        <w:tc>
          <w:tcPr>
            <w:tcW w:w="2133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bottom w:val="nil"/>
            </w:tcBorders>
          </w:tcPr>
          <w:p w:rsidR="00A545FE" w:rsidRDefault="00A545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45FE">
        <w:trPr>
          <w:trHeight w:val="952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 w:line="249" w:lineRule="auto"/>
              <w:ind w:right="18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Excellent speaker and preacher, with a warm and engaging style appropriate to a multi- cultural, multi-faith school setting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370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A/I/R/P</w:t>
            </w:r>
          </w:p>
        </w:tc>
      </w:tr>
      <w:tr w:rsidR="00A545FE">
        <w:trPr>
          <w:trHeight w:val="475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Committed to working with discretion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A/I/R</w:t>
            </w:r>
          </w:p>
        </w:tc>
      </w:tr>
      <w:tr w:rsidR="00A545FE">
        <w:trPr>
          <w:trHeight w:val="714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 w:line="249" w:lineRule="auto"/>
              <w:ind w:right="448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Committed to setting and maintaining high standards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I</w:t>
            </w:r>
          </w:p>
        </w:tc>
      </w:tr>
      <w:tr w:rsidR="00A545FE">
        <w:trPr>
          <w:trHeight w:val="713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 w:line="247" w:lineRule="auto"/>
              <w:ind w:right="250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Committed to education principles which are inclusive of all pupils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369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A/I</w:t>
            </w:r>
          </w:p>
        </w:tc>
      </w:tr>
      <w:tr w:rsidR="00A545FE">
        <w:trPr>
          <w:trHeight w:val="951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 w:line="249" w:lineRule="auto"/>
              <w:ind w:right="192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 xml:space="preserve">Ability to work in partnership with pupils, parents, staff, governors, local </w:t>
            </w:r>
            <w:r>
              <w:rPr>
                <w:rFonts w:ascii="Arial"/>
                <w:w w:val="105"/>
                <w:sz w:val="20"/>
              </w:rPr>
              <w:t>clergy, church and community groups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I</w:t>
            </w:r>
          </w:p>
        </w:tc>
      </w:tr>
      <w:tr w:rsidR="00A545FE">
        <w:trPr>
          <w:trHeight w:val="714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 w:line="249" w:lineRule="auto"/>
              <w:ind w:right="367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Excellent interpersonal and communication skills, both oral and written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4"/>
              <w:ind w:left="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I</w:t>
            </w:r>
          </w:p>
        </w:tc>
      </w:tr>
      <w:tr w:rsidR="00A545FE">
        <w:trPr>
          <w:trHeight w:val="713"/>
        </w:trPr>
        <w:tc>
          <w:tcPr>
            <w:tcW w:w="4502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 w:line="247" w:lineRule="auto"/>
              <w:ind w:right="88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Willing to work with people from other Christian and faith/no faith traditions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545FE" w:rsidRDefault="006156B3">
            <w:pPr>
              <w:pStyle w:val="TableParagraph"/>
              <w:spacing w:before="115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A/R/I</w:t>
            </w:r>
          </w:p>
        </w:tc>
      </w:tr>
      <w:tr w:rsidR="00A545FE">
        <w:trPr>
          <w:trHeight w:val="593"/>
        </w:trPr>
        <w:tc>
          <w:tcPr>
            <w:tcW w:w="4502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14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Has a strong sense of loyalty</w:t>
            </w:r>
          </w:p>
        </w:tc>
        <w:tc>
          <w:tcPr>
            <w:tcW w:w="2133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14"/>
              <w:ind w:left="1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3"/>
                <w:sz w:val="20"/>
              </w:rPr>
              <w:t>E</w:t>
            </w:r>
          </w:p>
        </w:tc>
        <w:tc>
          <w:tcPr>
            <w:tcW w:w="3005" w:type="dxa"/>
            <w:tcBorders>
              <w:top w:val="nil"/>
            </w:tcBorders>
          </w:tcPr>
          <w:p w:rsidR="00A545FE" w:rsidRDefault="006156B3">
            <w:pPr>
              <w:pStyle w:val="TableParagraph"/>
              <w:spacing w:before="114"/>
              <w:ind w:left="368" w:right="35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A/R/I</w:t>
            </w:r>
          </w:p>
        </w:tc>
      </w:tr>
    </w:tbl>
    <w:p w:rsidR="006156B3" w:rsidRDefault="006156B3">
      <w:pPr>
        <w:jc w:val="center"/>
        <w:rPr>
          <w:rFonts w:ascii="Arial"/>
          <w:sz w:val="20"/>
        </w:rPr>
      </w:pPr>
      <w:bookmarkStart w:id="0" w:name="_GoBack"/>
      <w:bookmarkEnd w:id="0"/>
    </w:p>
    <w:sectPr w:rsidR="006156B3" w:rsidSect="00CA085B">
      <w:pgSz w:w="12240" w:h="15840"/>
      <w:pgMar w:top="1020" w:right="11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5B" w:rsidRDefault="00CA085B" w:rsidP="00CA085B">
      <w:r>
        <w:separator/>
      </w:r>
    </w:p>
  </w:endnote>
  <w:endnote w:type="continuationSeparator" w:id="0">
    <w:p w:rsidR="00CA085B" w:rsidRDefault="00CA085B" w:rsidP="00C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5B" w:rsidRDefault="00CA085B" w:rsidP="00CA085B">
      <w:r>
        <w:separator/>
      </w:r>
    </w:p>
  </w:footnote>
  <w:footnote w:type="continuationSeparator" w:id="0">
    <w:p w:rsidR="00CA085B" w:rsidRDefault="00CA085B" w:rsidP="00CA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5B" w:rsidRPr="00CA085B" w:rsidRDefault="00CA085B" w:rsidP="00CA085B">
    <w:pPr>
      <w:pStyle w:val="Header"/>
      <w:jc w:val="center"/>
      <w:rPr>
        <w:rFonts w:ascii="Arial" w:hAnsi="Arial" w:cs="Arial"/>
        <w:b/>
        <w:sz w:val="28"/>
        <w:szCs w:val="28"/>
        <w:lang w:val="en-GB"/>
      </w:rPr>
    </w:pPr>
    <w:r w:rsidRPr="00CA085B">
      <w:rPr>
        <w:rFonts w:ascii="Arial" w:hAnsi="Arial" w:cs="Arial"/>
        <w:b/>
        <w:sz w:val="28"/>
        <w:szCs w:val="28"/>
        <w:lang w:val="en-GB"/>
      </w:rPr>
      <w:t>Saint Cecilia’s Church of England School</w:t>
    </w:r>
  </w:p>
  <w:p w:rsidR="00CA085B" w:rsidRPr="00CA085B" w:rsidRDefault="00CA085B" w:rsidP="00CA085B">
    <w:pPr>
      <w:pStyle w:val="Header"/>
      <w:jc w:val="center"/>
      <w:rPr>
        <w:rFonts w:ascii="Arial" w:hAnsi="Arial" w:cs="Arial"/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E"/>
    <w:rsid w:val="006156B3"/>
    <w:rsid w:val="00A545FE"/>
    <w:rsid w:val="00C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5CCA"/>
  <w15:docId w15:val="{8E6E9B40-2F6D-47CB-AC35-40E752E0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CA0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5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A0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5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9A75EA56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Chaplain and Associate Minister St John's Blackheath Person Specification September 2010.doc</vt:lpstr>
    </vt:vector>
  </TitlesOfParts>
  <Company>Saint Cecilias Church of England School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Chaplain and Associate Minister St John's Blackheath Person Specification September 2010.doc</dc:title>
  <dc:creator>maraujo</dc:creator>
  <cp:lastModifiedBy>Anthony-Jones, Nicola</cp:lastModifiedBy>
  <cp:revision>4</cp:revision>
  <dcterms:created xsi:type="dcterms:W3CDTF">2019-06-19T09:52:00Z</dcterms:created>
  <dcterms:modified xsi:type="dcterms:W3CDTF">2019-06-19T09:56:00Z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2019-06-19T00:00:00Z</vt:filetime>
  </property>
</Properties>
</file>